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0D526" w14:textId="3BB58406" w:rsidR="003432B2" w:rsidRPr="00B70D7E" w:rsidRDefault="00AF6946" w:rsidP="003432B2">
      <w:pPr>
        <w:jc w:val="center"/>
        <w:rPr>
          <w:rFonts w:asciiTheme="majorBidi" w:hAnsiTheme="majorBidi" w:cstheme="majorBidi"/>
          <w:b/>
          <w:sz w:val="36"/>
          <w:szCs w:val="36"/>
        </w:rPr>
      </w:pPr>
      <w:r w:rsidRPr="00B70D7E">
        <w:rPr>
          <w:rFonts w:asciiTheme="majorBidi" w:hAnsiTheme="majorBidi" w:cstheme="majorBidi"/>
          <w:b/>
          <w:sz w:val="36"/>
          <w:szCs w:val="36"/>
        </w:rPr>
        <w:t>Assignment</w:t>
      </w:r>
      <w:r w:rsidR="007C1578">
        <w:rPr>
          <w:rFonts w:asciiTheme="majorBidi" w:hAnsiTheme="majorBidi" w:cstheme="majorBidi"/>
          <w:b/>
          <w:sz w:val="36"/>
          <w:szCs w:val="36"/>
        </w:rPr>
        <w:t xml:space="preserve"> # </w:t>
      </w:r>
      <w:r w:rsidR="000B7549">
        <w:rPr>
          <w:rFonts w:asciiTheme="majorBidi" w:hAnsiTheme="majorBidi" w:cstheme="majorBidi"/>
          <w:b/>
          <w:sz w:val="36"/>
          <w:szCs w:val="36"/>
        </w:rPr>
        <w:t>3</w:t>
      </w:r>
    </w:p>
    <w:p w14:paraId="7E5DF6C1" w14:textId="77777777" w:rsidR="003432B2" w:rsidRPr="00B70D7E" w:rsidRDefault="003432B2" w:rsidP="003432B2">
      <w:pPr>
        <w:rPr>
          <w:rFonts w:asciiTheme="majorBidi" w:hAnsiTheme="majorBidi" w:cstheme="majorBidi"/>
        </w:rPr>
      </w:pPr>
    </w:p>
    <w:p w14:paraId="75D05627" w14:textId="77777777" w:rsidR="003432B2" w:rsidRPr="00B70D7E" w:rsidRDefault="003432B2" w:rsidP="003432B2">
      <w:pPr>
        <w:rPr>
          <w:rFonts w:asciiTheme="majorBidi" w:hAnsiTheme="majorBidi" w:cstheme="majorBidi"/>
          <w:b/>
          <w:vertAlign w:val="superscript"/>
        </w:rPr>
      </w:pPr>
      <w:r w:rsidRPr="00B70D7E">
        <w:rPr>
          <w:rFonts w:asciiTheme="majorBidi" w:hAnsiTheme="majorBidi" w:cstheme="majorBidi"/>
          <w:b/>
        </w:rPr>
        <w:t>Subject: Software Testi</w:t>
      </w:r>
      <w:r w:rsidR="00B70D7E">
        <w:rPr>
          <w:rFonts w:asciiTheme="majorBidi" w:hAnsiTheme="majorBidi" w:cstheme="majorBidi"/>
          <w:b/>
        </w:rPr>
        <w:t>ng and Implementation</w:t>
      </w:r>
      <w:r w:rsidR="00B70D7E">
        <w:rPr>
          <w:rFonts w:asciiTheme="majorBidi" w:hAnsiTheme="majorBidi" w:cstheme="majorBidi"/>
          <w:b/>
        </w:rPr>
        <w:tab/>
      </w:r>
      <w:r w:rsidR="00B70D7E">
        <w:rPr>
          <w:rFonts w:asciiTheme="majorBidi" w:hAnsiTheme="majorBidi" w:cstheme="majorBidi"/>
          <w:b/>
        </w:rPr>
        <w:tab/>
      </w:r>
      <w:r w:rsidR="00B70D7E">
        <w:rPr>
          <w:rFonts w:asciiTheme="majorBidi" w:hAnsiTheme="majorBidi" w:cstheme="majorBidi"/>
          <w:b/>
        </w:rPr>
        <w:tab/>
      </w:r>
      <w:r w:rsidR="00B70D7E">
        <w:rPr>
          <w:rFonts w:asciiTheme="majorBidi" w:hAnsiTheme="majorBidi" w:cstheme="majorBidi"/>
          <w:b/>
        </w:rPr>
        <w:tab/>
      </w:r>
      <w:r w:rsidR="007C1578">
        <w:rPr>
          <w:rFonts w:asciiTheme="majorBidi" w:hAnsiTheme="majorBidi" w:cstheme="majorBidi"/>
          <w:b/>
        </w:rPr>
        <w:t>Semester: BSCS 8</w:t>
      </w:r>
      <w:r w:rsidRPr="00B70D7E">
        <w:rPr>
          <w:rFonts w:asciiTheme="majorBidi" w:hAnsiTheme="majorBidi" w:cstheme="majorBidi"/>
          <w:b/>
          <w:vertAlign w:val="superscript"/>
        </w:rPr>
        <w:t>th</w:t>
      </w:r>
    </w:p>
    <w:p w14:paraId="548602BD" w14:textId="4248A077" w:rsidR="003408AE" w:rsidRPr="00B70D7E" w:rsidRDefault="00C27212" w:rsidP="003408AE">
      <w:pPr>
        <w:pStyle w:val="ListParagraph"/>
        <w:rPr>
          <w:rFonts w:asciiTheme="majorBidi" w:hAnsiTheme="majorBidi" w:cstheme="majorBidi"/>
          <w:sz w:val="32"/>
          <w:szCs w:val="32"/>
          <w:vertAlign w:val="superscript"/>
        </w:rPr>
      </w:pPr>
      <w:r>
        <w:rPr>
          <w:rFonts w:asciiTheme="majorBidi" w:hAnsiTheme="majorBidi" w:cstheme="majorBidi"/>
          <w:sz w:val="32"/>
          <w:szCs w:val="32"/>
          <w:vertAlign w:val="superscript"/>
        </w:rPr>
        <w:tab/>
      </w:r>
      <w:r>
        <w:rPr>
          <w:rFonts w:asciiTheme="majorBidi" w:hAnsiTheme="majorBidi" w:cstheme="majorBidi"/>
          <w:sz w:val="32"/>
          <w:szCs w:val="32"/>
          <w:vertAlign w:val="superscript"/>
        </w:rPr>
        <w:tab/>
      </w:r>
      <w:r>
        <w:rPr>
          <w:rFonts w:asciiTheme="majorBidi" w:hAnsiTheme="majorBidi" w:cstheme="majorBidi"/>
          <w:sz w:val="32"/>
          <w:szCs w:val="32"/>
          <w:vertAlign w:val="superscript"/>
        </w:rPr>
        <w:tab/>
      </w:r>
      <w:r>
        <w:rPr>
          <w:rFonts w:asciiTheme="majorBidi" w:hAnsiTheme="majorBidi" w:cstheme="majorBidi"/>
          <w:sz w:val="32"/>
          <w:szCs w:val="32"/>
          <w:vertAlign w:val="superscript"/>
        </w:rPr>
        <w:tab/>
      </w:r>
      <w:r>
        <w:rPr>
          <w:rFonts w:asciiTheme="majorBidi" w:hAnsiTheme="majorBidi" w:cstheme="majorBidi"/>
          <w:sz w:val="32"/>
          <w:szCs w:val="32"/>
          <w:vertAlign w:val="superscript"/>
        </w:rPr>
        <w:tab/>
      </w:r>
      <w:r>
        <w:rPr>
          <w:rFonts w:asciiTheme="majorBidi" w:hAnsiTheme="majorBidi" w:cstheme="majorBidi"/>
          <w:sz w:val="32"/>
          <w:szCs w:val="32"/>
          <w:vertAlign w:val="superscript"/>
        </w:rPr>
        <w:tab/>
      </w:r>
      <w:r>
        <w:rPr>
          <w:rFonts w:asciiTheme="majorBidi" w:hAnsiTheme="majorBidi" w:cstheme="majorBidi"/>
          <w:sz w:val="32"/>
          <w:szCs w:val="32"/>
          <w:vertAlign w:val="superscript"/>
        </w:rPr>
        <w:tab/>
      </w:r>
      <w:r>
        <w:rPr>
          <w:rFonts w:asciiTheme="majorBidi" w:hAnsiTheme="majorBidi" w:cstheme="majorBidi"/>
          <w:sz w:val="32"/>
          <w:szCs w:val="32"/>
          <w:vertAlign w:val="superscript"/>
        </w:rPr>
        <w:tab/>
      </w:r>
      <w:r>
        <w:rPr>
          <w:rFonts w:asciiTheme="majorBidi" w:hAnsiTheme="majorBidi" w:cstheme="majorBidi"/>
          <w:sz w:val="32"/>
          <w:szCs w:val="32"/>
          <w:vertAlign w:val="superscript"/>
        </w:rPr>
        <w:tab/>
        <w:t xml:space="preserve">Max Marks: </w:t>
      </w:r>
      <w:r w:rsidR="00107A28">
        <w:rPr>
          <w:rFonts w:asciiTheme="majorBidi" w:hAnsiTheme="majorBidi" w:cstheme="majorBidi"/>
          <w:sz w:val="32"/>
          <w:szCs w:val="32"/>
          <w:vertAlign w:val="superscript"/>
        </w:rPr>
        <w:t>15</w:t>
      </w:r>
    </w:p>
    <w:tbl>
      <w:tblPr>
        <w:tblW w:w="100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8"/>
        <w:gridCol w:w="5827"/>
        <w:gridCol w:w="990"/>
        <w:gridCol w:w="2032"/>
      </w:tblGrid>
      <w:tr w:rsidR="00876426" w:rsidRPr="00F545D3" w14:paraId="5776CCD6" w14:textId="77777777" w:rsidTr="00E73CA3">
        <w:trPr>
          <w:trHeight w:val="269"/>
          <w:jc w:val="center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3EE25" w14:textId="77777777" w:rsidR="00876426" w:rsidRPr="00815635" w:rsidRDefault="00876426" w:rsidP="00E73CA3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color w:val="333333"/>
                <w:sz w:val="18"/>
                <w:szCs w:val="18"/>
              </w:rPr>
            </w:pPr>
            <w:r w:rsidRPr="00815635">
              <w:rPr>
                <w:rFonts w:asciiTheme="majorBidi" w:hAnsiTheme="majorBidi" w:cstheme="majorBidi"/>
                <w:b/>
                <w:bCs/>
                <w:color w:val="333333"/>
                <w:sz w:val="18"/>
                <w:szCs w:val="18"/>
              </w:rPr>
              <w:t>CLO No</w:t>
            </w:r>
          </w:p>
        </w:tc>
        <w:tc>
          <w:tcPr>
            <w:tcW w:w="5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3C0FB" w14:textId="77777777" w:rsidR="00876426" w:rsidRPr="00815635" w:rsidRDefault="00876426" w:rsidP="00E73CA3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color w:val="333333"/>
                <w:sz w:val="18"/>
                <w:szCs w:val="18"/>
              </w:rPr>
            </w:pPr>
            <w:r w:rsidRPr="00815635">
              <w:rPr>
                <w:rFonts w:asciiTheme="majorBidi" w:hAnsiTheme="majorBidi" w:cstheme="majorBidi"/>
                <w:b/>
                <w:bCs/>
                <w:color w:val="333333"/>
                <w:sz w:val="18"/>
                <w:szCs w:val="18"/>
              </w:rPr>
              <w:t>CLO Statement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F3839" w14:textId="77777777" w:rsidR="00876426" w:rsidRPr="00815635" w:rsidRDefault="00876426" w:rsidP="00E73CA3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color w:val="333333"/>
                <w:sz w:val="18"/>
                <w:szCs w:val="18"/>
              </w:rPr>
              <w:t>P</w:t>
            </w:r>
            <w:r w:rsidRPr="00815635">
              <w:rPr>
                <w:rFonts w:asciiTheme="majorBidi" w:hAnsiTheme="majorBidi" w:cstheme="majorBidi"/>
                <w:b/>
                <w:bCs/>
                <w:color w:val="333333"/>
                <w:sz w:val="18"/>
                <w:szCs w:val="18"/>
              </w:rPr>
              <w:t xml:space="preserve">LO </w:t>
            </w:r>
            <w:r>
              <w:rPr>
                <w:rFonts w:asciiTheme="majorBidi" w:hAnsiTheme="majorBidi" w:cstheme="majorBidi"/>
                <w:b/>
                <w:bCs/>
                <w:color w:val="333333"/>
                <w:sz w:val="18"/>
                <w:szCs w:val="18"/>
              </w:rPr>
              <w:t>No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CB0C9" w14:textId="77777777" w:rsidR="00876426" w:rsidRPr="00815635" w:rsidRDefault="00876426" w:rsidP="00E73CA3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color w:val="333333"/>
                <w:sz w:val="18"/>
                <w:szCs w:val="18"/>
              </w:rPr>
            </w:pPr>
            <w:r w:rsidRPr="00815635">
              <w:rPr>
                <w:rFonts w:asciiTheme="majorBidi" w:hAnsiTheme="majorBidi" w:cstheme="majorBidi"/>
                <w:b/>
                <w:bCs/>
                <w:color w:val="333333"/>
                <w:sz w:val="18"/>
                <w:szCs w:val="18"/>
              </w:rPr>
              <w:t>Taxonomy Level</w:t>
            </w:r>
          </w:p>
        </w:tc>
      </w:tr>
      <w:tr w:rsidR="00876426" w:rsidRPr="00F545D3" w14:paraId="059559AC" w14:textId="77777777" w:rsidTr="00E73CA3">
        <w:trPr>
          <w:trHeight w:val="503"/>
          <w:jc w:val="center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D01F7" w14:textId="77777777" w:rsidR="00876426" w:rsidRPr="00815635" w:rsidRDefault="00876426" w:rsidP="00E73CA3">
            <w:pPr>
              <w:spacing w:after="0"/>
              <w:jc w:val="center"/>
              <w:rPr>
                <w:rFonts w:asciiTheme="majorBidi" w:hAnsiTheme="majorBidi" w:cstheme="majorBidi"/>
                <w:bCs/>
                <w:color w:val="333333"/>
                <w:sz w:val="18"/>
                <w:szCs w:val="18"/>
              </w:rPr>
            </w:pPr>
            <w:r w:rsidRPr="00815635">
              <w:rPr>
                <w:rFonts w:asciiTheme="majorBidi" w:hAnsiTheme="majorBidi" w:cstheme="majorBidi"/>
                <w:bCs/>
                <w:color w:val="333333"/>
                <w:sz w:val="18"/>
                <w:szCs w:val="18"/>
              </w:rPr>
              <w:t>1</w:t>
            </w:r>
          </w:p>
        </w:tc>
        <w:tc>
          <w:tcPr>
            <w:tcW w:w="5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11A80" w14:textId="77777777" w:rsidR="00876426" w:rsidRPr="00EF74CA" w:rsidRDefault="00876426" w:rsidP="00E73CA3">
            <w:pPr>
              <w:spacing w:after="0"/>
              <w:jc w:val="center"/>
            </w:pPr>
            <w:r>
              <w:rPr>
                <w:rStyle w:val="fontstyle01"/>
              </w:rPr>
              <w:t>Understand the principles and methodologies of software testing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27C10" w14:textId="77777777" w:rsidR="00876426" w:rsidRPr="00815635" w:rsidRDefault="00876426" w:rsidP="00E73CA3">
            <w:pPr>
              <w:spacing w:after="0"/>
              <w:jc w:val="center"/>
              <w:rPr>
                <w:rFonts w:asciiTheme="majorBidi" w:hAnsiTheme="majorBidi" w:cstheme="majorBidi"/>
                <w:bCs/>
                <w:color w:val="333333"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color w:val="333333"/>
                <w:sz w:val="18"/>
                <w:szCs w:val="18"/>
              </w:rPr>
              <w:t>PLO_2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E4A4D" w14:textId="77777777" w:rsidR="00876426" w:rsidRPr="00815635" w:rsidRDefault="00876426" w:rsidP="00E73CA3">
            <w:pPr>
              <w:spacing w:after="0"/>
              <w:jc w:val="center"/>
              <w:rPr>
                <w:rFonts w:asciiTheme="majorBidi" w:hAnsiTheme="majorBidi" w:cstheme="majorBidi"/>
                <w:bCs/>
                <w:color w:val="333333"/>
                <w:sz w:val="18"/>
                <w:szCs w:val="18"/>
              </w:rPr>
            </w:pPr>
            <w:r w:rsidRPr="00815635">
              <w:rPr>
                <w:rFonts w:asciiTheme="majorBidi" w:hAnsiTheme="majorBidi" w:cstheme="majorBidi"/>
                <w:bCs/>
                <w:color w:val="333333"/>
                <w:sz w:val="18"/>
                <w:szCs w:val="18"/>
              </w:rPr>
              <w:t>C2 (Understanding)</w:t>
            </w:r>
          </w:p>
        </w:tc>
      </w:tr>
      <w:tr w:rsidR="00876426" w:rsidRPr="00F545D3" w14:paraId="5D0D98C6" w14:textId="77777777" w:rsidTr="00E73CA3">
        <w:trPr>
          <w:trHeight w:val="503"/>
          <w:jc w:val="center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DCBF6" w14:textId="77777777" w:rsidR="00876426" w:rsidRPr="00815635" w:rsidRDefault="00876426" w:rsidP="00E73CA3">
            <w:pPr>
              <w:spacing w:after="0"/>
              <w:jc w:val="center"/>
              <w:rPr>
                <w:rFonts w:asciiTheme="majorBidi" w:hAnsiTheme="majorBidi" w:cstheme="majorBidi"/>
                <w:bCs/>
                <w:color w:val="333333"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color w:val="333333"/>
                <w:sz w:val="18"/>
                <w:szCs w:val="18"/>
              </w:rPr>
              <w:t>3</w:t>
            </w:r>
          </w:p>
        </w:tc>
        <w:tc>
          <w:tcPr>
            <w:tcW w:w="5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68A36" w14:textId="77777777" w:rsidR="00876426" w:rsidRPr="00EF74CA" w:rsidRDefault="00876426" w:rsidP="00E73CA3">
            <w:pPr>
              <w:spacing w:after="0"/>
              <w:jc w:val="center"/>
            </w:pPr>
            <w:r>
              <w:rPr>
                <w:rStyle w:val="fontstyle01"/>
              </w:rPr>
              <w:t>Analyze and evaluate the effectiveness of software testing processes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11E65" w14:textId="77777777" w:rsidR="00876426" w:rsidRPr="00815635" w:rsidRDefault="00876426" w:rsidP="00E73CA3">
            <w:pPr>
              <w:spacing w:after="0"/>
              <w:jc w:val="center"/>
              <w:rPr>
                <w:rFonts w:asciiTheme="majorBidi" w:hAnsiTheme="majorBidi" w:cstheme="majorBidi"/>
                <w:bCs/>
                <w:color w:val="333333"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color w:val="333333"/>
                <w:sz w:val="18"/>
                <w:szCs w:val="18"/>
              </w:rPr>
              <w:t>PLO_3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7EE4B" w14:textId="77777777" w:rsidR="00876426" w:rsidRPr="00815635" w:rsidRDefault="00876426" w:rsidP="00E73CA3">
            <w:pPr>
              <w:spacing w:after="0"/>
              <w:jc w:val="center"/>
              <w:rPr>
                <w:rFonts w:asciiTheme="majorBidi" w:hAnsiTheme="majorBidi" w:cstheme="majorBidi"/>
                <w:bCs/>
                <w:color w:val="333333"/>
                <w:sz w:val="18"/>
                <w:szCs w:val="18"/>
              </w:rPr>
            </w:pPr>
            <w:r w:rsidRPr="00815635">
              <w:rPr>
                <w:rFonts w:asciiTheme="majorBidi" w:hAnsiTheme="majorBidi" w:cstheme="majorBidi"/>
                <w:bCs/>
                <w:color w:val="333333"/>
                <w:sz w:val="18"/>
                <w:szCs w:val="18"/>
              </w:rPr>
              <w:t>C</w:t>
            </w:r>
            <w:r>
              <w:rPr>
                <w:rFonts w:asciiTheme="majorBidi" w:hAnsiTheme="majorBidi" w:cstheme="majorBidi"/>
                <w:bCs/>
                <w:color w:val="333333"/>
                <w:sz w:val="18"/>
                <w:szCs w:val="18"/>
              </w:rPr>
              <w:t>4</w:t>
            </w:r>
            <w:r w:rsidRPr="00815635">
              <w:rPr>
                <w:rFonts w:asciiTheme="majorBidi" w:hAnsiTheme="majorBidi" w:cstheme="majorBidi"/>
                <w:bCs/>
                <w:color w:val="333333"/>
                <w:sz w:val="18"/>
                <w:szCs w:val="18"/>
              </w:rPr>
              <w:t xml:space="preserve"> (</w:t>
            </w:r>
            <w:r>
              <w:rPr>
                <w:rStyle w:val="fontstyle01"/>
              </w:rPr>
              <w:t>Analyze</w:t>
            </w:r>
            <w:r w:rsidRPr="00815635">
              <w:rPr>
                <w:rFonts w:asciiTheme="majorBidi" w:hAnsiTheme="majorBidi" w:cstheme="majorBidi"/>
                <w:bCs/>
                <w:color w:val="333333"/>
                <w:sz w:val="18"/>
                <w:szCs w:val="18"/>
              </w:rPr>
              <w:t>)</w:t>
            </w:r>
          </w:p>
        </w:tc>
      </w:tr>
      <w:tr w:rsidR="00876426" w:rsidRPr="00F545D3" w14:paraId="7E0EE9AA" w14:textId="77777777" w:rsidTr="00E73CA3">
        <w:trPr>
          <w:trHeight w:val="503"/>
          <w:jc w:val="center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AC27D" w14:textId="77777777" w:rsidR="00876426" w:rsidRPr="00815635" w:rsidRDefault="00876426" w:rsidP="00E73CA3">
            <w:pPr>
              <w:spacing w:after="0"/>
              <w:jc w:val="center"/>
              <w:rPr>
                <w:rFonts w:asciiTheme="majorBidi" w:hAnsiTheme="majorBidi" w:cstheme="majorBidi"/>
                <w:bCs/>
                <w:color w:val="333333"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color w:val="333333"/>
                <w:sz w:val="18"/>
                <w:szCs w:val="18"/>
              </w:rPr>
              <w:t>2</w:t>
            </w:r>
          </w:p>
        </w:tc>
        <w:tc>
          <w:tcPr>
            <w:tcW w:w="5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41817" w14:textId="77777777" w:rsidR="00876426" w:rsidRPr="00EF74CA" w:rsidRDefault="00876426" w:rsidP="00E73CA3">
            <w:pPr>
              <w:spacing w:after="0"/>
              <w:jc w:val="center"/>
            </w:pPr>
            <w:r>
              <w:rPr>
                <w:rStyle w:val="fontstyle01"/>
              </w:rPr>
              <w:t>Apply testing techniques and tools to ensure the quality of software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D0CBD" w14:textId="77777777" w:rsidR="00876426" w:rsidRPr="00815635" w:rsidRDefault="00876426" w:rsidP="00E73CA3">
            <w:pPr>
              <w:spacing w:after="0"/>
              <w:jc w:val="center"/>
              <w:rPr>
                <w:rFonts w:asciiTheme="majorBidi" w:hAnsiTheme="majorBidi" w:cstheme="majorBidi"/>
                <w:bCs/>
                <w:color w:val="333333"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color w:val="333333"/>
                <w:sz w:val="18"/>
                <w:szCs w:val="18"/>
              </w:rPr>
              <w:t>PLO_4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E7518" w14:textId="77777777" w:rsidR="00876426" w:rsidRPr="00815635" w:rsidRDefault="00876426" w:rsidP="00E73CA3">
            <w:pPr>
              <w:spacing w:after="0"/>
              <w:jc w:val="center"/>
              <w:rPr>
                <w:rFonts w:asciiTheme="majorBidi" w:hAnsiTheme="majorBidi" w:cstheme="majorBidi"/>
                <w:bCs/>
                <w:color w:val="333333"/>
                <w:sz w:val="18"/>
                <w:szCs w:val="18"/>
              </w:rPr>
            </w:pPr>
            <w:r w:rsidRPr="00815635">
              <w:rPr>
                <w:rFonts w:asciiTheme="majorBidi" w:hAnsiTheme="majorBidi" w:cstheme="majorBidi"/>
                <w:bCs/>
                <w:color w:val="333333"/>
                <w:sz w:val="18"/>
                <w:szCs w:val="18"/>
              </w:rPr>
              <w:t>C</w:t>
            </w:r>
            <w:r>
              <w:rPr>
                <w:rFonts w:asciiTheme="majorBidi" w:hAnsiTheme="majorBidi" w:cstheme="majorBidi"/>
                <w:bCs/>
                <w:color w:val="333333"/>
                <w:sz w:val="18"/>
                <w:szCs w:val="18"/>
              </w:rPr>
              <w:t>3</w:t>
            </w:r>
            <w:r w:rsidRPr="00815635">
              <w:rPr>
                <w:rFonts w:asciiTheme="majorBidi" w:hAnsiTheme="majorBidi" w:cstheme="majorBidi"/>
                <w:bCs/>
                <w:color w:val="333333"/>
                <w:sz w:val="18"/>
                <w:szCs w:val="18"/>
              </w:rPr>
              <w:t xml:space="preserve"> (</w:t>
            </w:r>
            <w:r>
              <w:rPr>
                <w:rStyle w:val="fontstyle01"/>
              </w:rPr>
              <w:t>Apply</w:t>
            </w:r>
            <w:r w:rsidRPr="00815635">
              <w:rPr>
                <w:rFonts w:asciiTheme="majorBidi" w:hAnsiTheme="majorBidi" w:cstheme="majorBidi"/>
                <w:bCs/>
                <w:color w:val="333333"/>
                <w:sz w:val="18"/>
                <w:szCs w:val="18"/>
              </w:rPr>
              <w:t>)</w:t>
            </w:r>
          </w:p>
        </w:tc>
      </w:tr>
    </w:tbl>
    <w:p w14:paraId="1D2717B2" w14:textId="77777777" w:rsidR="00876426" w:rsidRDefault="00876426" w:rsidP="002766B2">
      <w:pPr>
        <w:rPr>
          <w:rFonts w:asciiTheme="majorBidi" w:hAnsiTheme="majorBidi" w:cstheme="majorBidi"/>
          <w:b/>
          <w:bCs/>
          <w:sz w:val="32"/>
          <w:szCs w:val="32"/>
          <w:vertAlign w:val="superscript"/>
        </w:rPr>
      </w:pPr>
    </w:p>
    <w:p w14:paraId="7FC4C1BB" w14:textId="77777777" w:rsidR="002766B2" w:rsidRDefault="00AF6946" w:rsidP="002766B2">
      <w:pPr>
        <w:rPr>
          <w:rFonts w:asciiTheme="majorBidi" w:hAnsiTheme="majorBidi" w:cstheme="majorBidi"/>
          <w:b/>
          <w:bCs/>
          <w:sz w:val="32"/>
          <w:szCs w:val="32"/>
          <w:vertAlign w:val="superscript"/>
        </w:rPr>
      </w:pPr>
      <w:r>
        <w:rPr>
          <w:rFonts w:asciiTheme="majorBidi" w:hAnsiTheme="majorBidi" w:cstheme="majorBidi"/>
          <w:b/>
          <w:bCs/>
          <w:sz w:val="32"/>
          <w:szCs w:val="32"/>
          <w:vertAlign w:val="superscript"/>
        </w:rPr>
        <w:t>So far we have studies</w:t>
      </w:r>
    </w:p>
    <w:p w14:paraId="3A491A5F" w14:textId="77777777" w:rsidR="00AF6946" w:rsidRDefault="00AF6946" w:rsidP="00AF6946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2"/>
          <w:szCs w:val="32"/>
          <w:vertAlign w:val="superscript"/>
        </w:rPr>
      </w:pPr>
      <w:r w:rsidRPr="00AF6946">
        <w:rPr>
          <w:rFonts w:asciiTheme="majorBidi" w:hAnsiTheme="majorBidi" w:cstheme="majorBidi"/>
          <w:sz w:val="32"/>
          <w:szCs w:val="32"/>
          <w:vertAlign w:val="superscript"/>
        </w:rPr>
        <w:t>Requirement traceability matrix</w:t>
      </w:r>
    </w:p>
    <w:p w14:paraId="4878D624" w14:textId="77777777" w:rsidR="00107A28" w:rsidRPr="00107A28" w:rsidRDefault="00107A28" w:rsidP="00107A28">
      <w:pPr>
        <w:pStyle w:val="ListParagraph"/>
        <w:numPr>
          <w:ilvl w:val="1"/>
          <w:numId w:val="7"/>
        </w:numPr>
        <w:rPr>
          <w:rFonts w:asciiTheme="majorBidi" w:hAnsiTheme="majorBidi" w:cstheme="majorBidi"/>
          <w:sz w:val="32"/>
          <w:szCs w:val="32"/>
          <w:vertAlign w:val="superscript"/>
        </w:rPr>
      </w:pPr>
      <w:r w:rsidRPr="00107A28">
        <w:rPr>
          <w:rFonts w:asciiTheme="majorBidi" w:hAnsiTheme="majorBidi" w:cstheme="majorBidi"/>
          <w:sz w:val="32"/>
          <w:szCs w:val="32"/>
          <w:vertAlign w:val="superscript"/>
        </w:rPr>
        <w:t>a document that:</w:t>
      </w:r>
    </w:p>
    <w:p w14:paraId="5EBC05D5" w14:textId="18C5BA4C" w:rsidR="00107A28" w:rsidRPr="00107A28" w:rsidRDefault="00107A28" w:rsidP="00107A28">
      <w:pPr>
        <w:pStyle w:val="ListParagraph"/>
        <w:numPr>
          <w:ilvl w:val="2"/>
          <w:numId w:val="7"/>
        </w:numPr>
        <w:rPr>
          <w:rFonts w:asciiTheme="majorBidi" w:hAnsiTheme="majorBidi" w:cstheme="majorBidi"/>
          <w:sz w:val="32"/>
          <w:szCs w:val="32"/>
          <w:vertAlign w:val="superscript"/>
        </w:rPr>
      </w:pPr>
      <w:r w:rsidRPr="00107A28">
        <w:rPr>
          <w:rFonts w:asciiTheme="majorBidi" w:hAnsiTheme="majorBidi" w:cstheme="majorBidi"/>
          <w:sz w:val="32"/>
          <w:szCs w:val="32"/>
          <w:vertAlign w:val="superscript"/>
        </w:rPr>
        <w:t>maps and traces user requirement with test cases</w:t>
      </w:r>
    </w:p>
    <w:p w14:paraId="6E38A5A7" w14:textId="77777777" w:rsidR="00107A28" w:rsidRPr="00107A28" w:rsidRDefault="00107A28" w:rsidP="00107A28">
      <w:pPr>
        <w:pStyle w:val="ListParagraph"/>
        <w:numPr>
          <w:ilvl w:val="2"/>
          <w:numId w:val="7"/>
        </w:numPr>
        <w:rPr>
          <w:rFonts w:asciiTheme="majorBidi" w:hAnsiTheme="majorBidi" w:cstheme="majorBidi"/>
          <w:sz w:val="32"/>
          <w:szCs w:val="32"/>
          <w:vertAlign w:val="superscript"/>
        </w:rPr>
      </w:pPr>
      <w:r w:rsidRPr="00107A28">
        <w:rPr>
          <w:rFonts w:asciiTheme="majorBidi" w:hAnsiTheme="majorBidi" w:cstheme="majorBidi"/>
          <w:sz w:val="32"/>
          <w:szCs w:val="32"/>
          <w:vertAlign w:val="superscript"/>
        </w:rPr>
        <w:t>captures all requirements proposed by client and requirement traceability in a single document</w:t>
      </w:r>
    </w:p>
    <w:p w14:paraId="0E37D961" w14:textId="77777777" w:rsidR="00107A28" w:rsidRPr="00107A28" w:rsidRDefault="00107A28" w:rsidP="00107A28">
      <w:pPr>
        <w:pStyle w:val="ListParagraph"/>
        <w:numPr>
          <w:ilvl w:val="3"/>
          <w:numId w:val="7"/>
        </w:numPr>
        <w:rPr>
          <w:rFonts w:asciiTheme="majorBidi" w:hAnsiTheme="majorBidi" w:cstheme="majorBidi"/>
          <w:sz w:val="32"/>
          <w:szCs w:val="32"/>
          <w:vertAlign w:val="superscript"/>
        </w:rPr>
      </w:pPr>
      <w:r w:rsidRPr="00107A28">
        <w:rPr>
          <w:rFonts w:asciiTheme="majorBidi" w:hAnsiTheme="majorBidi" w:cstheme="majorBidi"/>
          <w:sz w:val="32"/>
          <w:szCs w:val="32"/>
          <w:vertAlign w:val="superscript"/>
        </w:rPr>
        <w:t>delivered at conclusion of the Software development life cycle</w:t>
      </w:r>
    </w:p>
    <w:p w14:paraId="0C043AD6" w14:textId="3A2B2D51" w:rsidR="00107A28" w:rsidRPr="00107A28" w:rsidRDefault="00107A28" w:rsidP="00107A28">
      <w:pPr>
        <w:pStyle w:val="ListParagraph"/>
        <w:numPr>
          <w:ilvl w:val="2"/>
          <w:numId w:val="7"/>
        </w:numPr>
        <w:rPr>
          <w:rFonts w:asciiTheme="majorBidi" w:hAnsiTheme="majorBidi" w:cstheme="majorBidi"/>
          <w:sz w:val="32"/>
          <w:szCs w:val="32"/>
          <w:vertAlign w:val="superscript"/>
        </w:rPr>
      </w:pPr>
      <w:r w:rsidRPr="00107A28">
        <w:rPr>
          <w:rFonts w:asciiTheme="majorBidi" w:hAnsiTheme="majorBidi" w:cstheme="majorBidi"/>
          <w:sz w:val="32"/>
          <w:szCs w:val="32"/>
          <w:vertAlign w:val="superscript"/>
        </w:rPr>
        <w:t>main purpose is to validate that all requirements are checked via test cases such that no functionality is unchecked during Software testin</w:t>
      </w:r>
      <w:r>
        <w:rPr>
          <w:rFonts w:asciiTheme="majorBidi" w:hAnsiTheme="majorBidi" w:cstheme="majorBidi"/>
          <w:sz w:val="32"/>
          <w:szCs w:val="32"/>
          <w:vertAlign w:val="superscript"/>
        </w:rPr>
        <w:t>g</w:t>
      </w:r>
    </w:p>
    <w:p w14:paraId="47B8A1CC" w14:textId="5237BF0A" w:rsidR="00107A28" w:rsidRDefault="00107A28" w:rsidP="005C5854">
      <w:pPr>
        <w:rPr>
          <w:rFonts w:asciiTheme="majorBidi" w:hAnsiTheme="majorBidi" w:cstheme="majorBidi"/>
          <w:b/>
          <w:bCs/>
          <w:sz w:val="32"/>
          <w:szCs w:val="32"/>
          <w:vertAlign w:val="superscript"/>
        </w:rPr>
      </w:pPr>
      <w:r>
        <w:rPr>
          <w:rFonts w:asciiTheme="majorBidi" w:hAnsiTheme="majorBidi" w:cstheme="majorBidi"/>
          <w:b/>
          <w:bCs/>
          <w:sz w:val="32"/>
          <w:szCs w:val="32"/>
          <w:vertAlign w:val="superscript"/>
        </w:rPr>
        <w:t>Task:</w:t>
      </w:r>
    </w:p>
    <w:p w14:paraId="182654E4" w14:textId="25765571" w:rsidR="00AF6946" w:rsidRPr="005C5854" w:rsidRDefault="00876426" w:rsidP="005C5854">
      <w:pPr>
        <w:rPr>
          <w:rFonts w:asciiTheme="majorBidi" w:hAnsiTheme="majorBidi" w:cstheme="majorBidi"/>
          <w:sz w:val="32"/>
          <w:szCs w:val="32"/>
          <w:vertAlign w:val="superscript"/>
        </w:rPr>
      </w:pPr>
      <w:r w:rsidRPr="00876426">
        <w:rPr>
          <w:rFonts w:asciiTheme="majorBidi" w:hAnsiTheme="majorBidi" w:cstheme="majorBidi"/>
          <w:b/>
          <w:bCs/>
          <w:sz w:val="32"/>
          <w:szCs w:val="32"/>
          <w:vertAlign w:val="superscript"/>
        </w:rPr>
        <w:t>B</w:t>
      </w:r>
      <w:r w:rsidR="00AF6946" w:rsidRPr="00876426">
        <w:rPr>
          <w:rFonts w:asciiTheme="majorBidi" w:hAnsiTheme="majorBidi" w:cstheme="majorBidi"/>
          <w:b/>
          <w:bCs/>
          <w:sz w:val="32"/>
          <w:szCs w:val="32"/>
          <w:vertAlign w:val="superscript"/>
        </w:rPr>
        <w:t>uild</w:t>
      </w:r>
      <w:r w:rsidR="00AF6946">
        <w:rPr>
          <w:rFonts w:asciiTheme="majorBidi" w:hAnsiTheme="majorBidi" w:cstheme="majorBidi"/>
          <w:sz w:val="32"/>
          <w:szCs w:val="32"/>
          <w:vertAlign w:val="superscript"/>
        </w:rPr>
        <w:t xml:space="preserve"> a traceability matrix of any project (your Final year project is preferable).</w:t>
      </w:r>
      <w:r>
        <w:rPr>
          <w:rFonts w:asciiTheme="majorBidi" w:hAnsiTheme="majorBidi" w:cstheme="majorBidi"/>
          <w:sz w:val="32"/>
          <w:szCs w:val="32"/>
          <w:vertAlign w:val="superscript"/>
        </w:rPr>
        <w:tab/>
      </w:r>
      <w:r w:rsidRPr="00DF6D48">
        <w:rPr>
          <w:rFonts w:asciiTheme="majorBidi" w:hAnsiTheme="majorBidi" w:cstheme="majorBidi"/>
          <w:sz w:val="16"/>
          <w:szCs w:val="16"/>
        </w:rPr>
        <w:t>(CLO_</w:t>
      </w:r>
      <w:r>
        <w:rPr>
          <w:rFonts w:asciiTheme="majorBidi" w:hAnsiTheme="majorBidi" w:cstheme="majorBidi"/>
          <w:sz w:val="16"/>
          <w:szCs w:val="16"/>
        </w:rPr>
        <w:t>2</w:t>
      </w:r>
      <w:r w:rsidRPr="00DF6D48">
        <w:rPr>
          <w:rFonts w:asciiTheme="majorBidi" w:hAnsiTheme="majorBidi" w:cstheme="majorBidi"/>
          <w:sz w:val="16"/>
          <w:szCs w:val="16"/>
        </w:rPr>
        <w:t>, PLO_</w:t>
      </w:r>
      <w:r>
        <w:rPr>
          <w:rFonts w:asciiTheme="majorBidi" w:hAnsiTheme="majorBidi" w:cstheme="majorBidi"/>
          <w:sz w:val="16"/>
          <w:szCs w:val="16"/>
        </w:rPr>
        <w:t>4</w:t>
      </w:r>
      <w:r w:rsidRPr="00DF6D48">
        <w:rPr>
          <w:rFonts w:asciiTheme="majorBidi" w:hAnsiTheme="majorBidi" w:cstheme="majorBidi"/>
          <w:sz w:val="16"/>
          <w:szCs w:val="16"/>
        </w:rPr>
        <w:t>, C</w:t>
      </w:r>
      <w:r>
        <w:rPr>
          <w:rFonts w:asciiTheme="majorBidi" w:hAnsiTheme="majorBidi" w:cstheme="majorBidi"/>
          <w:sz w:val="16"/>
          <w:szCs w:val="16"/>
        </w:rPr>
        <w:t>3</w:t>
      </w:r>
      <w:r w:rsidRPr="00DF6D48">
        <w:rPr>
          <w:rFonts w:asciiTheme="majorBidi" w:hAnsiTheme="majorBidi" w:cstheme="majorBidi"/>
          <w:sz w:val="16"/>
          <w:szCs w:val="16"/>
        </w:rPr>
        <w:t>)</w:t>
      </w:r>
    </w:p>
    <w:sectPr w:rsidR="00AF6946" w:rsidRPr="005C58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FB6275"/>
    <w:multiLevelType w:val="hybridMultilevel"/>
    <w:tmpl w:val="BE986FDE"/>
    <w:lvl w:ilvl="0" w:tplc="12AED9B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649202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030FDB8"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5E3E7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E3E2668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7984DDE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86CEDF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A9AC05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BEE67A2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D9350F"/>
    <w:multiLevelType w:val="hybridMultilevel"/>
    <w:tmpl w:val="FB2A45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DC2426"/>
    <w:multiLevelType w:val="hybridMultilevel"/>
    <w:tmpl w:val="FEB4FED8"/>
    <w:lvl w:ilvl="0" w:tplc="51ACC6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164F216">
      <w:start w:val="2449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904462">
      <w:start w:val="2449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B0235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3062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08C2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45E24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28EC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8EE8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7F763C3"/>
    <w:multiLevelType w:val="hybridMultilevel"/>
    <w:tmpl w:val="E0CC6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3B3B84"/>
    <w:multiLevelType w:val="hybridMultilevel"/>
    <w:tmpl w:val="EAD81D6E"/>
    <w:lvl w:ilvl="0" w:tplc="4CACE24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89E7C70" w:tentative="1">
      <w:start w:val="1"/>
      <w:numFmt w:val="bullet"/>
      <w:lvlText w:val="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38B287C4" w:tentative="1">
      <w:start w:val="1"/>
      <w:numFmt w:val="bullet"/>
      <w:lvlText w:val="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D4A2EC6A" w:tentative="1">
      <w:start w:val="1"/>
      <w:numFmt w:val="bulle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1FB27130" w:tentative="1">
      <w:start w:val="1"/>
      <w:numFmt w:val="bullet"/>
      <w:lvlText w:val="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840706" w:tentative="1">
      <w:start w:val="1"/>
      <w:numFmt w:val="bullet"/>
      <w:lvlText w:val="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578B91A" w:tentative="1">
      <w:start w:val="1"/>
      <w:numFmt w:val="bullet"/>
      <w:lvlText w:val="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99AAA086" w:tentative="1">
      <w:start w:val="1"/>
      <w:numFmt w:val="bullet"/>
      <w:lvlText w:val="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A14C4938" w:tentative="1">
      <w:start w:val="1"/>
      <w:numFmt w:val="bullet"/>
      <w:lvlText w:val="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EF40D96"/>
    <w:multiLevelType w:val="hybridMultilevel"/>
    <w:tmpl w:val="B7CA5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CD3991"/>
    <w:multiLevelType w:val="hybridMultilevel"/>
    <w:tmpl w:val="534C01B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5B4FEF"/>
    <w:multiLevelType w:val="hybridMultilevel"/>
    <w:tmpl w:val="89D06868"/>
    <w:lvl w:ilvl="0" w:tplc="C1686C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68273E">
      <w:start w:val="187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26237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A20F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5CB3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D5C95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60BB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C0251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A62A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056009132">
    <w:abstractNumId w:val="6"/>
  </w:num>
  <w:num w:numId="2" w16cid:durableId="472601172">
    <w:abstractNumId w:val="1"/>
  </w:num>
  <w:num w:numId="3" w16cid:durableId="1768380093">
    <w:abstractNumId w:val="7"/>
  </w:num>
  <w:num w:numId="4" w16cid:durableId="1393625794">
    <w:abstractNumId w:val="2"/>
  </w:num>
  <w:num w:numId="5" w16cid:durableId="1259097367">
    <w:abstractNumId w:val="4"/>
  </w:num>
  <w:num w:numId="6" w16cid:durableId="1603564581">
    <w:abstractNumId w:val="3"/>
  </w:num>
  <w:num w:numId="7" w16cid:durableId="43871102">
    <w:abstractNumId w:val="5"/>
  </w:num>
  <w:num w:numId="8" w16cid:durableId="136608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32B2"/>
    <w:rsid w:val="000B7549"/>
    <w:rsid w:val="00107A28"/>
    <w:rsid w:val="002766B2"/>
    <w:rsid w:val="003408AE"/>
    <w:rsid w:val="003432B2"/>
    <w:rsid w:val="003D39BE"/>
    <w:rsid w:val="00484CD5"/>
    <w:rsid w:val="004E0A44"/>
    <w:rsid w:val="005012AB"/>
    <w:rsid w:val="005C5854"/>
    <w:rsid w:val="00610EF5"/>
    <w:rsid w:val="0070032E"/>
    <w:rsid w:val="007C1578"/>
    <w:rsid w:val="00824E12"/>
    <w:rsid w:val="00876426"/>
    <w:rsid w:val="009F342D"/>
    <w:rsid w:val="00AF6946"/>
    <w:rsid w:val="00B555A3"/>
    <w:rsid w:val="00B70D7E"/>
    <w:rsid w:val="00C27212"/>
    <w:rsid w:val="00FF7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E4B17"/>
  <w15:docId w15:val="{D88B91A1-4D32-4478-9BED-BB301AE18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2B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32B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766B2"/>
    <w:rPr>
      <w:color w:val="0563C1" w:themeColor="hyperlink"/>
      <w:u w:val="single"/>
    </w:rPr>
  </w:style>
  <w:style w:type="character" w:customStyle="1" w:styleId="fontstyle01">
    <w:name w:val="fontstyle01"/>
    <w:basedOn w:val="DefaultParagraphFont"/>
    <w:rsid w:val="00876426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98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31943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9442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51407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1796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66392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8916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5644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9309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27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6563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78648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29013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06070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55789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79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245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16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411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09347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64396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1804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2677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563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903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Imran</dc:creator>
  <cp:keywords/>
  <dc:description/>
  <cp:lastModifiedBy>Muhammad Imran Hafeez</cp:lastModifiedBy>
  <cp:revision>17</cp:revision>
  <dcterms:created xsi:type="dcterms:W3CDTF">2019-12-04T16:21:00Z</dcterms:created>
  <dcterms:modified xsi:type="dcterms:W3CDTF">2026-04-30T05:37:00Z</dcterms:modified>
</cp:coreProperties>
</file>