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3F" w:rsidRDefault="0052243F" w:rsidP="0052243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Linear Algebra (MA</w:t>
      </w:r>
      <w:r>
        <w:rPr>
          <w:rFonts w:ascii="CIDFont+F1" w:hAnsi="CIDFont+F1" w:cs="CIDFont+F1"/>
          <w:b/>
          <w:sz w:val="23"/>
          <w:szCs w:val="23"/>
        </w:rPr>
        <w:t>)</w:t>
      </w:r>
    </w:p>
    <w:p w:rsidR="0052243F" w:rsidRDefault="0052243F" w:rsidP="0052243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IT-312</w:t>
      </w:r>
    </w:p>
    <w:p w:rsidR="0052243F" w:rsidRDefault="0052243F" w:rsidP="0052243F"/>
    <w:p w:rsidR="0052243F" w:rsidRDefault="0052243F" w:rsidP="0052243F">
      <w:pPr>
        <w:rPr>
          <w:b/>
          <w:sz w:val="24"/>
        </w:rPr>
      </w:pPr>
      <w:r w:rsidRPr="00CA7656">
        <w:rPr>
          <w:b/>
          <w:sz w:val="24"/>
        </w:rPr>
        <w:t>Objectives: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The purpose of this course is to provide a solid foundation in Linear Algebra. It will enable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the students to master the concepts and to know when and how to apply linear algebra.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Applications are taken from such areas as Cryptography, Fractals, Chaos, Computer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Graphics, Game of Strategy, Computer Tomography, Warps and Morphs. The Software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MATLAB will be used for the implementation of Linear Algebra. The following topics will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be covered in this course: Introduction to Linear Algebra (History, differentiation between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Matrix Algebra and Linear Algebra), Concept of a matrix with real entries, Operations of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matrices (Addition, multiplication, scalar multiplication, trace, transpose), Determinant of a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matrix and its properties. Singular and non-singular matrices, Row/Column elementary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Operations defined on a matrix Inversion of a matrix (by elementary operations), Reduction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6F1">
        <w:rPr>
          <w:rFonts w:ascii="Times New Roman" w:hAnsi="Times New Roman" w:cs="Times New Roman"/>
          <w:sz w:val="24"/>
          <w:szCs w:val="24"/>
        </w:rPr>
        <w:t>of matrix into echelon and reduced echelon form by elementary operations. Rank of a matrix,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Introduction to system of linear equations, Solution of system of linear equations by Gauss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elimination method, Concept of algebraic Structures (Semi group, Group, abelian group), Sub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 xml:space="preserve">groups, </w:t>
      </w:r>
      <w:r w:rsidRPr="00BC26F1">
        <w:rPr>
          <w:rFonts w:ascii="Times New Roman" w:hAnsi="Times New Roman" w:cs="Times New Roman"/>
          <w:sz w:val="24"/>
          <w:szCs w:val="24"/>
        </w:rPr>
        <w:t>Cossets</w:t>
      </w:r>
      <w:r w:rsidRPr="00BC26F1">
        <w:rPr>
          <w:rFonts w:ascii="Times New Roman" w:hAnsi="Times New Roman" w:cs="Times New Roman"/>
          <w:sz w:val="24"/>
          <w:szCs w:val="24"/>
        </w:rPr>
        <w:t>, Mappings, Ring and Field, Introduction to vector spaces, Linear combination,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linear span, Linear dependence and independence of vectors, Concept of basis and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dimension, Linear transformations, Kernel and Range, Matrix representations of a linear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transformation, Matrix transformations (dilation, contraction, reflection, compressions and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expansion), Affine Transformations (Shearing, Scaling, Rotation, and Translations),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Concepts of eigenvalue and eigenvector, Characteristic equation, Eigenvalues of an upper &amp;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lower triangular matrix, Diagonalization of matrices, Matrix Functions, Concepts of Norm</w:t>
      </w:r>
      <w:r w:rsidRPr="00BC26F1">
        <w:rPr>
          <w:rFonts w:ascii="Times New Roman" w:hAnsi="Times New Roman" w:cs="Times New Roman"/>
          <w:sz w:val="24"/>
          <w:szCs w:val="24"/>
        </w:rPr>
        <w:t xml:space="preserve"> </w:t>
      </w:r>
      <w:r w:rsidRPr="00BC26F1">
        <w:rPr>
          <w:rFonts w:ascii="Times New Roman" w:hAnsi="Times New Roman" w:cs="Times New Roman"/>
          <w:sz w:val="24"/>
          <w:szCs w:val="24"/>
        </w:rPr>
        <w:t>and inner product space.</w:t>
      </w:r>
    </w:p>
    <w:p w:rsidR="00ED617C" w:rsidRDefault="00ED617C"/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BC26F1">
        <w:rPr>
          <w:rFonts w:ascii="CIDFont+F1" w:hAnsi="CIDFont+F1" w:cs="CIDFont+F1"/>
          <w:b/>
          <w:sz w:val="23"/>
          <w:szCs w:val="23"/>
        </w:rPr>
        <w:t>Prerequisites</w:t>
      </w:r>
    </w:p>
    <w:p w:rsidR="00BC26F1" w:rsidRDefault="00BC26F1" w:rsidP="00BC26F1">
      <w:pPr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Calculus – II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BC26F1">
        <w:rPr>
          <w:rFonts w:ascii="CIDFont+F1" w:hAnsi="CIDFont+F1" w:cs="CIDFont+F1"/>
          <w:b/>
          <w:sz w:val="23"/>
          <w:szCs w:val="23"/>
        </w:rPr>
        <w:t>Text Book</w:t>
      </w:r>
    </w:p>
    <w:p w:rsidR="00BC26F1" w:rsidRDefault="00BC26F1" w:rsidP="00BC26F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Anton - Rorres “Elementary Linear Algebra, application version”. 8th Edition, John Wiley</w:t>
      </w:r>
    </w:p>
    <w:p w:rsidR="00BC26F1" w:rsidRDefault="00BC26F1" w:rsidP="00BC26F1">
      <w:pPr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&amp; Sons, Inc. 2000, ISBN: 978-0-471-44902-7</w:t>
      </w:r>
    </w:p>
    <w:p w:rsidR="00BC26F1" w:rsidRPr="00BC26F1" w:rsidRDefault="00BC26F1" w:rsidP="00BC26F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BC26F1">
        <w:rPr>
          <w:rFonts w:ascii="CIDFont+F1" w:hAnsi="CIDFont+F1" w:cs="CIDFont+F1"/>
          <w:b/>
          <w:sz w:val="23"/>
          <w:szCs w:val="23"/>
        </w:rPr>
        <w:t>Reference Material</w:t>
      </w:r>
    </w:p>
    <w:p w:rsidR="00BC26F1" w:rsidRDefault="00BC26F1" w:rsidP="00BC26F1">
      <w:pPr>
        <w:pStyle w:val="ListParagraph"/>
        <w:numPr>
          <w:ilvl w:val="0"/>
          <w:numId w:val="1"/>
        </w:numPr>
      </w:pPr>
      <w:r w:rsidRPr="00BC26F1">
        <w:rPr>
          <w:rFonts w:ascii="CIDFont+F2" w:hAnsi="CIDFont+F2" w:cs="CIDFont+F2"/>
          <w:sz w:val="23"/>
          <w:szCs w:val="23"/>
        </w:rPr>
        <w:t>David C Lay, Linear Algebra, Pearson Add</w:t>
      </w:r>
      <w:bookmarkStart w:id="0" w:name="_GoBack"/>
      <w:bookmarkEnd w:id="0"/>
      <w:r w:rsidRPr="00BC26F1">
        <w:rPr>
          <w:rFonts w:ascii="CIDFont+F2" w:hAnsi="CIDFont+F2" w:cs="CIDFont+F2"/>
          <w:sz w:val="23"/>
          <w:szCs w:val="23"/>
        </w:rPr>
        <w:t>ison Wesley, 1999, ISBN: 0201660369</w:t>
      </w:r>
    </w:p>
    <w:sectPr w:rsidR="00BC2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D4816"/>
    <w:multiLevelType w:val="hybridMultilevel"/>
    <w:tmpl w:val="591E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3F"/>
    <w:rsid w:val="0052243F"/>
    <w:rsid w:val="00BC26F1"/>
    <w:rsid w:val="00E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99F5"/>
  <w15:chartTrackingRefBased/>
  <w15:docId w15:val="{07517A6E-1AB5-4CE5-AC06-68E87DEC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2</cp:revision>
  <dcterms:created xsi:type="dcterms:W3CDTF">2020-06-09T07:16:00Z</dcterms:created>
  <dcterms:modified xsi:type="dcterms:W3CDTF">2020-06-09T07:23:00Z</dcterms:modified>
</cp:coreProperties>
</file>