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200" w:line="276" w:lineRule="auto"/>
        <w:jc w:val="center"/>
        <w:rPr>
          <w:sz w:val="48"/>
          <w:szCs w:val="48"/>
        </w:rPr>
      </w:pPr>
      <w:bookmarkStart w:colFirst="0" w:colLast="0" w:name="_va2ger8y10bg" w:id="0"/>
      <w:bookmarkEnd w:id="0"/>
      <w:r w:rsidDel="00000000" w:rsidR="00000000" w:rsidRPr="00000000">
        <w:rPr>
          <w:sz w:val="48"/>
          <w:szCs w:val="48"/>
          <w:rtl w:val="0"/>
        </w:rPr>
        <w:t xml:space="preserve">Ketentuan Minimum Capstone Project 3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Contoh aplikasi Capstone 3 : https://app-recipes.streamlit.app/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200" w:line="276" w:lineRule="auto"/>
        <w:rPr/>
      </w:pPr>
      <w:bookmarkStart w:colFirst="0" w:colLast="0" w:name="_mbdpsjk7cchx" w:id="1"/>
      <w:bookmarkEnd w:id="1"/>
      <w:r w:rsidDel="00000000" w:rsidR="00000000" w:rsidRPr="00000000">
        <w:rPr>
          <w:rtl w:val="0"/>
        </w:rPr>
        <w:t xml:space="preserve">Ketentuan teknis chatbot-agent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20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Peserta diharuskan membuat chatbot yang dapat terintegrasi dengan RAG proses untuk menjawab pertanyaan seputar data yang diberikan.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200" w:before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Chatbot yang dibangun harus menggunakan arsitektur multi-agent seperti yang telah dipelajari di Module 3. Peserta bebas menentukan arsitektur multi-agent sesuai kebutuhan. Contoh code yang diberikan menggunakan arsitektur supervisor multi-agent as tools.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200" w:before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Pembuatan agent dan workflow menggunakan Langchain dan Langgraph sebagai framework utamanya. Boleh menggunakan tools atau framework lainnya apabila hanya berupa support, bukan framework/ tools utama.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00" w:before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Kebutuhan vector database menggunakan Qdrant Cloud dengan akun masing-masing.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00" w:before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Chatbot-agent harus terintegrasi oleh chat history. Jadi apabila ditanya tentang detail atau konteks percakapan sebelumnya chatbot tetap bisa menjawab dengan baik. Jumlah history chat kebelakang yang mau di-maintain diserahkan kepada peserta tapi diusahakan minimal 3 percakapan kebelakang.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0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Deploy aplikasi chatbot menggunakan Streamlit Cloud.</w:t>
      </w:r>
    </w:p>
    <w:p w:rsidR="00000000" w:rsidDel="00000000" w:rsidP="00000000" w:rsidRDefault="00000000" w:rsidRPr="00000000" w14:paraId="0000000A">
      <w:pPr>
        <w:pStyle w:val="Heading1"/>
        <w:spacing w:after="200" w:line="276" w:lineRule="auto"/>
        <w:rPr/>
      </w:pPr>
      <w:bookmarkStart w:colFirst="0" w:colLast="0" w:name="_kigo4cmkjk6h" w:id="2"/>
      <w:bookmarkEnd w:id="2"/>
      <w:r w:rsidDel="00000000" w:rsidR="00000000" w:rsidRPr="00000000">
        <w:rPr>
          <w:rtl w:val="0"/>
        </w:rPr>
        <w:t xml:space="preserve">Ketentuan fitur dan tampilan Streamlit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20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Aplikasi di-deploy harus dalam bentuk aplikasi streamlit pada Streamlit Cloud dengan link yang dapat diakses secara publik. Contoh: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https://app-recipes.streamlit.app/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20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Memiliki tampilan yang menunjukkan bahwa pertanyaan yang related terhadap document di vector DB akan dijawab dengan jawaban yang dihasilkan dari proses RAG, bukan dari default knowledge LLM atau bahkan halusinasi.</w:t>
      </w:r>
    </w:p>
    <w:p w:rsidR="00000000" w:rsidDel="00000000" w:rsidP="00000000" w:rsidRDefault="00000000" w:rsidRPr="00000000" w14:paraId="0000000D">
      <w:pPr>
        <w:spacing w:after="200" w:line="276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18161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1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00" w:line="276" w:lineRule="auto"/>
        <w:ind w:left="720" w:firstLine="0"/>
        <w:rPr/>
      </w:pPr>
      <w:r w:rsidDel="00000000" w:rsidR="00000000" w:rsidRPr="00000000">
        <w:rPr>
          <w:rtl w:val="0"/>
        </w:rPr>
        <w:t xml:space="preserve">Contoh di atas merupakan bagian fitur streamlit yang disediakan untuk menunjukkan bahwa jawaban diambil dari Document (melalui RAG).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20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Chatbot harus terintegrasi dengan chat history. Hal ini dapat ditunjukkan langsung dengan chat di streamlit seperti contoh berikut:</w:t>
      </w:r>
    </w:p>
    <w:p w:rsidR="00000000" w:rsidDel="00000000" w:rsidP="00000000" w:rsidRDefault="00000000" w:rsidRPr="00000000" w14:paraId="00000010">
      <w:pPr>
        <w:spacing w:after="200" w:line="276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3443288" cy="2607784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43288" cy="26077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00" w:line="276" w:lineRule="auto"/>
        <w:ind w:left="720" w:firstLine="0"/>
        <w:rPr/>
      </w:pPr>
      <w:r w:rsidDel="00000000" w:rsidR="00000000" w:rsidRPr="00000000">
        <w:rPr>
          <w:rtl w:val="0"/>
        </w:rPr>
        <w:t xml:space="preserve">Kemudian konteks percakapan masih berlanjut</w:t>
      </w:r>
    </w:p>
    <w:p w:rsidR="00000000" w:rsidDel="00000000" w:rsidP="00000000" w:rsidRDefault="00000000" w:rsidRPr="00000000" w14:paraId="00000012">
      <w:pPr>
        <w:spacing w:after="200" w:line="276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3443288" cy="2516968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43288" cy="25169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00" w:line="276" w:lineRule="auto"/>
        <w:ind w:left="720" w:firstLine="0"/>
        <w:rPr/>
      </w:pPr>
      <w:r w:rsidDel="00000000" w:rsidR="00000000" w:rsidRPr="00000000">
        <w:rPr>
          <w:rtl w:val="0"/>
        </w:rPr>
        <w:t xml:space="preserve">atau dapat dilengkapi dengan tombol untuk menampilkan chat history</w:t>
      </w:r>
    </w:p>
    <w:p w:rsidR="00000000" w:rsidDel="00000000" w:rsidP="00000000" w:rsidRDefault="00000000" w:rsidRPr="00000000" w14:paraId="00000014">
      <w:pPr>
        <w:spacing w:after="200" w:line="276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4186238" cy="1891456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86238" cy="18914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20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Tampilkan informasi penggunaan LLM (minimal penggunaan token)</w:t>
      </w:r>
    </w:p>
    <w:p w:rsidR="00000000" w:rsidDel="00000000" w:rsidP="00000000" w:rsidRDefault="00000000" w:rsidRPr="00000000" w14:paraId="00000016">
      <w:pPr>
        <w:spacing w:after="200" w:line="276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2138363" cy="1356424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38363" cy="13564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2.png"/><Relationship Id="rId10" Type="http://schemas.openxmlformats.org/officeDocument/2006/relationships/image" Target="media/image3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hyperlink" Target="https://app-recipes.streamlit.app/" TargetMode="External"/><Relationship Id="rId7" Type="http://schemas.openxmlformats.org/officeDocument/2006/relationships/image" Target="media/image4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