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04E2" w14:textId="77777777" w:rsidR="00CC32C0" w:rsidRDefault="006E3810">
      <w:pPr>
        <w:pStyle w:val="Title"/>
      </w:pPr>
      <w:r>
        <w:t>Test Strategy Document - Demo Web Shop</w:t>
      </w:r>
    </w:p>
    <w:p w14:paraId="6F1459A6" w14:textId="77777777" w:rsidR="00CC32C0" w:rsidRDefault="006E3810">
      <w:pPr>
        <w:pStyle w:val="Heading1"/>
      </w:pPr>
      <w:r>
        <w:t>Test Objectives</w:t>
      </w:r>
    </w:p>
    <w:p w14:paraId="2EFB88A3" w14:textId="77777777" w:rsidR="00CC32C0" w:rsidRDefault="006E3810">
      <w:r>
        <w:t>The objective is to validate core e-commerce functionality including Registration, Login, Product Search, Shopping Cart, Wishlist, Checkout, Order Management and My Account. Testing ensures business requirements are met, defects are identified early, and the website provides a reliable shopping experience.</w:t>
      </w:r>
    </w:p>
    <w:p w14:paraId="4C69FA2E" w14:textId="77777777" w:rsidR="00CC32C0" w:rsidRDefault="006E3810">
      <w:pPr>
        <w:pStyle w:val="Heading1"/>
      </w:pPr>
      <w:r>
        <w:t>Overall Testing Approach</w:t>
      </w:r>
    </w:p>
    <w:p w14:paraId="4C4EA82D" w14:textId="77777777" w:rsidR="00CC32C0" w:rsidRDefault="006E3810">
      <w:r>
        <w:t>Testing will follow a risk-based approach throughout the SDLC. Smoke testing will be performed for every build, followed by functional testing, integration testing, regression testing and user acceptance support. High-risk modules such as Login, Cart and Checkout will receive priority coverage.</w:t>
      </w:r>
    </w:p>
    <w:p w14:paraId="0D31C6DC" w14:textId="77777777" w:rsidR="00CC32C0" w:rsidRDefault="006E3810">
      <w:pPr>
        <w:pStyle w:val="Heading1"/>
      </w:pPr>
      <w:r>
        <w:t>Testing Types</w:t>
      </w:r>
    </w:p>
    <w:p w14:paraId="170C26F3" w14:textId="77777777" w:rsidR="00CC32C0" w:rsidRDefault="006E3810">
      <w:r>
        <w:t>Functional Testing, Regression Testing, Smoke Testing, Sanity Testing, UI Testing, Usability Testing, Compatibility Testing, Security Testing, End-to-End Testing, Data Validation Testing and Exploratory Testing.</w:t>
      </w:r>
    </w:p>
    <w:p w14:paraId="6F84C985" w14:textId="77777777" w:rsidR="00CC32C0" w:rsidRDefault="006E3810">
      <w:pPr>
        <w:pStyle w:val="Heading1"/>
      </w:pPr>
      <w:r>
        <w:t>Tools and Testing Environment</w:t>
      </w:r>
    </w:p>
    <w:p w14:paraId="77D6885F" w14:textId="77777777" w:rsidR="00CC32C0" w:rsidRDefault="006E3810">
      <w:r>
        <w:t>Browsers: Chrome, Edge, Firefox. Environment: QA/Staging. Test Management: Excel/Jira. Defect Tracking: Jira/Azure DevOps. Automation (future scope): Selenium WebDriver. Test Data includes valid, invalid, boundary and security datasets.</w:t>
      </w:r>
    </w:p>
    <w:p w14:paraId="4A5278C6" w14:textId="77777777" w:rsidR="00CC32C0" w:rsidRDefault="006E3810">
      <w:pPr>
        <w:pStyle w:val="Heading1"/>
      </w:pPr>
      <w:r>
        <w:t>Roles and Responsibilities</w:t>
      </w:r>
    </w:p>
    <w:p w14:paraId="32B44ABD" w14:textId="77777777" w:rsidR="00CC32C0" w:rsidRDefault="006E3810">
      <w:r>
        <w:t>QA Engineer: Test design, execution and defect logging. QA Lead: Review and reporting. Developers: Defect analysis and fixes. Project Manager: Coordination and release decisions. Business Analyst: Requirement clarification and validation.</w:t>
      </w:r>
    </w:p>
    <w:p w14:paraId="6B1CA0FF" w14:textId="77777777" w:rsidR="00CC32C0" w:rsidRDefault="006E3810">
      <w:pPr>
        <w:pStyle w:val="Heading1"/>
      </w:pPr>
      <w:r>
        <w:t>Risk Management</w:t>
      </w:r>
    </w:p>
    <w:p w14:paraId="1D373514" w14:textId="77777777" w:rsidR="00CC32C0" w:rsidRDefault="006E3810">
      <w:r>
        <w:t>Risks include unstable environments, changing requirements, delayed defect fixes, insufficient test data and dependency failures. Mitigation includes frequent reviews, backup environments, defect triage meetings and test data preparation.</w:t>
      </w:r>
    </w:p>
    <w:p w14:paraId="6C903ABE" w14:textId="77777777" w:rsidR="00CC32C0" w:rsidRDefault="006E3810">
      <w:pPr>
        <w:pStyle w:val="Heading1"/>
      </w:pPr>
      <w:r>
        <w:lastRenderedPageBreak/>
        <w:t>Entry and Exit Criteria</w:t>
      </w:r>
    </w:p>
    <w:p w14:paraId="033AC706" w14:textId="77777777" w:rsidR="00CC32C0" w:rsidRDefault="006E3810">
      <w:r>
        <w:t>Entry: Approved requirements, deployed build, available QA environment, reviewed test cases and prepared test data. Exit: All planned tests executed, critical defects closed, high-severity defects resolved or accepted, regression completed and test summary approved.</w:t>
      </w:r>
    </w:p>
    <w:p w14:paraId="7EE0DCA0" w14:textId="77777777" w:rsidR="00CC32C0" w:rsidRDefault="006E3810">
      <w:pPr>
        <w:pStyle w:val="Heading1"/>
      </w:pPr>
      <w:r>
        <w:t>Application Modules Covered</w:t>
      </w:r>
    </w:p>
    <w:p w14:paraId="0EC5C496" w14:textId="77777777" w:rsidR="00CC32C0" w:rsidRDefault="006E3810">
      <w:r>
        <w:t>Registration, Login, Forgot Password, Product Catalog, Search, Wishlist, Compare Products, Shopping Cart, Checkout, Order History, Customer Profile and Address Management.</w:t>
      </w:r>
    </w:p>
    <w:p w14:paraId="42B1A2E3" w14:textId="77777777" w:rsidR="00CC32C0" w:rsidRDefault="006E3810">
      <w:pPr>
        <w:pStyle w:val="Heading1"/>
      </w:pPr>
      <w:r>
        <w:t>Deliverables</w:t>
      </w:r>
    </w:p>
    <w:p w14:paraId="3668D18C" w14:textId="77777777" w:rsidR="00CC32C0" w:rsidRDefault="006E3810">
      <w:r>
        <w:t>Test Strategy, Test Plan, Test Cases, Test Data, RTM, Defect Reports, Test Execution Reports and Test Summary Report.</w:t>
      </w:r>
    </w:p>
    <w:sectPr w:rsidR="00CC32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452084">
    <w:abstractNumId w:val="8"/>
  </w:num>
  <w:num w:numId="2" w16cid:durableId="1510099813">
    <w:abstractNumId w:val="6"/>
  </w:num>
  <w:num w:numId="3" w16cid:durableId="1990278719">
    <w:abstractNumId w:val="5"/>
  </w:num>
  <w:num w:numId="4" w16cid:durableId="104079647">
    <w:abstractNumId w:val="4"/>
  </w:num>
  <w:num w:numId="5" w16cid:durableId="506528923">
    <w:abstractNumId w:val="7"/>
  </w:num>
  <w:num w:numId="6" w16cid:durableId="1143423058">
    <w:abstractNumId w:val="3"/>
  </w:num>
  <w:num w:numId="7" w16cid:durableId="863175625">
    <w:abstractNumId w:val="2"/>
  </w:num>
  <w:num w:numId="8" w16cid:durableId="771122742">
    <w:abstractNumId w:val="1"/>
  </w:num>
  <w:num w:numId="9" w16cid:durableId="150735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3810"/>
    <w:rsid w:val="00AA1D8D"/>
    <w:rsid w:val="00B47730"/>
    <w:rsid w:val="00B5113D"/>
    <w:rsid w:val="00CB0664"/>
    <w:rsid w:val="00CC32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9196BC8-C40C-4BE8-91B3-2BDBC089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1974</Characters>
  <Application>Microsoft Office Word</Application>
  <DocSecurity>0</DocSecurity>
  <Lines>16</Lines>
  <Paragraphs>4</Paragraphs>
  <ScaleCrop>false</ScaleCrop>
  <Manager/>
  <Company/>
  <LinksUpToDate>false</LinksUpToDate>
  <CharactersWithSpaces>2316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Goyal, Mudit</dc:creator>
  <cp:keywords/>
  <dc:description>generated by python-docx</dc:description>
  <cp:lastModifiedBy>Goyal, Mudit</cp:lastModifiedBy>
  <cp:revision>2</cp:revision>
  <dcterms:created xsi:type="dcterms:W3CDTF">2026-09-02T10:48:00Z</dcterms:created>
  <dcterms:modified xsi:type="dcterms:W3CDTF">2026-09-02T10:48:00Z</dcterms:modified>
  <cp:category/>
</cp:coreProperties>
</file>