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8"/>
        <w:gridCol w:w="810"/>
        <w:gridCol w:w="1890"/>
        <w:gridCol w:w="2160"/>
        <w:gridCol w:w="3060"/>
      </w:tblGrid>
      <w:tr>
        <w:trPr>
          <w:trHeight w:val="1" w:hRule="atLeast"/>
          <w:jc w:val="left"/>
        </w:trPr>
        <w:tc>
          <w:tcPr>
            <w:tcW w:w="1818" w:type="dxa"/>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Use Case ID:</w:t>
            </w:r>
          </w:p>
        </w:tc>
        <w:tc>
          <w:tcPr>
            <w:tcW w:w="7920" w:type="dxa"/>
            <w:gridSpan w:val="4"/>
            <w:tcBorders>
              <w:top w:val="single" w:color="000000" w:sz="12"/>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27</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Use Case Name:</w:t>
            </w:r>
          </w:p>
        </w:tc>
        <w:tc>
          <w:tcPr>
            <w:tcW w:w="7920" w:type="dxa"/>
            <w:gridSpan w:val="4"/>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Product Page</w:t>
            </w: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Created By:</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Mudit Agrawal</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Last Updated By:</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Date Created:</w:t>
            </w:r>
          </w:p>
        </w:tc>
        <w:tc>
          <w:tcPr>
            <w:tcW w:w="2700" w:type="dxa"/>
            <w:gridSpan w:val="2"/>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28/03/2019</w:t>
            </w:r>
          </w:p>
        </w:tc>
        <w:tc>
          <w:tcPr>
            <w:tcW w:w="21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b/>
                <w:color w:val="auto"/>
                <w:spacing w:val="0"/>
                <w:position w:val="0"/>
                <w:sz w:val="20"/>
                <w:shd w:fill="auto" w:val="clear"/>
              </w:rPr>
              <w:t xml:space="preserve">Last Revision Date:</w:t>
            </w:r>
          </w:p>
        </w:tc>
        <w:tc>
          <w:tcPr>
            <w:tcW w:w="3060" w:type="dxa"/>
            <w:tcBorders>
              <w:top w:val="single" w:color="000000" w:sz="6"/>
              <w:left w:val="single" w:color="000000" w:sz="12"/>
              <w:bottom w:val="single" w:color="000000" w:sz="6"/>
              <w:right w:val="single" w:color="000000" w:sz="12"/>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Actors:</w:t>
            </w:r>
          </w:p>
        </w:tc>
        <w:tc>
          <w:tcPr>
            <w:tcW w:w="7110" w:type="dxa"/>
            <w:gridSpan w:val="3"/>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Customer</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Description:</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This page will have details about a particular product. It will show catalog for that product. This page will also show the feedback of customers on that product. It will show list of similar type of product on this page.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Trigger:</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The product page will be displayed at the time when a customer selects the product .The customer can view the details about the product and can buy it.</w:t>
            </w:r>
          </w:p>
        </w:tc>
      </w:tr>
      <w:tr>
        <w:trPr>
          <w:trHeight w:val="255" w:hRule="auto"/>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Preconditions: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1. Customer should visit the CapStore.</w:t>
            </w:r>
          </w:p>
          <w:p>
            <w:pPr>
              <w:spacing w:before="0" w:after="0" w:line="240"/>
              <w:ind w:right="0" w:left="0" w:firstLine="0"/>
              <w:jc w:val="left"/>
              <w:rPr>
                <w:rFonts w:ascii="Arial" w:hAnsi="Arial" w:cs="Arial" w:eastAsia="Arial"/>
                <w:b/>
                <w:color w:val="A6A6A6"/>
                <w:spacing w:val="0"/>
                <w:position w:val="0"/>
                <w:sz w:val="20"/>
                <w:shd w:fill="auto" w:val="clear"/>
              </w:rPr>
            </w:pPr>
            <w:r>
              <w:rPr>
                <w:rFonts w:ascii="Arial" w:hAnsi="Arial" w:cs="Arial" w:eastAsia="Arial"/>
                <w:b/>
                <w:color w:val="A6A6A6"/>
                <w:spacing w:val="0"/>
                <w:position w:val="0"/>
                <w:sz w:val="20"/>
                <w:shd w:fill="auto" w:val="clear"/>
              </w:rPr>
              <w:t xml:space="preserve">2. The customer should search for a product</w:t>
            </w:r>
          </w:p>
          <w:p>
            <w:pPr>
              <w:spacing w:before="0" w:after="0" w:line="240"/>
              <w:ind w:right="0" w:left="0" w:firstLine="0"/>
              <w:jc w:val="left"/>
              <w:rPr>
                <w:spacing w:val="0"/>
                <w:position w:val="0"/>
              </w:rPr>
            </w:pPr>
            <w:r>
              <w:rPr>
                <w:rFonts w:ascii="Arial" w:hAnsi="Arial" w:cs="Arial" w:eastAsia="Arial"/>
                <w:b/>
                <w:color w:val="A6A6A6"/>
                <w:spacing w:val="0"/>
                <w:position w:val="0"/>
                <w:sz w:val="20"/>
                <w:shd w:fill="auto" w:val="clear"/>
              </w:rPr>
              <w:t xml:space="preserve">3. The customer should select the particular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Postconditions: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After visiting the product page, the customer can buy or can only view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Normal Flow:</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Customer visits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 Customer login on CapStore.</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3. Customer searches for a product and selects a product.</w:t>
            </w: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4. Customer is redirected to the particular product page and view its details.</w:t>
            </w:r>
          </w:p>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5. Customer decides to buy or can only view the product.</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Alternative  Flows: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                   Exceptions: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In step 2 of normal flow if the login credentials are not valid-. </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2a. The system should give prompt that credentials are incorrect.</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2b. Customer logins with correct credentials.</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2c. Use Case resumes on step 3</w:t>
            </w: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rFonts w:ascii="Arial" w:hAnsi="Arial" w:cs="Arial" w:eastAsia="Arial"/>
                <w:color w:val="A6A6A6"/>
                <w:spacing w:val="0"/>
                <w:position w:val="0"/>
                <w:sz w:val="20"/>
                <w:shd w:fill="auto" w:val="clear"/>
              </w:rPr>
            </w:pPr>
          </w:p>
          <w:p>
            <w:pPr>
              <w:spacing w:before="0" w:after="0" w:line="240"/>
              <w:ind w:right="0" w:left="0" w:firstLine="0"/>
              <w:jc w:val="left"/>
              <w:rPr>
                <w:spacing w:val="0"/>
                <w:position w:val="0"/>
              </w:rPr>
            </w:pPr>
          </w:p>
        </w:tc>
      </w:tr>
      <w:tr>
        <w:trPr>
          <w:trHeight w:val="420" w:hRule="auto"/>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Includes: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Steps 1-5 in the normal flow would be required for the product to be displayed properly.</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Frequency of Use:</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One product can be viewed multiple times.</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Special Requirements: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Assumptions: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1. The product page corresponding to the product is still available.</w:t>
            </w:r>
          </w:p>
        </w:tc>
      </w:tr>
      <w:tr>
        <w:trPr>
          <w:trHeight w:val="1" w:hRule="atLeast"/>
          <w:jc w:val="left"/>
        </w:trPr>
        <w:tc>
          <w:tcPr>
            <w:tcW w:w="2628"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Notes and Issues:</w:t>
            </w:r>
          </w:p>
        </w:tc>
        <w:tc>
          <w:tcPr>
            <w:tcW w:w="7110" w:type="dxa"/>
            <w:gridSpan w:val="3"/>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6A6A6"/>
                <w:spacing w:val="0"/>
                <w:position w:val="0"/>
                <w:sz w:val="20"/>
                <w:shd w:fill="auto" w:val="clear"/>
              </w:rPr>
            </w:pPr>
            <w:r>
              <w:rPr>
                <w:rFonts w:ascii="Arial" w:hAnsi="Arial" w:cs="Arial" w:eastAsia="Arial"/>
                <w:color w:val="A6A6A6"/>
                <w:spacing w:val="0"/>
                <w:position w:val="0"/>
                <w:sz w:val="20"/>
                <w:shd w:fill="auto" w:val="clear"/>
              </w:rPr>
              <w:t xml:space="preserve">1. Are there any other varieties or flavours of the product exist differentiated by its color, size or shape?</w:t>
            </w:r>
          </w:p>
          <w:p>
            <w:pPr>
              <w:spacing w:before="0" w:after="0" w:line="240"/>
              <w:ind w:right="0" w:left="0" w:firstLine="0"/>
              <w:jc w:val="left"/>
              <w:rPr>
                <w:spacing w:val="0"/>
                <w:position w:val="0"/>
              </w:rPr>
            </w:pPr>
            <w:r>
              <w:rPr>
                <w:rFonts w:ascii="Arial" w:hAnsi="Arial" w:cs="Arial" w:eastAsia="Arial"/>
                <w:color w:val="A6A6A6"/>
                <w:spacing w:val="0"/>
                <w:position w:val="0"/>
                <w:sz w:val="20"/>
                <w:shd w:fill="auto" w:val="clear"/>
              </w:rPr>
              <w:t xml:space="preserve">2. Are there any other similar types of product exist?</w:t>
            </w:r>
          </w:p>
        </w:tc>
      </w:tr>
    </w:tbl>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