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18ff52863e3b53471916b2915b6aa27fafcc73"/>
    <w:p>
      <w:pPr>
        <w:pStyle w:val="Heading1"/>
      </w:pPr>
      <w:r>
        <w:t xml:space="preserve">McDonald’s Sales Dashboard – Exploratory Data Analysis (EDA) Report</w:t>
      </w:r>
    </w:p>
    <w:bookmarkStart w:id="20" w:name="introduction"/>
    <w:p>
      <w:pPr>
        <w:pStyle w:val="Heading2"/>
      </w:pPr>
      <w:r>
        <w:t xml:space="preserve">1. Introduction</w:t>
      </w:r>
    </w:p>
    <w:p>
      <w:pPr>
        <w:pStyle w:val="FirstParagraph"/>
      </w:pPr>
      <w:r>
        <w:t xml:space="preserve">This report presents the Exploratory Data Analysis (EDA) of McDonald’s sales data using the dashboard provided in Microsoft Excel. The analysis focuses on revenue trends, category-wise sales performance, item demand, hourly order patterns, and weekday performance.</w:t>
      </w:r>
    </w:p>
    <w:p>
      <w:r>
        <w:pict>
          <v:rect style="width:0;height:1.5pt" o:hralign="center" o:hrstd="t" o:hr="t"/>
        </w:pict>
      </w:r>
    </w:p>
    <w:bookmarkEnd w:id="20"/>
    <w:bookmarkEnd w:id="21"/>
    <w:bookmarkStart w:id="22" w:name="objective-of-the-analysis"/>
    <w:p>
      <w:pPr>
        <w:pStyle w:val="Heading1"/>
      </w:pPr>
      <w:r>
        <w:t xml:space="preserve">2. Objective of the Analysis</w:t>
      </w:r>
    </w:p>
    <w:p>
      <w:pPr>
        <w:pStyle w:val="FirstParagraph"/>
      </w:pPr>
      <w:r>
        <w:t xml:space="preserve">The main objectives of this EDA are:</w:t>
      </w:r>
    </w:p>
    <w:p>
      <w:pPr>
        <w:pStyle w:val="Compact"/>
        <w:numPr>
          <w:ilvl w:val="0"/>
          <w:numId w:val="1001"/>
        </w:numPr>
      </w:pPr>
      <w:r>
        <w:t xml:space="preserve">To identify the highest revenue-generating food categories.</w:t>
      </w:r>
    </w:p>
    <w:p>
      <w:pPr>
        <w:pStyle w:val="Compact"/>
        <w:numPr>
          <w:ilvl w:val="0"/>
          <w:numId w:val="1001"/>
        </w:numPr>
      </w:pPr>
      <w:r>
        <w:t xml:space="preserve">To analyze customer ordering patterns.</w:t>
      </w:r>
    </w:p>
    <w:p>
      <w:pPr>
        <w:pStyle w:val="Compact"/>
        <w:numPr>
          <w:ilvl w:val="0"/>
          <w:numId w:val="1001"/>
        </w:numPr>
      </w:pPr>
      <w:r>
        <w:t xml:space="preserve">To determine peak sales hours and best-performing days.</w:t>
      </w:r>
    </w:p>
    <w:p>
      <w:pPr>
        <w:pStyle w:val="Compact"/>
        <w:numPr>
          <w:ilvl w:val="0"/>
          <w:numId w:val="1001"/>
        </w:numPr>
      </w:pPr>
      <w:r>
        <w:t xml:space="preserve">To identify the most ordered menu items.</w:t>
      </w:r>
    </w:p>
    <w:p>
      <w:pPr>
        <w:pStyle w:val="Compact"/>
        <w:numPr>
          <w:ilvl w:val="0"/>
          <w:numId w:val="1001"/>
        </w:numPr>
      </w:pPr>
      <w:r>
        <w:t xml:space="preserve">To derive business insights for improving sales and operations.</w:t>
      </w:r>
    </w:p>
    <w:p>
      <w:r>
        <w:pict>
          <v:rect style="width:0;height:1.5pt" o:hralign="center" o:hrstd="t" o:hr="t"/>
        </w:pict>
      </w:r>
    </w:p>
    <w:bookmarkEnd w:id="22"/>
    <w:bookmarkStart w:id="24" w:name="key-performance-indicators-kpis"/>
    <w:p>
      <w:pPr>
        <w:pStyle w:val="Heading1"/>
      </w:pPr>
      <w:r>
        <w:t xml:space="preserve">3. Key Performance Indicators (KPIs)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Value</w:t>
            </w:r>
          </w:p>
        </w:tc>
      </w:tr>
      <w:tr>
        <w:tc>
          <w:tcPr/>
          <w:p>
            <w:pPr>
              <w:pStyle w:val="Compact"/>
            </w:pPr>
            <w:r>
              <w:t xml:space="preserve">Total Revenue</w:t>
            </w:r>
          </w:p>
        </w:tc>
        <w:tc>
          <w:tcPr/>
          <w:p>
            <w:pPr>
              <w:pStyle w:val="Compact"/>
            </w:pPr>
            <w:r>
              <w:t xml:space="preserve">61,626.29</w:t>
            </w:r>
          </w:p>
        </w:tc>
      </w:tr>
      <w:tr>
        <w:tc>
          <w:tcPr/>
          <w:p>
            <w:pPr>
              <w:pStyle w:val="Compact"/>
            </w:pPr>
            <w:r>
              <w:t xml:space="preserve">Average Orders Per Day</w:t>
            </w:r>
          </w:p>
        </w:tc>
        <w:tc>
          <w:tcPr/>
          <w:p>
            <w:pPr>
              <w:pStyle w:val="Compact"/>
            </w:pPr>
            <w:r>
              <w:t xml:space="preserve">59.67</w:t>
            </w:r>
          </w:p>
        </w:tc>
      </w:tr>
    </w:tbl>
    <w:bookmarkStart w:id="23" w:name="interpretation"/>
    <w:p>
      <w:pPr>
        <w:pStyle w:val="Heading3"/>
      </w:pPr>
      <w:r>
        <w:t xml:space="preserve">Interpretation</w:t>
      </w:r>
    </w:p>
    <w:p>
      <w:pPr>
        <w:pStyle w:val="Compact"/>
        <w:numPr>
          <w:ilvl w:val="0"/>
          <w:numId w:val="1002"/>
        </w:numPr>
      </w:pPr>
      <w:r>
        <w:t xml:space="preserve">The business generated a total revenue of</w:t>
      </w:r>
      <w:r>
        <w:t xml:space="preserve"> </w:t>
      </w:r>
      <w:r>
        <w:rPr>
          <w:b/>
          <w:bCs/>
        </w:rPr>
        <w:t xml:space="preserve">61,626.29</w:t>
      </w:r>
      <w:r>
        <w:t xml:space="preserve">.</w:t>
      </w:r>
    </w:p>
    <w:p>
      <w:pPr>
        <w:pStyle w:val="Compact"/>
        <w:numPr>
          <w:ilvl w:val="0"/>
          <w:numId w:val="1002"/>
        </w:numPr>
      </w:pPr>
      <w:r>
        <w:t xml:space="preserve">On average, around</w:t>
      </w:r>
      <w:r>
        <w:t xml:space="preserve"> </w:t>
      </w:r>
      <w:r>
        <w:rPr>
          <w:b/>
          <w:bCs/>
        </w:rPr>
        <w:t xml:space="preserve">60 orders</w:t>
      </w:r>
      <w:r>
        <w:t xml:space="preserve"> </w:t>
      </w:r>
      <w:r>
        <w:t xml:space="preserve">were placed daily.</w:t>
      </w:r>
    </w:p>
    <w:p>
      <w:r>
        <w:pict>
          <v:rect style="width:0;height:1.5pt" o:hralign="center" o:hrstd="t" o:hr="t"/>
        </w:pict>
      </w:r>
    </w:p>
    <w:bookmarkEnd w:id="23"/>
    <w:bookmarkEnd w:id="24"/>
    <w:bookmarkStart w:id="27" w:name="category-wise-revenue-analysis"/>
    <w:p>
      <w:pPr>
        <w:pStyle w:val="Heading1"/>
      </w:pPr>
      <w:r>
        <w:t xml:space="preserve">4. Category-wise Revenue Analysis</w:t>
      </w:r>
    </w:p>
    <w:p>
      <w:pPr>
        <w:pStyle w:val="FirstParagraph"/>
      </w:pPr>
      <w:r>
        <w:t xml:space="preserve">The category-wise sales chart shows the contribution of different food categories toward total revenue.</w:t>
      </w:r>
    </w:p>
    <w:bookmarkStart w:id="25" w:name="observations"/>
    <w:p>
      <w:pPr>
        <w:pStyle w:val="Heading2"/>
      </w:pPr>
      <w:r>
        <w:t xml:space="preserve">Observations</w:t>
      </w:r>
    </w:p>
    <w:p>
      <w:pPr>
        <w:pStyle w:val="Compact"/>
        <w:numPr>
          <w:ilvl w:val="0"/>
          <w:numId w:val="1003"/>
        </w:numPr>
      </w:pPr>
      <w:r>
        <w:rPr>
          <w:b/>
          <w:bCs/>
        </w:rPr>
        <w:t xml:space="preserve">Burger category</w:t>
      </w:r>
      <w:r>
        <w:t xml:space="preserve"> </w:t>
      </w:r>
      <w:r>
        <w:t xml:space="preserve">generated the highest revenue.</w:t>
      </w:r>
    </w:p>
    <w:p>
      <w:pPr>
        <w:pStyle w:val="Compact"/>
        <w:numPr>
          <w:ilvl w:val="0"/>
          <w:numId w:val="1003"/>
        </w:numPr>
      </w:pPr>
      <w:r>
        <w:rPr>
          <w:b/>
          <w:bCs/>
        </w:rPr>
        <w:t xml:space="preserve">Chicken</w:t>
      </w:r>
      <w:r>
        <w:t xml:space="preserve">,</w:t>
      </w:r>
      <w:r>
        <w:t xml:space="preserve"> </w:t>
      </w:r>
      <w:r>
        <w:rPr>
          <w:b/>
          <w:bCs/>
        </w:rPr>
        <w:t xml:space="preserve">Pasta</w:t>
      </w:r>
      <w:r>
        <w:t xml:space="preserve">, and</w:t>
      </w:r>
      <w:r>
        <w:t xml:space="preserve"> </w:t>
      </w:r>
      <w:r>
        <w:rPr>
          <w:b/>
          <w:bCs/>
        </w:rPr>
        <w:t xml:space="preserve">Sandwiches</w:t>
      </w:r>
      <w:r>
        <w:t xml:space="preserve"> </w:t>
      </w:r>
      <w:r>
        <w:t xml:space="preserve">also contributed significantly.</w:t>
      </w:r>
    </w:p>
    <w:p>
      <w:pPr>
        <w:pStyle w:val="Compact"/>
        <w:numPr>
          <w:ilvl w:val="0"/>
          <w:numId w:val="1003"/>
        </w:numPr>
      </w:pPr>
      <w:r>
        <w:rPr>
          <w:b/>
          <w:bCs/>
        </w:rPr>
        <w:t xml:space="preserve">Breakfast</w:t>
      </w:r>
      <w:r>
        <w:t xml:space="preserve">,</w:t>
      </w:r>
      <w:r>
        <w:t xml:space="preserve"> </w:t>
      </w:r>
      <w:r>
        <w:rPr>
          <w:b/>
          <w:bCs/>
        </w:rPr>
        <w:t xml:space="preserve">Salad</w:t>
      </w:r>
      <w:r>
        <w:t xml:space="preserve">, and</w:t>
      </w:r>
      <w:r>
        <w:t xml:space="preserve"> </w:t>
      </w:r>
      <w:r>
        <w:rPr>
          <w:b/>
          <w:bCs/>
        </w:rPr>
        <w:t xml:space="preserve">Shakes</w:t>
      </w:r>
      <w:r>
        <w:t xml:space="preserve"> </w:t>
      </w:r>
      <w:r>
        <w:t xml:space="preserve">generated comparatively lower revenue.</w:t>
      </w:r>
    </w:p>
    <w:bookmarkEnd w:id="25"/>
    <w:bookmarkStart w:id="26" w:name="insights"/>
    <w:p>
      <w:pPr>
        <w:pStyle w:val="Heading2"/>
      </w:pPr>
      <w:r>
        <w:t xml:space="preserve">Insights</w:t>
      </w:r>
    </w:p>
    <w:p>
      <w:pPr>
        <w:pStyle w:val="Compact"/>
        <w:numPr>
          <w:ilvl w:val="0"/>
          <w:numId w:val="1004"/>
        </w:numPr>
      </w:pPr>
      <w:r>
        <w:t xml:space="preserve">Burgers are the most popular and profitable products.</w:t>
      </w:r>
    </w:p>
    <w:p>
      <w:pPr>
        <w:pStyle w:val="Compact"/>
        <w:numPr>
          <w:ilvl w:val="0"/>
          <w:numId w:val="1004"/>
        </w:numPr>
      </w:pPr>
      <w:r>
        <w:t xml:space="preserve">Low-performing categories may require promotional offers or menu improvements.</w:t>
      </w:r>
    </w:p>
    <w:p>
      <w:pPr>
        <w:pStyle w:val="Compact"/>
        <w:numPr>
          <w:ilvl w:val="0"/>
          <w:numId w:val="1004"/>
        </w:numPr>
      </w:pPr>
      <w:r>
        <w:t xml:space="preserve">High-performing categories should be prioritized in inventory and marketing.</w:t>
      </w:r>
    </w:p>
    <w:p>
      <w:r>
        <w:pict>
          <v:rect style="width:0;height:1.5pt" o:hralign="center" o:hrstd="t" o:hr="t"/>
        </w:pict>
      </w:r>
    </w:p>
    <w:bookmarkEnd w:id="26"/>
    <w:bookmarkEnd w:id="27"/>
    <w:bookmarkStart w:id="31" w:name="item-wise-order-analysis"/>
    <w:p>
      <w:pPr>
        <w:pStyle w:val="Heading1"/>
      </w:pPr>
      <w:r>
        <w:t xml:space="preserve">5. Item-wise Order Analysis</w:t>
      </w:r>
    </w:p>
    <w:p>
      <w:pPr>
        <w:pStyle w:val="FirstParagraph"/>
      </w:pPr>
      <w:r>
        <w:t xml:space="preserve">The horizontal bar chart displays the total order count for different menu items.</w:t>
      </w:r>
    </w:p>
    <w:bookmarkStart w:id="28" w:name="top-ordered-items"/>
    <w:p>
      <w:pPr>
        <w:pStyle w:val="Heading2"/>
      </w:pPr>
      <w:r>
        <w:t xml:space="preserve">Top Ordered Items</w:t>
      </w:r>
    </w:p>
    <w:p>
      <w:pPr>
        <w:pStyle w:val="Compact"/>
        <w:numPr>
          <w:ilvl w:val="0"/>
          <w:numId w:val="1005"/>
        </w:numPr>
      </w:pPr>
      <w:r>
        <w:t xml:space="preserve">Quarter Pounder with Cheese</w:t>
      </w:r>
    </w:p>
    <w:p>
      <w:pPr>
        <w:pStyle w:val="Compact"/>
        <w:numPr>
          <w:ilvl w:val="0"/>
          <w:numId w:val="1005"/>
        </w:numPr>
      </w:pPr>
      <w:r>
        <w:t xml:space="preserve">Big Mac</w:t>
      </w:r>
    </w:p>
    <w:p>
      <w:pPr>
        <w:pStyle w:val="Compact"/>
        <w:numPr>
          <w:ilvl w:val="0"/>
          <w:numId w:val="1005"/>
        </w:numPr>
      </w:pPr>
      <w:r>
        <w:t xml:space="preserve">French Fries (Large)</w:t>
      </w:r>
    </w:p>
    <w:p>
      <w:pPr>
        <w:pStyle w:val="Compact"/>
        <w:numPr>
          <w:ilvl w:val="0"/>
          <w:numId w:val="1005"/>
        </w:numPr>
      </w:pPr>
      <w:r>
        <w:t xml:space="preserve">Chicken McNuggets (6-piece)</w:t>
      </w:r>
    </w:p>
    <w:bookmarkEnd w:id="28"/>
    <w:bookmarkStart w:id="29" w:name="low-ordered-items"/>
    <w:p>
      <w:pPr>
        <w:pStyle w:val="Heading2"/>
      </w:pPr>
      <w:r>
        <w:t xml:space="preserve">Low Ordered Items</w:t>
      </w:r>
    </w:p>
    <w:p>
      <w:pPr>
        <w:pStyle w:val="Compact"/>
        <w:numPr>
          <w:ilvl w:val="0"/>
          <w:numId w:val="1006"/>
        </w:numPr>
      </w:pPr>
      <w:r>
        <w:t xml:space="preserve">Cheesy Bacon Fries</w:t>
      </w:r>
    </w:p>
    <w:p>
      <w:pPr>
        <w:pStyle w:val="Compact"/>
        <w:numPr>
          <w:ilvl w:val="0"/>
          <w:numId w:val="1006"/>
        </w:numPr>
      </w:pPr>
      <w:r>
        <w:t xml:space="preserve">Chocolate Shake (Large)</w:t>
      </w:r>
    </w:p>
    <w:p>
      <w:pPr>
        <w:pStyle w:val="Compact"/>
        <w:numPr>
          <w:ilvl w:val="0"/>
          <w:numId w:val="1006"/>
        </w:numPr>
      </w:pPr>
      <w:r>
        <w:t xml:space="preserve">Angus Third Pounder</w:t>
      </w:r>
    </w:p>
    <w:bookmarkEnd w:id="29"/>
    <w:bookmarkStart w:id="30" w:name="insights-1"/>
    <w:p>
      <w:pPr>
        <w:pStyle w:val="Heading2"/>
      </w:pPr>
      <w:r>
        <w:t xml:space="preserve">Insights</w:t>
      </w:r>
    </w:p>
    <w:p>
      <w:pPr>
        <w:pStyle w:val="Compact"/>
        <w:numPr>
          <w:ilvl w:val="0"/>
          <w:numId w:val="1007"/>
        </w:numPr>
      </w:pPr>
      <w:r>
        <w:t xml:space="preserve">Classic McDonald’s products continue to dominate customer preference.</w:t>
      </w:r>
    </w:p>
    <w:p>
      <w:pPr>
        <w:pStyle w:val="Compact"/>
        <w:numPr>
          <w:ilvl w:val="0"/>
          <w:numId w:val="1007"/>
        </w:numPr>
      </w:pPr>
      <w:r>
        <w:t xml:space="preserve">Combo offers with fries and burgers may further increase revenue.</w:t>
      </w:r>
    </w:p>
    <w:p>
      <w:pPr>
        <w:pStyle w:val="Compact"/>
        <w:numPr>
          <w:ilvl w:val="0"/>
          <w:numId w:val="1007"/>
        </w:numPr>
      </w:pPr>
      <w:r>
        <w:t xml:space="preserve">Low-selling items may need better pricing or visibility.</w:t>
      </w:r>
    </w:p>
    <w:p>
      <w:r>
        <w:pict>
          <v:rect style="width:0;height:1.5pt" o:hralign="center" o:hrstd="t" o:hr="t"/>
        </w:pict>
      </w:r>
    </w:p>
    <w:bookmarkEnd w:id="30"/>
    <w:bookmarkEnd w:id="31"/>
    <w:bookmarkStart w:id="34" w:name="day-wise-revenue-analysis"/>
    <w:p>
      <w:pPr>
        <w:pStyle w:val="Heading1"/>
      </w:pPr>
      <w:r>
        <w:t xml:space="preserve">6. Day-wise Revenue Analysis</w:t>
      </w:r>
    </w:p>
    <w:p>
      <w:pPr>
        <w:pStyle w:val="FirstParagraph"/>
      </w:pPr>
      <w:r>
        <w:t xml:space="preserve">The line chart shows revenue trends across different days of the week.</w:t>
      </w:r>
    </w:p>
    <w:bookmarkStart w:id="32" w:name="observations-1"/>
    <w:p>
      <w:pPr>
        <w:pStyle w:val="Heading2"/>
      </w:pPr>
      <w:r>
        <w:t xml:space="preserve">Observations</w:t>
      </w:r>
    </w:p>
    <w:p>
      <w:pPr>
        <w:pStyle w:val="Compact"/>
        <w:numPr>
          <w:ilvl w:val="0"/>
          <w:numId w:val="1008"/>
        </w:numPr>
      </w:pPr>
      <w:r>
        <w:rPr>
          <w:b/>
          <w:bCs/>
        </w:rPr>
        <w:t xml:space="preserve">Monday</w:t>
      </w:r>
      <w:r>
        <w:t xml:space="preserve"> </w:t>
      </w:r>
      <w:r>
        <w:t xml:space="preserve">recorded the highest revenue.</w:t>
      </w:r>
    </w:p>
    <w:p>
      <w:pPr>
        <w:pStyle w:val="Compact"/>
        <w:numPr>
          <w:ilvl w:val="0"/>
          <w:numId w:val="1008"/>
        </w:numPr>
      </w:pPr>
      <w:r>
        <w:rPr>
          <w:b/>
          <w:bCs/>
        </w:rPr>
        <w:t xml:space="preserve">Wednesday</w:t>
      </w:r>
      <w:r>
        <w:t xml:space="preserve"> </w:t>
      </w:r>
      <w:r>
        <w:t xml:space="preserve">showed the lowest revenue.</w:t>
      </w:r>
    </w:p>
    <w:p>
      <w:pPr>
        <w:pStyle w:val="Compact"/>
        <w:numPr>
          <w:ilvl w:val="0"/>
          <w:numId w:val="1008"/>
        </w:numPr>
      </w:pPr>
      <w:r>
        <w:t xml:space="preserve">Weekend sales remained relatively stable.</w:t>
      </w:r>
    </w:p>
    <w:bookmarkEnd w:id="32"/>
    <w:bookmarkStart w:id="33" w:name="insights-2"/>
    <w:p>
      <w:pPr>
        <w:pStyle w:val="Heading2"/>
      </w:pPr>
      <w:r>
        <w:t xml:space="preserve">Insights</w:t>
      </w:r>
    </w:p>
    <w:p>
      <w:pPr>
        <w:pStyle w:val="Compact"/>
        <w:numPr>
          <w:ilvl w:val="0"/>
          <w:numId w:val="1009"/>
        </w:numPr>
      </w:pPr>
      <w:r>
        <w:t xml:space="preserve">Mondays may experience high customer demand due to weekday routines.</w:t>
      </w:r>
    </w:p>
    <w:p>
      <w:pPr>
        <w:pStyle w:val="Compact"/>
        <w:numPr>
          <w:ilvl w:val="0"/>
          <w:numId w:val="1009"/>
        </w:numPr>
      </w:pPr>
      <w:r>
        <w:t xml:space="preserve">Mid-week promotions can help improve Wednesday sales.</w:t>
      </w:r>
    </w:p>
    <w:p>
      <w:pPr>
        <w:pStyle w:val="Compact"/>
        <w:numPr>
          <w:ilvl w:val="0"/>
          <w:numId w:val="1009"/>
        </w:numPr>
      </w:pPr>
      <w:r>
        <w:t xml:space="preserve">Staffing and inventory planning should consider weekday demand variations.</w:t>
      </w:r>
    </w:p>
    <w:p>
      <w:r>
        <w:pict>
          <v:rect style="width:0;height:1.5pt" o:hralign="center" o:hrstd="t" o:hr="t"/>
        </w:pict>
      </w:r>
    </w:p>
    <w:bookmarkEnd w:id="33"/>
    <w:bookmarkEnd w:id="34"/>
    <w:bookmarkStart w:id="37" w:name="monthly-category-sales-trend"/>
    <w:p>
      <w:pPr>
        <w:pStyle w:val="Heading1"/>
      </w:pPr>
      <w:r>
        <w:t xml:space="preserve">7. Monthly Category Sales Trend</w:t>
      </w:r>
    </w:p>
    <w:p>
      <w:pPr>
        <w:pStyle w:val="FirstParagraph"/>
      </w:pPr>
      <w:r>
        <w:t xml:space="preserve">The monthly sales trend chart compares category performance across January, February, and March.</w:t>
      </w:r>
    </w:p>
    <w:bookmarkStart w:id="35" w:name="observations-2"/>
    <w:p>
      <w:pPr>
        <w:pStyle w:val="Heading2"/>
      </w:pPr>
      <w:r>
        <w:t xml:space="preserve">Observations</w:t>
      </w:r>
    </w:p>
    <w:p>
      <w:pPr>
        <w:pStyle w:val="Compact"/>
        <w:numPr>
          <w:ilvl w:val="0"/>
          <w:numId w:val="1010"/>
        </w:numPr>
      </w:pPr>
      <w:r>
        <w:t xml:space="preserve">Burger sales remained consistently strong throughout all months.</w:t>
      </w:r>
    </w:p>
    <w:p>
      <w:pPr>
        <w:pStyle w:val="Compact"/>
        <w:numPr>
          <w:ilvl w:val="0"/>
          <w:numId w:val="1010"/>
        </w:numPr>
      </w:pPr>
      <w:r>
        <w:t xml:space="preserve">Chicken and Pasta categories showed stable performance.</w:t>
      </w:r>
    </w:p>
    <w:p>
      <w:pPr>
        <w:pStyle w:val="Compact"/>
        <w:numPr>
          <w:ilvl w:val="0"/>
          <w:numId w:val="1010"/>
        </w:numPr>
      </w:pPr>
      <w:r>
        <w:t xml:space="preserve">Some categories showed fluctuations across months.</w:t>
      </w:r>
    </w:p>
    <w:bookmarkEnd w:id="35"/>
    <w:bookmarkStart w:id="36" w:name="insights-3"/>
    <w:p>
      <w:pPr>
        <w:pStyle w:val="Heading2"/>
      </w:pPr>
      <w:r>
        <w:t xml:space="preserve">Insights</w:t>
      </w:r>
    </w:p>
    <w:p>
      <w:pPr>
        <w:pStyle w:val="Compact"/>
        <w:numPr>
          <w:ilvl w:val="0"/>
          <w:numId w:val="1011"/>
        </w:numPr>
      </w:pPr>
      <w:r>
        <w:t xml:space="preserve">Core menu items maintain consistent customer demand.</w:t>
      </w:r>
    </w:p>
    <w:p>
      <w:pPr>
        <w:pStyle w:val="Compact"/>
        <w:numPr>
          <w:ilvl w:val="0"/>
          <w:numId w:val="1011"/>
        </w:numPr>
      </w:pPr>
      <w:r>
        <w:t xml:space="preserve">Seasonal trends may affect smaller categories.</w:t>
      </w:r>
    </w:p>
    <w:p>
      <w:pPr>
        <w:pStyle w:val="Compact"/>
        <w:numPr>
          <w:ilvl w:val="0"/>
          <w:numId w:val="1011"/>
        </w:numPr>
      </w:pPr>
      <w:r>
        <w:t xml:space="preserve">Stable categories should remain central to business strategy.</w:t>
      </w:r>
    </w:p>
    <w:p>
      <w:r>
        <w:pict>
          <v:rect style="width:0;height:1.5pt" o:hralign="center" o:hrstd="t" o:hr="t"/>
        </w:pict>
      </w:r>
    </w:p>
    <w:bookmarkEnd w:id="36"/>
    <w:bookmarkEnd w:id="37"/>
    <w:bookmarkStart w:id="40" w:name="top-revenue-generating-products"/>
    <w:p>
      <w:pPr>
        <w:pStyle w:val="Heading1"/>
      </w:pPr>
      <w:r>
        <w:t xml:space="preserve">8. Top Revenue-Generating Products</w:t>
      </w:r>
    </w:p>
    <w:p>
      <w:pPr>
        <w:pStyle w:val="FirstParagraph"/>
      </w:pPr>
      <w:r>
        <w:t xml:space="preserve">The product comparison chart highlights products generating the highest sales value.</w:t>
      </w:r>
    </w:p>
    <w:bookmarkStart w:id="38" w:name="highest-revenue-products"/>
    <w:p>
      <w:pPr>
        <w:pStyle w:val="Heading2"/>
      </w:pPr>
      <w:r>
        <w:t xml:space="preserve">Highest Revenue Products</w:t>
      </w:r>
    </w:p>
    <w:p>
      <w:pPr>
        <w:pStyle w:val="Compact"/>
        <w:numPr>
          <w:ilvl w:val="0"/>
          <w:numId w:val="1012"/>
        </w:numPr>
      </w:pPr>
      <w:r>
        <w:t xml:space="preserve">Meatball Marinara</w:t>
      </w:r>
    </w:p>
    <w:p>
      <w:pPr>
        <w:pStyle w:val="Compact"/>
        <w:numPr>
          <w:ilvl w:val="0"/>
          <w:numId w:val="1012"/>
        </w:numPr>
      </w:pPr>
      <w:r>
        <w:t xml:space="preserve">Angus Third Pounder</w:t>
      </w:r>
    </w:p>
    <w:p>
      <w:pPr>
        <w:pStyle w:val="Compact"/>
        <w:numPr>
          <w:ilvl w:val="0"/>
          <w:numId w:val="1012"/>
        </w:numPr>
      </w:pPr>
      <w:r>
        <w:t xml:space="preserve">Quarter Pounder with Cheese</w:t>
      </w:r>
    </w:p>
    <w:bookmarkEnd w:id="38"/>
    <w:bookmarkStart w:id="39" w:name="insights-4"/>
    <w:p>
      <w:pPr>
        <w:pStyle w:val="Heading2"/>
      </w:pPr>
      <w:r>
        <w:t xml:space="preserve">Insights</w:t>
      </w:r>
    </w:p>
    <w:p>
      <w:pPr>
        <w:pStyle w:val="Compact"/>
        <w:numPr>
          <w:ilvl w:val="0"/>
          <w:numId w:val="1013"/>
        </w:numPr>
      </w:pPr>
      <w:r>
        <w:t xml:space="preserve">Premium burgers and sandwiches generate higher revenue.</w:t>
      </w:r>
    </w:p>
    <w:p>
      <w:pPr>
        <w:pStyle w:val="Compact"/>
        <w:numPr>
          <w:ilvl w:val="0"/>
          <w:numId w:val="1013"/>
        </w:numPr>
      </w:pPr>
      <w:r>
        <w:t xml:space="preserve">Customers are willing to spend more on premium menu items.</w:t>
      </w:r>
    </w:p>
    <w:p>
      <w:pPr>
        <w:pStyle w:val="Compact"/>
        <w:numPr>
          <w:ilvl w:val="0"/>
          <w:numId w:val="1013"/>
        </w:numPr>
      </w:pPr>
      <w:r>
        <w:t xml:space="preserve">Upselling premium products can increase profit margins.</w:t>
      </w:r>
    </w:p>
    <w:p>
      <w:r>
        <w:pict>
          <v:rect style="width:0;height:1.5pt" o:hralign="center" o:hrstd="t" o:hr="t"/>
        </w:pict>
      </w:r>
    </w:p>
    <w:bookmarkEnd w:id="39"/>
    <w:bookmarkEnd w:id="40"/>
    <w:bookmarkStart w:id="43" w:name="hourly-order-trend-analysis"/>
    <w:p>
      <w:pPr>
        <w:pStyle w:val="Heading1"/>
      </w:pPr>
      <w:r>
        <w:t xml:space="preserve">9. Hourly Order Trend Analysis</w:t>
      </w:r>
    </w:p>
    <w:p>
      <w:pPr>
        <w:pStyle w:val="FirstParagraph"/>
      </w:pPr>
      <w:r>
        <w:t xml:space="preserve">The hourly sales trend chart displays customer ordering behavior throughout the day.</w:t>
      </w:r>
    </w:p>
    <w:bookmarkStart w:id="41" w:name="observations-3"/>
    <w:p>
      <w:pPr>
        <w:pStyle w:val="Heading2"/>
      </w:pPr>
      <w:r>
        <w:t xml:space="preserve">Observations</w:t>
      </w:r>
    </w:p>
    <w:p>
      <w:pPr>
        <w:pStyle w:val="Compact"/>
        <w:numPr>
          <w:ilvl w:val="0"/>
          <w:numId w:val="1014"/>
        </w:numPr>
      </w:pPr>
      <w:r>
        <w:t xml:space="preserve">Sales peak between</w:t>
      </w:r>
      <w:r>
        <w:t xml:space="preserve"> </w:t>
      </w:r>
      <w:r>
        <w:rPr>
          <w:b/>
          <w:bCs/>
        </w:rPr>
        <w:t xml:space="preserve">12 PM to 1 PM</w:t>
      </w:r>
      <w:r>
        <w:t xml:space="preserve">.</w:t>
      </w:r>
    </w:p>
    <w:p>
      <w:pPr>
        <w:pStyle w:val="Compact"/>
        <w:numPr>
          <w:ilvl w:val="0"/>
          <w:numId w:val="1014"/>
        </w:numPr>
      </w:pPr>
      <w:r>
        <w:t xml:space="preserve">Another increase is observed around</w:t>
      </w:r>
      <w:r>
        <w:t xml:space="preserve"> </w:t>
      </w:r>
      <w:r>
        <w:rPr>
          <w:b/>
          <w:bCs/>
        </w:rPr>
        <w:t xml:space="preserve">5 PM to 6 PM</w:t>
      </w:r>
      <w:r>
        <w:t xml:space="preserve">.</w:t>
      </w:r>
    </w:p>
    <w:p>
      <w:pPr>
        <w:pStyle w:val="Compact"/>
        <w:numPr>
          <w:ilvl w:val="0"/>
          <w:numId w:val="1014"/>
        </w:numPr>
      </w:pPr>
      <w:r>
        <w:t xml:space="preserve">Sales decline after 9 PM.</w:t>
      </w:r>
    </w:p>
    <w:bookmarkEnd w:id="41"/>
    <w:bookmarkStart w:id="42" w:name="insights-5"/>
    <w:p>
      <w:pPr>
        <w:pStyle w:val="Heading2"/>
      </w:pPr>
      <w:r>
        <w:t xml:space="preserve">Insights</w:t>
      </w:r>
    </w:p>
    <w:p>
      <w:pPr>
        <w:pStyle w:val="Compact"/>
        <w:numPr>
          <w:ilvl w:val="0"/>
          <w:numId w:val="1015"/>
        </w:numPr>
      </w:pPr>
      <w:r>
        <w:t xml:space="preserve">Lunch hours are the busiest period.</w:t>
      </w:r>
    </w:p>
    <w:p>
      <w:pPr>
        <w:pStyle w:val="Compact"/>
        <w:numPr>
          <w:ilvl w:val="0"/>
          <w:numId w:val="1015"/>
        </w:numPr>
      </w:pPr>
      <w:r>
        <w:t xml:space="preserve">Evening demand also contributes significantly.</w:t>
      </w:r>
    </w:p>
    <w:p>
      <w:pPr>
        <w:pStyle w:val="Compact"/>
        <w:numPr>
          <w:ilvl w:val="0"/>
          <w:numId w:val="1015"/>
        </w:numPr>
      </w:pPr>
      <w:r>
        <w:t xml:space="preserve">More staff should be allocated during peak hours.</w:t>
      </w:r>
    </w:p>
    <w:p>
      <w:pPr>
        <w:pStyle w:val="Compact"/>
        <w:numPr>
          <w:ilvl w:val="0"/>
          <w:numId w:val="1015"/>
        </w:numPr>
      </w:pPr>
      <w:r>
        <w:t xml:space="preserve">Promotional campaigns can target low-demand hours.</w:t>
      </w:r>
    </w:p>
    <w:p>
      <w:r>
        <w:pict>
          <v:rect style="width:0;height:1.5pt" o:hralign="center" o:hrstd="t" o:hr="t"/>
        </w:pict>
      </w:r>
    </w:p>
    <w:bookmarkEnd w:id="42"/>
    <w:bookmarkEnd w:id="43"/>
    <w:bookmarkStart w:id="45" w:name="overall-business-insights"/>
    <w:p>
      <w:pPr>
        <w:pStyle w:val="Heading1"/>
      </w:pPr>
      <w:r>
        <w:t xml:space="preserve">10. Overall Business Insights</w:t>
      </w:r>
    </w:p>
    <w:bookmarkStart w:id="44" w:name="major-findings"/>
    <w:p>
      <w:pPr>
        <w:pStyle w:val="Heading2"/>
      </w:pPr>
      <w:r>
        <w:t xml:space="preserve">Major Findings</w:t>
      </w:r>
    </w:p>
    <w:p>
      <w:pPr>
        <w:pStyle w:val="Compact"/>
        <w:numPr>
          <w:ilvl w:val="0"/>
          <w:numId w:val="1016"/>
        </w:numPr>
      </w:pPr>
      <w:r>
        <w:t xml:space="preserve">Burgers are the primary revenue source.</w:t>
      </w:r>
    </w:p>
    <w:p>
      <w:pPr>
        <w:pStyle w:val="Compact"/>
        <w:numPr>
          <w:ilvl w:val="0"/>
          <w:numId w:val="1016"/>
        </w:numPr>
      </w:pPr>
      <w:r>
        <w:t xml:space="preserve">Lunch hours generate maximum customer activity.</w:t>
      </w:r>
    </w:p>
    <w:p>
      <w:pPr>
        <w:pStyle w:val="Compact"/>
        <w:numPr>
          <w:ilvl w:val="0"/>
          <w:numId w:val="1016"/>
        </w:numPr>
      </w:pPr>
      <w:r>
        <w:t xml:space="preserve">Monday is the strongest sales day.</w:t>
      </w:r>
    </w:p>
    <w:p>
      <w:pPr>
        <w:pStyle w:val="Compact"/>
        <w:numPr>
          <w:ilvl w:val="0"/>
          <w:numId w:val="1016"/>
        </w:numPr>
      </w:pPr>
      <w:r>
        <w:t xml:space="preserve">Premium products contribute high revenue.</w:t>
      </w:r>
    </w:p>
    <w:p>
      <w:pPr>
        <w:pStyle w:val="Compact"/>
        <w:numPr>
          <w:ilvl w:val="0"/>
          <w:numId w:val="1016"/>
        </w:numPr>
      </w:pPr>
      <w:r>
        <w:t xml:space="preserve">Some menu items underperform and may need improvement.</w:t>
      </w:r>
    </w:p>
    <w:p>
      <w:r>
        <w:pict>
          <v:rect style="width:0;height:1.5pt" o:hralign="center" o:hrstd="t" o:hr="t"/>
        </w:pict>
      </w:r>
    </w:p>
    <w:bookmarkEnd w:id="44"/>
    <w:bookmarkEnd w:id="45"/>
    <w:bookmarkStart w:id="47" w:name="recommendations"/>
    <w:p>
      <w:pPr>
        <w:pStyle w:val="Heading1"/>
      </w:pPr>
      <w:r>
        <w:t xml:space="preserve">11. Recommendations</w:t>
      </w:r>
    </w:p>
    <w:bookmarkStart w:id="46" w:name="sales-improvement-recommendations"/>
    <w:p>
      <w:pPr>
        <w:pStyle w:val="Heading2"/>
      </w:pPr>
      <w:r>
        <w:t xml:space="preserve">Sales Improvement Recommendations</w:t>
      </w:r>
    </w:p>
    <w:p>
      <w:pPr>
        <w:pStyle w:val="Compact"/>
        <w:numPr>
          <w:ilvl w:val="0"/>
          <w:numId w:val="1017"/>
        </w:numPr>
      </w:pPr>
      <w:r>
        <w:t xml:space="preserve">Introduce combo offers for low-selling products.</w:t>
      </w:r>
    </w:p>
    <w:p>
      <w:pPr>
        <w:pStyle w:val="Compact"/>
        <w:numPr>
          <w:ilvl w:val="0"/>
          <w:numId w:val="1017"/>
        </w:numPr>
      </w:pPr>
      <w:r>
        <w:t xml:space="preserve">Increase marketing for breakfast and salad categories.</w:t>
      </w:r>
    </w:p>
    <w:p>
      <w:pPr>
        <w:pStyle w:val="Compact"/>
        <w:numPr>
          <w:ilvl w:val="0"/>
          <w:numId w:val="1017"/>
        </w:numPr>
      </w:pPr>
      <w:r>
        <w:t xml:space="preserve">Launch mid-week discounts to improve Wednesday sales.</w:t>
      </w:r>
    </w:p>
    <w:p>
      <w:pPr>
        <w:pStyle w:val="Compact"/>
        <w:numPr>
          <w:ilvl w:val="0"/>
          <w:numId w:val="1017"/>
        </w:numPr>
      </w:pPr>
      <w:r>
        <w:t xml:space="preserve">Focus inventory management on high-demand products.</w:t>
      </w:r>
    </w:p>
    <w:p>
      <w:pPr>
        <w:pStyle w:val="Compact"/>
        <w:numPr>
          <w:ilvl w:val="0"/>
          <w:numId w:val="1017"/>
        </w:numPr>
      </w:pPr>
      <w:r>
        <w:t xml:space="preserve">Optimize staffing during lunch and evening peak hours.</w:t>
      </w:r>
    </w:p>
    <w:p>
      <w:r>
        <w:pict>
          <v:rect style="width:0;height:1.5pt" o:hralign="center" o:hrstd="t" o:hr="t"/>
        </w:pict>
      </w:r>
    </w:p>
    <w:bookmarkEnd w:id="46"/>
    <w:bookmarkEnd w:id="47"/>
    <w:bookmarkStart w:id="48" w:name="conclusion"/>
    <w:p>
      <w:pPr>
        <w:pStyle w:val="Heading1"/>
      </w:pPr>
      <w:r>
        <w:t xml:space="preserve">12. Conclusion</w:t>
      </w:r>
    </w:p>
    <w:p>
      <w:pPr>
        <w:pStyle w:val="FirstParagraph"/>
      </w:pPr>
      <w:r>
        <w:t xml:space="preserve">The McDonald’s sales dashboard analysis provides valuable insights into customer preferences, product performance, and sales trends. Burgers and premium menu items are the key revenue drivers, while lunch hours remain the busiest period of the day. Using these insights, the business can improve operational efficiency, optimize inventory, and increase profitability through targeted promotions and strategic planning.</w:t>
      </w:r>
    </w:p>
    <w:p>
      <w:r>
        <w:pict>
          <v:rect style="width:0;height:1.5pt" o:hralign="center" o:hrstd="t" o:hr="t"/>
        </w:pict>
      </w:r>
    </w:p>
    <w:bookmarkEnd w:id="48"/>
    <w:bookmarkStart w:id="49" w:name="tools-used"/>
    <w:p>
      <w:pPr>
        <w:pStyle w:val="Heading1"/>
      </w:pPr>
      <w:r>
        <w:t xml:space="preserve">13. Tools Used</w:t>
      </w:r>
    </w:p>
    <w:p>
      <w:pPr>
        <w:pStyle w:val="Compact"/>
        <w:numPr>
          <w:ilvl w:val="0"/>
          <w:numId w:val="1018"/>
        </w:numPr>
      </w:pPr>
      <w:r>
        <w:t xml:space="preserve">Microsoft Excel</w:t>
      </w:r>
    </w:p>
    <w:p>
      <w:pPr>
        <w:pStyle w:val="Compact"/>
        <w:numPr>
          <w:ilvl w:val="0"/>
          <w:numId w:val="1018"/>
        </w:numPr>
      </w:pPr>
      <w:r>
        <w:t xml:space="preserve">Pivot Tables</w:t>
      </w:r>
    </w:p>
    <w:p>
      <w:pPr>
        <w:pStyle w:val="Compact"/>
        <w:numPr>
          <w:ilvl w:val="0"/>
          <w:numId w:val="1018"/>
        </w:numPr>
      </w:pPr>
      <w:r>
        <w:t xml:space="preserve">Pivot Charts</w:t>
      </w:r>
    </w:p>
    <w:p>
      <w:pPr>
        <w:pStyle w:val="Compact"/>
        <w:numPr>
          <w:ilvl w:val="0"/>
          <w:numId w:val="1018"/>
        </w:numPr>
      </w:pPr>
      <w:r>
        <w:t xml:space="preserve">Dashboard Visualization</w:t>
      </w:r>
    </w:p>
    <w:p>
      <w:pPr>
        <w:pStyle w:val="Compact"/>
        <w:numPr>
          <w:ilvl w:val="0"/>
          <w:numId w:val="1018"/>
        </w:numPr>
      </w:pPr>
      <w:r>
        <w:t xml:space="preserve">Data Cleaning and Analysis Techniques</w:t>
      </w:r>
    </w:p>
    <w:p>
      <w:r>
        <w:pict>
          <v:rect style="width:0;height:1.5pt" o:hralign="center" o:hrstd="t" o:hr="t"/>
        </w:pict>
      </w:r>
    </w:p>
    <w:bookmarkEnd w:id="49"/>
    <w:bookmarkStart w:id="50" w:name="project-summary"/>
    <w:p>
      <w:pPr>
        <w:pStyle w:val="Heading1"/>
      </w:pPr>
      <w:r>
        <w:t xml:space="preserve">14. Project Summary</w:t>
      </w:r>
    </w:p>
    <w:p>
      <w:pPr>
        <w:pStyle w:val="FirstParagraph"/>
      </w:pPr>
      <w:r>
        <w:t xml:space="preserve">This project demonstrates practical skills in:</w:t>
      </w:r>
    </w:p>
    <w:p>
      <w:pPr>
        <w:pStyle w:val="Compact"/>
        <w:numPr>
          <w:ilvl w:val="0"/>
          <w:numId w:val="1019"/>
        </w:numPr>
      </w:pPr>
      <w:r>
        <w:t xml:space="preserve">Data Analysis</w:t>
      </w:r>
    </w:p>
    <w:p>
      <w:pPr>
        <w:pStyle w:val="Compact"/>
        <w:numPr>
          <w:ilvl w:val="0"/>
          <w:numId w:val="1019"/>
        </w:numPr>
      </w:pPr>
      <w:r>
        <w:t xml:space="preserve">Dashboard Creation</w:t>
      </w:r>
    </w:p>
    <w:p>
      <w:pPr>
        <w:pStyle w:val="Compact"/>
        <w:numPr>
          <w:ilvl w:val="0"/>
          <w:numId w:val="1019"/>
        </w:numPr>
      </w:pPr>
      <w:r>
        <w:t xml:space="preserve">Business Intelligence</w:t>
      </w:r>
    </w:p>
    <w:p>
      <w:pPr>
        <w:pStyle w:val="Compact"/>
        <w:numPr>
          <w:ilvl w:val="0"/>
          <w:numId w:val="1019"/>
        </w:numPr>
      </w:pPr>
      <w:r>
        <w:t xml:space="preserve">Sales Trend Analysis</w:t>
      </w:r>
    </w:p>
    <w:p>
      <w:pPr>
        <w:pStyle w:val="Compact"/>
        <w:numPr>
          <w:ilvl w:val="0"/>
          <w:numId w:val="1019"/>
        </w:numPr>
      </w:pPr>
      <w:r>
        <w:t xml:space="preserve">Data Visualization</w:t>
      </w:r>
    </w:p>
    <w:p>
      <w:pPr>
        <w:pStyle w:val="Compact"/>
        <w:numPr>
          <w:ilvl w:val="0"/>
          <w:numId w:val="1019"/>
        </w:numPr>
      </w:pPr>
      <w:r>
        <w:t xml:space="preserve">EDA Reporting</w:t>
      </w:r>
    </w:p>
    <w:p>
      <w:pPr>
        <w:pStyle w:val="FirstParagraph"/>
      </w:pPr>
      <w:r>
        <w:t xml:space="preserve">It is a strong project for showcasing Excel and Data Analytics skills in resumes and portfolios.</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2026-05-09T12:55:45Z</dcterms:created>
  <dcterms:modified xsi:type="dcterms:W3CDTF">2026-05-09T12:55:45Z</dcterms:modified>
</cp:coreProperties>
</file>

<file path=docProps/custom.xml><?xml version="1.0" encoding="utf-8"?>
<Properties xmlns="http://schemas.openxmlformats.org/officeDocument/2006/custom-properties" xmlns:vt="http://schemas.openxmlformats.org/officeDocument/2006/docPropsVTypes"/>
</file>