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567A" w:rsidRPr="00CD567A" w:rsidRDefault="00CD567A" w:rsidP="00CD56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D567A">
        <w:rPr>
          <w:rFonts w:ascii="Arial" w:eastAsia="Times New Roman" w:hAnsi="Arial" w:cs="Arial"/>
          <w:color w:val="222222"/>
          <w:sz w:val="24"/>
          <w:szCs w:val="24"/>
        </w:rPr>
        <w:t>TESTOSTERON -ANDROGENOPAUZA</w:t>
      </w:r>
    </w:p>
    <w:p w:rsidR="00CD567A" w:rsidRPr="00CD567A" w:rsidRDefault="00CD567A" w:rsidP="00CD56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Како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медицинска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наука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напредује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дуготрајна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веровања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о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терапији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тестостероном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доводе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у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питање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новим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чврстим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доказима</w:t>
      </w:r>
      <w:proofErr w:type="spellEnd"/>
    </w:p>
    <w:p w:rsidR="00CD567A" w:rsidRPr="00CD567A" w:rsidRDefault="00CD567A" w:rsidP="00CD56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У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документу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Андроген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Социети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стоји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да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терапија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тестостероном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не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повећава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ризик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од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великих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нежељених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кардиоваскуларних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догађаја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(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инфаркт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миокарда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мождани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удар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или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кардиоваскуларна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смрт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)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или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венотромботичке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догађаје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код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мушкараца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који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примали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терапију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тестостероном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у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поређењу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плацебом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, а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терапија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чак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може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смањити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ризик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од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великих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нежељених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кардиоваскуларних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CD567A" w:rsidRPr="00CD567A" w:rsidRDefault="00CD567A" w:rsidP="00CD56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CD567A" w:rsidRPr="00CD567A" w:rsidRDefault="00CD567A" w:rsidP="00CD56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Какав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ефекат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терапија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тестостероном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има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на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исход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простате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према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ТРАВЕРСЕ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испитивању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>?</w:t>
      </w:r>
      <w:proofErr w:type="gramEnd"/>
    </w:p>
    <w:p w:rsidR="00CD567A" w:rsidRPr="00CD567A" w:rsidRDefault="00CD567A" w:rsidP="00CD56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CD567A" w:rsidRPr="00CD567A" w:rsidRDefault="00CD567A" w:rsidP="00CD56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Нема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разлике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у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поређењу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плацебом</w:t>
      </w:r>
      <w:proofErr w:type="spellEnd"/>
    </w:p>
    <w:p w:rsidR="00CD567A" w:rsidRPr="00CD567A" w:rsidRDefault="00CD567A" w:rsidP="00CD56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CD567A" w:rsidRPr="00CD567A" w:rsidRDefault="00CD567A" w:rsidP="00CD56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Анализа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података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о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раку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простате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из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испитивања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ТРАВЕРСЕ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упоредила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је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ефекте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терапије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тестостероном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плацебом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на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инциденцу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исхода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простате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>.</w:t>
      </w:r>
      <w:proofErr w:type="gram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Нису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пронађене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разлике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између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група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у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карциному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простате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високог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степена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било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каквом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карциному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простате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броју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биопсија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простате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хируршким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процедурама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за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бенигну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хиперплазију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простате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или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започињању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фармаколошке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терапије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за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бенигну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хиперплазију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CD567A" w:rsidRPr="00CD567A" w:rsidRDefault="00CD567A" w:rsidP="00CD56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Какав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је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ефекат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имао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третман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тестостерон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ундеканоатом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на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крвни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притисак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(БП)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код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мушкараца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ниским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нивоом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тестостерона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>?</w:t>
      </w:r>
      <w:proofErr w:type="gramEnd"/>
    </w:p>
    <w:p w:rsidR="00CD567A" w:rsidRPr="00CD567A" w:rsidRDefault="00CD567A" w:rsidP="00CD56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Смањен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систолни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крвни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притисак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дијастолни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крвни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притисак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и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пулсни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притисак</w:t>
      </w:r>
      <w:proofErr w:type="spellEnd"/>
    </w:p>
    <w:p w:rsidR="00CD567A" w:rsidRPr="00CD567A" w:rsidRDefault="00CD567A" w:rsidP="00CD56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Студија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доказа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у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стварном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свету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испитала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је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повезаност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између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третмана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тестостероном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и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морталитета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код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мушкараца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ниским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нивоом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тестостерона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>.</w:t>
      </w:r>
      <w:proofErr w:type="gram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Након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праћења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од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скоро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10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година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, у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поређењу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нелеченим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мушкарцима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ниским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нивоом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тестостерона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мушкарци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који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примали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терапију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тестостеронским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смањили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морталитет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за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59%,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заједно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значајним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побољшањима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кардиометаболичких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фактора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ризика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укључујући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величину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струка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, А1ц,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укупни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холестерол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триглицериде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и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систолни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>/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дијастолни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БП2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дијабетес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:rsidR="00CD567A" w:rsidRPr="00CD567A" w:rsidRDefault="00CD567A" w:rsidP="00CD56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Слично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томе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финска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рандомизована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студија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скрининга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за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рак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простате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показала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је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да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мушкарци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који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били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на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терапији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тестостероном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имају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нижу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кардиоваскуларну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смртност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и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смртност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од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свих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узрока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за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13%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односно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7%, у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поређењу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онима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који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не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користе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као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и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смањену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смртност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од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рака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простате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за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48%.</w:t>
      </w:r>
    </w:p>
    <w:p w:rsidR="00CD567A" w:rsidRPr="00CD567A" w:rsidRDefault="00CD567A" w:rsidP="00CD56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Како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мушкарци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стеатотичном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болешћу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јетре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(МАСЛД)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повезаним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метаболичком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дисфункцијом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реаговали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на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терапију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тестостероном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>?</w:t>
      </w:r>
      <w:proofErr w:type="gramEnd"/>
    </w:p>
    <w:p w:rsidR="00CD567A" w:rsidRPr="00CD567A" w:rsidRDefault="00CD567A" w:rsidP="00CD56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Смањена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стеатоза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јетре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и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фиброза</w:t>
      </w:r>
      <w:proofErr w:type="spellEnd"/>
      <w:r w:rsidRPr="00CD567A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D567A">
        <w:rPr>
          <w:rFonts w:ascii="Arial" w:eastAsia="Times New Roman" w:hAnsi="Arial" w:cs="Arial"/>
          <w:color w:val="222222"/>
          <w:sz w:val="24"/>
          <w:szCs w:val="24"/>
        </w:rPr>
        <w:t>јетре</w:t>
      </w:r>
      <w:proofErr w:type="spellEnd"/>
    </w:p>
    <w:p w:rsidR="00C46474" w:rsidRDefault="00C46474"/>
    <w:sectPr w:rsidR="00C46474" w:rsidSect="00C46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D567A"/>
    <w:rsid w:val="00C46474"/>
    <w:rsid w:val="00CD56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64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82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9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2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4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2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Ordinacija</dc:creator>
  <cp:lastModifiedBy>Ordinacija</cp:lastModifiedBy>
  <cp:revision>2</cp:revision>
  <dcterms:created xsi:type="dcterms:W3CDTF">2025-03-18T14:36:00Z</dcterms:created>
  <dcterms:modified xsi:type="dcterms:W3CDTF">2025-03-18T14:38:00Z</dcterms:modified>
</cp:coreProperties>
</file>