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FF" w:rsidRDefault="00084FFF" w:rsidP="00084FFF">
      <w:pPr>
        <w:shd w:val="clear" w:color="auto" w:fill="FFFFFF"/>
        <w:tabs>
          <w:tab w:val="left" w:pos="1890"/>
        </w:tabs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84FFF">
        <w:rPr>
          <w:rFonts w:ascii="Arial" w:eastAsia="Times New Roman" w:hAnsi="Arial" w:cs="Arial"/>
          <w:color w:val="222222"/>
          <w:sz w:val="24"/>
          <w:szCs w:val="24"/>
        </w:rPr>
        <w:t>PREEKLAMPSIJA</w:t>
      </w:r>
    </w:p>
    <w:p w:rsidR="00084FFF" w:rsidRPr="00084FFF" w:rsidRDefault="00084FFF" w:rsidP="00084FFF">
      <w:pPr>
        <w:shd w:val="clear" w:color="auto" w:fill="FFFFFF"/>
        <w:tabs>
          <w:tab w:val="left" w:pos="1890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4FFF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                                                      </w:t>
      </w:r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           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Procena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cirkulacije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posteljice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kolor-Dopplerom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ranoj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trudnoći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 je</w:t>
      </w:r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obavezna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zbog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sprečavanja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ASIMETRIČNOG ZATOJA RASTA PLODA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razvoja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PREEKLAMPSIJE.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</w:t>
      </w:r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(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dr</w:t>
      </w:r>
      <w:proofErr w:type="spellEnd"/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Tihomir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Mihailović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084FFF" w:rsidRPr="00084FFF" w:rsidRDefault="00084FFF" w:rsidP="00084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4FFF" w:rsidRPr="00084FFF" w:rsidRDefault="00084FFF" w:rsidP="00084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Najranija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vremenska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tačka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tokom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gestacije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kojoj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preeklampsija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dijagnostikovati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je 20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nedelja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Manifestuje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novonastala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hipertenzija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zajedno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proteinurijom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znacima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oštećenja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krajnjeg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organa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Ostali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uobičajeni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simptomi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uključuju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generalizovani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edem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trombocitopeniju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oštećenje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bubrega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abnormalnu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funkciju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jetre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plućni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edem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cerebralne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vizuelne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smetnje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084FFF" w:rsidRPr="00084FFF" w:rsidRDefault="00084FFF" w:rsidP="00084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Preeklampsija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12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nedelja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retko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javlja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obično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prerano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da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bi se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mogla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otkriti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;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trudnica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možda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još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ne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pokazuje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znake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hipertenzivnih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poremećaja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Preeklampsija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klasifikovati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rani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početak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(pre 34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nedelje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kasni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početak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posle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34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nedelje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termin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37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nedelja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ili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kasnije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084FFF" w:rsidRPr="00084FFF" w:rsidRDefault="00084FFF" w:rsidP="00084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4FFF" w:rsidRPr="00084FFF" w:rsidRDefault="00084FFF" w:rsidP="00084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Aspirin se ne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preporučuje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svim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trudnicama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već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onima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visokim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rizikom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preeklampsije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Uvođenje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niske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doze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aspirina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(75-150 mg/d)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rano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trudnoći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idealno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pre 16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nedelja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može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značajno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smanjiti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rizik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razvoja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preeklampsije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Lek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deluje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tako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inhibira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agregaciju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trombocita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smanjuje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upalu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poboljšava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protok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krvi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placenti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Visoke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doze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aspirina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se ne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preporučuju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tokom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trudnoće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zbog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povećanog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rizika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od</w:t>
      </w:r>
      <w:proofErr w:type="spellEnd"/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krvarenja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084FFF" w:rsidRPr="00084FFF" w:rsidRDefault="00084FFF" w:rsidP="00084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84FFF" w:rsidRPr="00084FFF" w:rsidRDefault="00084FFF" w:rsidP="00084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Nekoliko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strategija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kao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ishrana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vežbanje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drugi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lekovi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proučavano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je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sprečavanje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preeklampsije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ali</w:t>
      </w:r>
      <w:proofErr w:type="spellEnd"/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se aspirin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pokazao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najefikasnijim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Prema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dvostepenoj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teoriji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preeklampsije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abnormalni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razvoj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placente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javlja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u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prvom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tromesečju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što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pruža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ranu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priliku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intervenciju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aspirinom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p w:rsidR="00084FFF" w:rsidRPr="00084FFF" w:rsidRDefault="00084FFF" w:rsidP="00084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ZAKLJUČAK: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Nekoliko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međunarodnih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društava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preporučuje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upotrebu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aspirina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kod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pacijenata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sa</w:t>
      </w:r>
      <w:proofErr w:type="spellEnd"/>
      <w:proofErr w:type="gram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visokim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rizikom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iako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se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preporuke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doziranje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razlikuju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Nacionalni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institut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zdravlje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izvrsnu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negu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preporučuje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75-150 mg/d,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Američki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koledž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akušera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ginekologa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preporučuje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81 mg/d, a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Međunarodno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društvo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za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proučavanje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hipertenzije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preporučuje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75-162 mg/d, a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Međunarodna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federacija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ginekologa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i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akušera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084FFF">
        <w:rPr>
          <w:rFonts w:ascii="Arial" w:eastAsia="Times New Roman" w:hAnsi="Arial" w:cs="Arial"/>
          <w:color w:val="222222"/>
          <w:sz w:val="24"/>
          <w:szCs w:val="24"/>
        </w:rPr>
        <w:t>preporučuje</w:t>
      </w:r>
      <w:proofErr w:type="spellEnd"/>
      <w:r w:rsidRPr="00084FFF">
        <w:rPr>
          <w:rFonts w:ascii="Arial" w:eastAsia="Times New Roman" w:hAnsi="Arial" w:cs="Arial"/>
          <w:color w:val="222222"/>
          <w:sz w:val="24"/>
          <w:szCs w:val="24"/>
        </w:rPr>
        <w:t xml:space="preserve"> 150 mg/d.</w:t>
      </w:r>
      <w:proofErr w:type="gramEnd"/>
    </w:p>
    <w:p w:rsidR="00084FFF" w:rsidRPr="00084FFF" w:rsidRDefault="00084FFF" w:rsidP="00084F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084FFF" w:rsidRPr="00084FFF" w:rsidTr="00084FF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084FFF" w:rsidRPr="00084FFF" w:rsidRDefault="00084FFF" w:rsidP="00084F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7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7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84FFF" w:rsidRPr="00084FFF" w:rsidRDefault="00084FFF" w:rsidP="00084FF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084FFF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084FFF" w:rsidRPr="00084FFF" w:rsidRDefault="00084FFF" w:rsidP="00084FF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084F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084F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084FF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906AA0" w:rsidRDefault="00906AA0"/>
    <w:sectPr w:rsidR="00906AA0" w:rsidSect="00906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4FFF"/>
    <w:rsid w:val="00084FFF"/>
    <w:rsid w:val="00906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084FFF"/>
  </w:style>
  <w:style w:type="paragraph" w:styleId="BalloonText">
    <w:name w:val="Balloon Text"/>
    <w:basedOn w:val="Normal"/>
    <w:link w:val="BalloonTextChar"/>
    <w:uiPriority w:val="99"/>
    <w:semiHidden/>
    <w:unhideWhenUsed/>
    <w:rsid w:val="00084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6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5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63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731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012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60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24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87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1352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25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932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6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4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78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6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05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29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2024-11-11T15:42:00Z</dcterms:created>
  <dcterms:modified xsi:type="dcterms:W3CDTF">2024-11-11T15:44:00Z</dcterms:modified>
</cp:coreProperties>
</file>