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w:t>
      </w:r>
      <w:r w:rsidR="002A3D47">
        <w:lastRenderedPageBreak/>
        <w:t xml:space="preserve">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w:t>
      </w:r>
      <w:r w:rsidR="002075D3">
        <w:lastRenderedPageBreak/>
        <w:t xml:space="preserve">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w:t>
      </w:r>
      <w:r>
        <w:lastRenderedPageBreak/>
        <w:t>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w:t>
      </w:r>
      <w:r w:rsidR="00DA0240" w:rsidRPr="006E4245">
        <w:rPr>
          <w:rFonts w:asciiTheme="majorBidi" w:hAnsiTheme="majorBidi" w:cstheme="majorBidi"/>
        </w:rPr>
        <w:lastRenderedPageBreak/>
        <w:t>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w:t>
      </w:r>
      <w:r>
        <w:lastRenderedPageBreak/>
        <w:t>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8"/>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 xml:space="preserve">This shift is made possible by restoring all saved registers, </w:t>
      </w:r>
      <w:r w:rsidR="009C2DBE" w:rsidRPr="009C2DBE">
        <w:rPr>
          <w:rFonts w:asciiTheme="majorBidi" w:hAnsiTheme="majorBidi" w:cstheme="majorBidi"/>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9"/>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lastRenderedPageBreak/>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In essence, for a successful Nemesis attack on processors with constant-time interrupt latency and multi-cycle instruction sets, </w:t>
      </w:r>
      <w:r w:rsidR="002B0795" w:rsidRPr="002B0795">
        <w:rPr>
          <w:rFonts w:asciiTheme="majorBidi" w:hAnsiTheme="majorBidi" w:cstheme="majorBidi"/>
          <w:color w:val="000000" w:themeColor="text1"/>
        </w:rPr>
        <w:lastRenderedPageBreak/>
        <w:t>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w:t>
      </w:r>
      <w:r w:rsidR="00065BFF">
        <w:lastRenderedPageBreak/>
        <w:t xml:space="preserve">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10"/>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w:t>
      </w:r>
      <w:r w:rsidR="00B4446E" w:rsidRPr="007B50D6">
        <w:rPr>
          <w:color w:val="000000" w:themeColor="text1"/>
        </w:rPr>
        <w:lastRenderedPageBreak/>
        <w:t xml:space="preserve">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lastRenderedPageBreak/>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capitalized on the correlation between ADC noise and MCU power consumption (STM32 Cortex-M4), utilizing software power consumption traces to extract secret keys from an AES implementation. 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 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xml:space="preserve">] introduced Themis, an innovative end-to-end static analysis tool tailored for Java applications. Themis utilizes Quantitative Cartesian Hoare Logic (QCHL) to verify ϵ-bounded noninterference, enabling the </w:t>
      </w:r>
      <w:r w:rsidR="00251B9D" w:rsidRPr="00AA2D99">
        <w:rPr>
          <w:rFonts w:asciiTheme="majorBidi" w:hAnsiTheme="majorBidi" w:cstheme="majorBidi"/>
        </w:rPr>
        <w:lastRenderedPageBreak/>
        <w:t>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lastRenderedPageBreak/>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Pitchfork [14] unites symbolic execution and dynamic taint tracking to accurately propagate secret taints across all execution paths, highlighting tainted branch conditions or memory addresses. Notably, Pitchfork can analyze 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 xml:space="preserve">presents complexity due to the need for intricate low-level operations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5413D441" w14:textId="5E7364B4" w:rsidR="009C7FE0" w:rsidRPr="00CF2A4D" w:rsidRDefault="00F34966" w:rsidP="009C7FE0">
      <w:pPr>
        <w:pStyle w:val="NormalWeb"/>
        <w:rPr>
          <w:rFonts w:asciiTheme="majorBidi" w:hAnsiTheme="majorBidi" w:cstheme="majorBidi"/>
          <w:b/>
          <w:bCs/>
          <w:color w:val="0065B0"/>
          <w:sz w:val="28"/>
          <w:szCs w:val="28"/>
          <w:lang w:val="en-US"/>
        </w:rPr>
      </w:pPr>
      <w:r w:rsidRPr="00CF2A4D">
        <w:rPr>
          <w:rFonts w:asciiTheme="majorBidi" w:hAnsiTheme="majorBidi" w:cstheme="majorBidi"/>
          <w:b/>
          <w:bCs/>
          <w:color w:val="0065B0"/>
          <w:sz w:val="28"/>
          <w:szCs w:val="28"/>
          <w:lang w:val="en-US"/>
        </w:rPr>
        <w:t xml:space="preserve">4- </w:t>
      </w:r>
      <w:r w:rsidR="001D5D1B">
        <w:rPr>
          <w:rFonts w:asciiTheme="majorBidi" w:hAnsiTheme="majorBidi" w:cstheme="majorBidi"/>
          <w:b/>
          <w:bCs/>
          <w:color w:val="0065B0"/>
          <w:sz w:val="28"/>
          <w:szCs w:val="28"/>
          <w:lang w:val="en-US"/>
        </w:rPr>
        <w:t xml:space="preserve">SCOPE AND </w:t>
      </w:r>
      <w:r w:rsidR="009C7FE0" w:rsidRPr="00CF2A4D">
        <w:rPr>
          <w:rFonts w:asciiTheme="majorBidi" w:hAnsiTheme="majorBidi" w:cstheme="majorBidi"/>
          <w:b/>
          <w:bCs/>
          <w:color w:val="0065B0"/>
          <w:sz w:val="28"/>
          <w:szCs w:val="28"/>
          <w:lang w:val="en-US"/>
        </w:rPr>
        <w:t>THREAT MODEL</w:t>
      </w:r>
    </w:p>
    <w:p w14:paraId="0949408E" w14:textId="364A8265" w:rsidR="00A65755" w:rsidRDefault="007F0F37" w:rsidP="0020238D">
      <w:pPr>
        <w:pStyle w:val="NormalWeb"/>
        <w:spacing w:line="360" w:lineRule="auto"/>
        <w:rPr>
          <w:rFonts w:ascii="NimbusRomNo9L" w:hAnsi="NimbusRomNo9L"/>
          <w:b/>
          <w:bCs/>
          <w:sz w:val="20"/>
          <w:szCs w:val="20"/>
          <w:lang w:val="en-US"/>
        </w:rPr>
      </w:pPr>
      <w:r w:rsidRPr="007F0F37">
        <w:rPr>
          <w:i/>
          <w:iCs/>
          <w:lang w:val="en-US"/>
        </w:rPr>
        <w:t>Scope.</w:t>
      </w:r>
      <w:r>
        <w:rPr>
          <w:lang w:val="en-US"/>
        </w:rPr>
        <w:t xml:space="preserve"> </w:t>
      </w:r>
      <w:r w:rsidR="00932265">
        <w:t xml:space="preserve">Our focus revolves around small-scale embedded systems and IoT devices that operate using MCUs, such as the Arm Cortex-M family. These MCUs operate within strict constraints, characterized by limited computing power and memory. They feature simplified microarchitectures, lacking components like caches and typically operating with 2-3 pipeline stages. Additionally, they do not support virtual memory. Generally, MCUs consist of a </w:t>
      </w:r>
      <w:r w:rsidR="00932265">
        <w:rPr>
          <w:lang w:val="en-US"/>
        </w:rPr>
        <w:t>single</w:t>
      </w:r>
      <w:r w:rsidR="00932265">
        <w:t xml:space="preserve"> CPU while offering a diverse array of peripherals, including UART, SPI, timers, DMAs, and I2C, among others. Some devices may incorporate MPUs, and the latest iterations of Armv8-M MCUs introduce support for dual security states, namely secure and non-secure worlds (known as TrustZone-M). These MCUs are engineered to ensure highly </w:t>
      </w:r>
      <w:r w:rsidR="00932265">
        <w:lastRenderedPageBreak/>
        <w:t>predictable outcomes, consistently delivering identical outputs for specific inputs within defined timing constraints</w:t>
      </w:r>
      <w:r w:rsidR="00932265">
        <w:rPr>
          <w:rFonts w:ascii="NimbusRomNo9L" w:hAnsi="NimbusRomNo9L"/>
          <w:b/>
          <w:bCs/>
          <w:sz w:val="20"/>
          <w:szCs w:val="20"/>
          <w:lang w:val="en-US"/>
        </w:rPr>
        <w:t>.</w:t>
      </w:r>
    </w:p>
    <w:p w14:paraId="56098C1D" w14:textId="77777777" w:rsidR="008F3579" w:rsidRDefault="007F0F37" w:rsidP="008F3579">
      <w:pPr>
        <w:pStyle w:val="NormalWeb"/>
        <w:spacing w:line="360" w:lineRule="auto"/>
        <w:rPr>
          <w:i/>
          <w:iCs/>
          <w:lang w:val="en-US"/>
        </w:rPr>
      </w:pPr>
      <w:r w:rsidRPr="007F0F37">
        <w:rPr>
          <w:i/>
          <w:iCs/>
          <w:lang w:val="en-US"/>
        </w:rPr>
        <w:t>Threat model.</w:t>
      </w:r>
      <w:r w:rsidR="00C3034F">
        <w:rPr>
          <w:lang w:val="en-US"/>
        </w:rPr>
        <w:t xml:space="preserve"> </w:t>
      </w:r>
      <w:r w:rsidR="00635AB6" w:rsidRPr="00C3034F">
        <w:t xml:space="preserve">The adversary’s goal is to </w:t>
      </w:r>
      <w:r w:rsidR="00E17324">
        <w:t xml:space="preserve">extract </w:t>
      </w:r>
      <w:r w:rsidR="002D28A8" w:rsidRPr="00C3034F">
        <w:t xml:space="preserve">sensitive </w:t>
      </w:r>
      <w:r w:rsidR="00635AB6" w:rsidRPr="00C3034F">
        <w:t xml:space="preserve">information </w:t>
      </w:r>
      <w:r w:rsidR="002D28A8" w:rsidRPr="00C3034F">
        <w:t xml:space="preserve">from an isolated environment by bypassing the memory isolation security mechanisms </w:t>
      </w:r>
      <w:r w:rsidR="00E17324" w:rsidRPr="00C3034F">
        <w:t xml:space="preserve">in </w:t>
      </w:r>
      <w:r w:rsidR="002D28A8" w:rsidRPr="00C3034F">
        <w:t>TrustZone</w:t>
      </w:r>
      <w:r w:rsidR="00635AB6" w:rsidRPr="00C3034F">
        <w:t xml:space="preserve">. </w:t>
      </w:r>
      <w:r w:rsidR="006F54EA">
        <w:t>We assume the attacker has access to either the source code or compiled binary code of the victim's program. Additionally, they can monitor the program's execution time and outputs.</w:t>
      </w:r>
      <w:r w:rsidR="008A4EAF" w:rsidRPr="00C3034F">
        <w:t xml:space="preserve"> </w:t>
      </w:r>
      <w:r w:rsidR="002F731D">
        <w:t>Furthermore, we consider a more capable attacker who has complete control over the unprotected normal world and its resources. This includes the ability to manage bus masters (e.g., DMA), configure peripherals like timers, and</w:t>
      </w:r>
      <w:r w:rsidR="002F731D" w:rsidRPr="00C3034F">
        <w:t xml:space="preserve"> control</w:t>
      </w:r>
      <w:r w:rsidR="002F731D">
        <w:t xml:space="preserve"> scheduling decisions. </w:t>
      </w:r>
      <w:r w:rsidR="00C3034F" w:rsidRPr="00C3034F">
        <w:t xml:space="preserve">We are not considering side channels </w:t>
      </w:r>
      <w:r w:rsidR="00C3034F">
        <w:t>arising from cache contention or branch prediction feature</w:t>
      </w:r>
      <w:r w:rsidR="00C3034F" w:rsidRPr="00C3034F">
        <w:t xml:space="preserve">, </w:t>
      </w:r>
      <w:r w:rsidR="00C3034F">
        <w:t xml:space="preserve">as they fall beyond the scope of this work due to their absence in the targeted MCU architecture. </w:t>
      </w:r>
    </w:p>
    <w:p w14:paraId="46E698F1" w14:textId="77777777" w:rsidR="00160FDD" w:rsidRPr="00083CD1" w:rsidRDefault="009C7FE0" w:rsidP="008F3579">
      <w:pPr>
        <w:pStyle w:val="NormalWeb"/>
        <w:spacing w:line="360" w:lineRule="auto"/>
        <w:rPr>
          <w:rFonts w:asciiTheme="majorBidi" w:hAnsiTheme="majorBidi" w:cstheme="majorBidi"/>
          <w:b/>
          <w:bCs/>
          <w:color w:val="0070C0"/>
          <w:sz w:val="28"/>
          <w:szCs w:val="28"/>
          <w:lang w:val="en-US"/>
        </w:rPr>
      </w:pPr>
      <w:r w:rsidRPr="00083CD1">
        <w:rPr>
          <w:rFonts w:asciiTheme="majorBidi" w:hAnsiTheme="majorBidi" w:cstheme="majorBidi"/>
          <w:b/>
          <w:bCs/>
          <w:color w:val="0070C0"/>
          <w:sz w:val="28"/>
          <w:szCs w:val="28"/>
          <w:lang w:val="en-US"/>
        </w:rPr>
        <w:t xml:space="preserve">5- </w:t>
      </w:r>
      <w:r w:rsidR="00160FDD" w:rsidRPr="00083CD1">
        <w:rPr>
          <w:rFonts w:asciiTheme="majorBidi" w:hAnsiTheme="majorBidi" w:cstheme="majorBidi"/>
          <w:b/>
          <w:bCs/>
          <w:color w:val="0070C0"/>
          <w:sz w:val="28"/>
          <w:szCs w:val="28"/>
          <w:lang w:val="en-US"/>
        </w:rPr>
        <w:t>STATIC INFORMATION FLOW ANALYSIS</w:t>
      </w:r>
    </w:p>
    <w:p w14:paraId="658A5B37" w14:textId="77D900B0" w:rsidR="007A67C0" w:rsidRDefault="007A67C0" w:rsidP="007A67C0">
      <w:pPr>
        <w:pStyle w:val="NormalWeb"/>
        <w:rPr>
          <w:rFonts w:asciiTheme="majorBidi" w:hAnsiTheme="majorBidi" w:cstheme="majorBidi"/>
          <w:b/>
          <w:bCs/>
          <w:color w:val="0070C0"/>
          <w:lang w:val="en-US"/>
        </w:rPr>
      </w:pPr>
      <w:r w:rsidRPr="00D6656B">
        <w:rPr>
          <w:rFonts w:asciiTheme="majorBidi" w:hAnsiTheme="majorBidi" w:cstheme="majorBidi"/>
          <w:b/>
          <w:bCs/>
          <w:color w:val="0070C0"/>
          <w:lang w:val="en-US"/>
        </w:rPr>
        <w:t xml:space="preserve">5.1- A Simple Example </w:t>
      </w:r>
    </w:p>
    <w:p w14:paraId="19D5C3FE" w14:textId="77777777" w:rsidR="007277D1" w:rsidRDefault="00365D91" w:rsidP="007277D1">
      <w:pPr>
        <w:pStyle w:val="NormalWeb"/>
        <w:spacing w:line="360" w:lineRule="auto"/>
        <w:jc w:val="both"/>
        <w:rPr>
          <w:color w:val="000000" w:themeColor="text1"/>
          <w:lang w:val="en-US"/>
        </w:rPr>
      </w:pPr>
      <w:r w:rsidRPr="002D7B48">
        <w:rPr>
          <w:color w:val="000000" w:themeColor="text1"/>
        </w:rPr>
        <w:t>While TrustZone technology in Armv8-M processors offers robust</w:t>
      </w:r>
      <w:r w:rsidRPr="002D7B48">
        <w:rPr>
          <w:color w:val="000000" w:themeColor="text1"/>
          <w:lang w:val="en-US"/>
        </w:rPr>
        <w:t xml:space="preserve"> </w:t>
      </w:r>
      <w:r w:rsidRPr="002D7B48">
        <w:rPr>
          <w:color w:val="000000" w:themeColor="text1"/>
        </w:rPr>
        <w:t>security measures, it remains susceptible to side channel attacks due to secret-dependent control flow, resulting in observable timing variations or secret-dependent memory access patterns [20].</w:t>
      </w:r>
      <w:r w:rsidRPr="002D7B48">
        <w:rPr>
          <w:color w:val="000000" w:themeColor="text1"/>
          <w:lang w:val="en-US"/>
        </w:rPr>
        <w:t xml:space="preserve"> </w:t>
      </w:r>
      <w:r w:rsidRPr="002D7B48">
        <w:rPr>
          <w:color w:val="000000" w:themeColor="text1"/>
        </w:rPr>
        <w:t>Furthermore,</w:t>
      </w:r>
      <w:r w:rsidR="00472A09">
        <w:rPr>
          <w:color w:val="000000" w:themeColor="text1"/>
          <w:lang w:val="en-US"/>
        </w:rPr>
        <w:t xml:space="preserve"> </w:t>
      </w:r>
      <w:r w:rsidR="00472A09">
        <w:t>it's worth noting that TrustZone might not entirely</w:t>
      </w:r>
      <w:r w:rsidR="00472A09" w:rsidRPr="002D7B48">
        <w:rPr>
          <w:color w:val="000000" w:themeColor="text1"/>
        </w:rPr>
        <w:t xml:space="preserve"> </w:t>
      </w:r>
      <w:r w:rsidRPr="002D7B48">
        <w:rPr>
          <w:color w:val="000000" w:themeColor="text1"/>
        </w:rPr>
        <w:t xml:space="preserve">mitigate implicit and explicit information leaks resulting </w:t>
      </w:r>
      <w:r w:rsidR="002D7B48" w:rsidRPr="002D7B48">
        <w:rPr>
          <w:color w:val="000000" w:themeColor="text1"/>
          <w:lang w:val="en-US"/>
        </w:rPr>
        <w:t xml:space="preserve">from </w:t>
      </w:r>
      <w:r w:rsidR="002D7B48" w:rsidRPr="002D7B48">
        <w:rPr>
          <w:color w:val="000000" w:themeColor="text1"/>
        </w:rPr>
        <w:t>unintentional developer errors in secure coding practices, system architecture flaws, and non-compliance with stringent security standards and protocols.</w:t>
      </w:r>
    </w:p>
    <w:p w14:paraId="69CC33EF" w14:textId="77777777" w:rsidR="00A20E1F" w:rsidRDefault="00715E45" w:rsidP="00A20E1F">
      <w:pPr>
        <w:pStyle w:val="NormalWeb"/>
        <w:spacing w:line="360" w:lineRule="auto"/>
        <w:jc w:val="both"/>
      </w:pPr>
      <w:r>
        <w:t xml:space="preserve">To elaborate, consider a secure One-Time Password (OTP) system illustrated in Figure 4. OTP system is integral in verifying mobile users accessing critical web services that require a heightened level of security. </w:t>
      </w:r>
      <w:r w:rsidR="007277D1">
        <w:t xml:space="preserve">An OTP is a dynamically generated </w:t>
      </w:r>
      <w:r w:rsidR="007277D1" w:rsidRPr="006F3A5A">
        <w:rPr>
          <w:color w:val="000000" w:themeColor="text1"/>
          <w:lang w:val="en-US"/>
        </w:rPr>
        <w:t>numeric or alphanumeric string</w:t>
      </w:r>
      <w:r w:rsidR="007277D1">
        <w:rPr>
          <w:color w:val="000000" w:themeColor="text1"/>
          <w:lang w:val="en-US"/>
        </w:rPr>
        <w:t xml:space="preserve"> </w:t>
      </w:r>
      <w:r w:rsidR="007277D1" w:rsidRPr="006F3A5A">
        <w:rPr>
          <w:color w:val="000000" w:themeColor="text1"/>
          <w:lang w:val="en-US"/>
        </w:rPr>
        <w:t>of characters</w:t>
      </w:r>
      <w:r w:rsidR="007277D1">
        <w:t xml:space="preserve"> used to authenticate a user for a singl</w:t>
      </w:r>
      <w:r w:rsidR="007277D1">
        <w:rPr>
          <w:lang w:val="en-US"/>
        </w:rPr>
        <w:t>e</w:t>
      </w:r>
      <w:r w:rsidR="007277D1">
        <w:t xml:space="preserve"> transaction or session with an authentication</w:t>
      </w:r>
      <w:r w:rsidR="007277D1">
        <w:rPr>
          <w:lang w:val="en-US"/>
        </w:rPr>
        <w:t xml:space="preserve"> </w:t>
      </w:r>
      <w:r w:rsidR="007277D1">
        <w:t>server.</w:t>
      </w:r>
      <w:r w:rsidR="007277D1">
        <w:rPr>
          <w:lang w:val="en-US"/>
        </w:rPr>
        <w:t xml:space="preserve"> </w:t>
      </w:r>
      <w:r>
        <w:t xml:space="preserve">This approach augments the traditional user ID and password authentication by introducing a dynamic password that changes with each authentication attempt. The OTP mechanism operates by generating this code using an internal clock (or counter) and a factory-encoded secret key known as the 'seed.' </w:t>
      </w:r>
    </w:p>
    <w:p w14:paraId="1B55FE40" w14:textId="77777777" w:rsidR="004F4EA2" w:rsidRDefault="00FF3F78" w:rsidP="004F4EA2">
      <w:pPr>
        <w:pStyle w:val="NormalWeb"/>
        <w:spacing w:line="360" w:lineRule="auto"/>
        <w:jc w:val="both"/>
      </w:pPr>
      <w:r>
        <w:t xml:space="preserve">To maintain the confidentiality of both the generated OTPs and the seeds, the code and data involved in OTP operations reside within a secure </w:t>
      </w:r>
      <w:r>
        <w:rPr>
          <w:lang w:val="en-US"/>
        </w:rPr>
        <w:t>world</w:t>
      </w:r>
      <w:r>
        <w:t xml:space="preserve"> provided by TrustZone. This creates a distinct, isolated space separate from the regular operating system </w:t>
      </w:r>
      <w:r w:rsidRPr="00A20E1F">
        <w:t xml:space="preserve">running in the normal </w:t>
      </w:r>
      <w:r w:rsidRPr="00A20E1F">
        <w:rPr>
          <w:lang w:val="en-US"/>
        </w:rPr>
        <w:lastRenderedPageBreak/>
        <w:t>world</w:t>
      </w:r>
      <w:r>
        <w:t>. TrustZone technology ensures the integrity and confidentiality of OTPs and seeds by restricting access solely to this secure domain.</w:t>
      </w:r>
    </w:p>
    <w:p w14:paraId="31EB8DEF" w14:textId="1688DB69" w:rsidR="004F4EA2" w:rsidRDefault="004F4EA2" w:rsidP="004F4EA2">
      <w:pPr>
        <w:pStyle w:val="NormalWeb"/>
        <w:spacing w:line="360" w:lineRule="auto"/>
        <w:jc w:val="both"/>
      </w:pPr>
      <w:r>
        <w:t xml:space="preserve">Nevertheless, if there is an inadvertent mishandling of the seed or OTPs—such as storing them in plaintext on unprotected memory, logging them, or exposed via </w:t>
      </w:r>
      <w:r>
        <w:rPr>
          <w:lang w:val="en-US"/>
        </w:rPr>
        <w:t>non-secure</w:t>
      </w:r>
      <w:r>
        <w:t xml:space="preserve"> I/O —or if an implicit flow is triggered by updating a public variable—an attacker could potentially access the generated OTPs.</w:t>
      </w:r>
    </w:p>
    <w:p w14:paraId="52481315" w14:textId="7C83F261" w:rsidR="00C20886" w:rsidRDefault="00410F44" w:rsidP="00410F44">
      <w:pPr>
        <w:pStyle w:val="NormalWeb"/>
        <w:spacing w:line="360" w:lineRule="auto"/>
        <w:jc w:val="center"/>
      </w:pPr>
      <w:r w:rsidRPr="00410F44">
        <w:rPr>
          <w:noProof/>
        </w:rPr>
        <w:drawing>
          <wp:inline distT="0" distB="0" distL="0" distR="0" wp14:anchorId="6CF677DC" wp14:editId="72CDA4DA">
            <wp:extent cx="3949700" cy="2461452"/>
            <wp:effectExtent l="0" t="0" r="0" b="2540"/>
            <wp:docPr id="155794664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6647" name="Picture 1" descr="A diagram of a computer code&#10;&#10;Description automatically generated"/>
                    <pic:cNvPicPr/>
                  </pic:nvPicPr>
                  <pic:blipFill>
                    <a:blip r:embed="rId11"/>
                    <a:stretch>
                      <a:fillRect/>
                    </a:stretch>
                  </pic:blipFill>
                  <pic:spPr>
                    <a:xfrm>
                      <a:off x="0" y="0"/>
                      <a:ext cx="3950817" cy="2462148"/>
                    </a:xfrm>
                    <a:prstGeom prst="rect">
                      <a:avLst/>
                    </a:prstGeom>
                  </pic:spPr>
                </pic:pic>
              </a:graphicData>
            </a:graphic>
          </wp:inline>
        </w:drawing>
      </w:r>
    </w:p>
    <w:p w14:paraId="685CA728" w14:textId="57064D51" w:rsidR="004F4EA2" w:rsidRPr="00C20886" w:rsidRDefault="00481241" w:rsidP="00481241">
      <w:pPr>
        <w:pStyle w:val="NormalWeb"/>
        <w:spacing w:line="360" w:lineRule="auto"/>
        <w:jc w:val="center"/>
        <w:rPr>
          <w:b/>
          <w:bCs/>
          <w:sz w:val="18"/>
          <w:szCs w:val="18"/>
          <w:lang w:val="en-US"/>
        </w:rPr>
      </w:pPr>
      <w:r w:rsidRPr="00C20886">
        <w:rPr>
          <w:b/>
          <w:bCs/>
          <w:sz w:val="18"/>
          <w:szCs w:val="18"/>
          <w:lang w:val="en-US"/>
        </w:rPr>
        <w:t xml:space="preserve">Fig. 4: </w:t>
      </w:r>
      <w:r w:rsidR="00F5619F" w:rsidRPr="00F5619F">
        <w:rPr>
          <w:b/>
          <w:bCs/>
          <w:sz w:val="18"/>
          <w:szCs w:val="18"/>
          <w:lang w:val="en-US"/>
        </w:rPr>
        <w:t>TrustZone-based Implementation of Secure OTP Generation</w:t>
      </w:r>
    </w:p>
    <w:p w14:paraId="7536F2A9" w14:textId="492203BA" w:rsidR="004F4EA2" w:rsidRPr="00AF4C8A" w:rsidRDefault="00C11B0D" w:rsidP="000A1470">
      <w:pPr>
        <w:pStyle w:val="NormalWeb"/>
        <w:spacing w:line="360" w:lineRule="auto"/>
        <w:jc w:val="both"/>
        <w:rPr>
          <w:color w:val="000000" w:themeColor="text1"/>
          <w:lang w:val="en-US" w:bidi="fa-IR"/>
        </w:rPr>
      </w:pPr>
      <w:r w:rsidRPr="00AF4C8A">
        <w:rPr>
          <w:rFonts w:asciiTheme="majorBidi" w:hAnsiTheme="majorBidi" w:cstheme="majorBidi"/>
          <w:color w:val="000000" w:themeColor="text1"/>
          <w:lang w:val="en-US"/>
        </w:rPr>
        <w:t>W</w:t>
      </w:r>
      <w:r w:rsidR="0071631F" w:rsidRPr="00AF4C8A">
        <w:rPr>
          <w:rFonts w:asciiTheme="majorBidi" w:hAnsiTheme="majorBidi" w:cstheme="majorBidi"/>
          <w:color w:val="000000" w:themeColor="text1"/>
          <w:lang w:val="en-US"/>
        </w:rPr>
        <w:t>e present a</w:t>
      </w:r>
      <w:r w:rsidR="000513A4" w:rsidRPr="00AF4C8A">
        <w:rPr>
          <w:rFonts w:asciiTheme="majorBidi" w:hAnsiTheme="majorBidi" w:cstheme="majorBidi"/>
          <w:color w:val="000000" w:themeColor="text1"/>
          <w:lang w:val="en-US"/>
        </w:rPr>
        <w:t>n</w:t>
      </w:r>
      <w:r w:rsidR="0071631F" w:rsidRPr="00AF4C8A">
        <w:rPr>
          <w:rFonts w:asciiTheme="majorBidi" w:hAnsiTheme="majorBidi" w:cstheme="majorBidi"/>
          <w:color w:val="000000" w:themeColor="text1"/>
          <w:lang w:val="en-US"/>
        </w:rPr>
        <w:t xml:space="preserve"> approach </w:t>
      </w:r>
      <w:r w:rsidRPr="00AF4C8A">
        <w:rPr>
          <w:color w:val="000000" w:themeColor="text1"/>
        </w:rPr>
        <w:t xml:space="preserve">that merges taint tracking techniques with symbolic execution of trusted application (TA) binaries to systematically identify </w:t>
      </w:r>
      <w:r w:rsidRPr="00AF4C8A">
        <w:rPr>
          <w:color w:val="000000" w:themeColor="text1"/>
          <w:lang w:val="en-US"/>
        </w:rPr>
        <w:t>the</w:t>
      </w:r>
      <w:r w:rsidRPr="00AF4C8A">
        <w:rPr>
          <w:color w:val="000000" w:themeColor="text1"/>
        </w:rPr>
        <w:t xml:space="preserve"> </w:t>
      </w:r>
      <w:r w:rsidRPr="00AF4C8A">
        <w:rPr>
          <w:rFonts w:asciiTheme="majorBidi" w:hAnsiTheme="majorBidi" w:cstheme="majorBidi"/>
          <w:color w:val="000000" w:themeColor="text1"/>
          <w:lang w:val="en-US"/>
        </w:rPr>
        <w:t xml:space="preserve">undesired </w:t>
      </w:r>
      <w:r w:rsidRPr="00AF4C8A">
        <w:rPr>
          <w:color w:val="000000" w:themeColor="text1"/>
        </w:rPr>
        <w:t>information leakage.</w:t>
      </w:r>
      <w:r w:rsidR="00AF4C8A" w:rsidRPr="00AF4C8A">
        <w:rPr>
          <w:color w:val="000000" w:themeColor="text1"/>
          <w:lang w:val="en-US"/>
        </w:rPr>
        <w:t xml:space="preserve"> </w:t>
      </w:r>
      <w:r w:rsidR="004F4EA2" w:rsidRPr="00AF4C8A">
        <w:rPr>
          <w:color w:val="000000" w:themeColor="text1"/>
        </w:rPr>
        <w:t>Subsequently, we notify developers and designers of these identified leakage points for further action and resolution.</w:t>
      </w:r>
      <w:r w:rsidR="00AF4C8A">
        <w:rPr>
          <w:color w:val="000000" w:themeColor="text1"/>
          <w:lang w:val="en-US"/>
        </w:rPr>
        <w:t xml:space="preserve"> </w:t>
      </w:r>
    </w:p>
    <w:p w14:paraId="22FA0BBF" w14:textId="65D1FC33" w:rsidR="0075609A" w:rsidRPr="00D24280" w:rsidRDefault="00121B02" w:rsidP="000A1470">
      <w:pPr>
        <w:pStyle w:val="NormalWeb"/>
        <w:spacing w:line="360" w:lineRule="auto"/>
        <w:rPr>
          <w:rFonts w:asciiTheme="majorBidi" w:hAnsiTheme="majorBidi" w:cstheme="majorBidi"/>
          <w:b/>
          <w:bCs/>
          <w:color w:val="0070C0"/>
          <w:lang w:val="en-US"/>
        </w:rPr>
      </w:pPr>
      <w:r w:rsidRPr="00D24280">
        <w:rPr>
          <w:rFonts w:asciiTheme="majorBidi" w:hAnsiTheme="majorBidi" w:cstheme="majorBidi"/>
          <w:b/>
          <w:bCs/>
          <w:color w:val="0070C0"/>
          <w:lang w:val="en-US"/>
        </w:rPr>
        <w:t xml:space="preserve">5.2- </w:t>
      </w:r>
      <w:r w:rsidR="00D24280" w:rsidRPr="00D24280">
        <w:rPr>
          <w:rFonts w:asciiTheme="majorBidi" w:hAnsiTheme="majorBidi" w:cstheme="majorBidi"/>
          <w:b/>
          <w:bCs/>
          <w:color w:val="0070C0"/>
          <w:lang w:val="en-US"/>
        </w:rPr>
        <w:t xml:space="preserve">Taint Tracking of </w:t>
      </w:r>
      <w:r w:rsidR="00D24280">
        <w:rPr>
          <w:rFonts w:asciiTheme="majorBidi" w:hAnsiTheme="majorBidi" w:cstheme="majorBidi"/>
          <w:b/>
          <w:bCs/>
          <w:color w:val="0070C0"/>
          <w:lang w:val="en-US"/>
        </w:rPr>
        <w:t>Function</w:t>
      </w:r>
      <w:r w:rsidR="00D24280" w:rsidRPr="00D24280">
        <w:rPr>
          <w:rFonts w:asciiTheme="majorBidi" w:hAnsiTheme="majorBidi" w:cstheme="majorBidi"/>
          <w:b/>
          <w:bCs/>
          <w:color w:val="0070C0"/>
          <w:lang w:val="en-US"/>
        </w:rPr>
        <w:t xml:space="preserve"> Inputs</w:t>
      </w:r>
    </w:p>
    <w:p w14:paraId="5BD62AE1" w14:textId="77777777" w:rsidR="00E33B39" w:rsidRDefault="000A1470" w:rsidP="00E33B39">
      <w:pPr>
        <w:pStyle w:val="NormalWeb"/>
        <w:spacing w:line="360" w:lineRule="auto"/>
        <w:jc w:val="both"/>
        <w:rPr>
          <w:rFonts w:ascii="LMRoman10" w:hAnsi="LMRoman10"/>
          <w:color w:val="0070C0"/>
          <w:sz w:val="20"/>
          <w:szCs w:val="20"/>
          <w:lang w:val="en-US"/>
        </w:rPr>
      </w:pPr>
      <w:r>
        <w:t xml:space="preserve">Our method involves an information flow analysis that links each value with a security </w:t>
      </w:r>
      <w:r>
        <w:rPr>
          <w:lang w:val="en-US"/>
        </w:rPr>
        <w:t>tag</w:t>
      </w:r>
      <w:r>
        <w:t xml:space="preserve"> indicating its sensitivity level. We primarily categorize these levels into two labels: 'H' for high sensitivity and 'L' for low sensitivity, where 'H' signifies higher sensitivity than 'L'. Each input (initial state of registers, etc.) and output (final state of registers, etc.) of a program is assigned one of these labels. To effectively track and identify both explicit and implicit data flows of high sensitivity during program execution, our approach incorporates an effective symbolic taint-tracking mechanism.</w:t>
      </w:r>
    </w:p>
    <w:p w14:paraId="59656492" w14:textId="2E1E2F9B" w:rsidR="000715E3" w:rsidRPr="00E33B39" w:rsidRDefault="00D43B15" w:rsidP="00E33B39">
      <w:pPr>
        <w:pStyle w:val="NormalWeb"/>
        <w:spacing w:line="360" w:lineRule="auto"/>
        <w:jc w:val="both"/>
        <w:rPr>
          <w:color w:val="000000" w:themeColor="text1"/>
          <w:lang w:val="en-US"/>
        </w:rPr>
      </w:pPr>
      <w:r w:rsidRPr="00E33B39">
        <w:rPr>
          <w:color w:val="000000" w:themeColor="text1"/>
        </w:rPr>
        <w:lastRenderedPageBreak/>
        <w:t>Specifically,</w:t>
      </w:r>
      <w:r w:rsidR="008368B4" w:rsidRPr="00E33B39">
        <w:rPr>
          <w:color w:val="000000" w:themeColor="text1"/>
          <w:lang w:val="en-US"/>
        </w:rPr>
        <w:t xml:space="preserve"> </w:t>
      </w:r>
      <w:r w:rsidR="008368B4" w:rsidRPr="00E33B39">
        <w:rPr>
          <w:color w:val="000000" w:themeColor="text1"/>
        </w:rPr>
        <w:t xml:space="preserve">initial register contents </w:t>
      </w:r>
      <w:r w:rsidR="000715E3" w:rsidRPr="00E33B39">
        <w:rPr>
          <w:color w:val="000000" w:themeColor="text1"/>
        </w:rPr>
        <w:t xml:space="preserve">and associated memory </w:t>
      </w:r>
      <w:r w:rsidR="008368B4" w:rsidRPr="00E33B39">
        <w:rPr>
          <w:color w:val="000000" w:themeColor="text1"/>
        </w:rPr>
        <w:t xml:space="preserve">are transparently </w:t>
      </w:r>
      <w:r w:rsidR="000715E3" w:rsidRPr="00E33B39">
        <w:rPr>
          <w:color w:val="000000" w:themeColor="text1"/>
        </w:rPr>
        <w:t>substitute</w:t>
      </w:r>
      <w:r w:rsidR="000715E3" w:rsidRPr="00E33B39">
        <w:rPr>
          <w:color w:val="000000" w:themeColor="text1"/>
          <w:lang w:val="en-US"/>
        </w:rPr>
        <w:t>d</w:t>
      </w:r>
      <w:r w:rsidR="000715E3" w:rsidRPr="00E33B39">
        <w:rPr>
          <w:color w:val="000000" w:themeColor="text1"/>
        </w:rPr>
        <w:t xml:space="preserve"> </w:t>
      </w:r>
      <w:r w:rsidR="008368B4" w:rsidRPr="00E33B39">
        <w:rPr>
          <w:color w:val="000000" w:themeColor="text1"/>
        </w:rPr>
        <w:t>with unconstrained symbolic values</w:t>
      </w:r>
      <w:r w:rsidR="00D032EE" w:rsidRPr="00E33B39">
        <w:rPr>
          <w:color w:val="000000" w:themeColor="text1"/>
          <w:lang w:val="en-US"/>
        </w:rPr>
        <w:t>. We, furthermore,</w:t>
      </w:r>
      <w:r w:rsidR="008368B4" w:rsidRPr="00E33B39">
        <w:rPr>
          <w:color w:val="000000" w:themeColor="text1"/>
          <w:lang w:val="en-US"/>
        </w:rPr>
        <w:t xml:space="preserve"> </w:t>
      </w:r>
      <w:r w:rsidR="00E33B39" w:rsidRPr="00E33B39">
        <w:rPr>
          <w:color w:val="000000" w:themeColor="text1"/>
        </w:rPr>
        <w:t xml:space="preserve">utilize </w:t>
      </w:r>
      <w:r w:rsidR="0093302C">
        <w:rPr>
          <w:color w:val="000000" w:themeColor="text1"/>
          <w:lang w:val="en-US"/>
        </w:rPr>
        <w:t>A</w:t>
      </w:r>
      <w:r w:rsidRPr="00E33B39">
        <w:rPr>
          <w:color w:val="000000" w:themeColor="text1"/>
        </w:rPr>
        <w:t xml:space="preserve">ngr’s annotation system to </w:t>
      </w:r>
      <w:r w:rsidR="00E33B39" w:rsidRPr="00E33B39">
        <w:rPr>
          <w:color w:val="000000" w:themeColor="text1"/>
          <w:lang w:val="en-US"/>
        </w:rPr>
        <w:t>flag</w:t>
      </w:r>
      <w:r w:rsidRPr="00E33B39">
        <w:rPr>
          <w:color w:val="000000" w:themeColor="text1"/>
        </w:rPr>
        <w:t xml:space="preserve"> </w:t>
      </w:r>
      <w:r w:rsidR="00E838CD" w:rsidRPr="00E33B39">
        <w:rPr>
          <w:color w:val="000000" w:themeColor="text1"/>
          <w:lang w:val="en-US"/>
        </w:rPr>
        <w:t>highly</w:t>
      </w:r>
      <w:r w:rsidR="00DB5730" w:rsidRPr="00E33B39">
        <w:rPr>
          <w:color w:val="000000" w:themeColor="text1"/>
          <w:lang w:val="en-US"/>
        </w:rPr>
        <w:t xml:space="preserve"> sensitive</w:t>
      </w:r>
      <w:r w:rsidRPr="00E33B39">
        <w:rPr>
          <w:color w:val="000000" w:themeColor="text1"/>
        </w:rPr>
        <w:t xml:space="preserve"> symbolic values </w:t>
      </w:r>
      <w:r w:rsidR="00DB5730" w:rsidRPr="00E33B39">
        <w:rPr>
          <w:i/>
          <w:iCs/>
          <w:color w:val="000000" w:themeColor="text1"/>
          <w:lang w:val="en-US"/>
        </w:rPr>
        <w:t xml:space="preserve">as </w:t>
      </w:r>
      <w:r w:rsidRPr="00E33B39">
        <w:rPr>
          <w:i/>
          <w:iCs/>
          <w:color w:val="000000" w:themeColor="text1"/>
        </w:rPr>
        <w:t>taint</w:t>
      </w:r>
      <w:r w:rsidR="00DB5730" w:rsidRPr="00E33B39">
        <w:rPr>
          <w:i/>
          <w:iCs/>
          <w:color w:val="000000" w:themeColor="text1"/>
          <w:lang w:val="en-US"/>
        </w:rPr>
        <w:t>ed</w:t>
      </w:r>
      <w:r w:rsidR="00E33B39" w:rsidRPr="00E33B39">
        <w:rPr>
          <w:color w:val="000000" w:themeColor="text1"/>
          <w:lang w:val="en-US"/>
        </w:rPr>
        <w:t>.</w:t>
      </w:r>
      <w:r w:rsidR="00E33B39" w:rsidRPr="00E33B39">
        <w:rPr>
          <w:i/>
          <w:iCs/>
          <w:color w:val="000000" w:themeColor="text1"/>
          <w:lang w:val="en-US"/>
        </w:rPr>
        <w:t xml:space="preserve"> </w:t>
      </w:r>
      <w:r w:rsidR="000715E3" w:rsidRPr="00E33B39">
        <w:rPr>
          <w:color w:val="000000" w:themeColor="text1"/>
        </w:rPr>
        <w:t>This taint, conservatively propagated throughout symbolic execution, allows for convenient querying during subsequent analysis to identify potential information leakage.</w:t>
      </w:r>
      <w:r w:rsidR="000715E3" w:rsidRPr="00E33B39">
        <w:rPr>
          <w:color w:val="000000" w:themeColor="text1"/>
          <w:lang w:val="en-US"/>
        </w:rPr>
        <w:t xml:space="preserve"> </w:t>
      </w:r>
    </w:p>
    <w:p w14:paraId="5D29E855" w14:textId="26A44ECB" w:rsidR="00121B02" w:rsidRPr="0056509D" w:rsidRDefault="00121B02" w:rsidP="0056509D">
      <w:pPr>
        <w:pStyle w:val="NormalWeb"/>
      </w:pPr>
      <w:r w:rsidRPr="00944DA6">
        <w:rPr>
          <w:rFonts w:asciiTheme="majorBidi" w:hAnsiTheme="majorBidi" w:cstheme="majorBidi"/>
          <w:b/>
          <w:bCs/>
          <w:color w:val="0070C0"/>
          <w:lang w:val="en-US"/>
        </w:rPr>
        <w:t xml:space="preserve">5.3- </w:t>
      </w:r>
      <w:r w:rsidR="0056509D" w:rsidRPr="0056509D">
        <w:rPr>
          <w:rFonts w:asciiTheme="majorBidi" w:hAnsiTheme="majorBidi" w:cstheme="majorBidi"/>
          <w:b/>
          <w:bCs/>
          <w:color w:val="0070C0"/>
          <w:lang w:val="en-US"/>
        </w:rPr>
        <w:t>Timing-Sensitive</w:t>
      </w:r>
      <w:r w:rsidR="0056509D">
        <w:rPr>
          <w:rFonts w:ascii="CMTI10" w:hAnsi="CMTI10"/>
          <w:sz w:val="20"/>
          <w:szCs w:val="20"/>
        </w:rPr>
        <w:t xml:space="preserve"> </w:t>
      </w:r>
      <w:r w:rsidR="00944DA6" w:rsidRPr="00944DA6">
        <w:rPr>
          <w:rFonts w:asciiTheme="majorBidi" w:hAnsiTheme="majorBidi" w:cstheme="majorBidi"/>
          <w:b/>
          <w:bCs/>
          <w:color w:val="0070C0"/>
          <w:lang w:val="en-US"/>
        </w:rPr>
        <w:t>I</w:t>
      </w:r>
      <w:r w:rsidRPr="00944DA6">
        <w:rPr>
          <w:rFonts w:asciiTheme="majorBidi" w:hAnsiTheme="majorBidi" w:cstheme="majorBidi"/>
          <w:b/>
          <w:bCs/>
          <w:color w:val="0070C0"/>
          <w:lang w:val="en-US"/>
        </w:rPr>
        <w:t xml:space="preserve">nformation </w:t>
      </w:r>
      <w:r w:rsidR="00944DA6" w:rsidRPr="00944DA6">
        <w:rPr>
          <w:rFonts w:asciiTheme="majorBidi" w:hAnsiTheme="majorBidi" w:cstheme="majorBidi"/>
          <w:b/>
          <w:bCs/>
          <w:color w:val="0070C0"/>
          <w:lang w:val="en-US"/>
        </w:rPr>
        <w:t>F</w:t>
      </w:r>
      <w:r w:rsidRPr="00944DA6">
        <w:rPr>
          <w:rFonts w:asciiTheme="majorBidi" w:hAnsiTheme="majorBidi" w:cstheme="majorBidi"/>
          <w:b/>
          <w:bCs/>
          <w:color w:val="0070C0"/>
          <w:lang w:val="en-US"/>
        </w:rPr>
        <w:t xml:space="preserve">low </w:t>
      </w:r>
      <w:r w:rsidR="00944DA6" w:rsidRPr="00944DA6">
        <w:rPr>
          <w:rFonts w:asciiTheme="majorBidi" w:hAnsiTheme="majorBidi" w:cstheme="majorBidi"/>
          <w:b/>
          <w:bCs/>
          <w:color w:val="0070C0"/>
          <w:lang w:val="en-US"/>
        </w:rPr>
        <w:t>P</w:t>
      </w:r>
      <w:r w:rsidRPr="00944DA6">
        <w:rPr>
          <w:rFonts w:asciiTheme="majorBidi" w:hAnsiTheme="majorBidi" w:cstheme="majorBidi"/>
          <w:b/>
          <w:bCs/>
          <w:color w:val="0070C0"/>
          <w:lang w:val="en-US"/>
        </w:rPr>
        <w:t>olicy</w:t>
      </w:r>
    </w:p>
    <w:p w14:paraId="46CF5563" w14:textId="77777777" w:rsidR="003E4FCE" w:rsidRDefault="00365017" w:rsidP="003E4FCE">
      <w:pPr>
        <w:pStyle w:val="NormalWeb"/>
        <w:spacing w:line="360" w:lineRule="auto"/>
        <w:rPr>
          <w:color w:val="000000" w:themeColor="text1"/>
        </w:rPr>
      </w:pPr>
      <w:r w:rsidRPr="00B50ECF">
        <w:rPr>
          <w:color w:val="000000" w:themeColor="text1"/>
        </w:rPr>
        <w:t>An information-flow analysis verifies the absence of undesired information leakage within a program. A timing-sensitive variant of this analysis considers the impact of confidential data on the program's execution time.</w:t>
      </w:r>
      <w:r w:rsidR="00B50ECF" w:rsidRPr="00B50ECF">
        <w:rPr>
          <w:color w:val="000000" w:themeColor="text1"/>
        </w:rPr>
        <w:t xml:space="preserve"> The intended security assurance is typically defined through information flow policies that prevent secret data from affecting an attacker's observations. This study utilizes a symbolic taint-tracking strategy to monitor potential policy violations during execution.</w:t>
      </w:r>
    </w:p>
    <w:p w14:paraId="56928372" w14:textId="28546EDD" w:rsidR="004928D5" w:rsidRPr="000A4793" w:rsidRDefault="00E91AB6" w:rsidP="000A4793">
      <w:pPr>
        <w:pStyle w:val="NormalWeb"/>
        <w:spacing w:line="360" w:lineRule="auto"/>
        <w:jc w:val="both"/>
      </w:pPr>
      <w:r w:rsidRPr="000A4793">
        <w:rPr>
          <w:lang w:val="en-US"/>
        </w:rPr>
        <w:t>To this end, t</w:t>
      </w:r>
      <w:r w:rsidR="004928D5" w:rsidRPr="000A4793">
        <w:t xml:space="preserve">aint tags follow Angr's propagation rules during symbolic program execution, aligning with ARMv8-M instruction semantics. </w:t>
      </w:r>
      <w:r w:rsidR="003E4FCE" w:rsidRPr="000A4793">
        <w:t xml:space="preserve">For example, in the case of an instruction like </w:t>
      </w:r>
      <w:r w:rsidR="002F5461" w:rsidRPr="000A4793">
        <w:rPr>
          <w:rFonts w:ascii="CMBX10" w:hAnsi="CMBX10"/>
          <w:i/>
          <w:iCs/>
        </w:rPr>
        <w:t>‘</w:t>
      </w:r>
      <w:r w:rsidR="003E4FCE" w:rsidRPr="00256BE1">
        <w:rPr>
          <w:rFonts w:ascii="CMBX10" w:hAnsi="CMBX10"/>
          <w:i/>
          <w:iCs/>
        </w:rPr>
        <w:t>ADD</w:t>
      </w:r>
      <w:r w:rsidR="003E4FCE" w:rsidRPr="000A4793">
        <w:rPr>
          <w:rFonts w:ascii="CMBX10" w:hAnsi="CMBX10"/>
          <w:i/>
          <w:iCs/>
        </w:rPr>
        <w:t xml:space="preserve"> dst, src1, src2</w:t>
      </w:r>
      <w:r w:rsidR="002F5461" w:rsidRPr="000A4793">
        <w:rPr>
          <w:rFonts w:ascii="CMBX10" w:hAnsi="CMBX10"/>
          <w:i/>
          <w:iCs/>
        </w:rPr>
        <w:t>’</w:t>
      </w:r>
      <w:r w:rsidR="003E4FCE" w:rsidRPr="000A4793">
        <w:rPr>
          <w:rFonts w:ascii="CMBX10" w:hAnsi="CMBX10"/>
        </w:rPr>
        <w:t>,</w:t>
      </w:r>
      <w:r w:rsidR="003E4FCE" w:rsidRPr="000A4793">
        <w:t xml:space="preserve"> a taint propagation rule might dictate that the resulting tag of </w:t>
      </w:r>
      <w:r w:rsidR="003E4FCE" w:rsidRPr="000A4793">
        <w:rPr>
          <w:rFonts w:ascii="CMBX10" w:hAnsi="CMBX10"/>
          <w:i/>
          <w:iCs/>
        </w:rPr>
        <w:t>'dst'</w:t>
      </w:r>
      <w:r w:rsidR="003E4FCE" w:rsidRPr="000A4793">
        <w:t xml:space="preserve"> is determined by performing a bit-wise OR operation on the tags of </w:t>
      </w:r>
      <w:r w:rsidR="002F5461" w:rsidRPr="000A4793">
        <w:rPr>
          <w:i/>
          <w:iCs/>
          <w:lang w:val="en-US"/>
        </w:rPr>
        <w:t>‘</w:t>
      </w:r>
      <w:r w:rsidR="003E4FCE" w:rsidRPr="000A4793">
        <w:rPr>
          <w:rFonts w:ascii="CMBX10" w:hAnsi="CMBX10"/>
          <w:i/>
          <w:iCs/>
        </w:rPr>
        <w:t>src1</w:t>
      </w:r>
      <w:r w:rsidR="002F5461" w:rsidRPr="000A4793">
        <w:rPr>
          <w:i/>
          <w:iCs/>
          <w:lang w:val="en-US"/>
        </w:rPr>
        <w:t>’</w:t>
      </w:r>
      <w:r w:rsidR="003E4FCE" w:rsidRPr="000A4793">
        <w:t xml:space="preserve"> and </w:t>
      </w:r>
      <w:r w:rsidR="002F5461" w:rsidRPr="000A4793">
        <w:rPr>
          <w:rFonts w:ascii="CMBX10" w:hAnsi="CMBX10"/>
          <w:i/>
          <w:iCs/>
        </w:rPr>
        <w:t>‘</w:t>
      </w:r>
      <w:r w:rsidR="003E4FCE" w:rsidRPr="000A4793">
        <w:rPr>
          <w:rFonts w:ascii="CMBX10" w:hAnsi="CMBX10"/>
          <w:i/>
          <w:iCs/>
        </w:rPr>
        <w:t>src2</w:t>
      </w:r>
      <w:r w:rsidR="002F5461" w:rsidRPr="000A4793">
        <w:rPr>
          <w:rFonts w:ascii="CMBX10" w:hAnsi="CMBX10"/>
          <w:i/>
          <w:iCs/>
        </w:rPr>
        <w:t>’</w:t>
      </w:r>
      <w:r w:rsidR="003E4FCE" w:rsidRPr="000A4793">
        <w:rPr>
          <w:rFonts w:ascii="CMBX10" w:hAnsi="CMBX10"/>
          <w:i/>
          <w:iCs/>
        </w:rPr>
        <w:t>.</w:t>
      </w:r>
      <w:r w:rsidR="00986050" w:rsidRPr="000A4793">
        <w:rPr>
          <w:lang w:val="en-US"/>
        </w:rPr>
        <w:t xml:space="preserve"> </w:t>
      </w:r>
      <w:r w:rsidR="003E4FCE" w:rsidRPr="000A4793">
        <w:t xml:space="preserve">Specifically, these rules imposes constraints on the sensitivity of data stored in registers and memory cells </w:t>
      </w:r>
      <w:r w:rsidR="00986050" w:rsidRPr="000A4793">
        <w:t>throughout program execution,</w:t>
      </w:r>
      <w:r w:rsidR="003E4FCE" w:rsidRPr="000A4793">
        <w:t xml:space="preserve"> </w:t>
      </w:r>
      <w:r w:rsidR="00986050" w:rsidRPr="000A4793">
        <w:t xml:space="preserve">affecting their state upon program termination. </w:t>
      </w:r>
    </w:p>
    <w:p w14:paraId="45D22F5D" w14:textId="77777777" w:rsidR="00ED6BEC" w:rsidRDefault="0023414E" w:rsidP="00ED6BEC">
      <w:pPr>
        <w:pStyle w:val="NormalWeb"/>
        <w:rPr>
          <w:rFonts w:asciiTheme="majorBidi" w:hAnsiTheme="majorBidi" w:cstheme="majorBidi"/>
          <w:b/>
          <w:bCs/>
          <w:color w:val="0070C0"/>
          <w:lang w:val="en-US"/>
        </w:rPr>
      </w:pPr>
      <w:r w:rsidRPr="001A5844">
        <w:rPr>
          <w:rFonts w:asciiTheme="majorBidi" w:hAnsiTheme="majorBidi" w:cstheme="majorBidi"/>
          <w:b/>
          <w:bCs/>
          <w:color w:val="0070C0"/>
          <w:lang w:val="en-US"/>
        </w:rPr>
        <w:t>5.3.1- Detection of timing side channels</w:t>
      </w:r>
    </w:p>
    <w:p w14:paraId="55B8CEDA" w14:textId="77777777" w:rsidR="00256BE1" w:rsidRDefault="00ED6BEC" w:rsidP="00256BE1">
      <w:pPr>
        <w:pStyle w:val="NormalWeb"/>
        <w:spacing w:line="360" w:lineRule="auto"/>
        <w:rPr>
          <w:rFonts w:asciiTheme="majorBidi" w:hAnsiTheme="majorBidi" w:cstheme="majorBidi"/>
          <w:b/>
          <w:bCs/>
          <w:color w:val="0070C0"/>
          <w:lang w:val="en-US"/>
        </w:rPr>
      </w:pPr>
      <w:r>
        <w:t>To ensure the absence of timing side channels within a program, our approach involves the initial computation of control-dependence regions for each branch instruction dependent on secret data. This computation employs the Safe Over-Approximation Properties (SOAPs) as defined in [15]. In particular, our focus lies in comparing the execution times between the 'then' and 'else' branches, distinguishing two distinct control-dependence regions for jumps influenced by confidential information.</w:t>
      </w:r>
    </w:p>
    <w:p w14:paraId="0A1F249B" w14:textId="72C9A887" w:rsidR="00256BE1" w:rsidRPr="00A8105A" w:rsidRDefault="00256BE1" w:rsidP="00A8105A">
      <w:pPr>
        <w:pStyle w:val="NormalWeb"/>
        <w:spacing w:line="360" w:lineRule="auto"/>
        <w:jc w:val="both"/>
        <w:rPr>
          <w:rFonts w:asciiTheme="majorBidi" w:hAnsiTheme="majorBidi" w:cstheme="majorBidi"/>
          <w:b/>
          <w:bCs/>
          <w:color w:val="0070C0"/>
          <w:lang w:val="en-US"/>
        </w:rPr>
      </w:pPr>
      <w:r>
        <w:t>Afterward</w:t>
      </w:r>
      <w:r w:rsidR="009330F1" w:rsidRPr="00017EC6">
        <w:rPr>
          <w:color w:val="000000" w:themeColor="text1"/>
          <w:lang w:val="en-US"/>
        </w:rPr>
        <w:t>, w</w:t>
      </w:r>
      <w:r w:rsidR="009330F1" w:rsidRPr="00017EC6">
        <w:rPr>
          <w:color w:val="000000" w:themeColor="text1"/>
        </w:rPr>
        <w:t xml:space="preserve">e </w:t>
      </w:r>
      <w:r w:rsidR="00D80C35" w:rsidRPr="00017EC6">
        <w:rPr>
          <w:color w:val="000000" w:themeColor="text1"/>
        </w:rPr>
        <w:t xml:space="preserve">sums up the execution time of all instructions </w:t>
      </w:r>
      <w:r w:rsidR="00017EC6" w:rsidRPr="00017EC6">
        <w:rPr>
          <w:color w:val="000000" w:themeColor="text1"/>
        </w:rPr>
        <w:t xml:space="preserve">within each region following </w:t>
      </w:r>
      <w:r w:rsidR="00017EC6">
        <w:t>definition 1</w:t>
      </w:r>
      <w:r w:rsidR="00D80C35" w:rsidRPr="00A46295">
        <w:rPr>
          <w:lang w:val="en-US"/>
        </w:rPr>
        <w:t>.</w:t>
      </w:r>
      <w:r>
        <w:rPr>
          <w:lang w:val="en-US"/>
        </w:rPr>
        <w:t xml:space="preserve"> </w:t>
      </w:r>
      <w:r>
        <w:t>In scenarios where a nested branch</w:t>
      </w:r>
      <w:r w:rsidRPr="00256BE1">
        <w:rPr>
          <w:rFonts w:ascii="CMBX10" w:hAnsi="CMBX10"/>
          <w:i/>
          <w:iCs/>
        </w:rPr>
        <w:t xml:space="preserve"> </w:t>
      </w:r>
      <w:r w:rsidRPr="00256BE1">
        <w:rPr>
          <w:rFonts w:ascii="CMBX10" w:hAnsi="CMBX10"/>
          <w:i/>
          <w:iCs/>
          <w:sz w:val="22"/>
          <w:szCs w:val="22"/>
        </w:rPr>
        <w:t xml:space="preserve">‘br1’ </w:t>
      </w:r>
      <w:r>
        <w:t xml:space="preserve">exists within the region of another branch </w:t>
      </w:r>
      <w:r w:rsidRPr="00256BE1">
        <w:rPr>
          <w:sz w:val="22"/>
          <w:szCs w:val="22"/>
          <w:lang w:val="en-US"/>
        </w:rPr>
        <w:t>‘</w:t>
      </w:r>
      <w:r w:rsidRPr="00256BE1">
        <w:rPr>
          <w:rFonts w:ascii="CMBX10" w:hAnsi="CMBX10"/>
          <w:i/>
          <w:iCs/>
          <w:sz w:val="22"/>
          <w:szCs w:val="22"/>
        </w:rPr>
        <w:t>br0</w:t>
      </w:r>
      <w:r w:rsidRPr="00256BE1">
        <w:rPr>
          <w:sz w:val="22"/>
          <w:szCs w:val="22"/>
          <w:lang w:val="en-US"/>
        </w:rPr>
        <w:t>’</w:t>
      </w:r>
      <w:r>
        <w:t xml:space="preserve">, a recursive procedure becomes necessary due to only one path of </w:t>
      </w:r>
      <w:r>
        <w:rPr>
          <w:lang w:val="en-US"/>
        </w:rPr>
        <w:t>‘</w:t>
      </w:r>
      <w:r w:rsidRPr="00256BE1">
        <w:rPr>
          <w:rFonts w:ascii="CMBX10" w:hAnsi="CMBX10"/>
          <w:i/>
          <w:iCs/>
          <w:sz w:val="22"/>
          <w:szCs w:val="22"/>
        </w:rPr>
        <w:t>br1</w:t>
      </w:r>
      <w:r>
        <w:rPr>
          <w:rFonts w:ascii="CMBX10" w:hAnsi="CMBX10"/>
          <w:i/>
          <w:iCs/>
          <w:sz w:val="22"/>
          <w:szCs w:val="22"/>
          <w:lang w:val="en-US"/>
        </w:rPr>
        <w:t xml:space="preserve">’ </w:t>
      </w:r>
      <w:r>
        <w:t xml:space="preserve">being executed, whereas </w:t>
      </w:r>
      <w:r w:rsidRPr="00A46295">
        <w:t xml:space="preserve">the positive part of </w:t>
      </w:r>
      <w:r w:rsidRPr="00A46295">
        <w:rPr>
          <w:lang w:val="en-US"/>
        </w:rPr>
        <w:t>definition 1</w:t>
      </w:r>
      <w:r w:rsidRPr="00A46295">
        <w:t xml:space="preserve"> </w:t>
      </w:r>
      <w:r>
        <w:t>accounts for both paths' cumulative execution time.</w:t>
      </w:r>
      <w:r w:rsidR="00A8105A">
        <w:rPr>
          <w:lang w:val="en-US"/>
        </w:rPr>
        <w:t xml:space="preserve"> W</w:t>
      </w:r>
      <w:r>
        <w:t xml:space="preserve">e address this by subtracting the execution time of the 'then' branch of </w:t>
      </w:r>
      <w:r>
        <w:rPr>
          <w:lang w:val="en-US"/>
        </w:rPr>
        <w:t>‘</w:t>
      </w:r>
      <w:r w:rsidRPr="00256BE1">
        <w:rPr>
          <w:rFonts w:ascii="CMBX10" w:hAnsi="CMBX10"/>
          <w:i/>
          <w:iCs/>
          <w:sz w:val="22"/>
          <w:szCs w:val="22"/>
        </w:rPr>
        <w:t>br1</w:t>
      </w:r>
      <w:r>
        <w:rPr>
          <w:rFonts w:ascii="CMBX10" w:hAnsi="CMBX10"/>
          <w:i/>
          <w:iCs/>
          <w:sz w:val="22"/>
          <w:szCs w:val="22"/>
          <w:lang w:val="en-US"/>
        </w:rPr>
        <w:t>’</w:t>
      </w:r>
      <w:r>
        <w:rPr>
          <w:lang w:val="en-US"/>
        </w:rPr>
        <w:t>.</w:t>
      </w:r>
    </w:p>
    <w:p w14:paraId="1EF60095" w14:textId="77777777" w:rsidR="001D6573" w:rsidRDefault="00FD7607" w:rsidP="001D6573">
      <w:pPr>
        <w:pStyle w:val="NormalWeb"/>
        <w:spacing w:line="360" w:lineRule="auto"/>
        <w:ind w:left="1418" w:hanging="698"/>
        <w:rPr>
          <w:rFonts w:ascii="CMTI10" w:hAnsi="CMTI10"/>
        </w:rPr>
      </w:pPr>
      <w:r w:rsidRPr="00F06A4E">
        <w:rPr>
          <w:rFonts w:ascii="CMBX10" w:hAnsi="CMBX10"/>
          <w:b/>
          <w:bCs/>
        </w:rPr>
        <w:lastRenderedPageBreak/>
        <w:t xml:space="preserve">Definition </w:t>
      </w:r>
      <w:r w:rsidRPr="00F06A4E">
        <w:rPr>
          <w:rFonts w:ascii="CMBX10" w:hAnsi="CMBX10"/>
          <w:b/>
          <w:bCs/>
          <w:lang w:val="en-US"/>
        </w:rPr>
        <w:t>1</w:t>
      </w:r>
      <w:r w:rsidRPr="00F06A4E">
        <w:rPr>
          <w:rFonts w:ascii="CMBX10" w:hAnsi="CMBX10"/>
          <w:b/>
          <w:bCs/>
        </w:rPr>
        <w:t>.</w:t>
      </w:r>
      <w:r w:rsidRPr="00F06A4E">
        <w:rPr>
          <w:rFonts w:ascii="CMBX10" w:hAnsi="CMBX10"/>
        </w:rPr>
        <w:t xml:space="preserve"> </w:t>
      </w:r>
      <w:r w:rsidRPr="00F06A4E">
        <w:rPr>
          <w:rFonts w:ascii="CMTI10" w:hAnsi="CMTI10"/>
          <w:i/>
          <w:iCs/>
        </w:rPr>
        <w:t>The function</w:t>
      </w:r>
      <w:r w:rsidRPr="00F06A4E">
        <w:rPr>
          <w:rFonts w:ascii="CMTI10" w:hAnsi="CMTI10"/>
        </w:rPr>
        <w:t xml:space="preserve"> </w:t>
      </w:r>
      <w:r w:rsidR="00151085" w:rsidRPr="00F06A4E">
        <w:rPr>
          <w:rFonts w:ascii="CMSS10" w:hAnsi="CMSS10"/>
          <w:b/>
          <w:bCs/>
          <w:lang w:val="en-US"/>
        </w:rPr>
        <w:t>b</w:t>
      </w:r>
      <w:r w:rsidRPr="00F06A4E">
        <w:rPr>
          <w:rFonts w:ascii="CMSS10" w:hAnsi="CMSS10"/>
          <w:b/>
          <w:bCs/>
        </w:rPr>
        <w:t>ranch</w:t>
      </w:r>
      <w:r w:rsidR="00151085" w:rsidRPr="00F06A4E">
        <w:rPr>
          <w:rFonts w:ascii="CMSS10" w:hAnsi="CMSS10"/>
          <w:b/>
          <w:bCs/>
          <w:lang w:val="en-US"/>
        </w:rPr>
        <w:t>PathT</w:t>
      </w:r>
      <w:r w:rsidRPr="00F06A4E">
        <w:rPr>
          <w:rFonts w:ascii="CMSS10" w:hAnsi="CMSS10"/>
          <w:b/>
          <w:bCs/>
        </w:rPr>
        <w:t>ime</w:t>
      </w:r>
      <w:r w:rsidR="00151085" w:rsidRPr="00F06A4E">
        <w:rPr>
          <w:rFonts w:ascii="CMMI7" w:hAnsi="CMMI7"/>
          <w:b/>
          <w:bCs/>
          <w:position w:val="8"/>
          <w:lang w:val="en-US"/>
        </w:rPr>
        <w:t>r</w:t>
      </w:r>
      <w:r w:rsidRPr="00F06A4E">
        <w:rPr>
          <w:rFonts w:ascii="CMMI7" w:hAnsi="CMMI7"/>
          <w:position w:val="-4"/>
        </w:rPr>
        <w:t xml:space="preserve"> </w:t>
      </w:r>
      <w:r w:rsidRPr="00F06A4E">
        <w:rPr>
          <w:rFonts w:ascii="CMTI10" w:hAnsi="CMTI10"/>
          <w:i/>
          <w:iCs/>
        </w:rPr>
        <w:t>is defined recursively a</w:t>
      </w:r>
      <w:r w:rsidR="00983E0A">
        <w:rPr>
          <w:rFonts w:ascii="CMTI10" w:hAnsi="CMTI10"/>
          <w:i/>
          <w:iCs/>
          <w:lang w:val="en-US"/>
        </w:rPr>
        <w:t xml:space="preserve">s:    </w:t>
      </w:r>
      <w:r w:rsidR="00151085" w:rsidRPr="00151085">
        <w:rPr>
          <w:rFonts w:asciiTheme="majorHAnsi" w:hAnsiTheme="majorHAnsi" w:cstheme="majorHAnsi"/>
          <w:sz w:val="20"/>
          <w:szCs w:val="20"/>
          <w:lang w:val="en-US"/>
        </w:rPr>
        <w:t>b</w:t>
      </w:r>
      <w:r w:rsidR="00151085" w:rsidRPr="00151085">
        <w:rPr>
          <w:rFonts w:asciiTheme="majorHAnsi" w:hAnsiTheme="majorHAnsi" w:cstheme="majorHAnsi"/>
          <w:sz w:val="20"/>
          <w:szCs w:val="20"/>
        </w:rPr>
        <w:t>ranch</w:t>
      </w:r>
      <w:r w:rsidR="00151085" w:rsidRPr="00151085">
        <w:rPr>
          <w:rFonts w:asciiTheme="majorHAnsi" w:hAnsiTheme="majorHAnsi" w:cstheme="majorHAnsi"/>
          <w:sz w:val="20"/>
          <w:szCs w:val="20"/>
          <w:lang w:val="en-US"/>
        </w:rPr>
        <w:t>PathT</w:t>
      </w:r>
      <w:r w:rsidR="00151085" w:rsidRPr="00151085">
        <w:rPr>
          <w:rFonts w:asciiTheme="majorHAnsi" w:hAnsiTheme="majorHAnsi" w:cstheme="majorHAnsi"/>
          <w:sz w:val="20"/>
          <w:szCs w:val="20"/>
        </w:rPr>
        <w:t>ime</w:t>
      </w:r>
      <w:r w:rsidR="00151085" w:rsidRPr="00151085">
        <w:rPr>
          <w:rFonts w:ascii="CMSS10" w:hAnsi="CMSS10"/>
          <w:sz w:val="20"/>
          <w:szCs w:val="20"/>
          <w:vertAlign w:val="superscript"/>
          <w:lang w:val="en-US"/>
        </w:rPr>
        <w:t>r</w:t>
      </w:r>
      <w:r w:rsidR="00151085">
        <w:rPr>
          <w:rFonts w:ascii="CMSS10" w:hAnsi="CMSS10"/>
          <w:sz w:val="20"/>
          <w:szCs w:val="20"/>
          <w:lang w:val="en-US"/>
        </w:rPr>
        <w:t>(</w:t>
      </w:r>
      <w:r w:rsidR="00151085" w:rsidRPr="00151085">
        <w:rPr>
          <w:rFonts w:asciiTheme="majorHAnsi" w:hAnsiTheme="majorHAnsi" w:cstheme="majorHAnsi"/>
          <w:sz w:val="20"/>
          <w:szCs w:val="20"/>
          <w:lang w:val="en-US"/>
        </w:rPr>
        <w:t>br</w:t>
      </w:r>
      <w:r w:rsidR="00151085">
        <w:rPr>
          <w:rFonts w:ascii="CMSS10" w:hAnsi="CMSS10"/>
          <w:sz w:val="20"/>
          <w:szCs w:val="20"/>
          <w:lang w:val="en-US"/>
        </w:rPr>
        <w:t xml:space="preserve">) := </w:t>
      </w:r>
      <w:r w:rsidR="00151085" w:rsidRPr="00014AA3">
        <w:rPr>
          <w:rStyle w:val="mop"/>
          <w:sz w:val="30"/>
          <w:szCs w:val="30"/>
        </w:rPr>
        <w:t>∑</w:t>
      </w:r>
      <w:r w:rsidR="00151085">
        <w:rPr>
          <w:rStyle w:val="mop"/>
          <w:lang w:val="en-US"/>
        </w:rPr>
        <w:t xml:space="preserve"> </w:t>
      </w:r>
      <w:r w:rsidR="00832A9E" w:rsidRPr="006D129D">
        <w:rPr>
          <w:rFonts w:asciiTheme="majorHAnsi" w:hAnsiTheme="majorHAnsi" w:cstheme="majorHAnsi"/>
          <w:sz w:val="20"/>
          <w:szCs w:val="20"/>
        </w:rPr>
        <w:t>execution_time(ins)</w:t>
      </w:r>
      <w:r w:rsidR="00832A9E" w:rsidRPr="006D129D">
        <w:rPr>
          <w:rStyle w:val="mop"/>
          <w:sz w:val="20"/>
          <w:szCs w:val="20"/>
          <w:lang w:val="en-US"/>
        </w:rPr>
        <w:t xml:space="preserve"> </w:t>
      </w:r>
      <w:r w:rsidR="00014AA3" w:rsidRPr="006D129D">
        <w:rPr>
          <w:sz w:val="20"/>
          <w:szCs w:val="20"/>
          <w:lang w:val="en-US"/>
        </w:rPr>
        <w:t xml:space="preserve">– </w:t>
      </w:r>
      <w:r w:rsidR="00014AA3" w:rsidRPr="006D129D">
        <w:rPr>
          <w:rFonts w:asciiTheme="majorHAnsi" w:hAnsiTheme="majorHAnsi" w:cstheme="majorHAnsi"/>
          <w:sz w:val="20"/>
          <w:szCs w:val="20"/>
          <w:lang w:val="en-US"/>
        </w:rPr>
        <w:t>b</w:t>
      </w:r>
      <w:r w:rsidR="00014AA3" w:rsidRPr="006D129D">
        <w:rPr>
          <w:rFonts w:asciiTheme="majorHAnsi" w:hAnsiTheme="majorHAnsi" w:cstheme="majorHAnsi"/>
          <w:sz w:val="20"/>
          <w:szCs w:val="20"/>
        </w:rPr>
        <w:t>ranch</w:t>
      </w:r>
      <w:r w:rsidR="00014AA3" w:rsidRPr="006D129D">
        <w:rPr>
          <w:rFonts w:asciiTheme="majorHAnsi" w:hAnsiTheme="majorHAnsi" w:cstheme="majorHAnsi"/>
          <w:sz w:val="20"/>
          <w:szCs w:val="20"/>
          <w:lang w:val="en-US"/>
        </w:rPr>
        <w:t>PathT</w:t>
      </w:r>
      <w:r w:rsidR="00014AA3" w:rsidRPr="006D129D">
        <w:rPr>
          <w:rFonts w:asciiTheme="majorHAnsi" w:hAnsiTheme="majorHAnsi" w:cstheme="majorHAnsi"/>
          <w:sz w:val="20"/>
          <w:szCs w:val="20"/>
        </w:rPr>
        <w:t>ime</w:t>
      </w:r>
      <w:r w:rsidR="00014AA3" w:rsidRPr="006D129D">
        <w:rPr>
          <w:rFonts w:ascii="CMSS10" w:hAnsi="CMSS10"/>
          <w:sz w:val="20"/>
          <w:szCs w:val="20"/>
          <w:vertAlign w:val="superscript"/>
          <w:lang w:val="en-US"/>
        </w:rPr>
        <w:t>then</w:t>
      </w:r>
      <w:r w:rsidR="00832A9E" w:rsidRPr="006D129D">
        <w:rPr>
          <w:rFonts w:asciiTheme="majorHAnsi" w:hAnsiTheme="majorHAnsi" w:cstheme="majorHAnsi"/>
          <w:sz w:val="20"/>
          <w:szCs w:val="20"/>
          <w:lang w:val="en-US"/>
        </w:rPr>
        <w:t>(ins)</w:t>
      </w:r>
    </w:p>
    <w:p w14:paraId="6E5CB5BE" w14:textId="70A25724" w:rsidR="00014AA3" w:rsidRPr="001D6573" w:rsidRDefault="00014AA3" w:rsidP="001D6573">
      <w:pPr>
        <w:pStyle w:val="NormalWeb"/>
        <w:ind w:left="1843" w:hanging="283"/>
        <w:rPr>
          <w:rFonts w:ascii="CMTI10" w:hAnsi="CMTI10"/>
        </w:rPr>
      </w:pPr>
      <w:r w:rsidRPr="006D129D">
        <w:rPr>
          <w:rFonts w:ascii="CMTI10" w:hAnsi="CMTI10"/>
          <w:i/>
          <w:iCs/>
        </w:rPr>
        <w:t>where:</w:t>
      </w:r>
    </w:p>
    <w:p w14:paraId="1D33078A" w14:textId="3ADA17BD" w:rsidR="00014AA3" w:rsidRPr="006D129D" w:rsidRDefault="00014AA3" w:rsidP="001D6573">
      <w:pPr>
        <w:pStyle w:val="NormalWeb"/>
        <w:numPr>
          <w:ilvl w:val="0"/>
          <w:numId w:val="58"/>
        </w:numPr>
        <w:rPr>
          <w:rFonts w:ascii="CMSY10" w:hAnsi="CMSY10"/>
          <w:sz w:val="20"/>
          <w:szCs w:val="20"/>
          <w:lang w:val="en-US"/>
        </w:rPr>
      </w:pPr>
      <w:r w:rsidRPr="006D129D">
        <w:rPr>
          <w:sz w:val="20"/>
          <w:szCs w:val="20"/>
          <w:lang w:val="en-US"/>
        </w:rPr>
        <w:t xml:space="preserve">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then, else</w:t>
      </w:r>
      <w:r w:rsidRPr="006D129D">
        <w:rPr>
          <w:rFonts w:ascii="CMSY10" w:hAnsi="CMSY10"/>
          <w:sz w:val="20"/>
          <w:szCs w:val="20"/>
          <w:lang w:val="en-US"/>
        </w:rPr>
        <w:t>}</w:t>
      </w:r>
    </w:p>
    <w:p w14:paraId="0EBE7E62" w14:textId="52775E4D" w:rsidR="00014AA3"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br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beq, bne, bgt, blt, bge, ble</w:t>
      </w:r>
      <w:r w:rsidRPr="006D129D">
        <w:rPr>
          <w:rFonts w:ascii="CMSY10" w:hAnsi="CMSY10"/>
          <w:sz w:val="20"/>
          <w:szCs w:val="20"/>
          <w:lang w:val="en-US"/>
        </w:rPr>
        <w:t>}</w:t>
      </w:r>
    </w:p>
    <w:p w14:paraId="7914C6C3" w14:textId="77777777" w:rsidR="002912AF"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ins </w:t>
      </w:r>
      <w:r w:rsidRPr="006D129D">
        <w:rPr>
          <w:rFonts w:ascii="CMSY10" w:hAnsi="CMSY10"/>
          <w:sz w:val="20"/>
          <w:szCs w:val="20"/>
        </w:rPr>
        <w:t>∈</w:t>
      </w:r>
      <w:r w:rsidRPr="006D129D">
        <w:rPr>
          <w:rFonts w:ascii="CMSY10" w:hAnsi="CMSY10"/>
          <w:sz w:val="20"/>
          <w:szCs w:val="20"/>
          <w:lang w:val="en-US"/>
        </w:rPr>
        <w:t xml:space="preserve"> region</w:t>
      </w:r>
      <w:r w:rsidRPr="006D129D">
        <w:rPr>
          <w:rFonts w:ascii="CMSY10" w:hAnsi="CMSY10"/>
          <w:sz w:val="20"/>
          <w:szCs w:val="20"/>
          <w:vertAlign w:val="superscript"/>
          <w:lang w:val="en-US"/>
        </w:rPr>
        <w:t>r</w:t>
      </w:r>
      <w:r w:rsidRPr="006D129D">
        <w:rPr>
          <w:rFonts w:ascii="CMSY10" w:hAnsi="CMSY10"/>
          <w:sz w:val="20"/>
          <w:szCs w:val="20"/>
          <w:lang w:val="en-US"/>
        </w:rPr>
        <w:t>(br)</w:t>
      </w:r>
    </w:p>
    <w:p w14:paraId="78C45CEF" w14:textId="57BAC271" w:rsidR="00524FE1" w:rsidRDefault="009603F3" w:rsidP="008C2852">
      <w:pPr>
        <w:pStyle w:val="NormalWeb"/>
        <w:spacing w:line="360" w:lineRule="auto"/>
        <w:jc w:val="both"/>
      </w:pPr>
      <w:r>
        <w:t>Within ARMv8-M architecture, conditional branch instructions require an extra clock cycle when they are taken.</w:t>
      </w:r>
      <w:r>
        <w:rPr>
          <w:lang w:val="en-US"/>
        </w:rPr>
        <w:t xml:space="preserve"> </w:t>
      </w:r>
      <w:r w:rsidR="00524FE1">
        <w:rPr>
          <w:lang w:val="en-US"/>
        </w:rPr>
        <w:t xml:space="preserve">With this fact, </w:t>
      </w:r>
      <w:r w:rsidR="00524FE1">
        <w:t xml:space="preserve">if the </w:t>
      </w:r>
      <w:r w:rsidR="008C2852">
        <w:rPr>
          <w:lang w:val="en-US"/>
        </w:rPr>
        <w:t xml:space="preserve">total </w:t>
      </w:r>
      <w:r w:rsidR="00524FE1">
        <w:t xml:space="preserve">time required for executing the 'then' </w:t>
      </w:r>
      <w:r w:rsidR="008C2852">
        <w:rPr>
          <w:lang w:val="en-US"/>
        </w:rPr>
        <w:t>region</w:t>
      </w:r>
      <w:r w:rsidR="00524FE1">
        <w:t xml:space="preserve"> plus one equals the time taken for jumping and executing the '</w:t>
      </w:r>
      <w:r w:rsidR="00524FE1">
        <w:rPr>
          <w:lang w:val="en-US"/>
        </w:rPr>
        <w:t>else</w:t>
      </w:r>
      <w:r w:rsidR="00524FE1">
        <w:t xml:space="preserve">' </w:t>
      </w:r>
      <w:r w:rsidR="008C2852">
        <w:rPr>
          <w:lang w:val="en-US"/>
        </w:rPr>
        <w:t xml:space="preserve">region in </w:t>
      </w:r>
      <w:r w:rsidR="008C2852">
        <w:t>a secret-dependent branch</w:t>
      </w:r>
      <w:r w:rsidR="00524FE1">
        <w:t>, it becomes impossible to discern the value of secret data by observing the program's overall execution time or its result.</w:t>
      </w:r>
    </w:p>
    <w:p w14:paraId="1A40F0A5" w14:textId="77777777" w:rsidR="003B297A" w:rsidRDefault="00A21933" w:rsidP="003B297A">
      <w:pPr>
        <w:pStyle w:val="NormalWeb"/>
        <w:spacing w:line="360" w:lineRule="auto"/>
        <w:jc w:val="both"/>
        <w:rPr>
          <w:lang w:val="en-US"/>
        </w:rPr>
      </w:pPr>
      <w:r>
        <w:rPr>
          <w:lang w:val="en-US"/>
        </w:rPr>
        <w:t>Furthermore,</w:t>
      </w:r>
      <w:r w:rsidR="008C2852">
        <w:rPr>
          <w:lang w:val="en-US"/>
        </w:rPr>
        <w:t xml:space="preserve"> </w:t>
      </w:r>
      <w:r>
        <w:rPr>
          <w:lang w:val="en-US"/>
        </w:rPr>
        <w:t>ide</w:t>
      </w:r>
      <w:r>
        <w:t xml:space="preserve">ntifying the Nemesis vulnerability in an ARMv8-M binary involves pinpointing a jump instruction </w:t>
      </w:r>
      <w:r w:rsidR="00AA1F72">
        <w:rPr>
          <w:lang w:val="en-US"/>
        </w:rPr>
        <w:t>depending on</w:t>
      </w:r>
      <w:r>
        <w:t xml:space="preserve"> secret data. </w:t>
      </w:r>
      <w:r w:rsidR="00010CDB">
        <w:t>Due to the variable execution times of branch instructions in ARMv8-M architecture when taken or not</w:t>
      </w:r>
      <w:r>
        <w:t>, an attacker c</w:t>
      </w:r>
      <w:r w:rsidR="002E6675">
        <w:rPr>
          <w:lang w:val="en-US"/>
        </w:rPr>
        <w:t>an</w:t>
      </w:r>
      <w:r>
        <w:t xml:space="preserve"> interrupt</w:t>
      </w:r>
      <w:r w:rsidR="002E6675">
        <w:rPr>
          <w:lang w:val="en-US"/>
        </w:rPr>
        <w:t xml:space="preserve"> </w:t>
      </w:r>
      <w:r w:rsidR="00F17877">
        <w:rPr>
          <w:lang w:val="en-US"/>
        </w:rPr>
        <w:t xml:space="preserve">a </w:t>
      </w:r>
      <w:r w:rsidR="002E6675">
        <w:rPr>
          <w:lang w:val="en-US"/>
        </w:rPr>
        <w:t>branch instruction</w:t>
      </w:r>
      <w:r>
        <w:t xml:space="preserve"> to </w:t>
      </w:r>
      <w:r w:rsidR="002E6675">
        <w:rPr>
          <w:lang w:val="en-US"/>
        </w:rPr>
        <w:t>capture</w:t>
      </w:r>
      <w:r>
        <w:t xml:space="preserve"> the secret information. Consequently, the attacker can even execute a Nemesis attack on balanced paths.</w:t>
      </w:r>
    </w:p>
    <w:p w14:paraId="26008914" w14:textId="2E8A65AD" w:rsidR="007D389F" w:rsidRPr="003B297A" w:rsidRDefault="003B297A" w:rsidP="003B297A">
      <w:pPr>
        <w:pStyle w:val="NormalWeb"/>
        <w:spacing w:line="360" w:lineRule="auto"/>
        <w:jc w:val="both"/>
        <w:rPr>
          <w:lang w:val="en-US"/>
        </w:rPr>
      </w:pPr>
      <w:r>
        <w:rPr>
          <w:lang w:val="en-US"/>
        </w:rPr>
        <w:t xml:space="preserve">To detect </w:t>
      </w:r>
      <w:r w:rsidR="007D389F">
        <w:t xml:space="preserve">the BUSted vulnerability in a binary, we meticulously traverse every path within a branch dependent on secret information, scrutinizing the execution points of </w:t>
      </w:r>
      <w:r w:rsidR="007D389F" w:rsidRPr="007D389F">
        <w:rPr>
          <w:i/>
          <w:iCs/>
        </w:rPr>
        <w:t>'str'</w:t>
      </w:r>
      <w:r w:rsidR="007D389F">
        <w:t xml:space="preserve"> or </w:t>
      </w:r>
      <w:r w:rsidR="007D389F" w:rsidRPr="007D389F">
        <w:rPr>
          <w:i/>
          <w:iCs/>
        </w:rPr>
        <w:t>'ldr'</w:t>
      </w:r>
      <w:r w:rsidR="007D389F">
        <w:t xml:space="preserve"> instructions. If these instructions execute at varying clock offsets along different conditional paths, it exposes a potential vulnerability for attackers to exploit </w:t>
      </w:r>
      <w:r>
        <w:t xml:space="preserve">distinct </w:t>
      </w:r>
      <w:r w:rsidR="007D389F">
        <w:t>memory access patterns and gain access to sensitive information.</w:t>
      </w:r>
    </w:p>
    <w:p w14:paraId="44C948F9" w14:textId="77777777" w:rsidR="00C415A4" w:rsidRPr="00341966" w:rsidRDefault="00C415A4" w:rsidP="00341966">
      <w:pPr>
        <w:pStyle w:val="NormalWeb"/>
        <w:spacing w:line="360" w:lineRule="auto"/>
        <w:jc w:val="both"/>
        <w:rPr>
          <w:rFonts w:asciiTheme="majorBidi" w:hAnsiTheme="majorBidi" w:cstheme="majorBidi"/>
          <w:b/>
          <w:bCs/>
          <w:color w:val="0070C0"/>
          <w:lang w:val="en-US"/>
        </w:rPr>
      </w:pPr>
      <w:r w:rsidRPr="00C415A4">
        <w:rPr>
          <w:rFonts w:asciiTheme="majorBidi" w:hAnsiTheme="majorBidi" w:cstheme="majorBidi"/>
          <w:b/>
          <w:bCs/>
          <w:color w:val="0070C0"/>
          <w:lang w:val="en-US"/>
        </w:rPr>
        <w:t>5.3.2- Augmented Taint Flow Directives</w:t>
      </w:r>
    </w:p>
    <w:p w14:paraId="1A5B1BB5" w14:textId="77777777" w:rsidR="006F35C3" w:rsidRDefault="006355A0" w:rsidP="006F35C3">
      <w:pPr>
        <w:pStyle w:val="NormalWeb"/>
        <w:spacing w:line="360" w:lineRule="auto"/>
        <w:jc w:val="both"/>
        <w:rPr>
          <w:rFonts w:asciiTheme="majorBidi" w:hAnsiTheme="majorBidi" w:cstheme="majorBidi"/>
        </w:rPr>
      </w:pPr>
      <w:r w:rsidRPr="00341966">
        <w:rPr>
          <w:rFonts w:asciiTheme="majorBidi" w:hAnsiTheme="majorBidi" w:cstheme="majorBidi"/>
        </w:rPr>
        <w:t>Secret-dependent branches</w:t>
      </w:r>
      <w:r w:rsidRPr="00341966">
        <w:rPr>
          <w:rFonts w:asciiTheme="majorBidi" w:hAnsiTheme="majorBidi" w:cstheme="majorBidi"/>
          <w:lang w:val="en-US"/>
        </w:rPr>
        <w:t xml:space="preserve"> </w:t>
      </w:r>
      <w:r w:rsidRPr="00341966">
        <w:rPr>
          <w:rFonts w:asciiTheme="majorBidi" w:hAnsiTheme="majorBidi" w:cstheme="majorBidi"/>
        </w:rPr>
        <w:t xml:space="preserve">introduce variations in the program flow based on confidential information. By observing changes in execution time, </w:t>
      </w:r>
      <w:r w:rsidR="000C4BB0" w:rsidRPr="00341966">
        <w:rPr>
          <w:rFonts w:asciiTheme="majorBidi" w:hAnsiTheme="majorBidi" w:cstheme="majorBidi"/>
        </w:rPr>
        <w:t>logical operations</w:t>
      </w:r>
      <w:r w:rsidRPr="00341966">
        <w:rPr>
          <w:rFonts w:asciiTheme="majorBidi" w:hAnsiTheme="majorBidi" w:cstheme="majorBidi"/>
        </w:rPr>
        <w:t xml:space="preserve">, or other side channel information </w:t>
      </w:r>
      <w:r w:rsidR="000F7B02">
        <w:t xml:space="preserve">arising </w:t>
      </w:r>
      <w:r w:rsidRPr="00341966">
        <w:rPr>
          <w:rFonts w:asciiTheme="majorBidi" w:hAnsiTheme="majorBidi" w:cstheme="majorBidi"/>
        </w:rPr>
        <w:t>from these branches, attackers can</w:t>
      </w:r>
      <w:r w:rsidR="008344FD" w:rsidRPr="00341966">
        <w:rPr>
          <w:rFonts w:asciiTheme="majorBidi" w:hAnsiTheme="majorBidi" w:cstheme="majorBidi"/>
          <w:lang w:val="en-US"/>
        </w:rPr>
        <w:t xml:space="preserve"> </w:t>
      </w:r>
      <w:r w:rsidRPr="00341966">
        <w:rPr>
          <w:rFonts w:asciiTheme="majorBidi" w:hAnsiTheme="majorBidi" w:cstheme="majorBidi"/>
        </w:rPr>
        <w:t>deduce details about the secret data, such as its value or structure.</w:t>
      </w:r>
      <w:r w:rsidRPr="00341966">
        <w:rPr>
          <w:rFonts w:asciiTheme="majorBidi" w:hAnsiTheme="majorBidi" w:cstheme="majorBidi"/>
          <w:lang w:val="en-US"/>
        </w:rPr>
        <w:t xml:space="preserve"> </w:t>
      </w:r>
      <w:r w:rsidRPr="00341966">
        <w:rPr>
          <w:rFonts w:asciiTheme="majorBidi" w:hAnsiTheme="majorBidi" w:cstheme="majorBidi"/>
        </w:rPr>
        <w:t xml:space="preserve">Consequently, </w:t>
      </w:r>
      <w:r w:rsidR="00AF7125" w:rsidRPr="00341966">
        <w:rPr>
          <w:rFonts w:asciiTheme="majorBidi" w:hAnsiTheme="majorBidi" w:cstheme="majorBidi"/>
          <w:lang w:val="en-US"/>
        </w:rPr>
        <w:t>w</w:t>
      </w:r>
      <w:r w:rsidR="00C45172" w:rsidRPr="00341966">
        <w:rPr>
          <w:rFonts w:asciiTheme="majorBidi" w:hAnsiTheme="majorBidi" w:cstheme="majorBidi"/>
        </w:rPr>
        <w:t xml:space="preserve">hen a secret-dependent branch involves an operation where a memory cell or register is written within a particular path, it's crucial to </w:t>
      </w:r>
      <w:r w:rsidR="00AD38A5">
        <w:t>mark</w:t>
      </w:r>
      <w:r w:rsidR="00AD38A5">
        <w:rPr>
          <w:lang w:val="en-US"/>
        </w:rPr>
        <w:t xml:space="preserve"> </w:t>
      </w:r>
      <w:r w:rsidR="00C45172" w:rsidRPr="00341966">
        <w:rPr>
          <w:rFonts w:asciiTheme="majorBidi" w:hAnsiTheme="majorBidi" w:cstheme="majorBidi"/>
        </w:rPr>
        <w:t>that register or memory</w:t>
      </w:r>
      <w:r w:rsidR="00AD38A5">
        <w:rPr>
          <w:rFonts w:asciiTheme="majorBidi" w:hAnsiTheme="majorBidi" w:cstheme="majorBidi"/>
          <w:lang w:val="en-US"/>
        </w:rPr>
        <w:t xml:space="preserve"> </w:t>
      </w:r>
      <w:r w:rsidR="00AD38A5">
        <w:t xml:space="preserve">as </w:t>
      </w:r>
      <w:r w:rsidR="00AD38A5" w:rsidRPr="00AD38A5">
        <w:rPr>
          <w:i/>
          <w:iCs/>
        </w:rPr>
        <w:t>tainted</w:t>
      </w:r>
      <w:r w:rsidR="00C45172" w:rsidRPr="00341966">
        <w:rPr>
          <w:rFonts w:asciiTheme="majorBidi" w:hAnsiTheme="majorBidi" w:cstheme="majorBidi"/>
        </w:rPr>
        <w:t>. These elements carry highly sensitive information during program execution, causing variations that attackers can exploit to infer the secret.</w:t>
      </w:r>
    </w:p>
    <w:p w14:paraId="4E98FF08" w14:textId="1DEA20D5" w:rsidR="004E73FB" w:rsidRPr="00341966" w:rsidRDefault="00091567" w:rsidP="00091567">
      <w:pPr>
        <w:pStyle w:val="NormalWeb"/>
        <w:spacing w:line="360" w:lineRule="auto"/>
        <w:jc w:val="both"/>
        <w:rPr>
          <w:rFonts w:asciiTheme="majorBidi" w:hAnsiTheme="majorBidi" w:cstheme="majorBidi"/>
        </w:rPr>
      </w:pPr>
      <w:r>
        <w:rPr>
          <w:lang w:val="en-US"/>
        </w:rPr>
        <w:lastRenderedPageBreak/>
        <w:t>We</w:t>
      </w:r>
      <w:r w:rsidR="000F7B02">
        <w:t xml:space="preserve"> employ </w:t>
      </w:r>
      <w:r>
        <w:rPr>
          <w:lang w:val="en-US"/>
        </w:rPr>
        <w:t>A</w:t>
      </w:r>
      <w:r w:rsidR="000F7B02">
        <w:t>ngr</w:t>
      </w:r>
      <w:r w:rsidRPr="00E33B39">
        <w:rPr>
          <w:color w:val="000000" w:themeColor="text1"/>
        </w:rPr>
        <w:t>’s</w:t>
      </w:r>
      <w:r w:rsidR="000F7B02">
        <w:t xml:space="preserve"> MemoryMixin extension, which conducts exhaustive validations on every memory access. Specifically, when these accesses occur within secret-dependent branches, we </w:t>
      </w:r>
      <w:r w:rsidRPr="00341966">
        <w:rPr>
          <w:rFonts w:asciiTheme="majorBidi" w:hAnsiTheme="majorBidi" w:cstheme="majorBidi"/>
          <w:lang w:val="en-US"/>
        </w:rPr>
        <w:t xml:space="preserve">annotate </w:t>
      </w:r>
      <w:r w:rsidR="000F7B02">
        <w:t xml:space="preserve">the potentially symbolic values as </w:t>
      </w:r>
      <w:r w:rsidR="000F7B02" w:rsidRPr="00091567">
        <w:rPr>
          <w:i/>
          <w:iCs/>
        </w:rPr>
        <w:t>tainted</w:t>
      </w:r>
      <w:r w:rsidR="000F7B02">
        <w:t xml:space="preserve"> to </w:t>
      </w:r>
      <w:r w:rsidRPr="00341966">
        <w:rPr>
          <w:rFonts w:asciiTheme="majorBidi" w:hAnsiTheme="majorBidi" w:cstheme="majorBidi"/>
          <w:color w:val="000000" w:themeColor="text1"/>
          <w:lang w:val="en-US"/>
        </w:rPr>
        <w:t xml:space="preserve">reflect </w:t>
      </w:r>
      <w:r>
        <w:t>their elevated sensitivity within that particular context</w:t>
      </w:r>
      <w:r w:rsidR="000F7B02">
        <w:t>.</w:t>
      </w:r>
      <w:r>
        <w:rPr>
          <w:lang w:val="en-US"/>
        </w:rPr>
        <w:t xml:space="preserve"> </w:t>
      </w:r>
      <w:r w:rsidR="000F7B02">
        <w:t xml:space="preserve">This approach guarantees </w:t>
      </w:r>
      <w:r w:rsidR="004E73FB" w:rsidRPr="00341966">
        <w:rPr>
          <w:rFonts w:asciiTheme="majorBidi" w:hAnsiTheme="majorBidi" w:cstheme="majorBidi"/>
        </w:rPr>
        <w:t xml:space="preserve">the absence of flows from </w:t>
      </w:r>
      <w:r w:rsidR="00AF75A8" w:rsidRPr="00341966">
        <w:rPr>
          <w:rFonts w:asciiTheme="majorBidi" w:hAnsiTheme="majorBidi" w:cstheme="majorBidi"/>
        </w:rPr>
        <w:t>secret information to attacker-observable outputs.</w:t>
      </w:r>
    </w:p>
    <w:p w14:paraId="43659DA7" w14:textId="77777777" w:rsidR="006546D2" w:rsidRDefault="00121B02" w:rsidP="00081EB6">
      <w:pPr>
        <w:pStyle w:val="NormalWeb"/>
        <w:spacing w:line="360" w:lineRule="auto"/>
        <w:rPr>
          <w:rFonts w:asciiTheme="majorBidi" w:hAnsiTheme="majorBidi" w:cstheme="majorBidi"/>
          <w:b/>
          <w:bCs/>
          <w:color w:val="0070C0"/>
          <w:sz w:val="28"/>
          <w:szCs w:val="28"/>
          <w:lang w:val="en-US"/>
        </w:rPr>
      </w:pPr>
      <w:r w:rsidRPr="0069317D">
        <w:rPr>
          <w:rFonts w:asciiTheme="majorBidi" w:hAnsiTheme="majorBidi" w:cstheme="majorBidi"/>
          <w:b/>
          <w:bCs/>
          <w:color w:val="0070C0"/>
          <w:sz w:val="28"/>
          <w:szCs w:val="28"/>
          <w:lang w:val="en-US"/>
        </w:rPr>
        <w:t>6</w:t>
      </w:r>
      <w:r w:rsidR="00F34966" w:rsidRPr="0069317D">
        <w:rPr>
          <w:rFonts w:asciiTheme="majorBidi" w:hAnsiTheme="majorBidi" w:cstheme="majorBidi"/>
          <w:b/>
          <w:bCs/>
          <w:color w:val="0070C0"/>
          <w:sz w:val="28"/>
          <w:szCs w:val="28"/>
          <w:lang w:val="en-US"/>
        </w:rPr>
        <w:t xml:space="preserve">- </w:t>
      </w:r>
      <w:r w:rsidR="0069317D" w:rsidRPr="0069317D">
        <w:rPr>
          <w:rFonts w:asciiTheme="majorBidi" w:hAnsiTheme="majorBidi" w:cstheme="majorBidi"/>
          <w:b/>
          <w:bCs/>
          <w:color w:val="0070C0"/>
          <w:sz w:val="28"/>
          <w:szCs w:val="28"/>
          <w:lang w:val="en-US"/>
        </w:rPr>
        <w:t>SC</w:t>
      </w:r>
      <w:r w:rsidR="0069317D">
        <w:rPr>
          <w:rFonts w:asciiTheme="majorBidi" w:hAnsiTheme="majorBidi" w:cstheme="majorBidi"/>
          <w:b/>
          <w:bCs/>
          <w:color w:val="0070C0"/>
          <w:sz w:val="28"/>
          <w:szCs w:val="28"/>
          <w:lang w:val="en-US"/>
        </w:rPr>
        <w:t>F</w:t>
      </w:r>
      <w:r w:rsidR="0069317D" w:rsidRPr="0069317D">
        <w:rPr>
          <w:rFonts w:asciiTheme="majorBidi" w:hAnsiTheme="majorBidi" w:cstheme="majorBidi"/>
          <w:b/>
          <w:bCs/>
          <w:color w:val="0070C0"/>
          <w:sz w:val="28"/>
          <w:szCs w:val="28"/>
          <w:vertAlign w:val="superscript"/>
          <w:lang w:val="en-US"/>
        </w:rPr>
        <w:t>ARM</w:t>
      </w:r>
      <w:r w:rsidR="0069317D" w:rsidRPr="0069317D">
        <w:rPr>
          <w:rFonts w:asciiTheme="majorBidi" w:hAnsiTheme="majorBidi" w:cstheme="majorBidi"/>
          <w:b/>
          <w:bCs/>
          <w:color w:val="0070C0"/>
          <w:sz w:val="28"/>
          <w:szCs w:val="28"/>
          <w:lang w:val="en-US"/>
        </w:rPr>
        <w:t>: DESIGN AND IMPLEMENTATION</w:t>
      </w:r>
    </w:p>
    <w:p w14:paraId="3C38651C" w14:textId="718A252F" w:rsidR="00081EB6" w:rsidRDefault="00313FBB" w:rsidP="00081EB6">
      <w:pPr>
        <w:pStyle w:val="NormalWeb"/>
        <w:spacing w:line="360" w:lineRule="auto"/>
        <w:jc w:val="both"/>
        <w:rPr>
          <w:rFonts w:asciiTheme="majorBidi" w:hAnsiTheme="majorBidi" w:cstheme="majorBidi"/>
          <w:lang w:val="en-US"/>
        </w:rPr>
      </w:pPr>
      <w:r w:rsidRPr="008A4263">
        <w:rPr>
          <w:rFonts w:asciiTheme="majorBidi" w:hAnsiTheme="majorBidi" w:cstheme="majorBidi"/>
        </w:rPr>
        <w:t xml:space="preserve">We have </w:t>
      </w:r>
      <w:r w:rsidR="00B73D00" w:rsidRPr="008A4263">
        <w:rPr>
          <w:rFonts w:asciiTheme="majorBidi" w:hAnsiTheme="majorBidi" w:cstheme="majorBidi"/>
        </w:rPr>
        <w:t xml:space="preserve">developed </w:t>
      </w:r>
      <w:r w:rsidR="008C603B" w:rsidRPr="008A4263">
        <w:rPr>
          <w:rFonts w:asciiTheme="majorBidi" w:hAnsiTheme="majorBidi" w:cstheme="majorBidi"/>
        </w:rPr>
        <w:t xml:space="preserve">the </w:t>
      </w:r>
      <w:r w:rsidR="006546D2" w:rsidRPr="008A4263">
        <w:rPr>
          <w:rFonts w:asciiTheme="majorBidi" w:hAnsiTheme="majorBidi" w:cstheme="majorBidi"/>
        </w:rPr>
        <w:t>SCF</w:t>
      </w:r>
      <w:r w:rsidRPr="008A4263">
        <w:rPr>
          <w:rFonts w:asciiTheme="majorBidi" w:hAnsiTheme="majorBidi" w:cstheme="majorBidi"/>
          <w:vertAlign w:val="superscript"/>
        </w:rPr>
        <w:t>ARM</w:t>
      </w:r>
      <w:r w:rsidR="008C603B" w:rsidRPr="008A4263">
        <w:rPr>
          <w:rFonts w:asciiTheme="majorBidi" w:hAnsiTheme="majorBidi" w:cstheme="majorBidi"/>
        </w:rPr>
        <w:t xml:space="preserve"> </w:t>
      </w:r>
      <w:r w:rsidR="00506695">
        <w:t>specifically for the static analysis of ARMv8-M binaries</w:t>
      </w:r>
      <w:r w:rsidR="00506695">
        <w:rPr>
          <w:rFonts w:asciiTheme="majorBidi" w:hAnsiTheme="majorBidi" w:cstheme="majorBidi"/>
          <w:lang w:val="en-US"/>
        </w:rPr>
        <w:t xml:space="preserve"> </w:t>
      </w:r>
      <w:r w:rsidR="008C603B" w:rsidRPr="008A4263">
        <w:rPr>
          <w:rFonts w:asciiTheme="majorBidi" w:hAnsiTheme="majorBidi" w:cstheme="majorBidi"/>
        </w:rPr>
        <w:t>targeting Cortex-M23</w:t>
      </w:r>
      <w:r w:rsidR="00506695">
        <w:rPr>
          <w:rFonts w:asciiTheme="majorBidi" w:hAnsiTheme="majorBidi" w:cstheme="majorBidi"/>
          <w:lang w:val="en-US"/>
        </w:rPr>
        <w:t xml:space="preserve">, </w:t>
      </w:r>
      <w:r w:rsidR="00506695">
        <w:t>focusing on identifying timing</w:t>
      </w:r>
      <w:r w:rsidR="00506695">
        <w:rPr>
          <w:lang w:val="en-US"/>
        </w:rPr>
        <w:t xml:space="preserve"> </w:t>
      </w:r>
      <w:r w:rsidR="00506695">
        <w:t>side-channel vulnerabilities.</w:t>
      </w:r>
      <w:r w:rsidR="00506695">
        <w:rPr>
          <w:lang w:val="en-US"/>
        </w:rPr>
        <w:t xml:space="preserve"> </w:t>
      </w:r>
      <w:r w:rsidR="00506695">
        <w:t>Our approach, centered around symbolic taint-tracking, enables a rapid, cost-effective, and automated assessment of these vulnerabilities.</w:t>
      </w:r>
      <w:r w:rsidR="00506695">
        <w:rPr>
          <w:lang w:val="en-US"/>
        </w:rPr>
        <w:t xml:space="preserve"> </w:t>
      </w:r>
      <w:r w:rsidR="008C603B" w:rsidRPr="008A4263">
        <w:rPr>
          <w:rFonts w:asciiTheme="majorBidi" w:hAnsiTheme="majorBidi" w:cstheme="majorBidi"/>
        </w:rPr>
        <w:t>W</w:t>
      </w:r>
      <w:r w:rsidR="006546D2" w:rsidRPr="008A4263">
        <w:rPr>
          <w:rFonts w:asciiTheme="majorBidi" w:hAnsiTheme="majorBidi" w:cstheme="majorBidi"/>
        </w:rPr>
        <w:t xml:space="preserve">e </w:t>
      </w:r>
      <w:r w:rsidR="008C603B" w:rsidRPr="008A4263">
        <w:rPr>
          <w:rFonts w:asciiTheme="majorBidi" w:hAnsiTheme="majorBidi" w:cstheme="majorBidi"/>
        </w:rPr>
        <w:t xml:space="preserve">have </w:t>
      </w:r>
      <w:r w:rsidR="00B73D00" w:rsidRPr="008A4263">
        <w:rPr>
          <w:rFonts w:asciiTheme="majorBidi" w:hAnsiTheme="majorBidi" w:cstheme="majorBidi"/>
        </w:rPr>
        <w:t>implemented an open source</w:t>
      </w:r>
      <w:r w:rsidR="00A61E90" w:rsidRPr="008A4263">
        <w:rPr>
          <w:rStyle w:val="FootnoteReference"/>
          <w:rFonts w:asciiTheme="majorBidi" w:hAnsiTheme="majorBidi" w:cstheme="majorBidi"/>
        </w:rPr>
        <w:footnoteReference w:id="1"/>
      </w:r>
      <w:r w:rsidR="00B73D00" w:rsidRPr="008A4263">
        <w:rPr>
          <w:rFonts w:asciiTheme="majorBidi" w:hAnsiTheme="majorBidi" w:cstheme="majorBidi"/>
        </w:rPr>
        <w:t xml:space="preserve"> version of </w:t>
      </w:r>
      <w:r w:rsidR="006546D2" w:rsidRPr="008A4263">
        <w:rPr>
          <w:rFonts w:asciiTheme="majorBidi" w:hAnsiTheme="majorBidi" w:cstheme="majorBidi"/>
        </w:rPr>
        <w:t>SCF</w:t>
      </w:r>
      <w:r w:rsidR="008C603B" w:rsidRPr="008A4263">
        <w:rPr>
          <w:rFonts w:asciiTheme="majorBidi" w:hAnsiTheme="majorBidi" w:cstheme="majorBidi"/>
          <w:vertAlign w:val="superscript"/>
        </w:rPr>
        <w:t>ARM</w:t>
      </w:r>
      <w:r w:rsidR="006546D2" w:rsidRPr="008A4263">
        <w:rPr>
          <w:rFonts w:asciiTheme="majorBidi" w:hAnsiTheme="majorBidi" w:cstheme="majorBidi"/>
        </w:rPr>
        <w:t xml:space="preserve"> </w:t>
      </w:r>
      <w:r w:rsidR="00092329">
        <w:t>built upon</w:t>
      </w:r>
      <w:r w:rsidR="00092329">
        <w:rPr>
          <w:lang w:val="en-US"/>
        </w:rPr>
        <w:t xml:space="preserve"> </w:t>
      </w:r>
      <w:r w:rsidR="0088205E" w:rsidRPr="008A4263">
        <w:rPr>
          <w:rFonts w:asciiTheme="majorBidi" w:hAnsiTheme="majorBidi" w:cstheme="majorBidi"/>
          <w:lang w:val="en-US"/>
        </w:rPr>
        <w:t>A</w:t>
      </w:r>
      <w:r w:rsidR="00B73D00" w:rsidRPr="008A4263">
        <w:rPr>
          <w:rFonts w:asciiTheme="majorBidi" w:hAnsiTheme="majorBidi" w:cstheme="majorBidi"/>
        </w:rPr>
        <w:t>ngr</w:t>
      </w:r>
      <w:r w:rsidR="00AC101E" w:rsidRPr="008A4263">
        <w:rPr>
          <w:rStyle w:val="FootnoteReference"/>
          <w:rFonts w:asciiTheme="majorBidi" w:hAnsiTheme="majorBidi" w:cstheme="majorBidi"/>
        </w:rPr>
        <w:footnoteReference w:id="2"/>
      </w:r>
      <w:r w:rsidR="00B73D00" w:rsidRPr="008A4263">
        <w:rPr>
          <w:rFonts w:asciiTheme="majorBidi" w:hAnsiTheme="majorBidi" w:cstheme="majorBidi"/>
        </w:rPr>
        <w:t xml:space="preserve"> and </w:t>
      </w:r>
      <w:r w:rsidR="0088205E" w:rsidRPr="008A4263">
        <w:rPr>
          <w:rFonts w:asciiTheme="majorBidi" w:hAnsiTheme="majorBidi" w:cstheme="majorBidi"/>
          <w:lang w:val="en-US"/>
        </w:rPr>
        <w:t>SCF</w:t>
      </w:r>
      <w:r w:rsidR="0088205E" w:rsidRPr="008A4263">
        <w:rPr>
          <w:rFonts w:asciiTheme="majorBidi" w:hAnsiTheme="majorBidi" w:cstheme="majorBidi"/>
          <w:vertAlign w:val="superscript"/>
          <w:lang w:val="en-US"/>
        </w:rPr>
        <w:t>MSP</w:t>
      </w:r>
      <w:r w:rsidR="0088205E" w:rsidRPr="008A4263">
        <w:rPr>
          <w:rFonts w:asciiTheme="majorBidi" w:hAnsiTheme="majorBidi" w:cstheme="majorBidi"/>
          <w:lang w:val="en-US"/>
        </w:rPr>
        <w:t>[17]</w:t>
      </w:r>
      <w:r w:rsidR="00B73D00" w:rsidRPr="008A4263">
        <w:rPr>
          <w:rFonts w:asciiTheme="majorBidi" w:hAnsiTheme="majorBidi" w:cstheme="majorBidi"/>
        </w:rPr>
        <w:t>.</w:t>
      </w:r>
      <w:r w:rsidR="001F4141" w:rsidRPr="008A4263">
        <w:rPr>
          <w:rFonts w:asciiTheme="majorBidi" w:hAnsiTheme="majorBidi" w:cstheme="majorBidi"/>
          <w:lang w:val="en-US"/>
        </w:rPr>
        <w:t xml:space="preserve"> Specifically, </w:t>
      </w:r>
      <w:r w:rsidR="006E589D" w:rsidRPr="008A4263">
        <w:rPr>
          <w:rFonts w:asciiTheme="majorBidi" w:hAnsiTheme="majorBidi" w:cstheme="majorBidi"/>
          <w:lang w:val="en-US"/>
        </w:rPr>
        <w:t xml:space="preserve">(1) </w:t>
      </w:r>
      <w:r w:rsidR="001F4141" w:rsidRPr="008A4263">
        <w:rPr>
          <w:rFonts w:asciiTheme="majorBidi" w:hAnsiTheme="majorBidi" w:cstheme="majorBidi"/>
        </w:rPr>
        <w:t xml:space="preserve">we </w:t>
      </w:r>
      <w:r w:rsidR="006E589D" w:rsidRPr="008A4263">
        <w:rPr>
          <w:rFonts w:asciiTheme="majorBidi" w:hAnsiTheme="majorBidi" w:cstheme="majorBidi"/>
          <w:lang w:val="en-US"/>
        </w:rPr>
        <w:t xml:space="preserve">use Angr for symbolic execution of </w:t>
      </w:r>
      <w:r w:rsidR="004B2114" w:rsidRPr="008A4263">
        <w:rPr>
          <w:rFonts w:asciiTheme="majorBidi" w:hAnsiTheme="majorBidi" w:cstheme="majorBidi"/>
          <w:lang w:val="en-US"/>
        </w:rPr>
        <w:t>binaries</w:t>
      </w:r>
      <w:r w:rsidR="004B2114">
        <w:rPr>
          <w:rFonts w:asciiTheme="majorBidi" w:hAnsiTheme="majorBidi" w:cstheme="majorBidi"/>
          <w:lang w:val="en-US"/>
        </w:rPr>
        <w:t xml:space="preserve"> and</w:t>
      </w:r>
      <w:r w:rsidR="006E589D" w:rsidRPr="008A4263">
        <w:rPr>
          <w:rFonts w:asciiTheme="majorBidi" w:hAnsiTheme="majorBidi" w:cstheme="majorBidi"/>
          <w:lang w:val="en-US"/>
        </w:rPr>
        <w:t xml:space="preserve"> </w:t>
      </w:r>
      <w:r w:rsidR="003D3404">
        <w:t>conducting</w:t>
      </w:r>
      <w:r w:rsidR="003D3404">
        <w:rPr>
          <w:lang w:val="en-US"/>
        </w:rPr>
        <w:t xml:space="preserve"> </w:t>
      </w:r>
      <w:r w:rsidR="006E589D" w:rsidRPr="008A4263">
        <w:rPr>
          <w:rFonts w:asciiTheme="majorBidi" w:hAnsiTheme="majorBidi" w:cstheme="majorBidi"/>
          <w:lang w:val="en-US"/>
        </w:rPr>
        <w:t xml:space="preserve">Value Set Analysis (VSA) </w:t>
      </w:r>
      <w:r w:rsidR="00AF07DD">
        <w:t>to determine potential register values or symbolic memory addresses</w:t>
      </w:r>
      <w:r w:rsidR="006E589D" w:rsidRPr="008A4263">
        <w:rPr>
          <w:rFonts w:asciiTheme="majorBidi" w:hAnsiTheme="majorBidi" w:cstheme="majorBidi"/>
          <w:lang w:val="en-US"/>
        </w:rPr>
        <w:t xml:space="preserve">; (2) </w:t>
      </w:r>
      <w:r w:rsidR="00FC572C">
        <w:rPr>
          <w:rFonts w:asciiTheme="majorBidi" w:hAnsiTheme="majorBidi" w:cstheme="majorBidi"/>
          <w:lang w:val="en-US"/>
        </w:rPr>
        <w:t xml:space="preserve">we </w:t>
      </w:r>
      <w:r w:rsidR="00FC572C">
        <w:rPr>
          <w:lang w:val="en-US"/>
        </w:rPr>
        <w:t>e</w:t>
      </w:r>
      <w:r w:rsidR="00FC572C">
        <w:t xml:space="preserve">xpand the </w:t>
      </w:r>
      <w:r w:rsidR="00EB7A1B">
        <w:t>functionality</w:t>
      </w:r>
      <w:r w:rsidR="00EB7A1B">
        <w:rPr>
          <w:lang w:val="en-US"/>
        </w:rPr>
        <w:t xml:space="preserve"> </w:t>
      </w:r>
      <w:r w:rsidR="00FC572C">
        <w:t>of the</w:t>
      </w:r>
      <w:r w:rsidR="00FC572C" w:rsidRPr="008A4263">
        <w:rPr>
          <w:rFonts w:asciiTheme="majorBidi" w:hAnsiTheme="majorBidi" w:cstheme="majorBidi"/>
          <w:lang w:val="en-US"/>
        </w:rPr>
        <w:t xml:space="preserve"> </w:t>
      </w:r>
      <w:r w:rsidR="006E589D" w:rsidRPr="008A4263">
        <w:rPr>
          <w:rFonts w:asciiTheme="majorBidi" w:hAnsiTheme="majorBidi" w:cstheme="majorBidi"/>
          <w:lang w:val="en-US"/>
        </w:rPr>
        <w:t>SCF</w:t>
      </w:r>
      <w:r w:rsidR="006E589D" w:rsidRPr="008A4263">
        <w:rPr>
          <w:rFonts w:asciiTheme="majorBidi" w:hAnsiTheme="majorBidi" w:cstheme="majorBidi"/>
          <w:vertAlign w:val="superscript"/>
          <w:lang w:val="en-US"/>
        </w:rPr>
        <w:t>MSP</w:t>
      </w:r>
      <w:r w:rsidR="006E589D" w:rsidRPr="008A4263">
        <w:rPr>
          <w:rFonts w:asciiTheme="majorBidi" w:hAnsiTheme="majorBidi" w:cstheme="majorBidi"/>
          <w:lang w:val="en-US"/>
        </w:rPr>
        <w:t xml:space="preserve"> tool </w:t>
      </w:r>
      <w:r w:rsidR="008C793E">
        <w:t xml:space="preserve">to analyze TrustZone-M targeted </w:t>
      </w:r>
      <w:r w:rsidR="00081EB6">
        <w:t>binaries</w:t>
      </w:r>
      <w:r w:rsidR="00081EB6">
        <w:rPr>
          <w:lang w:val="en-US"/>
        </w:rPr>
        <w:t xml:space="preserve"> and</w:t>
      </w:r>
      <w:r w:rsidR="008C793E">
        <w:t xml:space="preserve"> ensure program integrity against</w:t>
      </w:r>
      <w:r w:rsidR="00B06170" w:rsidRPr="008A4263">
        <w:rPr>
          <w:rFonts w:asciiTheme="majorBidi" w:hAnsiTheme="majorBidi" w:cstheme="majorBidi"/>
        </w:rPr>
        <w:t xml:space="preserve"> </w:t>
      </w:r>
      <w:r w:rsidR="00B06170" w:rsidRPr="008A4263">
        <w:rPr>
          <w:rFonts w:asciiTheme="majorBidi" w:hAnsiTheme="majorBidi" w:cstheme="majorBidi"/>
          <w:lang w:val="en-US"/>
        </w:rPr>
        <w:t xml:space="preserve">a </w:t>
      </w:r>
      <w:r w:rsidR="00BC5FF2">
        <w:t xml:space="preserve">novel </w:t>
      </w:r>
      <w:r w:rsidR="00B06170" w:rsidRPr="008A4263">
        <w:rPr>
          <w:rFonts w:asciiTheme="majorBidi" w:hAnsiTheme="majorBidi" w:cstheme="majorBidi"/>
          <w:lang w:val="en-US"/>
        </w:rPr>
        <w:t>DMA-based side</w:t>
      </w:r>
      <w:r w:rsidR="00BC5FF2">
        <w:rPr>
          <w:rFonts w:asciiTheme="majorBidi" w:hAnsiTheme="majorBidi" w:cstheme="majorBidi"/>
          <w:lang w:val="en-US"/>
        </w:rPr>
        <w:t>-</w:t>
      </w:r>
      <w:r w:rsidR="00B06170" w:rsidRPr="008A4263">
        <w:rPr>
          <w:rFonts w:asciiTheme="majorBidi" w:hAnsiTheme="majorBidi" w:cstheme="majorBidi"/>
          <w:lang w:val="en-US"/>
        </w:rPr>
        <w:t xml:space="preserve">channel attack </w:t>
      </w:r>
      <w:r w:rsidR="00EB7A1B">
        <w:t xml:space="preserve">termed </w:t>
      </w:r>
      <w:r w:rsidR="00B06170" w:rsidRPr="008A4263">
        <w:rPr>
          <w:rFonts w:asciiTheme="majorBidi" w:hAnsiTheme="majorBidi" w:cstheme="majorBidi"/>
          <w:lang w:val="en-US"/>
        </w:rPr>
        <w:t>BUSted.</w:t>
      </w:r>
    </w:p>
    <w:p w14:paraId="60EF458C" w14:textId="3E14BA35" w:rsidR="00081EB6" w:rsidRPr="00081EB6" w:rsidRDefault="00BB29FA" w:rsidP="00081EB6">
      <w:pPr>
        <w:pStyle w:val="NormalWeb"/>
        <w:spacing w:line="360" w:lineRule="auto"/>
        <w:jc w:val="both"/>
        <w:rPr>
          <w:rFonts w:asciiTheme="majorBidi" w:hAnsiTheme="majorBidi" w:cstheme="majorBidi"/>
          <w:lang w:val="en-US"/>
        </w:rPr>
      </w:pPr>
      <w:r>
        <w:t>Figure 5 showcases a high-level workflow diagram detailing the components of the SCF</w:t>
      </w:r>
      <w:r w:rsidRPr="00081EB6">
        <w:rPr>
          <w:vertAlign w:val="superscript"/>
        </w:rPr>
        <w:t>ARM</w:t>
      </w:r>
      <w:r>
        <w:t xml:space="preserve"> tool. The </w:t>
      </w:r>
      <w:r w:rsidR="00081EB6">
        <w:rPr>
          <w:lang w:val="en-US"/>
        </w:rPr>
        <w:t>dashed</w:t>
      </w:r>
      <w:r>
        <w:t xml:space="preserve"> box denotes the core elements implementing our proposed side channel evaluation technique. </w:t>
      </w:r>
      <w:r w:rsidR="00081EB6">
        <w:t>SCF</w:t>
      </w:r>
      <w:r w:rsidR="00081EB6" w:rsidRPr="00081EB6">
        <w:rPr>
          <w:vertAlign w:val="superscript"/>
        </w:rPr>
        <w:t>ARM</w:t>
      </w:r>
      <w:r w:rsidR="00081EB6">
        <w:t xml:space="preserve"> is built on approximately 1110 lines of Python code and integrates various established Python libraries, detailed in subsequent sections.</w:t>
      </w:r>
    </w:p>
    <w:p w14:paraId="1E9CB15D" w14:textId="40E42229" w:rsidR="0069317D" w:rsidRDefault="00FA7915" w:rsidP="00FA7915">
      <w:pPr>
        <w:pStyle w:val="NormalWeb"/>
        <w:jc w:val="center"/>
        <w:rPr>
          <w:rFonts w:asciiTheme="majorBidi" w:hAnsiTheme="majorBidi" w:cstheme="majorBidi"/>
          <w:b/>
          <w:bCs/>
          <w:color w:val="0070C0"/>
          <w:sz w:val="28"/>
          <w:szCs w:val="28"/>
          <w:lang w:val="en-US"/>
        </w:rPr>
      </w:pPr>
      <w:r w:rsidRPr="00FA7915">
        <w:rPr>
          <w:rFonts w:asciiTheme="majorBidi" w:hAnsiTheme="majorBidi" w:cstheme="majorBidi"/>
          <w:b/>
          <w:bCs/>
          <w:noProof/>
          <w:color w:val="0070C0"/>
          <w:sz w:val="28"/>
          <w:szCs w:val="28"/>
          <w:lang w:val="en-US"/>
        </w:rPr>
        <w:drawing>
          <wp:inline distT="0" distB="0" distL="0" distR="0" wp14:anchorId="0AFF4867" wp14:editId="04A9D30F">
            <wp:extent cx="5105400" cy="1753460"/>
            <wp:effectExtent l="0" t="0" r="0" b="0"/>
            <wp:docPr id="17816652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5256" name="Picture 1" descr="A diagram of a process&#10;&#10;Description automatically generated"/>
                    <pic:cNvPicPr/>
                  </pic:nvPicPr>
                  <pic:blipFill>
                    <a:blip r:embed="rId12"/>
                    <a:stretch>
                      <a:fillRect/>
                    </a:stretch>
                  </pic:blipFill>
                  <pic:spPr>
                    <a:xfrm>
                      <a:off x="0" y="0"/>
                      <a:ext cx="5165311" cy="1774037"/>
                    </a:xfrm>
                    <a:prstGeom prst="rect">
                      <a:avLst/>
                    </a:prstGeom>
                  </pic:spPr>
                </pic:pic>
              </a:graphicData>
            </a:graphic>
          </wp:inline>
        </w:drawing>
      </w:r>
    </w:p>
    <w:p w14:paraId="6446818A" w14:textId="0212AAF0" w:rsidR="00FA7915" w:rsidRPr="007846C0" w:rsidRDefault="00FA7915" w:rsidP="007846C0">
      <w:pPr>
        <w:pStyle w:val="NormalWeb"/>
        <w:jc w:val="center"/>
      </w:pPr>
      <w:r w:rsidRPr="00C20886">
        <w:rPr>
          <w:b/>
          <w:bCs/>
          <w:sz w:val="18"/>
          <w:szCs w:val="18"/>
          <w:lang w:val="en-US"/>
        </w:rPr>
        <w:t xml:space="preserve">Fig. </w:t>
      </w:r>
      <w:r>
        <w:rPr>
          <w:b/>
          <w:bCs/>
          <w:sz w:val="18"/>
          <w:szCs w:val="18"/>
          <w:lang w:val="en-US"/>
        </w:rPr>
        <w:t>5</w:t>
      </w:r>
      <w:r w:rsidRPr="00C20886">
        <w:rPr>
          <w:b/>
          <w:bCs/>
          <w:sz w:val="18"/>
          <w:szCs w:val="18"/>
          <w:lang w:val="en-US"/>
        </w:rPr>
        <w:t xml:space="preserve">: </w:t>
      </w:r>
      <w:r w:rsidRPr="00FA7915">
        <w:rPr>
          <w:b/>
          <w:bCs/>
          <w:sz w:val="18"/>
          <w:szCs w:val="18"/>
          <w:lang w:val="en-US"/>
        </w:rPr>
        <w:t>Overview of</w:t>
      </w:r>
      <w:r>
        <w:rPr>
          <w:b/>
          <w:bCs/>
          <w:sz w:val="18"/>
          <w:szCs w:val="18"/>
          <w:lang w:val="en-US"/>
        </w:rPr>
        <w:t xml:space="preserve"> SCF</w:t>
      </w:r>
      <w:r w:rsidRPr="00FA7915">
        <w:rPr>
          <w:b/>
          <w:bCs/>
          <w:sz w:val="18"/>
          <w:szCs w:val="18"/>
          <w:vertAlign w:val="superscript"/>
          <w:lang w:val="en-US"/>
        </w:rPr>
        <w:t>ARM</w:t>
      </w:r>
    </w:p>
    <w:p w14:paraId="1B186F75" w14:textId="77777777" w:rsidR="00EA18F8" w:rsidRDefault="00FE22D5" w:rsidP="00EA18F8">
      <w:pPr>
        <w:pStyle w:val="NormalWeb"/>
        <w:spacing w:line="360" w:lineRule="auto"/>
        <w:jc w:val="both"/>
      </w:pPr>
      <w:r>
        <w:lastRenderedPageBreak/>
        <w:t xml:space="preserve">We'll now </w:t>
      </w:r>
      <w:r w:rsidR="003B7099">
        <w:rPr>
          <w:lang w:val="en-US"/>
        </w:rPr>
        <w:t>provide</w:t>
      </w:r>
      <w:r>
        <w:t xml:space="preserve"> </w:t>
      </w:r>
      <w:r w:rsidR="003B7099">
        <w:t>a concise summary of each element and their practical implementations</w:t>
      </w:r>
      <w:r>
        <w:t>:</w:t>
      </w:r>
    </w:p>
    <w:p w14:paraId="5DE63DDB" w14:textId="77777777" w:rsidR="00AE2672" w:rsidRDefault="004C3BF7" w:rsidP="00AE2672">
      <w:pPr>
        <w:pStyle w:val="NormalWeb"/>
        <w:spacing w:line="360" w:lineRule="auto"/>
        <w:jc w:val="both"/>
      </w:pPr>
      <w:r w:rsidRPr="00C66D26">
        <w:rPr>
          <w:rFonts w:asciiTheme="majorBidi" w:hAnsiTheme="majorBidi" w:cstheme="majorBidi"/>
          <w:b/>
          <w:bCs/>
          <w:i/>
          <w:iCs/>
          <w:lang w:val="en-US"/>
        </w:rPr>
        <w:t>Parse</w:t>
      </w:r>
      <w:r w:rsidRPr="00C66D26">
        <w:rPr>
          <w:rFonts w:asciiTheme="majorBidi" w:hAnsiTheme="majorBidi" w:cstheme="majorBidi"/>
          <w:b/>
          <w:bCs/>
          <w:i/>
          <w:iCs/>
          <w:color w:val="000000" w:themeColor="text1"/>
          <w:lang w:val="en-US"/>
        </w:rPr>
        <w:t>r</w:t>
      </w:r>
      <w:r w:rsidR="00313FBB" w:rsidRPr="00C66D26">
        <w:rPr>
          <w:rFonts w:asciiTheme="majorBidi" w:hAnsiTheme="majorBidi" w:cstheme="majorBidi"/>
          <w:b/>
          <w:bCs/>
          <w:i/>
          <w:iCs/>
          <w:color w:val="000000" w:themeColor="text1"/>
        </w:rPr>
        <w:t>.</w:t>
      </w:r>
      <w:r w:rsidR="00313FBB" w:rsidRPr="00F920E6">
        <w:rPr>
          <w:rFonts w:asciiTheme="majorBidi" w:hAnsiTheme="majorBidi" w:cstheme="majorBidi"/>
          <w:color w:val="000000" w:themeColor="text1"/>
        </w:rPr>
        <w:t xml:space="preserve"> We employ this component to convert the input </w:t>
      </w:r>
      <w:r w:rsidR="00036F06" w:rsidRPr="00F920E6">
        <w:rPr>
          <w:rFonts w:asciiTheme="majorBidi" w:hAnsiTheme="majorBidi" w:cstheme="majorBidi"/>
          <w:color w:val="000000" w:themeColor="text1"/>
          <w:lang w:val="en-US"/>
        </w:rPr>
        <w:t>binary</w:t>
      </w:r>
      <w:r w:rsidR="00313FBB" w:rsidRPr="00F920E6">
        <w:rPr>
          <w:rFonts w:asciiTheme="majorBidi" w:hAnsiTheme="majorBidi" w:cstheme="majorBidi"/>
          <w:color w:val="000000" w:themeColor="text1"/>
        </w:rPr>
        <w:t xml:space="preserve"> into </w:t>
      </w:r>
      <w:r w:rsidR="001657E5" w:rsidRPr="00F920E6">
        <w:rPr>
          <w:color w:val="000000" w:themeColor="text1"/>
        </w:rPr>
        <w:t>assembly language</w:t>
      </w:r>
      <w:r w:rsidR="001657E5" w:rsidRPr="00F920E6">
        <w:rPr>
          <w:color w:val="000000" w:themeColor="text1"/>
          <w:lang w:val="en-US"/>
        </w:rPr>
        <w:t>.</w:t>
      </w:r>
      <w:r w:rsidR="00943219" w:rsidRPr="00F920E6">
        <w:rPr>
          <w:rFonts w:asciiTheme="majorBidi" w:hAnsiTheme="majorBidi" w:cstheme="majorBidi"/>
          <w:color w:val="000000" w:themeColor="text1"/>
          <w:lang w:val="en-US"/>
        </w:rPr>
        <w:t xml:space="preserve"> </w:t>
      </w:r>
      <w:r w:rsidR="00C66D26">
        <w:t>Initially, we utilize the pyelftools [68] Python library to locate the starting point of instructions within the binary</w:t>
      </w:r>
      <w:r w:rsidR="00313FBB" w:rsidRPr="00F920E6">
        <w:rPr>
          <w:rFonts w:asciiTheme="majorBidi" w:hAnsiTheme="majorBidi" w:cstheme="majorBidi"/>
          <w:color w:val="000000" w:themeColor="text1"/>
        </w:rPr>
        <w:t>.</w:t>
      </w:r>
      <w:r w:rsidR="00943219" w:rsidRPr="00F920E6">
        <w:rPr>
          <w:rFonts w:asciiTheme="majorBidi" w:hAnsiTheme="majorBidi" w:cstheme="majorBidi"/>
          <w:color w:val="000000" w:themeColor="text1"/>
          <w:lang w:val="en-US"/>
        </w:rPr>
        <w:t xml:space="preserve"> </w:t>
      </w:r>
      <w:r w:rsidR="00C66D26">
        <w:t xml:space="preserve">Subsequently, we </w:t>
      </w:r>
      <w:r w:rsidR="00C66D26">
        <w:rPr>
          <w:lang w:val="en-US"/>
        </w:rPr>
        <w:t>leverage</w:t>
      </w:r>
      <w:r w:rsidR="00C66D26">
        <w:t xml:space="preserve"> th</w:t>
      </w:r>
      <w:r w:rsidR="00C66D26">
        <w:rPr>
          <w:lang w:val="en-US"/>
        </w:rPr>
        <w:t xml:space="preserve">e </w:t>
      </w:r>
      <w:r w:rsidR="00943219" w:rsidRPr="00F920E6">
        <w:rPr>
          <w:rFonts w:asciiTheme="majorBidi" w:hAnsiTheme="majorBidi" w:cstheme="majorBidi"/>
          <w:color w:val="000000" w:themeColor="text1"/>
          <w:lang w:val="en-US"/>
        </w:rPr>
        <w:t>Capstone disassembler</w:t>
      </w:r>
      <w:r w:rsidR="00943219" w:rsidRPr="00F920E6">
        <w:rPr>
          <w:rStyle w:val="FootnoteReference"/>
          <w:rFonts w:asciiTheme="majorBidi" w:hAnsiTheme="majorBidi" w:cstheme="majorBidi"/>
          <w:color w:val="000000" w:themeColor="text1"/>
          <w:lang w:val="en-US"/>
        </w:rPr>
        <w:footnoteReference w:id="3"/>
      </w:r>
      <w:r w:rsidR="00C66D26" w:rsidRPr="00C66D26">
        <w:t xml:space="preserve"> </w:t>
      </w:r>
      <w:r w:rsidR="00AE2672">
        <w:t>to translate the binary into ARMv8-M instructions, generating mnemonic codes and symbolic representations of processor instructions. This disassembly process allows us to extract essential details such as opcodes, addresses, and instruction lengths. Finally, we determine the required clock cycles for executing each instruction based on the specifications outlined in the ARMv8-M Architecture Reference Manual [69].</w:t>
      </w:r>
    </w:p>
    <w:p w14:paraId="625CB352" w14:textId="77777777" w:rsidR="0038087D" w:rsidRPr="00872CC0" w:rsidRDefault="00B22F4A" w:rsidP="0038087D">
      <w:pPr>
        <w:pStyle w:val="NormalWeb"/>
        <w:spacing w:line="360" w:lineRule="auto"/>
        <w:jc w:val="both"/>
        <w:rPr>
          <w:color w:val="000000" w:themeColor="text1"/>
          <w:lang w:val="en-US" w:bidi="fa-IR"/>
        </w:rPr>
      </w:pPr>
      <w:r w:rsidRPr="008515F8">
        <w:rPr>
          <w:b/>
          <w:bCs/>
          <w:i/>
          <w:iCs/>
          <w:color w:val="000000" w:themeColor="text1"/>
        </w:rPr>
        <w:t>CFG Generator</w:t>
      </w:r>
      <w:r w:rsidR="00313FBB" w:rsidRPr="008515F8">
        <w:rPr>
          <w:b/>
          <w:bCs/>
          <w:i/>
          <w:iCs/>
          <w:color w:val="000000" w:themeColor="text1"/>
        </w:rPr>
        <w:t>.</w:t>
      </w:r>
      <w:r w:rsidR="00313FBB" w:rsidRPr="008515F8">
        <w:rPr>
          <w:color w:val="000000" w:themeColor="text1"/>
        </w:rPr>
        <w:t xml:space="preserve"> </w:t>
      </w:r>
      <w:r w:rsidR="00FA076A" w:rsidRPr="00872CC0">
        <w:rPr>
          <w:color w:val="000000" w:themeColor="text1"/>
          <w:lang w:val="en-US"/>
        </w:rPr>
        <w:t>This</w:t>
      </w:r>
      <w:r w:rsidR="00313FBB" w:rsidRPr="00872CC0">
        <w:rPr>
          <w:color w:val="000000" w:themeColor="text1"/>
        </w:rPr>
        <w:t xml:space="preserve"> component is </w:t>
      </w:r>
      <w:r w:rsidR="00FA076A" w:rsidRPr="00872CC0">
        <w:rPr>
          <w:color w:val="000000" w:themeColor="text1"/>
          <w:lang w:val="en-US"/>
        </w:rPr>
        <w:t xml:space="preserve">responsible </w:t>
      </w:r>
      <w:r w:rsidR="00313FBB" w:rsidRPr="00872CC0">
        <w:rPr>
          <w:color w:val="000000" w:themeColor="text1"/>
        </w:rPr>
        <w:t>to</w:t>
      </w:r>
      <w:r w:rsidR="00FA076A" w:rsidRPr="00872CC0">
        <w:rPr>
          <w:color w:val="000000" w:themeColor="text1"/>
          <w:lang w:val="en-US"/>
        </w:rPr>
        <w:t xml:space="preserve"> </w:t>
      </w:r>
      <w:r w:rsidR="00FA076A" w:rsidRPr="00872CC0">
        <w:rPr>
          <w:color w:val="000000" w:themeColor="text1"/>
        </w:rPr>
        <w:t xml:space="preserve">construct an accurate program Control Flow Graph </w:t>
      </w:r>
      <w:r w:rsidR="00FA076A" w:rsidRPr="00872CC0">
        <w:rPr>
          <w:color w:val="000000" w:themeColor="text1"/>
          <w:lang w:val="en-US"/>
        </w:rPr>
        <w:t>(</w:t>
      </w:r>
      <w:r w:rsidR="00FA076A" w:rsidRPr="00872CC0">
        <w:rPr>
          <w:color w:val="000000" w:themeColor="text1"/>
        </w:rPr>
        <w:t>CFG</w:t>
      </w:r>
      <w:r w:rsidR="00FA076A" w:rsidRPr="00872CC0">
        <w:rPr>
          <w:color w:val="000000" w:themeColor="text1"/>
          <w:lang w:val="en-US"/>
        </w:rPr>
        <w:t>)</w:t>
      </w:r>
      <w:r w:rsidR="00FA076A" w:rsidRPr="00872CC0">
        <w:rPr>
          <w:color w:val="000000" w:themeColor="text1"/>
        </w:rPr>
        <w:t xml:space="preserve"> using the NetworkX [21] Python library. </w:t>
      </w:r>
      <w:r w:rsidR="00605014" w:rsidRPr="00872CC0">
        <w:rPr>
          <w:color w:val="000000" w:themeColor="text1"/>
        </w:rPr>
        <w:t xml:space="preserve">This component establishes a mutual connection with the subsequent component, enabling the retrieval of the target address for </w:t>
      </w:r>
      <w:r w:rsidR="00605014" w:rsidRPr="00872CC0">
        <w:rPr>
          <w:color w:val="000000" w:themeColor="text1"/>
          <w:lang w:val="en-US"/>
        </w:rPr>
        <w:t>‘</w:t>
      </w:r>
      <w:r w:rsidR="00605014" w:rsidRPr="00872CC0">
        <w:rPr>
          <w:color w:val="000000" w:themeColor="text1"/>
        </w:rPr>
        <w:t>branch and exchange</w:t>
      </w:r>
      <w:r w:rsidR="00605014" w:rsidRPr="00872CC0">
        <w:rPr>
          <w:color w:val="000000" w:themeColor="text1"/>
          <w:lang w:val="en-US"/>
        </w:rPr>
        <w:t>’</w:t>
      </w:r>
      <w:r w:rsidR="00605014" w:rsidRPr="00872CC0">
        <w:rPr>
          <w:color w:val="000000" w:themeColor="text1"/>
        </w:rPr>
        <w:t xml:space="preserve"> instruction </w:t>
      </w:r>
      <w:r w:rsidR="00605014" w:rsidRPr="00872CC0">
        <w:rPr>
          <w:rFonts w:ascii="Georgia" w:hAnsi="Georgia"/>
          <w:i/>
          <w:iCs/>
          <w:color w:val="000000" w:themeColor="text1"/>
          <w:sz w:val="20"/>
          <w:szCs w:val="20"/>
        </w:rPr>
        <w:t>'BX &lt;Rm&gt;</w:t>
      </w:r>
      <w:r w:rsidR="00605014" w:rsidRPr="00872CC0">
        <w:rPr>
          <w:rFonts w:ascii="Georgia" w:hAnsi="Georgia"/>
          <w:color w:val="000000" w:themeColor="text1"/>
          <w:sz w:val="20"/>
          <w:szCs w:val="20"/>
        </w:rPr>
        <w:t>'</w:t>
      </w:r>
      <w:r w:rsidR="00605014" w:rsidRPr="00872CC0">
        <w:rPr>
          <w:color w:val="000000" w:themeColor="text1"/>
        </w:rPr>
        <w:t xml:space="preserve"> through VSA in Angr.</w:t>
      </w:r>
      <w:r w:rsidR="008515F8" w:rsidRPr="00872CC0">
        <w:rPr>
          <w:color w:val="000000" w:themeColor="text1"/>
          <w:lang w:val="en-US" w:bidi="fa-IR"/>
        </w:rPr>
        <w:t xml:space="preserve"> </w:t>
      </w:r>
      <w:r w:rsidR="0038087D" w:rsidRPr="00872CC0">
        <w:rPr>
          <w:color w:val="000000" w:themeColor="text1"/>
        </w:rPr>
        <w:t>The resulting graph facilitates the identification of execution point predecessors and successors, aiding in computing control dependence regions for branches and inferring loops within assembly programs.</w:t>
      </w:r>
    </w:p>
    <w:p w14:paraId="76290959" w14:textId="77777777" w:rsidR="00DC563F" w:rsidRDefault="00B22F4A" w:rsidP="00DC563F">
      <w:pPr>
        <w:pStyle w:val="NormalWeb"/>
        <w:spacing w:line="360" w:lineRule="auto"/>
        <w:jc w:val="both"/>
        <w:rPr>
          <w:color w:val="C00000"/>
          <w:lang w:val="en-US"/>
        </w:rPr>
      </w:pPr>
      <w:r w:rsidRPr="0038087D">
        <w:rPr>
          <w:b/>
          <w:bCs/>
          <w:i/>
          <w:iCs/>
          <w:color w:val="000000" w:themeColor="text1"/>
        </w:rPr>
        <w:t>Angr</w:t>
      </w:r>
      <w:r w:rsidR="00872478" w:rsidRPr="0038087D">
        <w:rPr>
          <w:b/>
          <w:bCs/>
          <w:i/>
          <w:iCs/>
          <w:color w:val="000000" w:themeColor="text1"/>
        </w:rPr>
        <w:t>.</w:t>
      </w:r>
      <w:r w:rsidR="00036F06">
        <w:rPr>
          <w:rFonts w:ascii="LinLibertineTI" w:hAnsi="LinLibertineTI"/>
          <w:b/>
          <w:bCs/>
          <w:sz w:val="18"/>
          <w:szCs w:val="18"/>
          <w:lang w:val="en-US"/>
        </w:rPr>
        <w:t xml:space="preserve"> </w:t>
      </w:r>
      <w:r w:rsidR="00645F54">
        <w:t xml:space="preserve">Utilizing </w:t>
      </w:r>
      <w:r w:rsidR="00F6605F">
        <w:t xml:space="preserve">a JSON-formatted configuration file </w:t>
      </w:r>
      <w:r w:rsidR="00645F54">
        <w:t xml:space="preserve">that lists the starting function's arguments derived from high-level </w:t>
      </w:r>
      <w:r w:rsidR="00645F54" w:rsidRPr="00F2458A">
        <w:rPr>
          <w:rFonts w:asciiTheme="majorBidi" w:hAnsiTheme="majorBidi" w:cstheme="majorBidi"/>
          <w:lang w:val="en-US"/>
        </w:rPr>
        <w:t>code</w:t>
      </w:r>
      <w:r w:rsidR="00F2458A" w:rsidRPr="00F2458A">
        <w:rPr>
          <w:rFonts w:asciiTheme="majorBidi" w:hAnsiTheme="majorBidi" w:cstheme="majorBidi"/>
          <w:lang w:val="en-US"/>
        </w:rPr>
        <w:t xml:space="preserve"> to determine taint sources (i.e., </w:t>
      </w:r>
      <w:r w:rsidR="005840E9" w:rsidRPr="00F2458A">
        <w:rPr>
          <w:rFonts w:asciiTheme="majorBidi" w:hAnsiTheme="majorBidi" w:cstheme="majorBidi"/>
          <w:lang w:val="en-US"/>
        </w:rPr>
        <w:t>highly</w:t>
      </w:r>
      <w:r w:rsidR="00F2458A">
        <w:rPr>
          <w:rFonts w:asciiTheme="majorBidi" w:hAnsiTheme="majorBidi" w:cstheme="majorBidi"/>
          <w:lang w:val="en-US"/>
        </w:rPr>
        <w:t xml:space="preserve"> sensitive</w:t>
      </w:r>
      <w:r w:rsidR="00F2458A" w:rsidRPr="00F2458A">
        <w:rPr>
          <w:rFonts w:asciiTheme="majorBidi" w:hAnsiTheme="majorBidi" w:cstheme="majorBidi"/>
          <w:lang w:val="en-US"/>
        </w:rPr>
        <w:t xml:space="preserve"> inputs)</w:t>
      </w:r>
      <w:r w:rsidR="00036F06" w:rsidRPr="00F2458A">
        <w:rPr>
          <w:rFonts w:asciiTheme="majorBidi" w:hAnsiTheme="majorBidi" w:cstheme="majorBidi"/>
          <w:lang w:val="en-US"/>
        </w:rPr>
        <w:t>.</w:t>
      </w:r>
      <w:r w:rsidR="00645F54">
        <w:rPr>
          <w:rFonts w:asciiTheme="majorBidi" w:hAnsiTheme="majorBidi" w:cstheme="majorBidi"/>
          <w:lang w:val="en-US"/>
        </w:rPr>
        <w:t xml:space="preserve"> T</w:t>
      </w:r>
      <w:r w:rsidR="00645F54">
        <w:t xml:space="preserve">his component employs Angr's annotation system to mark registers and memory cells containing confidential data with a taint label. </w:t>
      </w:r>
      <w:r w:rsidR="00EC3E54">
        <w:t xml:space="preserve">It associates arguments with their </w:t>
      </w:r>
      <w:r w:rsidR="00A148AC">
        <w:t xml:space="preserve">corresponding </w:t>
      </w:r>
      <w:r w:rsidR="00EC3E54">
        <w:t>registers following the ARMv8-M calling conventions [69].</w:t>
      </w:r>
      <w:r w:rsidR="00EC3E54">
        <w:rPr>
          <w:lang w:val="en-US"/>
        </w:rPr>
        <w:t xml:space="preserve"> </w:t>
      </w:r>
      <w:r w:rsidR="00EC3E54">
        <w:t xml:space="preserve">These taint tags propagate during the symbolic execution of the input binary. </w:t>
      </w:r>
      <w:r w:rsidR="00315107" w:rsidRPr="00FB7E02">
        <w:t xml:space="preserve">Our taint analyzer tracks both explicit and implicit flows. </w:t>
      </w:r>
      <w:r w:rsidR="00EC3E54">
        <w:t xml:space="preserve">Upon completion of symbolic execution, the component </w:t>
      </w:r>
      <w:r w:rsidR="00A148AC">
        <w:t xml:space="preserve">presents </w:t>
      </w:r>
      <w:r w:rsidR="00EC3E54">
        <w:t>a list of tainted registers and memory cells for subsequent analysis.</w:t>
      </w:r>
      <w:r w:rsidR="005B2442">
        <w:rPr>
          <w:lang w:val="en-US"/>
        </w:rPr>
        <w:t xml:space="preserve"> </w:t>
      </w:r>
    </w:p>
    <w:p w14:paraId="4B984053" w14:textId="66BCDAF6" w:rsidR="00B73D00" w:rsidRPr="00DC563F" w:rsidRDefault="004C3BF7" w:rsidP="00DC563F">
      <w:pPr>
        <w:pStyle w:val="NormalWeb"/>
        <w:spacing w:line="360" w:lineRule="auto"/>
        <w:jc w:val="both"/>
        <w:rPr>
          <w:color w:val="C00000"/>
          <w:lang w:val="en-US"/>
        </w:rPr>
      </w:pPr>
      <w:r w:rsidRPr="00E255F1">
        <w:rPr>
          <w:b/>
          <w:bCs/>
          <w:i/>
          <w:iCs/>
          <w:color w:val="000000" w:themeColor="text1"/>
        </w:rPr>
        <w:t xml:space="preserve">SC </w:t>
      </w:r>
      <w:r w:rsidR="00B22F4A" w:rsidRPr="00E255F1">
        <w:rPr>
          <w:b/>
          <w:bCs/>
          <w:i/>
          <w:iCs/>
          <w:color w:val="000000" w:themeColor="text1"/>
        </w:rPr>
        <w:t>Checker</w:t>
      </w:r>
      <w:r w:rsidRPr="00E255F1">
        <w:rPr>
          <w:b/>
          <w:bCs/>
          <w:i/>
          <w:iCs/>
          <w:color w:val="000000" w:themeColor="text1"/>
        </w:rPr>
        <w:t>.</w:t>
      </w:r>
      <w:r>
        <w:rPr>
          <w:rFonts w:ascii="LinLibertineTI" w:hAnsi="LinLibertineTI"/>
          <w:sz w:val="18"/>
          <w:szCs w:val="18"/>
        </w:rPr>
        <w:t xml:space="preserve"> </w:t>
      </w:r>
      <w:r w:rsidR="008D3F4C">
        <w:t>This module performs static analysis to identify potential side channel leaks within ARMv8-M assembly programs. Our SCF</w:t>
      </w:r>
      <w:r w:rsidR="008D3F4C" w:rsidRPr="008D3F4C">
        <w:rPr>
          <w:vertAlign w:val="superscript"/>
        </w:rPr>
        <w:t>ARM</w:t>
      </w:r>
      <w:r w:rsidR="008D3F4C">
        <w:t xml:space="preserve"> tool currently detects vulnerabilities falling into four distinct classes:</w:t>
      </w:r>
    </w:p>
    <w:p w14:paraId="5DC9A926" w14:textId="7151C9EE" w:rsidR="001847F0" w:rsidRPr="001847F0"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lastRenderedPageBreak/>
        <w:t>Timing leaks:</w:t>
      </w:r>
      <w:r w:rsidRPr="001958D1">
        <w:rPr>
          <w:rFonts w:asciiTheme="majorBidi" w:hAnsiTheme="majorBidi" w:cstheme="majorBidi"/>
          <w:color w:val="000000" w:themeColor="text1"/>
        </w:rPr>
        <w:t xml:space="preserve"> </w:t>
      </w:r>
      <w:r w:rsidR="00520166">
        <w:t xml:space="preserve">Detected when a program exhibits varying execution times </w:t>
      </w:r>
      <w:r w:rsidR="001847F0">
        <w:t>depending on the secret input</w:t>
      </w:r>
      <w:r w:rsidR="00520166">
        <w:t>.</w:t>
      </w:r>
      <w:r w:rsidR="00E41D02" w:rsidRPr="001958D1">
        <w:rPr>
          <w:rFonts w:asciiTheme="majorBidi" w:hAnsiTheme="majorBidi" w:cstheme="majorBidi"/>
          <w:color w:val="000000" w:themeColor="text1"/>
          <w:lang w:val="en-US"/>
        </w:rPr>
        <w:t xml:space="preserve"> </w:t>
      </w:r>
      <w:r w:rsidR="0011092A">
        <w:t>SCF</w:t>
      </w:r>
      <w:r w:rsidR="0011092A" w:rsidRPr="0011092A">
        <w:rPr>
          <w:vertAlign w:val="superscript"/>
        </w:rPr>
        <w:t xml:space="preserve">ARM </w:t>
      </w:r>
      <w:r w:rsidR="0011092A">
        <w:t xml:space="preserve">detects these leaks by </w:t>
      </w:r>
      <w:r w:rsidR="0011092A" w:rsidRPr="001958D1">
        <w:rPr>
          <w:rFonts w:asciiTheme="majorBidi" w:hAnsiTheme="majorBidi" w:cstheme="majorBidi"/>
          <w:color w:val="000000" w:themeColor="text1"/>
        </w:rPr>
        <w:t>measuring</w:t>
      </w:r>
      <w:r w:rsidR="001847F0">
        <w:rPr>
          <w:lang w:val="en-US"/>
        </w:rPr>
        <w:t xml:space="preserve"> </w:t>
      </w:r>
      <w:r w:rsidR="001847F0">
        <w:t>the overall running times of if/else regions within the secret-dependent branches.</w:t>
      </w:r>
    </w:p>
    <w:p w14:paraId="1125DE1D" w14:textId="5F93A4F5" w:rsidR="005E588F" w:rsidRPr="001958D1" w:rsidRDefault="005E588F"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lang w:val="en-US"/>
        </w:rPr>
        <w:t>BUSted</w:t>
      </w:r>
      <w:r w:rsidRPr="001958D1">
        <w:rPr>
          <w:rFonts w:asciiTheme="majorBidi" w:hAnsiTheme="majorBidi" w:cstheme="majorBidi"/>
          <w:b/>
          <w:bCs/>
          <w:color w:val="000000" w:themeColor="text1"/>
        </w:rPr>
        <w:t xml:space="preserve"> vulnerability</w:t>
      </w:r>
      <w:r w:rsidRPr="001958D1">
        <w:rPr>
          <w:rFonts w:asciiTheme="majorBidi" w:hAnsiTheme="majorBidi" w:cstheme="majorBidi"/>
          <w:b/>
          <w:bCs/>
          <w:color w:val="000000" w:themeColor="text1"/>
          <w:lang w:val="en-US"/>
        </w:rPr>
        <w:t>:</w:t>
      </w:r>
      <w:r w:rsidR="00E41D02" w:rsidRPr="001958D1">
        <w:rPr>
          <w:rFonts w:asciiTheme="majorBidi" w:hAnsiTheme="majorBidi" w:cstheme="majorBidi"/>
          <w:b/>
          <w:bCs/>
          <w:color w:val="000000" w:themeColor="text1"/>
          <w:lang w:val="en-US"/>
        </w:rPr>
        <w:t xml:space="preserve"> </w:t>
      </w:r>
      <w:r w:rsidR="007A4E88">
        <w:t>Recognized when a program includes store/load instructions</w:t>
      </w:r>
      <w:r w:rsidR="007A4E88">
        <w:rPr>
          <w:lang w:val="en-US"/>
        </w:rPr>
        <w:t xml:space="preserve"> </w:t>
      </w:r>
      <w:r w:rsidR="007A4E88">
        <w:t xml:space="preserve">with </w:t>
      </w:r>
      <w:r w:rsidR="007A4E88">
        <w:rPr>
          <w:lang w:val="en-US"/>
        </w:rPr>
        <w:t>different</w:t>
      </w:r>
      <w:r w:rsidR="007A4E88">
        <w:t xml:space="preserve"> time offsets inside the if/else regions of a secret-dependent branch.</w:t>
      </w:r>
      <w:r w:rsidR="007A4E88">
        <w:rPr>
          <w:lang w:val="en-US"/>
        </w:rPr>
        <w:t xml:space="preserve"> </w:t>
      </w:r>
    </w:p>
    <w:p w14:paraId="37449876" w14:textId="61954BFD" w:rsidR="00B73D00" w:rsidRPr="001958D1"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t>Nemesis vulnerability:</w:t>
      </w:r>
      <w:r w:rsidRPr="001958D1">
        <w:rPr>
          <w:rFonts w:asciiTheme="majorBidi" w:hAnsiTheme="majorBidi" w:cstheme="majorBidi"/>
          <w:color w:val="000000" w:themeColor="text1"/>
        </w:rPr>
        <w:t xml:space="preserve"> </w:t>
      </w:r>
      <w:r w:rsidR="00C924B7">
        <w:t>Identified when a program displays varying execution times for at least one instruction</w:t>
      </w:r>
      <w:r w:rsidR="00C924B7">
        <w:rPr>
          <w:lang w:val="en-US"/>
        </w:rPr>
        <w:t xml:space="preserve"> </w:t>
      </w:r>
      <w:r w:rsidR="006A7205">
        <w:t xml:space="preserve">within </w:t>
      </w:r>
      <w:r w:rsidR="00C924B7">
        <w:t>the if/else regions of a secret-dependent branch</w:t>
      </w:r>
      <w:r w:rsidR="001847F0">
        <w:rPr>
          <w:rFonts w:asciiTheme="majorBidi" w:hAnsiTheme="majorBidi" w:cstheme="majorBidi"/>
          <w:color w:val="000000" w:themeColor="text1"/>
          <w:lang w:val="en-US"/>
        </w:rPr>
        <w:t>.</w:t>
      </w:r>
      <w:r w:rsidR="00C924B7">
        <w:rPr>
          <w:rFonts w:asciiTheme="majorBidi" w:hAnsiTheme="majorBidi" w:cstheme="majorBidi"/>
          <w:color w:val="000000" w:themeColor="text1"/>
          <w:lang w:val="en-US"/>
        </w:rPr>
        <w:t xml:space="preserve"> </w:t>
      </w:r>
    </w:p>
    <w:p w14:paraId="09D11C49" w14:textId="5483A266" w:rsidR="008D3F4C" w:rsidRPr="006A7205" w:rsidRDefault="00B45BA7" w:rsidP="00431FE3">
      <w:pPr>
        <w:pStyle w:val="NormalWeb"/>
        <w:numPr>
          <w:ilvl w:val="0"/>
          <w:numId w:val="64"/>
        </w:numPr>
        <w:spacing w:line="276" w:lineRule="auto"/>
        <w:rPr>
          <w:rFonts w:asciiTheme="majorBidi" w:hAnsiTheme="majorBidi" w:cstheme="majorBidi"/>
          <w:color w:val="000000" w:themeColor="text1"/>
        </w:rPr>
      </w:pPr>
      <w:r w:rsidRPr="001958D1">
        <w:rPr>
          <w:rFonts w:asciiTheme="majorBidi" w:hAnsiTheme="majorBidi" w:cstheme="majorBidi"/>
          <w:b/>
          <w:bCs/>
          <w:color w:val="000000" w:themeColor="text1"/>
          <w:lang w:val="en-US"/>
        </w:rPr>
        <w:t>Explicit/Implicit flow</w:t>
      </w:r>
      <w:r w:rsidR="00431FE3">
        <w:rPr>
          <w:rFonts w:asciiTheme="majorBidi" w:hAnsiTheme="majorBidi" w:cstheme="majorBidi"/>
          <w:b/>
          <w:bCs/>
          <w:color w:val="000000" w:themeColor="text1"/>
          <w:lang w:val="en-US"/>
        </w:rPr>
        <w:t xml:space="preserve"> leaks</w:t>
      </w:r>
      <w:r w:rsidR="00B73D00" w:rsidRPr="001958D1">
        <w:rPr>
          <w:rFonts w:asciiTheme="majorBidi" w:hAnsiTheme="majorBidi" w:cstheme="majorBidi"/>
          <w:b/>
          <w:bCs/>
          <w:color w:val="000000" w:themeColor="text1"/>
        </w:rPr>
        <w:t>:</w:t>
      </w:r>
      <w:r w:rsidR="00B73D00" w:rsidRPr="001958D1">
        <w:rPr>
          <w:rFonts w:asciiTheme="majorBidi" w:hAnsiTheme="majorBidi" w:cstheme="majorBidi"/>
          <w:color w:val="000000" w:themeColor="text1"/>
        </w:rPr>
        <w:t xml:space="preserve"> </w:t>
      </w:r>
      <w:r w:rsidR="006A7205">
        <w:t>Flagged if there is an undesired information flow from secret inputs to observable output, such as return registers or non-secure memory.</w:t>
      </w:r>
      <w:r w:rsidR="006A7205">
        <w:rPr>
          <w:lang w:val="en-US"/>
        </w:rPr>
        <w:t xml:space="preserve"> </w:t>
      </w:r>
    </w:p>
    <w:p w14:paraId="04EBEBC5" w14:textId="003B75C2" w:rsidR="00F34966" w:rsidRDefault="00121B02" w:rsidP="008864CB">
      <w:pPr>
        <w:pStyle w:val="NormalWeb"/>
        <w:rPr>
          <w:rFonts w:asciiTheme="majorBidi" w:hAnsiTheme="majorBidi" w:cstheme="majorBidi"/>
          <w:b/>
          <w:bCs/>
          <w:color w:val="0070C0"/>
          <w:sz w:val="28"/>
          <w:szCs w:val="28"/>
          <w:lang w:val="en-US"/>
        </w:rPr>
      </w:pPr>
      <w:r w:rsidRPr="001958D1">
        <w:rPr>
          <w:rFonts w:asciiTheme="majorBidi" w:hAnsiTheme="majorBidi" w:cstheme="majorBidi"/>
          <w:b/>
          <w:bCs/>
          <w:color w:val="0070C0"/>
          <w:sz w:val="28"/>
          <w:szCs w:val="28"/>
          <w:lang w:val="en-US"/>
        </w:rPr>
        <w:t>7</w:t>
      </w:r>
      <w:r w:rsidR="00F34966" w:rsidRPr="001958D1">
        <w:rPr>
          <w:rFonts w:asciiTheme="majorBidi" w:hAnsiTheme="majorBidi" w:cstheme="majorBidi"/>
          <w:b/>
          <w:bCs/>
          <w:color w:val="0070C0"/>
          <w:sz w:val="28"/>
          <w:szCs w:val="28"/>
          <w:lang w:val="en-US"/>
        </w:rPr>
        <w:t xml:space="preserve">- </w:t>
      </w:r>
      <w:r w:rsidR="00FC626B" w:rsidRPr="001958D1">
        <w:rPr>
          <w:rFonts w:asciiTheme="majorBidi" w:hAnsiTheme="majorBidi" w:cstheme="majorBidi"/>
          <w:b/>
          <w:bCs/>
          <w:color w:val="0070C0"/>
          <w:sz w:val="28"/>
          <w:szCs w:val="28"/>
          <w:lang w:val="en-US"/>
        </w:rPr>
        <w:t>EVALUATION AND DISCUSSION</w:t>
      </w:r>
    </w:p>
    <w:p w14:paraId="56313E9F" w14:textId="77777777" w:rsidR="00A2012E" w:rsidRDefault="00300256" w:rsidP="00A2012E">
      <w:pPr>
        <w:pStyle w:val="NormalWeb"/>
        <w:spacing w:line="360" w:lineRule="auto"/>
        <w:jc w:val="both"/>
      </w:pPr>
      <w:r>
        <w:t xml:space="preserve">In this </w:t>
      </w:r>
      <w:r w:rsidR="00060AA0" w:rsidRPr="005811AA">
        <w:t>section</w:t>
      </w:r>
      <w:r>
        <w:t>, we present our assessment of SCF</w:t>
      </w:r>
      <w:r w:rsidRPr="005811AA">
        <w:rPr>
          <w:vertAlign w:val="superscript"/>
        </w:rPr>
        <w:t>ARM</w:t>
      </w:r>
      <w:r>
        <w:t xml:space="preserve">, </w:t>
      </w:r>
      <w:r w:rsidR="00060AA0">
        <w:t>emphasizing</w:t>
      </w:r>
      <w:r w:rsidR="00060AA0" w:rsidRPr="005811AA">
        <w:t xml:space="preserve"> </w:t>
      </w:r>
      <w:r>
        <w:t xml:space="preserve">the </w:t>
      </w:r>
      <w:r w:rsidR="00060AA0" w:rsidRPr="00060AA0">
        <w:t>accuracy</w:t>
      </w:r>
      <w:r w:rsidR="00060AA0" w:rsidRPr="005811AA">
        <w:t xml:space="preserve"> </w:t>
      </w:r>
      <w:r>
        <w:t>of our static analysis in detecting side channels. Our evaluation of SCF</w:t>
      </w:r>
      <w:r w:rsidRPr="00DF3C44">
        <w:rPr>
          <w:vertAlign w:val="superscript"/>
        </w:rPr>
        <w:t>ARM</w:t>
      </w:r>
      <w:r>
        <w:t xml:space="preserve"> </w:t>
      </w:r>
      <w:r w:rsidR="00DF3C44">
        <w:t>included a thorough examination of a carefully selected set of benchmarks, influenced by [71],</w:t>
      </w:r>
      <w:r w:rsidR="00DF3C44">
        <w:rPr>
          <w:lang w:val="en-US"/>
        </w:rPr>
        <w:t xml:space="preserve"> </w:t>
      </w:r>
      <w:r w:rsidR="00DF3C44">
        <w:t>featuring a diverse range of programs, from those with vulnerabilities to benign ones</w:t>
      </w:r>
      <w:r>
        <w:t>. These benchmarks were specifically designed to reveal typical and intricate patterns in secret-dependent control flow, providing a comprehensive examination of SCF</w:t>
      </w:r>
      <w:r w:rsidRPr="002F7A4F">
        <w:rPr>
          <w:vertAlign w:val="superscript"/>
        </w:rPr>
        <w:t>ARM</w:t>
      </w:r>
      <w:r>
        <w:t>'s effectiveness.</w:t>
      </w:r>
      <w:r w:rsidRPr="005811AA">
        <w:t xml:space="preserve"> </w:t>
      </w:r>
    </w:p>
    <w:p w14:paraId="1266AC6B" w14:textId="77777777" w:rsidR="00290D1F" w:rsidRDefault="001560E8" w:rsidP="00290D1F">
      <w:pPr>
        <w:pStyle w:val="NormalWeb"/>
        <w:spacing w:line="360" w:lineRule="auto"/>
        <w:jc w:val="both"/>
        <w:rPr>
          <w:lang w:val="en-US"/>
        </w:rPr>
      </w:pPr>
      <w:r>
        <w:t xml:space="preserve">The benchmarks consist of C programs compiled using </w:t>
      </w:r>
      <w:r w:rsidRPr="00EE2E6C">
        <w:rPr>
          <w:rStyle w:val="HTMLCode"/>
        </w:rPr>
        <w:t>'arm-none-eabi-gcc,'</w:t>
      </w:r>
      <w:r>
        <w:t xml:space="preserve"> a cross-compiler toolchain tailored for generating code targeting ARM Cortex-M and Cortex-R processors without an operating system (bare-metal). </w:t>
      </w:r>
      <w:r w:rsidR="00EE2E6C">
        <w:rPr>
          <w:lang w:val="en-US"/>
        </w:rPr>
        <w:t>T</w:t>
      </w:r>
      <w:r>
        <w:t xml:space="preserve">he compiler is configured with the </w:t>
      </w:r>
      <w:r w:rsidRPr="00090B6D">
        <w:rPr>
          <w:rStyle w:val="HTMLCode"/>
        </w:rPr>
        <w:t>'-mcpu=cortex-m23'</w:t>
      </w:r>
      <w:r>
        <w:t xml:space="preserve"> option</w:t>
      </w:r>
      <w:r w:rsidR="00C245C8">
        <w:rPr>
          <w:lang w:val="en-US"/>
        </w:rPr>
        <w:t xml:space="preserve"> t</w:t>
      </w:r>
      <w:r w:rsidR="00C245C8">
        <w:t xml:space="preserve">o </w:t>
      </w:r>
      <w:r w:rsidR="001918D3" w:rsidRPr="001A3B14">
        <w:t>generate</w:t>
      </w:r>
      <w:r w:rsidR="00C245C8">
        <w:t xml:space="preserve"> optimi</w:t>
      </w:r>
      <w:r w:rsidR="001918D3" w:rsidRPr="001A3B14">
        <w:t>zed binary</w:t>
      </w:r>
      <w:r w:rsidR="00C245C8">
        <w:t xml:space="preserve"> for ARM Cortex</w:t>
      </w:r>
      <w:r w:rsidR="00C245C8" w:rsidRPr="001A3B14">
        <w:t>-M23 architecture</w:t>
      </w:r>
      <w:r w:rsidRPr="001A3B14">
        <w:t>.</w:t>
      </w:r>
      <w:r w:rsidR="00A469E9">
        <w:rPr>
          <w:lang w:val="en-US"/>
        </w:rPr>
        <w:t xml:space="preserve"> </w:t>
      </w:r>
      <w:r w:rsidR="001A3B14">
        <w:t xml:space="preserve">Here, we provide a brief overview of </w:t>
      </w:r>
      <w:r w:rsidR="004030AA">
        <w:t>selected benchmark programs</w:t>
      </w:r>
      <w:r w:rsidR="001A3B14">
        <w:t>.</w:t>
      </w:r>
      <w:r w:rsidR="001A3B14">
        <w:rPr>
          <w:lang w:val="en-US"/>
        </w:rPr>
        <w:t xml:space="preserve"> </w:t>
      </w:r>
    </w:p>
    <w:p w14:paraId="7B3C3D7E" w14:textId="2DB5A53A" w:rsidR="00BA3F23" w:rsidRPr="006C1B64" w:rsidRDefault="00BA3F23" w:rsidP="002B7572">
      <w:pPr>
        <w:pStyle w:val="NormalWeb"/>
        <w:numPr>
          <w:ilvl w:val="0"/>
          <w:numId w:val="68"/>
        </w:numPr>
        <w:spacing w:after="120" w:afterAutospacing="0" w:line="360" w:lineRule="auto"/>
        <w:ind w:left="714" w:hanging="357"/>
        <w:jc w:val="both"/>
        <w:rPr>
          <w:sz w:val="22"/>
          <w:szCs w:val="22"/>
          <w:lang w:val="en-US"/>
        </w:rPr>
      </w:pPr>
      <w:r w:rsidRPr="00290D1F">
        <w:rPr>
          <w:b/>
          <w:bCs/>
          <w:i/>
          <w:iCs/>
          <w:sz w:val="22"/>
          <w:szCs w:val="22"/>
          <w:lang w:val="en-US"/>
        </w:rPr>
        <w:t>busted</w:t>
      </w:r>
      <w:r w:rsidRPr="00290D1F">
        <w:rPr>
          <w:i/>
          <w:iCs/>
          <w:sz w:val="22"/>
          <w:szCs w:val="22"/>
          <w:lang w:val="en-US"/>
        </w:rPr>
        <w:t>:</w:t>
      </w:r>
      <w:r w:rsidR="004030AA" w:rsidRPr="00290D1F">
        <w:rPr>
          <w:rFonts w:ascii="LinLibertineT" w:hAnsi="LinLibertineT"/>
          <w:sz w:val="22"/>
          <w:szCs w:val="22"/>
        </w:rPr>
        <w:t xml:space="preserve"> </w:t>
      </w:r>
      <w:r w:rsidR="00290D1F" w:rsidRPr="00290D1F">
        <w:rPr>
          <w:sz w:val="22"/>
          <w:szCs w:val="22"/>
        </w:rPr>
        <w:t>This program features a vulnerability to the 'busted' attack, primarily due to a secret-dependent branching instruction. The vulnerability arises from the execution of the 'str' instruction at different time offsets within the 'then' and 'else' regions of the branch</w:t>
      </w:r>
      <w:r w:rsidR="00290D1F" w:rsidRPr="00290D1F">
        <w:rPr>
          <w:sz w:val="22"/>
          <w:szCs w:val="22"/>
          <w:lang w:val="en-US"/>
        </w:rPr>
        <w:t>.</w:t>
      </w:r>
      <w:r w:rsidR="00EF622A">
        <w:rPr>
          <w:sz w:val="22"/>
          <w:szCs w:val="22"/>
          <w:lang w:val="en-US"/>
        </w:rPr>
        <w:t xml:space="preserve"> </w:t>
      </w:r>
      <w:r w:rsidR="006C1B64" w:rsidRPr="006C1B64">
        <w:rPr>
          <w:sz w:val="22"/>
          <w:szCs w:val="22"/>
        </w:rPr>
        <w:t>However, it is free of start-to-end timing leaks due to having a balanced branch.</w:t>
      </w:r>
    </w:p>
    <w:p w14:paraId="4A45BF05" w14:textId="3825AB5B" w:rsidR="006C1B64" w:rsidRPr="006C1B64" w:rsidRDefault="00290D1F" w:rsidP="00F74D67">
      <w:pPr>
        <w:pStyle w:val="NormalWeb"/>
        <w:numPr>
          <w:ilvl w:val="0"/>
          <w:numId w:val="68"/>
        </w:numPr>
        <w:spacing w:after="120" w:afterAutospacing="0" w:line="360" w:lineRule="auto"/>
        <w:ind w:left="714" w:hanging="357"/>
        <w:jc w:val="both"/>
        <w:rPr>
          <w:sz w:val="22"/>
          <w:szCs w:val="22"/>
          <w:lang w:val="en-US"/>
        </w:rPr>
      </w:pPr>
      <w:r w:rsidRPr="005E2275">
        <w:rPr>
          <w:b/>
          <w:bCs/>
          <w:i/>
          <w:iCs/>
          <w:sz w:val="22"/>
          <w:szCs w:val="22"/>
          <w:lang w:val="en-US"/>
        </w:rPr>
        <w:t>busted-free</w:t>
      </w:r>
      <w:r w:rsidRPr="005E2275">
        <w:rPr>
          <w:i/>
          <w:iCs/>
          <w:sz w:val="22"/>
          <w:szCs w:val="22"/>
          <w:lang w:val="en-US"/>
        </w:rPr>
        <w:t>:</w:t>
      </w:r>
      <w:r w:rsidRPr="005E2275">
        <w:rPr>
          <w:sz w:val="22"/>
          <w:szCs w:val="22"/>
          <w:lang w:val="en-US"/>
        </w:rPr>
        <w:t xml:space="preserve"> </w:t>
      </w:r>
      <w:r w:rsidR="006C1B64" w:rsidRPr="006C1B64">
        <w:rPr>
          <w:sz w:val="22"/>
          <w:szCs w:val="22"/>
        </w:rPr>
        <w:t>This program introduces dummy instructions, such as 'nop,' strategically placed in the code to delay the execution of the 'str' instruction in the 'else' branch by one clock cycle. This intentional delay ensures that memory access occurs at the same time offset. However, this approach results in an unbalanced branch.</w:t>
      </w:r>
    </w:p>
    <w:p w14:paraId="67976180" w14:textId="28312DBE" w:rsidR="00B24C0E" w:rsidRPr="00B52C5B" w:rsidRDefault="00D14A79" w:rsidP="00893D96">
      <w:pPr>
        <w:pStyle w:val="NormalWeb"/>
        <w:numPr>
          <w:ilvl w:val="0"/>
          <w:numId w:val="68"/>
        </w:numPr>
        <w:spacing w:line="360" w:lineRule="auto"/>
        <w:jc w:val="both"/>
        <w:rPr>
          <w:b/>
          <w:bCs/>
          <w:i/>
          <w:iCs/>
          <w:sz w:val="22"/>
          <w:szCs w:val="22"/>
          <w:lang w:val="en-US"/>
        </w:rPr>
      </w:pPr>
      <w:r>
        <w:rPr>
          <w:b/>
          <w:bCs/>
          <w:i/>
          <w:iCs/>
          <w:sz w:val="22"/>
          <w:szCs w:val="22"/>
          <w:lang w:val="en-US"/>
        </w:rPr>
        <w:t>s</w:t>
      </w:r>
      <w:r w:rsidR="00B3087F" w:rsidRPr="005E2275">
        <w:rPr>
          <w:b/>
          <w:bCs/>
          <w:i/>
          <w:iCs/>
          <w:sz w:val="22"/>
          <w:szCs w:val="22"/>
          <w:lang w:val="en-US"/>
        </w:rPr>
        <w:t>trcmp</w:t>
      </w:r>
      <w:r w:rsidR="00893D96">
        <w:rPr>
          <w:i/>
          <w:iCs/>
          <w:sz w:val="22"/>
          <w:szCs w:val="22"/>
          <w:lang w:val="en-US"/>
        </w:rPr>
        <w:t>:</w:t>
      </w:r>
      <w:r w:rsidR="00650B8C">
        <w:rPr>
          <w:i/>
          <w:iCs/>
          <w:sz w:val="22"/>
          <w:szCs w:val="22"/>
          <w:lang w:val="en-US"/>
        </w:rPr>
        <w:t xml:space="preserve"> </w:t>
      </w:r>
      <w:r w:rsidR="00BC468F" w:rsidRPr="00BC468F">
        <w:rPr>
          <w:sz w:val="22"/>
          <w:szCs w:val="22"/>
        </w:rPr>
        <w:t>This code performs a character-by-character comparison of two strings using a loop</w:t>
      </w:r>
      <w:r w:rsidR="001D5DE0">
        <w:rPr>
          <w:lang w:val="en-US"/>
        </w:rPr>
        <w:t xml:space="preserve"> </w:t>
      </w:r>
      <w:r w:rsidR="001D5DE0" w:rsidRPr="001D5DE0">
        <w:rPr>
          <w:sz w:val="22"/>
          <w:szCs w:val="22"/>
        </w:rPr>
        <w:t>with an explicit branch.</w:t>
      </w:r>
      <w:r w:rsidR="00BC468F" w:rsidRPr="00BC468F">
        <w:rPr>
          <w:sz w:val="22"/>
          <w:szCs w:val="22"/>
        </w:rPr>
        <w:t xml:space="preserve"> (refer to Fig. 5 (a)). However, because it relies on secret-dependent branches for the comparison process, it introduces potential timing side-channel vulnerabilities.</w:t>
      </w:r>
    </w:p>
    <w:p w14:paraId="63DC4566" w14:textId="1CFEA39D" w:rsidR="00B24C0E" w:rsidRPr="001D5DE0" w:rsidRDefault="00F74D67" w:rsidP="003749CC">
      <w:pPr>
        <w:pStyle w:val="NormalWeb"/>
        <w:numPr>
          <w:ilvl w:val="0"/>
          <w:numId w:val="68"/>
        </w:numPr>
        <w:spacing w:line="360" w:lineRule="auto"/>
        <w:jc w:val="both"/>
        <w:rPr>
          <w:b/>
          <w:bCs/>
          <w:i/>
          <w:iCs/>
          <w:sz w:val="22"/>
          <w:szCs w:val="22"/>
          <w:lang w:val="en-US"/>
        </w:rPr>
      </w:pPr>
      <w:r w:rsidRPr="005E2275">
        <w:rPr>
          <w:b/>
          <w:bCs/>
          <w:i/>
          <w:iCs/>
          <w:sz w:val="22"/>
          <w:szCs w:val="22"/>
          <w:lang w:val="en-US"/>
        </w:rPr>
        <w:lastRenderedPageBreak/>
        <w:t>constant_time_strcmp</w:t>
      </w:r>
      <w:r w:rsidRPr="005E2275">
        <w:rPr>
          <w:i/>
          <w:iCs/>
          <w:sz w:val="22"/>
          <w:szCs w:val="22"/>
          <w:lang w:val="en-US"/>
        </w:rPr>
        <w:t>:</w:t>
      </w:r>
      <w:r>
        <w:rPr>
          <w:b/>
          <w:bCs/>
          <w:i/>
          <w:iCs/>
          <w:sz w:val="22"/>
          <w:szCs w:val="22"/>
          <w:lang w:val="en-US"/>
        </w:rPr>
        <w:t xml:space="preserve"> </w:t>
      </w:r>
      <w:r w:rsidR="001D5DE0" w:rsidRPr="001D5DE0">
        <w:rPr>
          <w:sz w:val="22"/>
          <w:szCs w:val="22"/>
        </w:rPr>
        <w:t>Utilizing a constant-time methodology, we enhance the string comparison code to resist timing side-channel attacks. This involves eliminating branches and employing mathematical formulas within the program (see Figure 5 (b)). The comparison of characters is achieved through bitwise XOR (^) and bitwise OR (|) operations, eliminating the need for explicit branches and effectively mitigating timing side-channel vulnerabilities.</w:t>
      </w:r>
    </w:p>
    <w:p w14:paraId="596475AB" w14:textId="340C79A9" w:rsidR="00B24C0E" w:rsidRDefault="00893D96" w:rsidP="00893D96">
      <w:pPr>
        <w:pStyle w:val="NormalWeb"/>
        <w:spacing w:line="360" w:lineRule="auto"/>
        <w:ind w:left="720"/>
        <w:jc w:val="center"/>
        <w:rPr>
          <w:b/>
          <w:bCs/>
          <w:i/>
          <w:iCs/>
          <w:sz w:val="22"/>
          <w:szCs w:val="22"/>
          <w:lang w:val="en-US"/>
        </w:rPr>
      </w:pPr>
      <w:r w:rsidRPr="00893D96">
        <w:rPr>
          <w:b/>
          <w:bCs/>
          <w:i/>
          <w:iCs/>
          <w:sz w:val="22"/>
          <w:szCs w:val="22"/>
          <w:lang w:val="en-US"/>
        </w:rPr>
        <w:drawing>
          <wp:inline distT="0" distB="0" distL="0" distR="0" wp14:anchorId="5DA40B74" wp14:editId="18B6E1C7">
            <wp:extent cx="4530165" cy="1327530"/>
            <wp:effectExtent l="0" t="0" r="3810" b="6350"/>
            <wp:docPr id="126753592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5928" name="Picture 1" descr="A close-up of a computer code&#10;&#10;Description automatically generated"/>
                    <pic:cNvPicPr/>
                  </pic:nvPicPr>
                  <pic:blipFill>
                    <a:blip r:embed="rId13"/>
                    <a:stretch>
                      <a:fillRect/>
                    </a:stretch>
                  </pic:blipFill>
                  <pic:spPr>
                    <a:xfrm>
                      <a:off x="0" y="0"/>
                      <a:ext cx="4557712" cy="1335602"/>
                    </a:xfrm>
                    <a:prstGeom prst="rect">
                      <a:avLst/>
                    </a:prstGeom>
                  </pic:spPr>
                </pic:pic>
              </a:graphicData>
            </a:graphic>
          </wp:inline>
        </w:drawing>
      </w:r>
    </w:p>
    <w:p w14:paraId="41FBF6A5" w14:textId="077A05A8" w:rsidR="00B24C0E" w:rsidRPr="00893D96" w:rsidRDefault="00893D96" w:rsidP="00893D96">
      <w:pPr>
        <w:pStyle w:val="NormalWeb"/>
        <w:spacing w:line="360" w:lineRule="auto"/>
        <w:ind w:left="720"/>
        <w:jc w:val="center"/>
        <w:rPr>
          <w:b/>
          <w:bCs/>
          <w:sz w:val="20"/>
          <w:szCs w:val="20"/>
          <w:lang w:val="en-US"/>
        </w:rPr>
      </w:pPr>
      <w:r w:rsidRPr="00893D96">
        <w:rPr>
          <w:b/>
          <w:bCs/>
          <w:sz w:val="20"/>
          <w:szCs w:val="20"/>
          <w:lang w:val="en-US"/>
        </w:rPr>
        <w:t>Fig 5: String Comparison</w:t>
      </w:r>
    </w:p>
    <w:p w14:paraId="51101338" w14:textId="2EAE649E" w:rsidR="00BA3F23" w:rsidRDefault="00BA3F23" w:rsidP="00E9499C">
      <w:pPr>
        <w:pStyle w:val="NormalWeb"/>
        <w:numPr>
          <w:ilvl w:val="0"/>
          <w:numId w:val="64"/>
        </w:numPr>
        <w:spacing w:after="120" w:afterAutospacing="0"/>
        <w:ind w:left="714" w:hanging="357"/>
      </w:pPr>
      <w:r w:rsidRPr="00E9499C">
        <w:rPr>
          <w:b/>
          <w:bCs/>
          <w:i/>
          <w:iCs/>
          <w:sz w:val="22"/>
          <w:szCs w:val="22"/>
          <w:lang w:val="en-US"/>
        </w:rPr>
        <w:t>diamond</w:t>
      </w:r>
      <w:r w:rsidRPr="003E2386">
        <w:rPr>
          <w:i/>
          <w:iCs/>
          <w:sz w:val="22"/>
          <w:szCs w:val="22"/>
          <w:lang w:val="en-US"/>
        </w:rPr>
        <w:t>:</w:t>
      </w:r>
      <w:r w:rsidRPr="0006532A">
        <w:rPr>
          <w:rFonts w:ascii="LinLibertineT" w:hAnsi="LinLibertineT"/>
          <w:sz w:val="18"/>
          <w:szCs w:val="18"/>
        </w:rPr>
        <w:t xml:space="preserve"> </w:t>
      </w:r>
      <w:r w:rsidR="0044112C" w:rsidRPr="0044112C">
        <w:rPr>
          <w:sz w:val="22"/>
          <w:szCs w:val="22"/>
        </w:rPr>
        <w:t>This program features two branching instructions dependent on secret values and one independent branch.</w:t>
      </w:r>
    </w:p>
    <w:p w14:paraId="52F5B43B" w14:textId="77777777" w:rsidR="00F35B0E" w:rsidRDefault="00FC61E8" w:rsidP="00F35B0E">
      <w:pPr>
        <w:pStyle w:val="NormalWeb"/>
        <w:numPr>
          <w:ilvl w:val="0"/>
          <w:numId w:val="64"/>
        </w:numPr>
        <w:spacing w:after="120" w:afterAutospacing="0"/>
        <w:ind w:left="714" w:hanging="357"/>
        <w:rPr>
          <w:sz w:val="22"/>
          <w:szCs w:val="22"/>
        </w:rPr>
      </w:pPr>
      <w:r>
        <w:rPr>
          <w:b/>
          <w:bCs/>
          <w:i/>
          <w:iCs/>
          <w:sz w:val="22"/>
          <w:szCs w:val="22"/>
          <w:lang w:val="en-US"/>
        </w:rPr>
        <w:t>l</w:t>
      </w:r>
      <w:r w:rsidR="00BA3F23" w:rsidRPr="00E9499C">
        <w:rPr>
          <w:b/>
          <w:bCs/>
          <w:i/>
          <w:iCs/>
          <w:sz w:val="22"/>
          <w:szCs w:val="22"/>
          <w:lang w:val="en-US"/>
        </w:rPr>
        <w:t>oop</w:t>
      </w:r>
      <w:r w:rsidR="00F35B0E" w:rsidRPr="00F35B0E">
        <w:rPr>
          <w:i/>
          <w:iCs/>
          <w:sz w:val="22"/>
          <w:szCs w:val="22"/>
          <w:lang w:val="en-US"/>
        </w:rPr>
        <w:t>:</w:t>
      </w:r>
      <w:r w:rsidR="00F35B0E">
        <w:rPr>
          <w:sz w:val="22"/>
          <w:szCs w:val="22"/>
          <w:lang w:val="en-US"/>
        </w:rPr>
        <w:t xml:space="preserve"> </w:t>
      </w:r>
      <w:r w:rsidR="00F35B0E" w:rsidRPr="0044112C">
        <w:rPr>
          <w:sz w:val="22"/>
          <w:szCs w:val="22"/>
        </w:rPr>
        <w:t xml:space="preserve">The program </w:t>
      </w:r>
      <w:r w:rsidR="00F35B0E">
        <w:rPr>
          <w:sz w:val="22"/>
          <w:szCs w:val="22"/>
          <w:lang w:val="en-US"/>
        </w:rPr>
        <w:t xml:space="preserve">contains a loop </w:t>
      </w:r>
      <w:r w:rsidR="00F35B0E" w:rsidRPr="0044112C">
        <w:rPr>
          <w:sz w:val="22"/>
          <w:szCs w:val="22"/>
        </w:rPr>
        <w:t xml:space="preserve">relies on a condition with public data and includes a secret-dependent branch within the loop body. </w:t>
      </w:r>
    </w:p>
    <w:p w14:paraId="0B118B01" w14:textId="0341B3E9" w:rsidR="001303BB" w:rsidRPr="00F35B0E" w:rsidRDefault="00F35B0E" w:rsidP="00F35B0E">
      <w:pPr>
        <w:pStyle w:val="NormalWeb"/>
        <w:numPr>
          <w:ilvl w:val="0"/>
          <w:numId w:val="64"/>
        </w:numPr>
        <w:spacing w:after="120" w:afterAutospacing="0"/>
        <w:ind w:left="714" w:hanging="357"/>
        <w:rPr>
          <w:sz w:val="22"/>
          <w:szCs w:val="22"/>
        </w:rPr>
      </w:pPr>
      <w:r>
        <w:rPr>
          <w:b/>
          <w:bCs/>
          <w:i/>
          <w:iCs/>
          <w:sz w:val="22"/>
          <w:szCs w:val="22"/>
          <w:lang w:val="en-US"/>
        </w:rPr>
        <w:t>secure_loop</w:t>
      </w:r>
      <w:r w:rsidRPr="000D1DB3">
        <w:rPr>
          <w:i/>
          <w:iCs/>
          <w:sz w:val="22"/>
          <w:szCs w:val="22"/>
          <w:lang w:val="en-US"/>
        </w:rPr>
        <w:t>:</w:t>
      </w:r>
      <w:r w:rsidRPr="000D1DB3">
        <w:rPr>
          <w:sz w:val="22"/>
          <w:szCs w:val="22"/>
        </w:rPr>
        <w:t xml:space="preserve"> </w:t>
      </w:r>
      <w:r w:rsidRPr="00F35B0E">
        <w:rPr>
          <w:sz w:val="22"/>
          <w:szCs w:val="22"/>
        </w:rPr>
        <w:t>In contrast,</w:t>
      </w:r>
      <w:r w:rsidRPr="0044112C">
        <w:rPr>
          <w:sz w:val="22"/>
          <w:szCs w:val="22"/>
        </w:rPr>
        <w:t xml:space="preserve"> </w:t>
      </w:r>
      <w:r>
        <w:rPr>
          <w:sz w:val="22"/>
          <w:szCs w:val="22"/>
          <w:lang w:val="en-US"/>
        </w:rPr>
        <w:t>this</w:t>
      </w:r>
      <w:r w:rsidRPr="0044112C">
        <w:rPr>
          <w:sz w:val="22"/>
          <w:szCs w:val="22"/>
        </w:rPr>
        <w:t xml:space="preserve"> code </w:t>
      </w:r>
      <w:r>
        <w:rPr>
          <w:sz w:val="22"/>
          <w:szCs w:val="22"/>
          <w:lang w:val="en-US"/>
        </w:rPr>
        <w:t>employs</w:t>
      </w:r>
      <w:r w:rsidRPr="0044112C">
        <w:rPr>
          <w:sz w:val="22"/>
          <w:szCs w:val="22"/>
        </w:rPr>
        <w:t xml:space="preserve"> bitwise operations to eliminate the need for a conditional branch.</w:t>
      </w:r>
    </w:p>
    <w:p w14:paraId="6660FA94" w14:textId="7FBA5EFE" w:rsidR="002B543A" w:rsidRDefault="00BA3F23" w:rsidP="002B543A">
      <w:pPr>
        <w:pStyle w:val="NormalWeb"/>
        <w:numPr>
          <w:ilvl w:val="0"/>
          <w:numId w:val="64"/>
        </w:numPr>
        <w:spacing w:after="120" w:afterAutospacing="0"/>
        <w:ind w:left="714" w:hanging="357"/>
        <w:rPr>
          <w:sz w:val="22"/>
          <w:szCs w:val="22"/>
        </w:rPr>
      </w:pPr>
      <w:r w:rsidRPr="00E9499C">
        <w:rPr>
          <w:b/>
          <w:bCs/>
          <w:i/>
          <w:iCs/>
          <w:sz w:val="22"/>
          <w:szCs w:val="22"/>
          <w:lang w:val="en-US"/>
        </w:rPr>
        <w:t>multifork</w:t>
      </w:r>
      <w:r w:rsidRPr="000D1DB3">
        <w:rPr>
          <w:i/>
          <w:iCs/>
          <w:sz w:val="22"/>
          <w:szCs w:val="22"/>
          <w:lang w:val="en-US"/>
        </w:rPr>
        <w:t>:</w:t>
      </w:r>
      <w:r w:rsidRPr="00E9499C">
        <w:rPr>
          <w:sz w:val="22"/>
          <w:szCs w:val="22"/>
        </w:rPr>
        <w:t xml:space="preserve"> </w:t>
      </w:r>
      <w:r w:rsidR="00F35B0E" w:rsidRPr="0044112C">
        <w:rPr>
          <w:sz w:val="22"/>
          <w:szCs w:val="22"/>
        </w:rPr>
        <w:t>In this program, a switch statement evaluates the value of a secret variable and compares it against multiple cases.</w:t>
      </w:r>
      <w:r w:rsidR="00F35B0E">
        <w:rPr>
          <w:sz w:val="22"/>
          <w:szCs w:val="22"/>
          <w:lang w:val="en-US"/>
        </w:rPr>
        <w:t xml:space="preserve"> </w:t>
      </w:r>
    </w:p>
    <w:p w14:paraId="6B80B597" w14:textId="50B024FE" w:rsidR="00BA3F23" w:rsidRPr="002B543A" w:rsidRDefault="000A7279" w:rsidP="002B543A">
      <w:pPr>
        <w:pStyle w:val="NormalWeb"/>
        <w:numPr>
          <w:ilvl w:val="0"/>
          <w:numId w:val="64"/>
        </w:numPr>
        <w:spacing w:after="120" w:afterAutospacing="0"/>
        <w:ind w:left="714" w:hanging="357"/>
        <w:rPr>
          <w:sz w:val="22"/>
          <w:szCs w:val="22"/>
        </w:rPr>
      </w:pPr>
      <w:r w:rsidRPr="002B543A">
        <w:rPr>
          <w:b/>
          <w:bCs/>
          <w:i/>
          <w:iCs/>
          <w:sz w:val="22"/>
          <w:szCs w:val="22"/>
          <w:lang w:val="en-US"/>
        </w:rPr>
        <w:t>if</w:t>
      </w:r>
      <w:r w:rsidR="00BA3F23" w:rsidRPr="002B543A">
        <w:rPr>
          <w:b/>
          <w:bCs/>
          <w:i/>
          <w:iCs/>
          <w:sz w:val="22"/>
          <w:szCs w:val="22"/>
        </w:rPr>
        <w:t>thenloop</w:t>
      </w:r>
      <w:r w:rsidR="005D35B7" w:rsidRPr="002B543A">
        <w:rPr>
          <w:b/>
          <w:bCs/>
          <w:i/>
          <w:iCs/>
          <w:sz w:val="22"/>
          <w:szCs w:val="22"/>
          <w:lang w:val="en-US"/>
        </w:rPr>
        <w:t xml:space="preserve"> &amp; </w:t>
      </w:r>
      <w:r w:rsidR="005D35B7" w:rsidRPr="002B543A">
        <w:rPr>
          <w:b/>
          <w:bCs/>
          <w:i/>
          <w:iCs/>
          <w:sz w:val="22"/>
          <w:szCs w:val="22"/>
        </w:rPr>
        <w:t>ifthenloop_nop_padded</w:t>
      </w:r>
      <w:r w:rsidR="00BA3F23" w:rsidRPr="002B543A">
        <w:rPr>
          <w:i/>
          <w:iCs/>
          <w:sz w:val="22"/>
          <w:szCs w:val="22"/>
        </w:rPr>
        <w:t>:</w:t>
      </w:r>
      <w:r w:rsidR="00BA3F23" w:rsidRPr="002B543A">
        <w:rPr>
          <w:sz w:val="22"/>
          <w:szCs w:val="22"/>
        </w:rPr>
        <w:t xml:space="preserve"> </w:t>
      </w:r>
      <w:r w:rsidR="007F631C" w:rsidRPr="007F631C">
        <w:rPr>
          <w:sz w:val="22"/>
          <w:szCs w:val="22"/>
        </w:rPr>
        <w:t xml:space="preserve">These programs involve a branch dependent on secret data and a loop with a public variable in its condition, executed if the branch is taken. In the </w:t>
      </w:r>
      <w:r w:rsidR="007F631C" w:rsidRPr="007F631C">
        <w:rPr>
          <w:i/>
          <w:iCs/>
          <w:sz w:val="22"/>
          <w:szCs w:val="22"/>
        </w:rPr>
        <w:t xml:space="preserve">'ifthenloop_nop_padded' </w:t>
      </w:r>
      <w:r w:rsidR="007F631C" w:rsidRPr="007F631C">
        <w:rPr>
          <w:sz w:val="22"/>
          <w:szCs w:val="22"/>
        </w:rPr>
        <w:t>version, additional dummy instructions are introduced to ensure a balanced execution across both branches.</w:t>
      </w:r>
      <w:r w:rsidR="007F631C">
        <w:rPr>
          <w:sz w:val="22"/>
          <w:szCs w:val="22"/>
          <w:lang w:val="en-US"/>
        </w:rPr>
        <w:t xml:space="preserve"> </w:t>
      </w:r>
      <w:r w:rsidR="002B543A" w:rsidRPr="002B543A">
        <w:rPr>
          <w:sz w:val="22"/>
          <w:szCs w:val="22"/>
          <w:lang w:val="en-US"/>
        </w:rPr>
        <w:t xml:space="preserve"> </w:t>
      </w:r>
    </w:p>
    <w:p w14:paraId="34405AA6" w14:textId="4E1BB9FB" w:rsidR="0044112C" w:rsidRPr="007F631C" w:rsidRDefault="00BA3F23" w:rsidP="007F631C">
      <w:pPr>
        <w:pStyle w:val="NormalWeb"/>
        <w:numPr>
          <w:ilvl w:val="0"/>
          <w:numId w:val="64"/>
        </w:numPr>
        <w:rPr>
          <w:sz w:val="22"/>
          <w:szCs w:val="22"/>
        </w:rPr>
      </w:pPr>
      <w:r w:rsidRPr="00E9499C">
        <w:rPr>
          <w:b/>
          <w:bCs/>
          <w:i/>
          <w:iCs/>
          <w:sz w:val="22"/>
          <w:szCs w:val="22"/>
        </w:rPr>
        <w:t>ifthenlooplooptail</w:t>
      </w:r>
      <w:r w:rsidRPr="000D1DB3">
        <w:rPr>
          <w:i/>
          <w:iCs/>
          <w:sz w:val="22"/>
          <w:szCs w:val="22"/>
        </w:rPr>
        <w:t>:</w:t>
      </w:r>
      <w:r w:rsidRPr="00E9499C">
        <w:rPr>
          <w:sz w:val="22"/>
          <w:szCs w:val="22"/>
        </w:rPr>
        <w:t xml:space="preserve"> </w:t>
      </w:r>
      <w:r w:rsidR="007F631C" w:rsidRPr="007F631C">
        <w:rPr>
          <w:sz w:val="22"/>
          <w:szCs w:val="22"/>
        </w:rPr>
        <w:t>This program introduces nested secret-dependent branches and loops, creating a more intricate control flow to thoroughly test SCF</w:t>
      </w:r>
      <w:r w:rsidR="007F631C" w:rsidRPr="007F631C">
        <w:rPr>
          <w:sz w:val="22"/>
          <w:szCs w:val="22"/>
          <w:vertAlign w:val="superscript"/>
        </w:rPr>
        <w:t>ARM</w:t>
      </w:r>
      <w:r w:rsidR="007F631C" w:rsidRPr="007F631C">
        <w:rPr>
          <w:sz w:val="22"/>
          <w:szCs w:val="22"/>
        </w:rPr>
        <w:t>.</w:t>
      </w:r>
    </w:p>
    <w:p w14:paraId="5F9DD6B9" w14:textId="6F880875" w:rsidR="00EE13B9" w:rsidRPr="003A1F03" w:rsidRDefault="00A469E9" w:rsidP="003A1F03">
      <w:pPr>
        <w:pStyle w:val="NormalWeb"/>
        <w:spacing w:line="360" w:lineRule="auto"/>
        <w:jc w:val="both"/>
        <w:rPr>
          <w:lang w:val="en-US"/>
        </w:rPr>
      </w:pPr>
      <w:r>
        <w:t>In Table 1, we present the experimental outcomes obtained by applying SCF</w:t>
      </w:r>
      <w:r w:rsidRPr="001A3B14">
        <w:rPr>
          <w:vertAlign w:val="superscript"/>
        </w:rPr>
        <w:t>ARM</w:t>
      </w:r>
      <w:r>
        <w:t xml:space="preserve"> to the benchmark.</w:t>
      </w:r>
      <w:r w:rsidR="00757FAB">
        <w:rPr>
          <w:rFonts w:ascii="LinLibertineT" w:hAnsi="LinLibertineT"/>
          <w:lang w:val="en-US"/>
        </w:rPr>
        <w:t xml:space="preserve"> </w:t>
      </w:r>
      <w:r w:rsidR="00FC40AD">
        <w:t xml:space="preserve">Our </w:t>
      </w:r>
      <w:r w:rsidR="00FC40AD" w:rsidRPr="00757FAB">
        <w:t xml:space="preserve">results </w:t>
      </w:r>
      <w:r w:rsidR="004904AB">
        <w:t xml:space="preserve">showcases </w:t>
      </w:r>
      <w:r w:rsidR="00FC40AD">
        <w:t>that SCF</w:t>
      </w:r>
      <w:r w:rsidR="00FC40AD" w:rsidRPr="00FC40AD">
        <w:rPr>
          <w:vertAlign w:val="superscript"/>
        </w:rPr>
        <w:t>ARM</w:t>
      </w:r>
      <w:r w:rsidR="00FC40AD">
        <w:t xml:space="preserve"> effectively analyzes intricate binaries designed for ARM Cortex-M23</w:t>
      </w:r>
      <w:r w:rsidR="004904AB">
        <w:rPr>
          <w:lang w:val="en-US"/>
        </w:rPr>
        <w:t xml:space="preserve">. </w:t>
      </w:r>
      <w:r w:rsidR="004904AB">
        <w:t>The tool not only adeptly identifies a spectrum of side-channel vulnerabilities but also demonstrates its efficiency in swiftly and accurately detecting sensitive data leakage.</w:t>
      </w:r>
      <w:r w:rsidR="004904AB">
        <w:rPr>
          <w:lang w:val="en-US"/>
        </w:rPr>
        <w:t xml:space="preserve"> </w:t>
      </w:r>
      <w:r w:rsidR="003A1F03">
        <w:t xml:space="preserve">Keep in mind that </w:t>
      </w:r>
      <w:r w:rsidR="00EE13B9">
        <w:t xml:space="preserve">utilizing branch balancing or constant-time programming by itself cannot entirely eliminate the risk of unintended information leakage within a program. In such instances, it becomes imperative to take additional measures, such as securely storing program outputs in a designated protected memory space or returning them in an encrypted format. These precautions provide an extra layer of security, effectively mitigating the </w:t>
      </w:r>
      <w:r w:rsidR="00EE13B9">
        <w:lastRenderedPageBreak/>
        <w:t>possibility of sensitive information being unintentionally exposed</w:t>
      </w:r>
      <w:r w:rsidR="003A1F03">
        <w:rPr>
          <w:lang w:val="en-US"/>
        </w:rPr>
        <w:t xml:space="preserve"> to attackers</w:t>
      </w:r>
      <w:r w:rsidR="00EE13B9">
        <w:t>, even when employing the mentioned programming techniques</w:t>
      </w:r>
      <w:r w:rsidR="003A1F03">
        <w:rPr>
          <w:lang w:val="en-US"/>
        </w:rPr>
        <w:t>.</w:t>
      </w:r>
    </w:p>
    <w:p w14:paraId="7D9D9978" w14:textId="7E157E2F" w:rsidR="00637021" w:rsidRPr="00637021" w:rsidRDefault="00637021" w:rsidP="00637021">
      <w:pPr>
        <w:pStyle w:val="NormalWeb"/>
        <w:jc w:val="center"/>
        <w:rPr>
          <w:b/>
          <w:bCs/>
        </w:rPr>
      </w:pPr>
      <w:r w:rsidRPr="00637021">
        <w:rPr>
          <w:rFonts w:ascii="LinLibertineTB" w:hAnsi="LinLibertineTB"/>
          <w:b/>
          <w:bCs/>
          <w:sz w:val="18"/>
          <w:szCs w:val="18"/>
        </w:rPr>
        <w:t xml:space="preserve">Table </w:t>
      </w:r>
      <w:r>
        <w:rPr>
          <w:rFonts w:ascii="LinLibertineTB" w:hAnsi="LinLibertineTB"/>
          <w:b/>
          <w:bCs/>
          <w:sz w:val="18"/>
          <w:szCs w:val="18"/>
          <w:lang w:val="en-US"/>
        </w:rPr>
        <w:t>1</w:t>
      </w:r>
      <w:r w:rsidRPr="00637021">
        <w:rPr>
          <w:rFonts w:ascii="LinLibertineTB" w:hAnsi="LinLibertineTB"/>
          <w:b/>
          <w:bCs/>
          <w:sz w:val="18"/>
          <w:szCs w:val="18"/>
        </w:rPr>
        <w:t>: Evaluation results for SCF</w:t>
      </w:r>
      <w:r w:rsidR="00F769A6">
        <w:rPr>
          <w:rFonts w:ascii="LinLibertineTB" w:hAnsi="LinLibertineTB"/>
          <w:b/>
          <w:bCs/>
          <w:position w:val="6"/>
          <w:sz w:val="14"/>
          <w:szCs w:val="14"/>
          <w:lang w:val="en-US"/>
        </w:rPr>
        <w:t>ARM</w:t>
      </w:r>
      <w:r w:rsidRPr="00637021">
        <w:rPr>
          <w:rFonts w:ascii="LinLibertineTB" w:hAnsi="LinLibertineTB"/>
          <w:b/>
          <w:bCs/>
          <w:position w:val="6"/>
          <w:sz w:val="14"/>
          <w:szCs w:val="14"/>
        </w:rPr>
        <w:t xml:space="preserve"> </w:t>
      </w:r>
      <w:r w:rsidRPr="00637021">
        <w:rPr>
          <w:rFonts w:ascii="LinLibertineTB" w:hAnsi="LinLibertineTB"/>
          <w:b/>
          <w:bCs/>
          <w:sz w:val="18"/>
          <w:szCs w:val="18"/>
        </w:rPr>
        <w:t>on the benchmark suite. For each compiled example program we give an indication for C program complexity (LOC = lines of code, CFG Size = number of nodes in the program’s Control Flow Graph), execution time of SCF</w:t>
      </w:r>
      <w:r w:rsidR="00F769A6">
        <w:rPr>
          <w:rFonts w:ascii="LinLibertineTB" w:hAnsi="LinLibertineTB"/>
          <w:b/>
          <w:bCs/>
          <w:position w:val="6"/>
          <w:sz w:val="14"/>
          <w:szCs w:val="14"/>
          <w:lang w:val="en-US"/>
        </w:rPr>
        <w:t>ARM</w:t>
      </w:r>
      <w:r w:rsidRPr="00637021">
        <w:rPr>
          <w:rFonts w:ascii="LinLibertineTB" w:hAnsi="LinLibertineTB"/>
          <w:b/>
          <w:bCs/>
          <w:sz w:val="18"/>
          <w:szCs w:val="18"/>
        </w:rPr>
        <w:t>, and list the vulnerabilities found by SCF</w:t>
      </w:r>
      <w:r w:rsidR="00F769A6">
        <w:rPr>
          <w:rFonts w:ascii="LinLibertineTB" w:hAnsi="LinLibertineTB"/>
          <w:b/>
          <w:bCs/>
          <w:position w:val="6"/>
          <w:sz w:val="14"/>
          <w:szCs w:val="14"/>
          <w:lang w:val="en-US"/>
        </w:rPr>
        <w:t>ARM</w:t>
      </w:r>
      <w:r w:rsidRPr="00637021">
        <w:rPr>
          <w:rFonts w:ascii="LinLibertineTB" w:hAnsi="LinLibertineTB"/>
          <w:b/>
          <w:bCs/>
          <w:sz w:val="18"/>
          <w:szCs w:val="18"/>
        </w:rPr>
        <w:t>.</w:t>
      </w:r>
    </w:p>
    <w:tbl>
      <w:tblPr>
        <w:tblStyle w:val="GridTable6Colourful"/>
        <w:tblW w:w="9209" w:type="dxa"/>
        <w:tblLook w:val="04A0" w:firstRow="1" w:lastRow="0" w:firstColumn="1" w:lastColumn="0" w:noHBand="0" w:noVBand="1"/>
      </w:tblPr>
      <w:tblGrid>
        <w:gridCol w:w="2241"/>
        <w:gridCol w:w="629"/>
        <w:gridCol w:w="625"/>
        <w:gridCol w:w="871"/>
        <w:gridCol w:w="896"/>
        <w:gridCol w:w="1254"/>
        <w:gridCol w:w="1254"/>
        <w:gridCol w:w="1439"/>
      </w:tblGrid>
      <w:tr w:rsidR="007C78F1" w:rsidRPr="00825A7E" w14:paraId="54149069" w14:textId="77777777" w:rsidTr="00B43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14:paraId="37F2DA7F" w14:textId="77777777" w:rsidR="007C78F1" w:rsidRPr="00825A7E" w:rsidRDefault="007C78F1" w:rsidP="00B43AFB">
            <w:pPr>
              <w:jc w:val="center"/>
              <w:rPr>
                <w:rFonts w:ascii="Amasis MT Pro" w:hAnsi="Amasis MT Pro" w:cs="Silom"/>
                <w:sz w:val="20"/>
                <w:szCs w:val="20"/>
                <w:lang w:val="en-US"/>
              </w:rPr>
            </w:pPr>
            <w:r w:rsidRPr="00825A7E">
              <w:rPr>
                <w:rFonts w:ascii="Amasis MT Pro" w:hAnsi="Amasis MT Pro" w:cs="Silom"/>
                <w:sz w:val="20"/>
                <w:szCs w:val="20"/>
                <w:lang w:val="en-US"/>
              </w:rPr>
              <w:t>Benchmark</w:t>
            </w:r>
          </w:p>
        </w:tc>
        <w:tc>
          <w:tcPr>
            <w:tcW w:w="620" w:type="dxa"/>
            <w:vAlign w:val="center"/>
          </w:tcPr>
          <w:p w14:paraId="7AB500C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LOC</w:t>
            </w:r>
          </w:p>
        </w:tc>
        <w:tc>
          <w:tcPr>
            <w:tcW w:w="616" w:type="dxa"/>
            <w:vAlign w:val="center"/>
          </w:tcPr>
          <w:p w14:paraId="0CEC509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CFG Size</w:t>
            </w:r>
          </w:p>
        </w:tc>
        <w:tc>
          <w:tcPr>
            <w:tcW w:w="862" w:type="dxa"/>
            <w:vAlign w:val="center"/>
          </w:tcPr>
          <w:p w14:paraId="60DCEA4D"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SCF</w:t>
            </w:r>
            <w:r w:rsidRPr="00825A7E">
              <w:rPr>
                <w:rFonts w:ascii="Amasis MT Pro" w:hAnsi="Amasis MT Pro" w:cs="Silom"/>
                <w:sz w:val="20"/>
                <w:szCs w:val="20"/>
                <w:vertAlign w:val="superscript"/>
                <w:lang w:val="en-US"/>
              </w:rPr>
              <w:t>ARM</w:t>
            </w:r>
            <w:r>
              <w:rPr>
                <w:rFonts w:ascii="Amasis MT Pro" w:hAnsi="Amasis MT Pro" w:cs="Silom"/>
                <w:sz w:val="20"/>
                <w:szCs w:val="20"/>
                <w:vertAlign w:val="superscript"/>
                <w:lang w:val="en-US"/>
              </w:rPr>
              <w:t xml:space="preserve"> </w:t>
            </w:r>
            <w:r w:rsidRPr="00825A7E">
              <w:rPr>
                <w:rFonts w:ascii="Amasis MT Pro" w:hAnsi="Amasis MT Pro" w:cs="Silom"/>
                <w:sz w:val="20"/>
                <w:szCs w:val="20"/>
                <w:lang w:val="en-US"/>
              </w:rPr>
              <w:t>exec time</w:t>
            </w:r>
          </w:p>
        </w:tc>
        <w:tc>
          <w:tcPr>
            <w:tcW w:w="887" w:type="dxa"/>
            <w:vAlign w:val="center"/>
          </w:tcPr>
          <w:p w14:paraId="16157B52"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Timing Leak</w:t>
            </w:r>
          </w:p>
        </w:tc>
        <w:tc>
          <w:tcPr>
            <w:tcW w:w="1236" w:type="dxa"/>
            <w:vAlign w:val="center"/>
          </w:tcPr>
          <w:p w14:paraId="5128A91E"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Nemesis Vulnerable</w:t>
            </w:r>
          </w:p>
        </w:tc>
        <w:tc>
          <w:tcPr>
            <w:tcW w:w="1236" w:type="dxa"/>
            <w:vAlign w:val="center"/>
          </w:tcPr>
          <w:p w14:paraId="1FECC3CF"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BUSted Vulnerable</w:t>
            </w:r>
          </w:p>
        </w:tc>
        <w:tc>
          <w:tcPr>
            <w:tcW w:w="1538" w:type="dxa"/>
            <w:vAlign w:val="center"/>
          </w:tcPr>
          <w:p w14:paraId="5920A2DB"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Information Flow Leak</w:t>
            </w:r>
          </w:p>
        </w:tc>
      </w:tr>
      <w:tr w:rsidR="007C78F1" w:rsidRPr="00825A7E" w14:paraId="0070715F"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3F4F8B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w:t>
            </w:r>
          </w:p>
        </w:tc>
        <w:tc>
          <w:tcPr>
            <w:tcW w:w="620" w:type="dxa"/>
          </w:tcPr>
          <w:p w14:paraId="57F665E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14</w:t>
            </w:r>
          </w:p>
        </w:tc>
        <w:tc>
          <w:tcPr>
            <w:tcW w:w="616" w:type="dxa"/>
          </w:tcPr>
          <w:p w14:paraId="22AF946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862" w:type="dxa"/>
          </w:tcPr>
          <w:p w14:paraId="44DCEC3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3.042s</w:t>
            </w:r>
          </w:p>
        </w:tc>
        <w:tc>
          <w:tcPr>
            <w:tcW w:w="887" w:type="dxa"/>
          </w:tcPr>
          <w:p w14:paraId="6A5EC7A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11F45E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37C9E4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74EADD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B5551DE"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74B9EF9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busted-free</w:t>
            </w:r>
          </w:p>
        </w:tc>
        <w:tc>
          <w:tcPr>
            <w:tcW w:w="620" w:type="dxa"/>
          </w:tcPr>
          <w:p w14:paraId="1C28BEB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6229F9B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21</w:t>
            </w:r>
          </w:p>
        </w:tc>
        <w:tc>
          <w:tcPr>
            <w:tcW w:w="862" w:type="dxa"/>
          </w:tcPr>
          <w:p w14:paraId="7F5D4C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3.725s</w:t>
            </w:r>
          </w:p>
        </w:tc>
        <w:tc>
          <w:tcPr>
            <w:tcW w:w="887" w:type="dxa"/>
          </w:tcPr>
          <w:p w14:paraId="39412A4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FEBE7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2EDE37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DFF045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04D31AFA"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32A58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strcmp</w:t>
            </w:r>
          </w:p>
        </w:tc>
        <w:tc>
          <w:tcPr>
            <w:tcW w:w="620" w:type="dxa"/>
          </w:tcPr>
          <w:p w14:paraId="79065F1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10</w:t>
            </w:r>
          </w:p>
        </w:tc>
        <w:tc>
          <w:tcPr>
            <w:tcW w:w="616" w:type="dxa"/>
          </w:tcPr>
          <w:p w14:paraId="047A4D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62ED636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4.563s</w:t>
            </w:r>
          </w:p>
        </w:tc>
        <w:tc>
          <w:tcPr>
            <w:tcW w:w="887" w:type="dxa"/>
          </w:tcPr>
          <w:p w14:paraId="480BF2D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D6EE1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1CC6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A5DA01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8805BF"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1BE980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constant_time_strcmp</w:t>
            </w:r>
          </w:p>
        </w:tc>
        <w:tc>
          <w:tcPr>
            <w:tcW w:w="620" w:type="dxa"/>
          </w:tcPr>
          <w:p w14:paraId="77DB08A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13</w:t>
            </w:r>
          </w:p>
        </w:tc>
        <w:tc>
          <w:tcPr>
            <w:tcW w:w="616" w:type="dxa"/>
          </w:tcPr>
          <w:p w14:paraId="28E7CCC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39</w:t>
            </w:r>
          </w:p>
        </w:tc>
        <w:tc>
          <w:tcPr>
            <w:tcW w:w="862" w:type="dxa"/>
          </w:tcPr>
          <w:p w14:paraId="5FA7CD8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2.564s</w:t>
            </w:r>
          </w:p>
        </w:tc>
        <w:tc>
          <w:tcPr>
            <w:tcW w:w="887" w:type="dxa"/>
          </w:tcPr>
          <w:p w14:paraId="438488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E7D91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24B42D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5C50F3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0913263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513EB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diamond</w:t>
            </w:r>
          </w:p>
        </w:tc>
        <w:tc>
          <w:tcPr>
            <w:tcW w:w="620" w:type="dxa"/>
          </w:tcPr>
          <w:p w14:paraId="18DEB8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335EF3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35</w:t>
            </w:r>
          </w:p>
        </w:tc>
        <w:tc>
          <w:tcPr>
            <w:tcW w:w="862" w:type="dxa"/>
          </w:tcPr>
          <w:p w14:paraId="5CA6BF8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Amasis MT Pro" w:hAnsi="Amasis MT Pro" w:cs="Silom"/>
                <w:sz w:val="20"/>
                <w:szCs w:val="20"/>
                <w:lang w:val="en-US"/>
              </w:rPr>
              <w:t>4.762s</w:t>
            </w:r>
          </w:p>
        </w:tc>
        <w:tc>
          <w:tcPr>
            <w:tcW w:w="887" w:type="dxa"/>
          </w:tcPr>
          <w:p w14:paraId="040DAF3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C16189">
              <w:rPr>
                <w:rFonts w:ascii="Wingdings 2" w:hAnsi="Wingdings 2" w:cstheme="minorHAnsi"/>
                <w:sz w:val="20"/>
                <w:szCs w:val="20"/>
                <w:lang w:val="en-US"/>
              </w:rPr>
              <w:t>P</w:t>
            </w:r>
          </w:p>
        </w:tc>
        <w:tc>
          <w:tcPr>
            <w:tcW w:w="1236" w:type="dxa"/>
          </w:tcPr>
          <w:p w14:paraId="1C0805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236" w:type="dxa"/>
          </w:tcPr>
          <w:p w14:paraId="7AB8D0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538" w:type="dxa"/>
          </w:tcPr>
          <w:p w14:paraId="1F15240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r>
      <w:tr w:rsidR="007C78F1" w:rsidRPr="00825A7E" w14:paraId="2E526492"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EACC18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loop</w:t>
            </w:r>
          </w:p>
        </w:tc>
        <w:tc>
          <w:tcPr>
            <w:tcW w:w="620" w:type="dxa"/>
          </w:tcPr>
          <w:p w14:paraId="048913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16</w:t>
            </w:r>
          </w:p>
        </w:tc>
        <w:tc>
          <w:tcPr>
            <w:tcW w:w="616" w:type="dxa"/>
          </w:tcPr>
          <w:p w14:paraId="19BC714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w:t>
            </w:r>
          </w:p>
        </w:tc>
        <w:tc>
          <w:tcPr>
            <w:tcW w:w="862" w:type="dxa"/>
          </w:tcPr>
          <w:p w14:paraId="6D52A1B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3.330 s</w:t>
            </w:r>
          </w:p>
        </w:tc>
        <w:tc>
          <w:tcPr>
            <w:tcW w:w="887" w:type="dxa"/>
          </w:tcPr>
          <w:p w14:paraId="161292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6192668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4874BEF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41CE9C6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90C2ECB"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9E9106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secure_loop</w:t>
            </w:r>
          </w:p>
        </w:tc>
        <w:tc>
          <w:tcPr>
            <w:tcW w:w="620" w:type="dxa"/>
          </w:tcPr>
          <w:p w14:paraId="6D261CD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6A2C9E5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58</w:t>
            </w:r>
          </w:p>
        </w:tc>
        <w:tc>
          <w:tcPr>
            <w:tcW w:w="862" w:type="dxa"/>
          </w:tcPr>
          <w:p w14:paraId="4CC3922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4.902s</w:t>
            </w:r>
          </w:p>
        </w:tc>
        <w:tc>
          <w:tcPr>
            <w:tcW w:w="887" w:type="dxa"/>
          </w:tcPr>
          <w:p w14:paraId="05C9AEA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53D9B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477C9F8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3002EB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6E304CA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36BEA34"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w:t>
            </w:r>
          </w:p>
        </w:tc>
        <w:tc>
          <w:tcPr>
            <w:tcW w:w="620" w:type="dxa"/>
          </w:tcPr>
          <w:p w14:paraId="4E04992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w:t>
            </w:r>
          </w:p>
        </w:tc>
        <w:tc>
          <w:tcPr>
            <w:tcW w:w="616" w:type="dxa"/>
          </w:tcPr>
          <w:p w14:paraId="2174DD0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862" w:type="dxa"/>
          </w:tcPr>
          <w:p w14:paraId="1B4FA67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3.269s</w:t>
            </w:r>
          </w:p>
        </w:tc>
        <w:tc>
          <w:tcPr>
            <w:tcW w:w="887" w:type="dxa"/>
          </w:tcPr>
          <w:p w14:paraId="59B2E0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5D649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1FE856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2F3A64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6FC3A2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DF9EE9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fork_ nop_padded</w:t>
            </w:r>
          </w:p>
        </w:tc>
        <w:tc>
          <w:tcPr>
            <w:tcW w:w="620" w:type="dxa"/>
          </w:tcPr>
          <w:p w14:paraId="0844341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616" w:type="dxa"/>
          </w:tcPr>
          <w:p w14:paraId="3B8F002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24</w:t>
            </w:r>
          </w:p>
        </w:tc>
        <w:tc>
          <w:tcPr>
            <w:tcW w:w="862" w:type="dxa"/>
          </w:tcPr>
          <w:p w14:paraId="780632B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3.769s</w:t>
            </w:r>
          </w:p>
        </w:tc>
        <w:tc>
          <w:tcPr>
            <w:tcW w:w="887" w:type="dxa"/>
          </w:tcPr>
          <w:p w14:paraId="20D52A3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CC16A9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2381F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43EC44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16DE8CC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154E93CD"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indirect</w:t>
            </w:r>
          </w:p>
        </w:tc>
        <w:tc>
          <w:tcPr>
            <w:tcW w:w="620" w:type="dxa"/>
          </w:tcPr>
          <w:p w14:paraId="0288DF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57F1905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693BA86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3.460s</w:t>
            </w:r>
          </w:p>
        </w:tc>
        <w:tc>
          <w:tcPr>
            <w:tcW w:w="887" w:type="dxa"/>
          </w:tcPr>
          <w:p w14:paraId="30B89B3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527430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4255C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11E19A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3BCD40D7"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CB9BC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multifork</w:t>
            </w:r>
          </w:p>
        </w:tc>
        <w:tc>
          <w:tcPr>
            <w:tcW w:w="620" w:type="dxa"/>
          </w:tcPr>
          <w:p w14:paraId="0823702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5291E8E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42A1896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4.013s</w:t>
            </w:r>
          </w:p>
        </w:tc>
        <w:tc>
          <w:tcPr>
            <w:tcW w:w="887" w:type="dxa"/>
          </w:tcPr>
          <w:p w14:paraId="4A208B2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D866DF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359C0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8AFD00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72DC7F2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C3D41D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branchless_multifork</w:t>
            </w:r>
          </w:p>
        </w:tc>
        <w:tc>
          <w:tcPr>
            <w:tcW w:w="620" w:type="dxa"/>
          </w:tcPr>
          <w:p w14:paraId="65137E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w:t>
            </w:r>
          </w:p>
        </w:tc>
        <w:tc>
          <w:tcPr>
            <w:tcW w:w="616" w:type="dxa"/>
          </w:tcPr>
          <w:p w14:paraId="37E49F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42</w:t>
            </w:r>
          </w:p>
        </w:tc>
        <w:tc>
          <w:tcPr>
            <w:tcW w:w="862" w:type="dxa"/>
          </w:tcPr>
          <w:p w14:paraId="58C389B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2.713s</w:t>
            </w:r>
          </w:p>
        </w:tc>
        <w:tc>
          <w:tcPr>
            <w:tcW w:w="887" w:type="dxa"/>
          </w:tcPr>
          <w:p w14:paraId="6087B2E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0E8592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CB147A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81759C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071F0FBC"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072D80"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ifcompound</w:t>
            </w:r>
          </w:p>
        </w:tc>
        <w:tc>
          <w:tcPr>
            <w:tcW w:w="620" w:type="dxa"/>
          </w:tcPr>
          <w:p w14:paraId="7E6946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27C8C65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33</w:t>
            </w:r>
          </w:p>
        </w:tc>
        <w:tc>
          <w:tcPr>
            <w:tcW w:w="862" w:type="dxa"/>
          </w:tcPr>
          <w:p w14:paraId="5C6CF44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4.480s</w:t>
            </w:r>
          </w:p>
        </w:tc>
        <w:tc>
          <w:tcPr>
            <w:tcW w:w="887" w:type="dxa"/>
          </w:tcPr>
          <w:p w14:paraId="5AE351D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c>
          <w:tcPr>
            <w:tcW w:w="1236" w:type="dxa"/>
          </w:tcPr>
          <w:p w14:paraId="5DC81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0EC8C4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DCDB17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E2C6E1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AB5492"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call</w:t>
            </w:r>
          </w:p>
        </w:tc>
        <w:tc>
          <w:tcPr>
            <w:tcW w:w="620" w:type="dxa"/>
          </w:tcPr>
          <w:p w14:paraId="40D8447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616" w:type="dxa"/>
          </w:tcPr>
          <w:p w14:paraId="43C8A5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038A0E5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2.762s</w:t>
            </w:r>
          </w:p>
        </w:tc>
        <w:tc>
          <w:tcPr>
            <w:tcW w:w="887" w:type="dxa"/>
          </w:tcPr>
          <w:p w14:paraId="6254BD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67EB44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79F014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A0147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368AEFA3"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9887AC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w:t>
            </w:r>
          </w:p>
        </w:tc>
        <w:tc>
          <w:tcPr>
            <w:tcW w:w="620" w:type="dxa"/>
          </w:tcPr>
          <w:p w14:paraId="33DA883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61A7BB9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43</w:t>
            </w:r>
          </w:p>
        </w:tc>
        <w:tc>
          <w:tcPr>
            <w:tcW w:w="862" w:type="dxa"/>
          </w:tcPr>
          <w:p w14:paraId="7AD41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4.476s</w:t>
            </w:r>
          </w:p>
        </w:tc>
        <w:tc>
          <w:tcPr>
            <w:tcW w:w="887" w:type="dxa"/>
          </w:tcPr>
          <w:p w14:paraId="36CFA3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6B147C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A1C937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552DA3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320DA84D"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0B1810C4"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ifthenloop_nop_padded</w:t>
            </w:r>
          </w:p>
        </w:tc>
        <w:tc>
          <w:tcPr>
            <w:tcW w:w="620" w:type="dxa"/>
          </w:tcPr>
          <w:p w14:paraId="3547ECC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w:t>
            </w:r>
          </w:p>
        </w:tc>
        <w:tc>
          <w:tcPr>
            <w:tcW w:w="616" w:type="dxa"/>
          </w:tcPr>
          <w:p w14:paraId="23540D6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50</w:t>
            </w:r>
          </w:p>
        </w:tc>
        <w:tc>
          <w:tcPr>
            <w:tcW w:w="862" w:type="dxa"/>
          </w:tcPr>
          <w:p w14:paraId="6A93D4B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4.608s</w:t>
            </w:r>
          </w:p>
        </w:tc>
        <w:tc>
          <w:tcPr>
            <w:tcW w:w="887" w:type="dxa"/>
          </w:tcPr>
          <w:p w14:paraId="4454E4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07C9F39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991E07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1C5CE01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A7F084"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0FE528F"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ifthenloopif</w:t>
            </w:r>
          </w:p>
        </w:tc>
        <w:tc>
          <w:tcPr>
            <w:tcW w:w="620" w:type="dxa"/>
          </w:tcPr>
          <w:p w14:paraId="47B227D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18AE5E0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74</w:t>
            </w:r>
          </w:p>
        </w:tc>
        <w:tc>
          <w:tcPr>
            <w:tcW w:w="862" w:type="dxa"/>
          </w:tcPr>
          <w:p w14:paraId="745A42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6.890s</w:t>
            </w:r>
          </w:p>
        </w:tc>
        <w:tc>
          <w:tcPr>
            <w:tcW w:w="887" w:type="dxa"/>
          </w:tcPr>
          <w:p w14:paraId="45AF802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8D4713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095B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6FE665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0440F2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C2CF8B"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w:t>
            </w:r>
          </w:p>
        </w:tc>
        <w:tc>
          <w:tcPr>
            <w:tcW w:w="620" w:type="dxa"/>
          </w:tcPr>
          <w:p w14:paraId="45A0EE4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49E2BB8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67</w:t>
            </w:r>
          </w:p>
        </w:tc>
        <w:tc>
          <w:tcPr>
            <w:tcW w:w="862" w:type="dxa"/>
          </w:tcPr>
          <w:p w14:paraId="1A41867C" w14:textId="77777777" w:rsidR="007C78F1" w:rsidRPr="00C16189" w:rsidRDefault="007C78F1" w:rsidP="00B43AFB">
            <w:pP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7.580s</w:t>
            </w:r>
          </w:p>
        </w:tc>
        <w:tc>
          <w:tcPr>
            <w:tcW w:w="887" w:type="dxa"/>
          </w:tcPr>
          <w:p w14:paraId="5ED1055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C76AB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456F06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652C45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2B0DF8D9"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E06569C"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ifthenlooplooptail</w:t>
            </w:r>
          </w:p>
        </w:tc>
        <w:tc>
          <w:tcPr>
            <w:tcW w:w="620" w:type="dxa"/>
          </w:tcPr>
          <w:p w14:paraId="443579C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38</w:t>
            </w:r>
          </w:p>
        </w:tc>
        <w:tc>
          <w:tcPr>
            <w:tcW w:w="616" w:type="dxa"/>
          </w:tcPr>
          <w:p w14:paraId="528DE91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110</w:t>
            </w:r>
          </w:p>
        </w:tc>
        <w:tc>
          <w:tcPr>
            <w:tcW w:w="862" w:type="dxa"/>
          </w:tcPr>
          <w:p w14:paraId="2932EAD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8.136s</w:t>
            </w:r>
          </w:p>
        </w:tc>
        <w:tc>
          <w:tcPr>
            <w:tcW w:w="887" w:type="dxa"/>
          </w:tcPr>
          <w:p w14:paraId="2169419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E06B3E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42312BB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365F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6CF5150"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5210597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multiply</w:t>
            </w:r>
          </w:p>
        </w:tc>
        <w:tc>
          <w:tcPr>
            <w:tcW w:w="620" w:type="dxa"/>
          </w:tcPr>
          <w:p w14:paraId="5844689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w:t>
            </w:r>
          </w:p>
        </w:tc>
        <w:tc>
          <w:tcPr>
            <w:tcW w:w="616" w:type="dxa"/>
          </w:tcPr>
          <w:p w14:paraId="536D649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862" w:type="dxa"/>
          </w:tcPr>
          <w:p w14:paraId="26B7BDE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3.789s</w:t>
            </w:r>
          </w:p>
        </w:tc>
        <w:tc>
          <w:tcPr>
            <w:tcW w:w="887" w:type="dxa"/>
          </w:tcPr>
          <w:p w14:paraId="71FC4B3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6DE34B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599A2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2078D9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bl>
    <w:p w14:paraId="1FB6D3AC" w14:textId="2DE5CAAF" w:rsidR="00D85945" w:rsidRPr="00CF57EF" w:rsidRDefault="00CF57EF" w:rsidP="008864CB">
      <w:pPr>
        <w:pStyle w:val="NormalWeb"/>
        <w:rPr>
          <w:rFonts w:asciiTheme="majorBidi" w:hAnsiTheme="majorBidi" w:cstheme="majorBidi"/>
          <w:i/>
          <w:iCs/>
          <w:color w:val="000000" w:themeColor="text1"/>
          <w:lang w:val="en-US"/>
        </w:rPr>
      </w:pPr>
      <w:r w:rsidRPr="00CF57EF">
        <w:rPr>
          <w:rFonts w:asciiTheme="majorBidi" w:hAnsiTheme="majorBidi" w:cstheme="majorBidi"/>
          <w:i/>
          <w:iCs/>
          <w:color w:val="000000" w:themeColor="text1"/>
          <w:lang w:val="en-US"/>
        </w:rPr>
        <w:t>Discussion.</w:t>
      </w:r>
    </w:p>
    <w:p w14:paraId="21F0FAB3" w14:textId="542338D1" w:rsidR="00A55ED5" w:rsidRPr="007E2E20" w:rsidRDefault="00A55ED5" w:rsidP="00A55ED5">
      <w:pPr>
        <w:pStyle w:val="NormalWeb"/>
        <w:numPr>
          <w:ilvl w:val="0"/>
          <w:numId w:val="55"/>
        </w:numPr>
      </w:pPr>
      <w:r w:rsidRPr="00A55ED5">
        <w:rPr>
          <w:rFonts w:ascii="LMSans10" w:hAnsi="LMSans10"/>
        </w:rPr>
        <w:t xml:space="preserve">Path Exploration </w:t>
      </w:r>
      <w:r w:rsidRPr="00A55ED5">
        <w:rPr>
          <w:rFonts w:ascii="LMSans10" w:hAnsi="LMSans10"/>
          <w:lang w:val="en-US"/>
        </w:rPr>
        <w:t>in symbolic execution</w:t>
      </w:r>
    </w:p>
    <w:p w14:paraId="4F75B713" w14:textId="77777777" w:rsidR="007E2E20" w:rsidRPr="00303864" w:rsidRDefault="007E2E20" w:rsidP="007E2E20">
      <w:pPr>
        <w:pStyle w:val="NormalWeb"/>
        <w:numPr>
          <w:ilvl w:val="0"/>
          <w:numId w:val="55"/>
        </w:numPr>
        <w:spacing w:line="360" w:lineRule="auto"/>
        <w:rPr>
          <w:color w:val="00B050"/>
          <w:sz w:val="20"/>
          <w:szCs w:val="20"/>
          <w:lang w:val="en-US"/>
        </w:rPr>
      </w:pPr>
      <w:r w:rsidRPr="00303864">
        <w:rPr>
          <w:rFonts w:ascii="LinLibertineT" w:hAnsi="LinLibertineT"/>
          <w:color w:val="00B050"/>
          <w:sz w:val="20"/>
          <w:szCs w:val="20"/>
        </w:rPr>
        <w:t xml:space="preserve">The time required to execute an instruction on </w:t>
      </w:r>
      <w:r>
        <w:rPr>
          <w:rFonts w:ascii="LinLibertineT" w:hAnsi="LinLibertineT"/>
          <w:color w:val="00B050"/>
          <w:sz w:val="20"/>
          <w:szCs w:val="20"/>
          <w:lang w:val="en-US"/>
        </w:rPr>
        <w:t xml:space="preserve">an Cortex-M23 </w:t>
      </w:r>
      <w:r w:rsidRPr="00303864">
        <w:rPr>
          <w:rFonts w:ascii="LinLibertineT" w:hAnsi="LinLibertineT"/>
          <w:color w:val="00B050"/>
          <w:sz w:val="20"/>
          <w:szCs w:val="20"/>
        </w:rPr>
        <w:t xml:space="preserve">microcontroller, in the absence of advanced architectural features such as paging, caches, or out-of-order instruction pipelining, is completely deterministic. The soundness of our proposed </w:t>
      </w:r>
      <w:r>
        <w:rPr>
          <w:rFonts w:ascii="LinLibertineT" w:hAnsi="LinLibertineT"/>
          <w:color w:val="00B050"/>
          <w:sz w:val="20"/>
          <w:szCs w:val="20"/>
          <w:lang w:val="en-US"/>
        </w:rPr>
        <w:t xml:space="preserve">approach </w:t>
      </w:r>
      <w:r w:rsidRPr="00303864">
        <w:rPr>
          <w:rFonts w:ascii="LinLibertineT" w:hAnsi="LinLibertineT"/>
          <w:color w:val="00B050"/>
          <w:sz w:val="20"/>
          <w:szCs w:val="20"/>
        </w:rPr>
        <w:t xml:space="preserve">relies on this feature which makes an instruction’s execution time accurately predictable. </w:t>
      </w:r>
      <w:r w:rsidRPr="00303864">
        <w:rPr>
          <w:rFonts w:ascii="LinLibertineT" w:hAnsi="LinLibertineT"/>
          <w:color w:val="00B050"/>
          <w:sz w:val="20"/>
          <w:szCs w:val="20"/>
          <w:lang w:val="en-US"/>
        </w:rPr>
        <w:t xml:space="preserve"> </w:t>
      </w:r>
    </w:p>
    <w:p w14:paraId="666F1B43" w14:textId="0C1ED99C" w:rsidR="007E2E20" w:rsidRPr="00A55ED5" w:rsidRDefault="007E2E20" w:rsidP="00A55ED5">
      <w:pPr>
        <w:pStyle w:val="NormalWeb"/>
        <w:numPr>
          <w:ilvl w:val="0"/>
          <w:numId w:val="55"/>
        </w:numPr>
      </w:pPr>
      <w:r>
        <w:rPr>
          <w:lang w:val="en-US"/>
        </w:rPr>
        <w:t>Nemesis</w:t>
      </w:r>
    </w:p>
    <w:p w14:paraId="467AC78D" w14:textId="2C43853F" w:rsidR="00F34966" w:rsidRPr="008A3F76" w:rsidRDefault="00121B02" w:rsidP="00F34966">
      <w:pPr>
        <w:pStyle w:val="NormalWeb"/>
        <w:rPr>
          <w:rFonts w:asciiTheme="majorBidi" w:hAnsiTheme="majorBidi" w:cstheme="majorBidi"/>
          <w:b/>
          <w:bCs/>
          <w:color w:val="00A14B"/>
          <w:sz w:val="28"/>
          <w:szCs w:val="28"/>
          <w:lang w:val="en-US"/>
        </w:rPr>
      </w:pPr>
      <w:r>
        <w:rPr>
          <w:rFonts w:asciiTheme="majorBidi" w:hAnsiTheme="majorBidi" w:cstheme="majorBidi"/>
          <w:b/>
          <w:bCs/>
          <w:color w:val="00A14B"/>
          <w:sz w:val="28"/>
          <w:szCs w:val="28"/>
          <w:lang w:val="en-US"/>
        </w:rPr>
        <w:t>8</w:t>
      </w:r>
      <w:r w:rsidR="00F34966" w:rsidRPr="008A3F76">
        <w:rPr>
          <w:rFonts w:asciiTheme="majorBidi" w:hAnsiTheme="majorBidi" w:cstheme="majorBidi"/>
          <w:b/>
          <w:bCs/>
          <w:color w:val="00A14B"/>
          <w:sz w:val="28"/>
          <w:szCs w:val="28"/>
          <w:lang w:val="en-US"/>
        </w:rPr>
        <w:t xml:space="preserve">-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lastRenderedPageBreak/>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14"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48A78721" w14:textId="77777777" w:rsidR="004558D1" w:rsidRDefault="00030CD1" w:rsidP="004558D1">
      <w:pPr>
        <w:rPr>
          <w:rFonts w:asciiTheme="majorBidi" w:hAnsiTheme="majorBidi" w:cstheme="majorBidi"/>
          <w:sz w:val="16"/>
          <w:szCs w:val="16"/>
        </w:rPr>
      </w:pPr>
      <w:r>
        <w:rPr>
          <w:rFonts w:asciiTheme="majorBidi" w:hAnsiTheme="majorBidi" w:cstheme="majorBidi"/>
          <w:sz w:val="16"/>
          <w:szCs w:val="16"/>
          <w:lang w:val="en-US"/>
        </w:rPr>
        <w:t xml:space="preserve">[23] </w:t>
      </w:r>
      <w:r w:rsidR="004558D1" w:rsidRPr="004558D1">
        <w:rPr>
          <w:rFonts w:asciiTheme="majorBidi" w:hAnsiTheme="majorBidi" w:cstheme="majorBidi"/>
          <w:sz w:val="16"/>
          <w:szCs w:val="16"/>
        </w:rPr>
        <w:t xml:space="preserve">Scopelliti, Gianluca &amp; Pouyanrad, Sepideh &amp; Noorman, Job &amp; Alder, Fritz &amp; Baumann, Christoph &amp; Piessens, Frank &amp; Mühlberg, Jan. (2023). End-to-End Security for Distributed Event-Driven Enclave Applications on Heterogeneous TEEs. ACM Transactions on Privacy and Security. 26. 10.1145/3592607. </w:t>
      </w:r>
    </w:p>
    <w:p w14:paraId="08C56B82" w14:textId="77777777" w:rsidR="004558D1" w:rsidRDefault="004558D1" w:rsidP="004558D1">
      <w:pPr>
        <w:rPr>
          <w:rFonts w:asciiTheme="majorBidi" w:hAnsiTheme="majorBidi" w:cstheme="majorBidi"/>
          <w:sz w:val="16"/>
          <w:szCs w:val="16"/>
        </w:rPr>
      </w:pPr>
    </w:p>
    <w:p w14:paraId="3519D574" w14:textId="5DF7DC25" w:rsidR="00EF479C" w:rsidRDefault="00EF479C" w:rsidP="004558D1">
      <w:pPr>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sidRPr="001C545D">
        <w:rPr>
          <w:sz w:val="16"/>
          <w:szCs w:val="16"/>
        </w:rPr>
        <w:t>Bernard Ngabonziza, Daniel Martin, Anna Bailey, Haehyun Cho, and Sarah Martin. 2016. TrustZone Explained: Architectural Features and Use Cases.</w:t>
      </w:r>
      <w:r w:rsidRPr="003B046F">
        <w:rPr>
          <w:rFonts w:asciiTheme="majorBidi" w:hAnsiTheme="majorBidi" w:cstheme="majorBidi"/>
          <w:sz w:val="16"/>
          <w:szCs w:val="16"/>
        </w:rPr>
        <w:t xml:space="preserve">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lastRenderedPageBreak/>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56] 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t xml:space="preserve">[57] 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Default="00D42B7D" w:rsidP="00D42B7D">
      <w:pPr>
        <w:pStyle w:val="NormalWeb"/>
        <w:rPr>
          <w:sz w:val="16"/>
          <w:szCs w:val="16"/>
        </w:rPr>
      </w:pPr>
      <w:r w:rsidRPr="00D42B7D">
        <w:rPr>
          <w:sz w:val="16"/>
          <w:szCs w:val="16"/>
          <w:lang w:val="en-US"/>
        </w:rPr>
        <w:t xml:space="preserve">[66] </w:t>
      </w:r>
      <w:r w:rsidRPr="00D42B7D">
        <w:rPr>
          <w:sz w:val="16"/>
          <w:szCs w:val="16"/>
        </w:rPr>
        <w:t>Chungha Sung, Brandon Paulsen, and Chao Wang. 2018. CANAL: a cache timing analysis framework via LLVM transformation. In ASE.</w:t>
      </w:r>
    </w:p>
    <w:p w14:paraId="2944D6FF" w14:textId="7F50352C" w:rsidR="00367A9F" w:rsidRDefault="00367A9F" w:rsidP="00367A9F">
      <w:pPr>
        <w:pStyle w:val="NormalWeb"/>
        <w:rPr>
          <w:sz w:val="16"/>
          <w:szCs w:val="16"/>
        </w:rPr>
      </w:pPr>
      <w:r w:rsidRPr="00367A9F">
        <w:rPr>
          <w:sz w:val="16"/>
          <w:szCs w:val="16"/>
        </w:rPr>
        <w:t xml:space="preserve">[67] T. Kaufmann, H. Pelletier, S. Vaudenay, and K. Villegas, “When constant-time source yields variable-time binary: Exploiting curve25519-donna built with MSVC 2015”, in CANS, 2016. </w:t>
      </w:r>
    </w:p>
    <w:p w14:paraId="3684E6C0" w14:textId="3D2809A9" w:rsidR="0040404C" w:rsidRDefault="0040404C" w:rsidP="0040404C">
      <w:pPr>
        <w:pStyle w:val="NormalWeb"/>
        <w:rPr>
          <w:sz w:val="16"/>
          <w:szCs w:val="16"/>
          <w:lang w:val="en-US"/>
        </w:rPr>
      </w:pPr>
      <w:r w:rsidRPr="0040404C">
        <w:rPr>
          <w:sz w:val="16"/>
          <w:szCs w:val="16"/>
        </w:rPr>
        <w:lastRenderedPageBreak/>
        <w:t xml:space="preserve">[68] pyelftools. 2011. pyelftools: Parsing ELF and DWARF in Python. Retrieved 5 Dec 2019 from </w:t>
      </w:r>
      <w:hyperlink r:id="rId15" w:history="1">
        <w:r w:rsidR="008163A8" w:rsidRPr="00CE3C03">
          <w:rPr>
            <w:rStyle w:val="Hyperlink"/>
            <w:sz w:val="16"/>
            <w:szCs w:val="16"/>
          </w:rPr>
          <w:t>https://github.com/eliben/pyelftools</w:t>
        </w:r>
      </w:hyperlink>
      <w:r>
        <w:rPr>
          <w:sz w:val="16"/>
          <w:szCs w:val="16"/>
          <w:lang w:val="en-US"/>
        </w:rPr>
        <w:t>.</w:t>
      </w:r>
    </w:p>
    <w:p w14:paraId="4D4FCAC6" w14:textId="77777777" w:rsidR="00A32066" w:rsidRDefault="008163A8" w:rsidP="00A32066">
      <w:pPr>
        <w:pStyle w:val="NormalWeb"/>
        <w:rPr>
          <w:sz w:val="16"/>
          <w:szCs w:val="16"/>
          <w:lang w:val="en-US"/>
        </w:rPr>
      </w:pPr>
      <w:r>
        <w:rPr>
          <w:sz w:val="16"/>
          <w:szCs w:val="16"/>
          <w:lang w:val="en-US"/>
        </w:rPr>
        <w:t xml:space="preserve">[69] </w:t>
      </w:r>
      <w:r w:rsidRPr="008163A8">
        <w:rPr>
          <w:sz w:val="16"/>
          <w:szCs w:val="16"/>
          <w:lang w:val="en-US"/>
        </w:rPr>
        <w:t>Armv8-M Architecture Reference Manual</w:t>
      </w:r>
      <w:r>
        <w:rPr>
          <w:sz w:val="16"/>
          <w:szCs w:val="16"/>
          <w:lang w:val="en-US"/>
        </w:rPr>
        <w:t xml:space="preserve">, </w:t>
      </w:r>
      <w:r w:rsidRPr="008163A8">
        <w:rPr>
          <w:sz w:val="16"/>
          <w:szCs w:val="16"/>
          <w:lang w:val="en-US"/>
        </w:rPr>
        <w:t>Arm Limited or its affiliates</w:t>
      </w:r>
      <w:r>
        <w:rPr>
          <w:sz w:val="16"/>
          <w:szCs w:val="16"/>
          <w:lang w:val="en-US"/>
        </w:rPr>
        <w:t>, 2021.</w:t>
      </w:r>
    </w:p>
    <w:p w14:paraId="65463D6B" w14:textId="03ED9A94" w:rsidR="00A32066" w:rsidRDefault="00A32066" w:rsidP="00A32066">
      <w:pPr>
        <w:pStyle w:val="NormalWeb"/>
        <w:rPr>
          <w:sz w:val="16"/>
          <w:szCs w:val="16"/>
          <w:lang w:val="en-US"/>
        </w:rPr>
      </w:pPr>
      <w:r>
        <w:rPr>
          <w:sz w:val="16"/>
          <w:szCs w:val="16"/>
          <w:lang w:val="en-US"/>
        </w:rPr>
        <w:t xml:space="preserve">[70] </w:t>
      </w:r>
      <w:r w:rsidRPr="00A32066">
        <w:rPr>
          <w:sz w:val="16"/>
          <w:szCs w:val="16"/>
          <w:lang w:val="en-US"/>
        </w:rPr>
        <w:t xml:space="preserve">Aric Hagberg, Pieter Swart, and Daniel S. Chult. 2008. Exploring network structure, dynamics, and function using NetworkX. Technical Report. 11–15 pages. </w:t>
      </w:r>
    </w:p>
    <w:p w14:paraId="25E150D9" w14:textId="04ADFF7A" w:rsidR="0013227C" w:rsidRPr="00A32066" w:rsidRDefault="0013227C" w:rsidP="00A32066">
      <w:pPr>
        <w:pStyle w:val="NormalWeb"/>
        <w:rPr>
          <w:sz w:val="16"/>
          <w:szCs w:val="16"/>
          <w:lang w:val="en-US"/>
        </w:rPr>
      </w:pPr>
      <w:r>
        <w:rPr>
          <w:sz w:val="16"/>
          <w:szCs w:val="16"/>
          <w:lang w:val="en-US"/>
        </w:rPr>
        <w:t xml:space="preserve">[71] </w:t>
      </w:r>
      <w:r w:rsidRPr="0013227C">
        <w:rPr>
          <w:sz w:val="16"/>
          <w:szCs w:val="16"/>
          <w:lang w:val="en-US"/>
        </w:rPr>
        <w:t xml:space="preserve">Hans Winderix, Jan Tobias Mühlberg, frank Piessens, </w:t>
      </w:r>
      <w:hyperlink r:id="rId16" w:tgtFrame="_blank" w:history="1">
        <w:r w:rsidRPr="0013227C">
          <w:rPr>
            <w:sz w:val="16"/>
            <w:szCs w:val="16"/>
            <w:lang w:val="en-US"/>
          </w:rPr>
          <w:t>Compiler-Assisted Hardening of Embedded Software Against Interrupt Latency Side-Channel Attacks</w:t>
        </w:r>
      </w:hyperlink>
      <w:r w:rsidRPr="0013227C">
        <w:rPr>
          <w:sz w:val="16"/>
          <w:szCs w:val="16"/>
          <w:lang w:val="en-US"/>
        </w:rPr>
        <w:t>, IEEE European Symposium on Security and Privacy, 2021 IEEE European Symposium on Security and Privacy (EuroS&amp;P), pages 667-682, Virtual, September 6-10, 2021</w:t>
      </w:r>
      <w:r>
        <w:rPr>
          <w:sz w:val="16"/>
          <w:szCs w:val="16"/>
          <w:lang w:val="en-US"/>
        </w:rPr>
        <w:t>.</w:t>
      </w:r>
    </w:p>
    <w:p w14:paraId="55E90AC4" w14:textId="52AF16A6" w:rsidR="00A32066" w:rsidRPr="0040404C" w:rsidRDefault="00A32066" w:rsidP="0040404C">
      <w:pPr>
        <w:pStyle w:val="NormalWeb"/>
        <w:rPr>
          <w:sz w:val="16"/>
          <w:szCs w:val="16"/>
          <w:lang w:val="en-US"/>
        </w:rPr>
      </w:pPr>
    </w:p>
    <w:p w14:paraId="300FFFD3" w14:textId="23951577" w:rsidR="0040404C" w:rsidRPr="0040404C" w:rsidRDefault="0040404C" w:rsidP="00367A9F">
      <w:pPr>
        <w:pStyle w:val="NormalWeb"/>
        <w:rPr>
          <w:sz w:val="16"/>
          <w:szCs w:val="16"/>
          <w:lang w:val="en-US"/>
        </w:rPr>
      </w:pPr>
    </w:p>
    <w:p w14:paraId="3DEC89F2" w14:textId="50F8C303" w:rsidR="00367A9F" w:rsidRPr="00367A9F" w:rsidRDefault="00367A9F" w:rsidP="00D42B7D">
      <w:pPr>
        <w:pStyle w:val="NormalWeb"/>
        <w:rPr>
          <w:sz w:val="16"/>
          <w:szCs w:val="16"/>
          <w:lang w:val="en-US"/>
        </w:rPr>
      </w:pP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BEA4" w14:textId="77777777" w:rsidR="00F81423" w:rsidRDefault="00F81423" w:rsidP="00B73D00">
      <w:r>
        <w:separator/>
      </w:r>
    </w:p>
  </w:endnote>
  <w:endnote w:type="continuationSeparator" w:id="0">
    <w:p w14:paraId="55F9D019" w14:textId="77777777" w:rsidR="00F81423" w:rsidRDefault="00F81423" w:rsidP="00B7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Sans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Roman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nLibertineTI">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Amasis MT Pro">
    <w:panose1 w:val="02040504050005020304"/>
    <w:charset w:val="4D"/>
    <w:family w:val="roman"/>
    <w:pitch w:val="variable"/>
    <w:sig w:usb0="A00000AF" w:usb1="4000205B" w:usb2="00000000" w:usb3="00000000" w:csb0="00000093" w:csb1="00000000"/>
  </w:font>
  <w:font w:name="Silom">
    <w:panose1 w:val="00000400000000000000"/>
    <w:charset w:val="DE"/>
    <w:family w:val="auto"/>
    <w:pitch w:val="variable"/>
    <w:sig w:usb0="A10000FF" w:usb1="5000205A" w:usb2="00000020" w:usb3="00000000" w:csb0="00010193"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6956" w14:textId="77777777" w:rsidR="00F81423" w:rsidRDefault="00F81423" w:rsidP="00B73D00">
      <w:r>
        <w:separator/>
      </w:r>
    </w:p>
  </w:footnote>
  <w:footnote w:type="continuationSeparator" w:id="0">
    <w:p w14:paraId="7BCC6F8F" w14:textId="77777777" w:rsidR="00F81423" w:rsidRDefault="00F81423" w:rsidP="00B73D00">
      <w:r>
        <w:continuationSeparator/>
      </w:r>
    </w:p>
  </w:footnote>
  <w:footnote w:id="1">
    <w:p w14:paraId="32704E4B" w14:textId="7E5B24FD" w:rsidR="00A61E90" w:rsidRPr="00AC101E" w:rsidRDefault="00A61E90" w:rsidP="004B2114">
      <w:pPr>
        <w:pStyle w:val="NormalWeb"/>
        <w:spacing w:before="0" w:beforeAutospacing="0" w:after="0" w:afterAutospacing="0"/>
        <w:rPr>
          <w:rFonts w:asciiTheme="majorBidi" w:hAnsiTheme="majorBidi" w:cstheme="majorBidi"/>
          <w:sz w:val="16"/>
          <w:szCs w:val="16"/>
        </w:rPr>
      </w:pPr>
      <w:r w:rsidRPr="00AC101E">
        <w:rPr>
          <w:rStyle w:val="FootnoteReference"/>
          <w:sz w:val="16"/>
          <w:szCs w:val="16"/>
        </w:rPr>
        <w:footnoteRef/>
      </w:r>
      <w:r w:rsidRPr="00AC101E">
        <w:rPr>
          <w:sz w:val="16"/>
          <w:szCs w:val="16"/>
        </w:rPr>
        <w:t xml:space="preserve"> </w:t>
      </w:r>
      <w:r w:rsidRPr="00AC101E">
        <w:rPr>
          <w:rFonts w:asciiTheme="majorBidi" w:hAnsiTheme="majorBidi" w:cstheme="majorBidi"/>
          <w:sz w:val="16"/>
          <w:szCs w:val="16"/>
        </w:rPr>
        <w:t>https://github.com/sepidehpouyan/SCF-ARM</w:t>
      </w:r>
    </w:p>
  </w:footnote>
  <w:footnote w:id="2">
    <w:p w14:paraId="508922DF" w14:textId="476B8013" w:rsidR="00AC101E" w:rsidRPr="00AC101E" w:rsidRDefault="00AC101E" w:rsidP="004B2114">
      <w:pPr>
        <w:pStyle w:val="FootnoteText"/>
        <w:rPr>
          <w:lang w:val="en-US"/>
        </w:rPr>
      </w:pPr>
      <w:r>
        <w:rPr>
          <w:rStyle w:val="FootnoteReference"/>
        </w:rPr>
        <w:footnoteRef/>
      </w:r>
      <w:r>
        <w:t xml:space="preserve"> </w:t>
      </w:r>
      <w:r w:rsidRPr="00AC101E">
        <w:rPr>
          <w:sz w:val="16"/>
          <w:szCs w:val="16"/>
        </w:rPr>
        <w:t>https://angr.io/</w:t>
      </w:r>
    </w:p>
  </w:footnote>
  <w:footnote w:id="3">
    <w:p w14:paraId="283C4F47" w14:textId="1AC32C0F" w:rsidR="00943219" w:rsidRPr="00943219" w:rsidRDefault="00943219">
      <w:pPr>
        <w:pStyle w:val="FootnoteText"/>
        <w:rPr>
          <w:sz w:val="16"/>
          <w:szCs w:val="16"/>
          <w:lang w:val="en-US"/>
        </w:rPr>
      </w:pPr>
      <w:r w:rsidRPr="00943219">
        <w:rPr>
          <w:rStyle w:val="FootnoteReference"/>
          <w:sz w:val="16"/>
          <w:szCs w:val="16"/>
        </w:rPr>
        <w:footnoteRef/>
      </w:r>
      <w:r w:rsidRPr="00943219">
        <w:rPr>
          <w:sz w:val="16"/>
          <w:szCs w:val="16"/>
        </w:rPr>
        <w:t xml:space="preserve"> http://www.capstone-engine.org/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4D"/>
    <w:multiLevelType w:val="multilevel"/>
    <w:tmpl w:val="C612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5F7A"/>
    <w:multiLevelType w:val="multilevel"/>
    <w:tmpl w:val="0AB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46494"/>
    <w:multiLevelType w:val="hybridMultilevel"/>
    <w:tmpl w:val="AB78BE7A"/>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374DF"/>
    <w:multiLevelType w:val="multilevel"/>
    <w:tmpl w:val="E1A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469FF"/>
    <w:multiLevelType w:val="hybridMultilevel"/>
    <w:tmpl w:val="3E00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035D3"/>
    <w:multiLevelType w:val="hybridMultilevel"/>
    <w:tmpl w:val="45C6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26CA7"/>
    <w:multiLevelType w:val="hybridMultilevel"/>
    <w:tmpl w:val="34527C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E4065E"/>
    <w:multiLevelType w:val="multilevel"/>
    <w:tmpl w:val="D44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AE1942"/>
    <w:multiLevelType w:val="hybridMultilevel"/>
    <w:tmpl w:val="DB46B650"/>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EA8585F"/>
    <w:multiLevelType w:val="multilevel"/>
    <w:tmpl w:val="EA3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352F30"/>
    <w:multiLevelType w:val="multilevel"/>
    <w:tmpl w:val="F92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E7500D"/>
    <w:multiLevelType w:val="multilevel"/>
    <w:tmpl w:val="83A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0916D3"/>
    <w:multiLevelType w:val="multilevel"/>
    <w:tmpl w:val="A9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E0388"/>
    <w:multiLevelType w:val="multilevel"/>
    <w:tmpl w:val="5DB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9A5037"/>
    <w:multiLevelType w:val="multilevel"/>
    <w:tmpl w:val="1F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2F333C"/>
    <w:multiLevelType w:val="multilevel"/>
    <w:tmpl w:val="7D64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A610B"/>
    <w:multiLevelType w:val="hybridMultilevel"/>
    <w:tmpl w:val="8148156E"/>
    <w:lvl w:ilvl="0" w:tplc="64F6885E">
      <w:start w:val="7"/>
      <w:numFmt w:val="bullet"/>
      <w:lvlText w:val="-"/>
      <w:lvlJc w:val="left"/>
      <w:pPr>
        <w:ind w:left="720" w:hanging="360"/>
      </w:pPr>
      <w:rPr>
        <w:rFonts w:ascii="LMSans10" w:eastAsia="Times New Roman" w:hAnsi="LMSans10" w:cs="Times New Roman"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31"/>
  </w:num>
  <w:num w:numId="2" w16cid:durableId="55858844">
    <w:abstractNumId w:val="48"/>
  </w:num>
  <w:num w:numId="3" w16cid:durableId="1959875701">
    <w:abstractNumId w:val="50"/>
  </w:num>
  <w:num w:numId="4" w16cid:durableId="852766581">
    <w:abstractNumId w:val="43"/>
  </w:num>
  <w:num w:numId="5" w16cid:durableId="1560286875">
    <w:abstractNumId w:val="7"/>
  </w:num>
  <w:num w:numId="6" w16cid:durableId="1752266897">
    <w:abstractNumId w:val="29"/>
  </w:num>
  <w:num w:numId="7" w16cid:durableId="2144347429">
    <w:abstractNumId w:val="24"/>
  </w:num>
  <w:num w:numId="8" w16cid:durableId="1522629214">
    <w:abstractNumId w:val="32"/>
  </w:num>
  <w:num w:numId="9" w16cid:durableId="445467974">
    <w:abstractNumId w:val="36"/>
  </w:num>
  <w:num w:numId="10" w16cid:durableId="2099784658">
    <w:abstractNumId w:val="8"/>
  </w:num>
  <w:num w:numId="11" w16cid:durableId="1789616216">
    <w:abstractNumId w:val="11"/>
  </w:num>
  <w:num w:numId="12" w16cid:durableId="1526989390">
    <w:abstractNumId w:val="45"/>
  </w:num>
  <w:num w:numId="13" w16cid:durableId="621614729">
    <w:abstractNumId w:val="5"/>
  </w:num>
  <w:num w:numId="14" w16cid:durableId="1021275902">
    <w:abstractNumId w:val="34"/>
  </w:num>
  <w:num w:numId="15" w16cid:durableId="719788133">
    <w:abstractNumId w:val="26"/>
  </w:num>
  <w:num w:numId="16" w16cid:durableId="1074820750">
    <w:abstractNumId w:val="67"/>
  </w:num>
  <w:num w:numId="17" w16cid:durableId="605043754">
    <w:abstractNumId w:val="54"/>
  </w:num>
  <w:num w:numId="18" w16cid:durableId="42296897">
    <w:abstractNumId w:val="19"/>
  </w:num>
  <w:num w:numId="19" w16cid:durableId="2040545239">
    <w:abstractNumId w:val="15"/>
  </w:num>
  <w:num w:numId="20" w16cid:durableId="760637762">
    <w:abstractNumId w:val="3"/>
  </w:num>
  <w:num w:numId="21" w16cid:durableId="1749957711">
    <w:abstractNumId w:val="44"/>
  </w:num>
  <w:num w:numId="22" w16cid:durableId="597831690">
    <w:abstractNumId w:val="35"/>
  </w:num>
  <w:num w:numId="23" w16cid:durableId="2015065963">
    <w:abstractNumId w:val="0"/>
  </w:num>
  <w:num w:numId="24" w16cid:durableId="1668442902">
    <w:abstractNumId w:val="27"/>
  </w:num>
  <w:num w:numId="25" w16cid:durableId="173692016">
    <w:abstractNumId w:val="9"/>
  </w:num>
  <w:num w:numId="26" w16cid:durableId="1467968912">
    <w:abstractNumId w:val="17"/>
  </w:num>
  <w:num w:numId="27" w16cid:durableId="556626190">
    <w:abstractNumId w:val="1"/>
  </w:num>
  <w:num w:numId="28" w16cid:durableId="2045211868">
    <w:abstractNumId w:val="58"/>
  </w:num>
  <w:num w:numId="29" w16cid:durableId="1633290526">
    <w:abstractNumId w:val="40"/>
  </w:num>
  <w:num w:numId="30" w16cid:durableId="2119569131">
    <w:abstractNumId w:val="56"/>
  </w:num>
  <w:num w:numId="31" w16cid:durableId="109861989">
    <w:abstractNumId w:val="65"/>
  </w:num>
  <w:num w:numId="32" w16cid:durableId="1916163788">
    <w:abstractNumId w:val="64"/>
  </w:num>
  <w:num w:numId="33" w16cid:durableId="400719063">
    <w:abstractNumId w:val="52"/>
  </w:num>
  <w:num w:numId="34" w16cid:durableId="2103332079">
    <w:abstractNumId w:val="14"/>
  </w:num>
  <w:num w:numId="35" w16cid:durableId="1110778979">
    <w:abstractNumId w:val="13"/>
  </w:num>
  <w:num w:numId="36" w16cid:durableId="582303522">
    <w:abstractNumId w:val="33"/>
  </w:num>
  <w:num w:numId="37" w16cid:durableId="296226370">
    <w:abstractNumId w:val="21"/>
  </w:num>
  <w:num w:numId="38" w16cid:durableId="1463768586">
    <w:abstractNumId w:val="28"/>
  </w:num>
  <w:num w:numId="39" w16cid:durableId="147403319">
    <w:abstractNumId w:val="20"/>
  </w:num>
  <w:num w:numId="40" w16cid:durableId="313294130">
    <w:abstractNumId w:val="53"/>
  </w:num>
  <w:num w:numId="41" w16cid:durableId="193081668">
    <w:abstractNumId w:val="30"/>
  </w:num>
  <w:num w:numId="42" w16cid:durableId="383724956">
    <w:abstractNumId w:val="60"/>
  </w:num>
  <w:num w:numId="43" w16cid:durableId="915939948">
    <w:abstractNumId w:val="25"/>
  </w:num>
  <w:num w:numId="44" w16cid:durableId="1081561036">
    <w:abstractNumId w:val="59"/>
  </w:num>
  <w:num w:numId="45" w16cid:durableId="394671106">
    <w:abstractNumId w:val="16"/>
  </w:num>
  <w:num w:numId="46" w16cid:durableId="1120762519">
    <w:abstractNumId w:val="63"/>
  </w:num>
  <w:num w:numId="47" w16cid:durableId="1784571343">
    <w:abstractNumId w:val="66"/>
  </w:num>
  <w:num w:numId="48" w16cid:durableId="1232038025">
    <w:abstractNumId w:val="57"/>
  </w:num>
  <w:num w:numId="49" w16cid:durableId="1077750251">
    <w:abstractNumId w:val="68"/>
  </w:num>
  <w:num w:numId="50" w16cid:durableId="1068266151">
    <w:abstractNumId w:val="55"/>
  </w:num>
  <w:num w:numId="51" w16cid:durableId="2047024204">
    <w:abstractNumId w:val="51"/>
  </w:num>
  <w:num w:numId="52" w16cid:durableId="469984272">
    <w:abstractNumId w:val="23"/>
  </w:num>
  <w:num w:numId="53" w16cid:durableId="676075856">
    <w:abstractNumId w:val="2"/>
  </w:num>
  <w:num w:numId="54" w16cid:durableId="640501997">
    <w:abstractNumId w:val="37"/>
  </w:num>
  <w:num w:numId="55" w16cid:durableId="22903926">
    <w:abstractNumId w:val="62"/>
  </w:num>
  <w:num w:numId="56" w16cid:durableId="297227827">
    <w:abstractNumId w:val="47"/>
  </w:num>
  <w:num w:numId="57" w16cid:durableId="2012247098">
    <w:abstractNumId w:val="4"/>
  </w:num>
  <w:num w:numId="58" w16cid:durableId="732123912">
    <w:abstractNumId w:val="22"/>
  </w:num>
  <w:num w:numId="59" w16cid:durableId="1757897129">
    <w:abstractNumId w:val="41"/>
  </w:num>
  <w:num w:numId="60" w16cid:durableId="1166869199">
    <w:abstractNumId w:val="61"/>
  </w:num>
  <w:num w:numId="61" w16cid:durableId="1230728492">
    <w:abstractNumId w:val="42"/>
  </w:num>
  <w:num w:numId="62" w16cid:durableId="134834483">
    <w:abstractNumId w:val="10"/>
  </w:num>
  <w:num w:numId="63" w16cid:durableId="1046027452">
    <w:abstractNumId w:val="18"/>
  </w:num>
  <w:num w:numId="64" w16cid:durableId="673265452">
    <w:abstractNumId w:val="38"/>
  </w:num>
  <w:num w:numId="65" w16cid:durableId="1366178605">
    <w:abstractNumId w:val="46"/>
  </w:num>
  <w:num w:numId="66" w16cid:durableId="1165243188">
    <w:abstractNumId w:val="39"/>
  </w:num>
  <w:num w:numId="67" w16cid:durableId="322199007">
    <w:abstractNumId w:val="12"/>
  </w:num>
  <w:num w:numId="68" w16cid:durableId="1534809013">
    <w:abstractNumId w:val="6"/>
  </w:num>
  <w:num w:numId="69" w16cid:durableId="106792183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00E2"/>
    <w:rsid w:val="00001B3E"/>
    <w:rsid w:val="00006F81"/>
    <w:rsid w:val="00007351"/>
    <w:rsid w:val="00007DB5"/>
    <w:rsid w:val="00010CDB"/>
    <w:rsid w:val="000140FE"/>
    <w:rsid w:val="00014152"/>
    <w:rsid w:val="00014AA3"/>
    <w:rsid w:val="00014FF6"/>
    <w:rsid w:val="000157F1"/>
    <w:rsid w:val="00017EC6"/>
    <w:rsid w:val="000211E4"/>
    <w:rsid w:val="0002154E"/>
    <w:rsid w:val="0002231C"/>
    <w:rsid w:val="00023C2A"/>
    <w:rsid w:val="00030CD1"/>
    <w:rsid w:val="000331FB"/>
    <w:rsid w:val="0003347D"/>
    <w:rsid w:val="000351BA"/>
    <w:rsid w:val="00036F06"/>
    <w:rsid w:val="000432A9"/>
    <w:rsid w:val="00044352"/>
    <w:rsid w:val="0005008C"/>
    <w:rsid w:val="000505D5"/>
    <w:rsid w:val="00050F5B"/>
    <w:rsid w:val="000513A4"/>
    <w:rsid w:val="00052C4C"/>
    <w:rsid w:val="00054824"/>
    <w:rsid w:val="00057279"/>
    <w:rsid w:val="00060AA0"/>
    <w:rsid w:val="0006521C"/>
    <w:rsid w:val="0006532A"/>
    <w:rsid w:val="00065BFF"/>
    <w:rsid w:val="0006645C"/>
    <w:rsid w:val="000715E3"/>
    <w:rsid w:val="0007242F"/>
    <w:rsid w:val="00074677"/>
    <w:rsid w:val="00076120"/>
    <w:rsid w:val="00080071"/>
    <w:rsid w:val="00081EB6"/>
    <w:rsid w:val="0008261C"/>
    <w:rsid w:val="000826D1"/>
    <w:rsid w:val="000832B3"/>
    <w:rsid w:val="00083822"/>
    <w:rsid w:val="00083CD1"/>
    <w:rsid w:val="00086709"/>
    <w:rsid w:val="00087143"/>
    <w:rsid w:val="00090B6D"/>
    <w:rsid w:val="00091567"/>
    <w:rsid w:val="000918F9"/>
    <w:rsid w:val="00092329"/>
    <w:rsid w:val="00092C1A"/>
    <w:rsid w:val="00093DB0"/>
    <w:rsid w:val="00094B10"/>
    <w:rsid w:val="00094C57"/>
    <w:rsid w:val="000A04A3"/>
    <w:rsid w:val="000A127A"/>
    <w:rsid w:val="000A1470"/>
    <w:rsid w:val="000A4793"/>
    <w:rsid w:val="000A6B7D"/>
    <w:rsid w:val="000A7279"/>
    <w:rsid w:val="000B2499"/>
    <w:rsid w:val="000B346E"/>
    <w:rsid w:val="000B4927"/>
    <w:rsid w:val="000C0447"/>
    <w:rsid w:val="000C13DC"/>
    <w:rsid w:val="000C1562"/>
    <w:rsid w:val="000C251F"/>
    <w:rsid w:val="000C4BB0"/>
    <w:rsid w:val="000D18DD"/>
    <w:rsid w:val="000D1D8B"/>
    <w:rsid w:val="000D1DB3"/>
    <w:rsid w:val="000D39BA"/>
    <w:rsid w:val="000D4488"/>
    <w:rsid w:val="000D61B3"/>
    <w:rsid w:val="000D67F4"/>
    <w:rsid w:val="000D74A9"/>
    <w:rsid w:val="000E2763"/>
    <w:rsid w:val="000E3245"/>
    <w:rsid w:val="000E38F7"/>
    <w:rsid w:val="000E3EFA"/>
    <w:rsid w:val="000E4FF9"/>
    <w:rsid w:val="000E5A6A"/>
    <w:rsid w:val="000E655B"/>
    <w:rsid w:val="000F17DA"/>
    <w:rsid w:val="000F1EA6"/>
    <w:rsid w:val="000F317B"/>
    <w:rsid w:val="000F3373"/>
    <w:rsid w:val="000F4005"/>
    <w:rsid w:val="000F4DC8"/>
    <w:rsid w:val="000F7B02"/>
    <w:rsid w:val="001005B2"/>
    <w:rsid w:val="00105FF0"/>
    <w:rsid w:val="00106C2B"/>
    <w:rsid w:val="001106A7"/>
    <w:rsid w:val="0011092A"/>
    <w:rsid w:val="00111985"/>
    <w:rsid w:val="0011375E"/>
    <w:rsid w:val="00114B57"/>
    <w:rsid w:val="001204F5"/>
    <w:rsid w:val="00121B02"/>
    <w:rsid w:val="001250DF"/>
    <w:rsid w:val="00125171"/>
    <w:rsid w:val="001303BB"/>
    <w:rsid w:val="0013227C"/>
    <w:rsid w:val="00133742"/>
    <w:rsid w:val="001375E6"/>
    <w:rsid w:val="00140045"/>
    <w:rsid w:val="00142C36"/>
    <w:rsid w:val="001437AE"/>
    <w:rsid w:val="001440F6"/>
    <w:rsid w:val="00146D81"/>
    <w:rsid w:val="00147D77"/>
    <w:rsid w:val="00147E00"/>
    <w:rsid w:val="00151085"/>
    <w:rsid w:val="001516B0"/>
    <w:rsid w:val="00153D9D"/>
    <w:rsid w:val="001560E8"/>
    <w:rsid w:val="00160FDD"/>
    <w:rsid w:val="001657E5"/>
    <w:rsid w:val="00166E0C"/>
    <w:rsid w:val="00167638"/>
    <w:rsid w:val="00167693"/>
    <w:rsid w:val="00171112"/>
    <w:rsid w:val="001713CC"/>
    <w:rsid w:val="001723C9"/>
    <w:rsid w:val="00172A0F"/>
    <w:rsid w:val="00172E5E"/>
    <w:rsid w:val="0017554F"/>
    <w:rsid w:val="001800D8"/>
    <w:rsid w:val="0018109C"/>
    <w:rsid w:val="00181427"/>
    <w:rsid w:val="00182791"/>
    <w:rsid w:val="001847F0"/>
    <w:rsid w:val="00186B33"/>
    <w:rsid w:val="0019096A"/>
    <w:rsid w:val="001918D3"/>
    <w:rsid w:val="00193E27"/>
    <w:rsid w:val="001958D1"/>
    <w:rsid w:val="00195AC5"/>
    <w:rsid w:val="00195D9C"/>
    <w:rsid w:val="001A3B14"/>
    <w:rsid w:val="001A5844"/>
    <w:rsid w:val="001A6D3B"/>
    <w:rsid w:val="001B0045"/>
    <w:rsid w:val="001B052A"/>
    <w:rsid w:val="001B3504"/>
    <w:rsid w:val="001B393A"/>
    <w:rsid w:val="001B3A87"/>
    <w:rsid w:val="001B584B"/>
    <w:rsid w:val="001B66CF"/>
    <w:rsid w:val="001B74EA"/>
    <w:rsid w:val="001B7867"/>
    <w:rsid w:val="001B7918"/>
    <w:rsid w:val="001B7FE1"/>
    <w:rsid w:val="001C47DD"/>
    <w:rsid w:val="001C4E5D"/>
    <w:rsid w:val="001C545D"/>
    <w:rsid w:val="001C612B"/>
    <w:rsid w:val="001C70A2"/>
    <w:rsid w:val="001C76F6"/>
    <w:rsid w:val="001D0D8B"/>
    <w:rsid w:val="001D14FC"/>
    <w:rsid w:val="001D16C3"/>
    <w:rsid w:val="001D3467"/>
    <w:rsid w:val="001D3470"/>
    <w:rsid w:val="001D37A0"/>
    <w:rsid w:val="001D40C3"/>
    <w:rsid w:val="001D56C1"/>
    <w:rsid w:val="001D5D1B"/>
    <w:rsid w:val="001D5DE0"/>
    <w:rsid w:val="001D6573"/>
    <w:rsid w:val="001E07BD"/>
    <w:rsid w:val="001F0869"/>
    <w:rsid w:val="001F1F56"/>
    <w:rsid w:val="001F3030"/>
    <w:rsid w:val="001F408A"/>
    <w:rsid w:val="001F4141"/>
    <w:rsid w:val="001F57E2"/>
    <w:rsid w:val="001F6D8F"/>
    <w:rsid w:val="00201362"/>
    <w:rsid w:val="0020238D"/>
    <w:rsid w:val="002075D3"/>
    <w:rsid w:val="002109A1"/>
    <w:rsid w:val="00216661"/>
    <w:rsid w:val="00220D9A"/>
    <w:rsid w:val="002221A2"/>
    <w:rsid w:val="00222918"/>
    <w:rsid w:val="00223FAC"/>
    <w:rsid w:val="00224634"/>
    <w:rsid w:val="002258EE"/>
    <w:rsid w:val="00225FCE"/>
    <w:rsid w:val="00226DB0"/>
    <w:rsid w:val="0022748F"/>
    <w:rsid w:val="00231AA4"/>
    <w:rsid w:val="00232B92"/>
    <w:rsid w:val="00233342"/>
    <w:rsid w:val="0023414E"/>
    <w:rsid w:val="002344BB"/>
    <w:rsid w:val="002364EC"/>
    <w:rsid w:val="00240C7F"/>
    <w:rsid w:val="00241089"/>
    <w:rsid w:val="0024561F"/>
    <w:rsid w:val="00245A1E"/>
    <w:rsid w:val="00246228"/>
    <w:rsid w:val="002466D9"/>
    <w:rsid w:val="00246FD7"/>
    <w:rsid w:val="00247D04"/>
    <w:rsid w:val="0025062F"/>
    <w:rsid w:val="0025138B"/>
    <w:rsid w:val="00251B9D"/>
    <w:rsid w:val="00252C44"/>
    <w:rsid w:val="00256BE1"/>
    <w:rsid w:val="002613A7"/>
    <w:rsid w:val="00261E62"/>
    <w:rsid w:val="00263F0C"/>
    <w:rsid w:val="00265FA4"/>
    <w:rsid w:val="00271732"/>
    <w:rsid w:val="0027332A"/>
    <w:rsid w:val="00273457"/>
    <w:rsid w:val="0027578F"/>
    <w:rsid w:val="00276B20"/>
    <w:rsid w:val="00276E11"/>
    <w:rsid w:val="002811C9"/>
    <w:rsid w:val="00282143"/>
    <w:rsid w:val="0028449B"/>
    <w:rsid w:val="00285F9F"/>
    <w:rsid w:val="00286604"/>
    <w:rsid w:val="00287517"/>
    <w:rsid w:val="00290D1F"/>
    <w:rsid w:val="002912AF"/>
    <w:rsid w:val="0029149F"/>
    <w:rsid w:val="00292C38"/>
    <w:rsid w:val="002978A5"/>
    <w:rsid w:val="002A39A6"/>
    <w:rsid w:val="002A3D47"/>
    <w:rsid w:val="002A4C9B"/>
    <w:rsid w:val="002A59CE"/>
    <w:rsid w:val="002A6AF5"/>
    <w:rsid w:val="002B0795"/>
    <w:rsid w:val="002B254D"/>
    <w:rsid w:val="002B286A"/>
    <w:rsid w:val="002B46A2"/>
    <w:rsid w:val="002B5124"/>
    <w:rsid w:val="002B543A"/>
    <w:rsid w:val="002B7093"/>
    <w:rsid w:val="002B7572"/>
    <w:rsid w:val="002C4E69"/>
    <w:rsid w:val="002C54F1"/>
    <w:rsid w:val="002C6E8C"/>
    <w:rsid w:val="002C7A5C"/>
    <w:rsid w:val="002D1770"/>
    <w:rsid w:val="002D28A8"/>
    <w:rsid w:val="002D353B"/>
    <w:rsid w:val="002D6577"/>
    <w:rsid w:val="002D6C45"/>
    <w:rsid w:val="002D7B48"/>
    <w:rsid w:val="002E0B44"/>
    <w:rsid w:val="002E6675"/>
    <w:rsid w:val="002E6FBF"/>
    <w:rsid w:val="002F0CC7"/>
    <w:rsid w:val="002F2060"/>
    <w:rsid w:val="002F2CD7"/>
    <w:rsid w:val="002F45A8"/>
    <w:rsid w:val="002F5461"/>
    <w:rsid w:val="002F731D"/>
    <w:rsid w:val="002F7A4F"/>
    <w:rsid w:val="00300256"/>
    <w:rsid w:val="003022F0"/>
    <w:rsid w:val="003028D0"/>
    <w:rsid w:val="00303864"/>
    <w:rsid w:val="003052EB"/>
    <w:rsid w:val="003078CB"/>
    <w:rsid w:val="003079BB"/>
    <w:rsid w:val="00307F97"/>
    <w:rsid w:val="0031120C"/>
    <w:rsid w:val="0031344F"/>
    <w:rsid w:val="00313FBB"/>
    <w:rsid w:val="00315107"/>
    <w:rsid w:val="00315195"/>
    <w:rsid w:val="00316ED2"/>
    <w:rsid w:val="003201D8"/>
    <w:rsid w:val="00320EF1"/>
    <w:rsid w:val="00332782"/>
    <w:rsid w:val="00333801"/>
    <w:rsid w:val="00333974"/>
    <w:rsid w:val="00334C5E"/>
    <w:rsid w:val="003362B2"/>
    <w:rsid w:val="003372B9"/>
    <w:rsid w:val="0033731C"/>
    <w:rsid w:val="00341966"/>
    <w:rsid w:val="00343333"/>
    <w:rsid w:val="00343E5F"/>
    <w:rsid w:val="0034686C"/>
    <w:rsid w:val="00346B56"/>
    <w:rsid w:val="0034798C"/>
    <w:rsid w:val="00354EB9"/>
    <w:rsid w:val="003577B8"/>
    <w:rsid w:val="00357C73"/>
    <w:rsid w:val="003608F3"/>
    <w:rsid w:val="00361C8E"/>
    <w:rsid w:val="00361E68"/>
    <w:rsid w:val="00363BD1"/>
    <w:rsid w:val="00364BD0"/>
    <w:rsid w:val="00365017"/>
    <w:rsid w:val="003651D6"/>
    <w:rsid w:val="00365D91"/>
    <w:rsid w:val="00367A9F"/>
    <w:rsid w:val="00372463"/>
    <w:rsid w:val="003749CC"/>
    <w:rsid w:val="0037665B"/>
    <w:rsid w:val="00377C17"/>
    <w:rsid w:val="0038087D"/>
    <w:rsid w:val="00382344"/>
    <w:rsid w:val="00382E4B"/>
    <w:rsid w:val="00384998"/>
    <w:rsid w:val="0038615B"/>
    <w:rsid w:val="003862D8"/>
    <w:rsid w:val="00390306"/>
    <w:rsid w:val="00395A08"/>
    <w:rsid w:val="00395C66"/>
    <w:rsid w:val="00397A77"/>
    <w:rsid w:val="00397E00"/>
    <w:rsid w:val="003A092E"/>
    <w:rsid w:val="003A0D05"/>
    <w:rsid w:val="003A1F03"/>
    <w:rsid w:val="003A4F13"/>
    <w:rsid w:val="003A6076"/>
    <w:rsid w:val="003A7504"/>
    <w:rsid w:val="003B046F"/>
    <w:rsid w:val="003B04FD"/>
    <w:rsid w:val="003B193B"/>
    <w:rsid w:val="003B297A"/>
    <w:rsid w:val="003B2A5C"/>
    <w:rsid w:val="003B3C90"/>
    <w:rsid w:val="003B49EB"/>
    <w:rsid w:val="003B576A"/>
    <w:rsid w:val="003B7099"/>
    <w:rsid w:val="003B7D97"/>
    <w:rsid w:val="003B7DE7"/>
    <w:rsid w:val="003C0C66"/>
    <w:rsid w:val="003C19AD"/>
    <w:rsid w:val="003C371A"/>
    <w:rsid w:val="003C437F"/>
    <w:rsid w:val="003C6A8E"/>
    <w:rsid w:val="003C7E6F"/>
    <w:rsid w:val="003D15FF"/>
    <w:rsid w:val="003D1DED"/>
    <w:rsid w:val="003D3404"/>
    <w:rsid w:val="003D58B1"/>
    <w:rsid w:val="003D6287"/>
    <w:rsid w:val="003D700D"/>
    <w:rsid w:val="003E0E12"/>
    <w:rsid w:val="003E2386"/>
    <w:rsid w:val="003E3CD2"/>
    <w:rsid w:val="003E3E58"/>
    <w:rsid w:val="003E4FCE"/>
    <w:rsid w:val="003F0E09"/>
    <w:rsid w:val="003F4CA0"/>
    <w:rsid w:val="003F4CF5"/>
    <w:rsid w:val="0040202C"/>
    <w:rsid w:val="004023FF"/>
    <w:rsid w:val="004024CB"/>
    <w:rsid w:val="004030AA"/>
    <w:rsid w:val="0040404C"/>
    <w:rsid w:val="00404A68"/>
    <w:rsid w:val="00406EED"/>
    <w:rsid w:val="00407F3F"/>
    <w:rsid w:val="00410648"/>
    <w:rsid w:val="004108D7"/>
    <w:rsid w:val="00410F44"/>
    <w:rsid w:val="0042163B"/>
    <w:rsid w:val="00427998"/>
    <w:rsid w:val="004303A6"/>
    <w:rsid w:val="00431611"/>
    <w:rsid w:val="00431FE3"/>
    <w:rsid w:val="00432487"/>
    <w:rsid w:val="00434810"/>
    <w:rsid w:val="004348EC"/>
    <w:rsid w:val="004355DE"/>
    <w:rsid w:val="0044112C"/>
    <w:rsid w:val="0044409B"/>
    <w:rsid w:val="00444B52"/>
    <w:rsid w:val="004450C7"/>
    <w:rsid w:val="004455FC"/>
    <w:rsid w:val="004475FF"/>
    <w:rsid w:val="00450C26"/>
    <w:rsid w:val="00450F57"/>
    <w:rsid w:val="00451D53"/>
    <w:rsid w:val="004536FD"/>
    <w:rsid w:val="004558D1"/>
    <w:rsid w:val="00460737"/>
    <w:rsid w:val="00460EDE"/>
    <w:rsid w:val="00461033"/>
    <w:rsid w:val="004621C6"/>
    <w:rsid w:val="00466BEB"/>
    <w:rsid w:val="004707FB"/>
    <w:rsid w:val="004708F1"/>
    <w:rsid w:val="00472A09"/>
    <w:rsid w:val="00474766"/>
    <w:rsid w:val="00474BC6"/>
    <w:rsid w:val="0047715F"/>
    <w:rsid w:val="00480CF3"/>
    <w:rsid w:val="00481241"/>
    <w:rsid w:val="00481862"/>
    <w:rsid w:val="004824B6"/>
    <w:rsid w:val="004866BA"/>
    <w:rsid w:val="00487273"/>
    <w:rsid w:val="004904AB"/>
    <w:rsid w:val="004928D5"/>
    <w:rsid w:val="0049696B"/>
    <w:rsid w:val="00497FD0"/>
    <w:rsid w:val="004A2A1B"/>
    <w:rsid w:val="004A663D"/>
    <w:rsid w:val="004A7EC3"/>
    <w:rsid w:val="004B2114"/>
    <w:rsid w:val="004B56A8"/>
    <w:rsid w:val="004B5DE9"/>
    <w:rsid w:val="004C1D1B"/>
    <w:rsid w:val="004C3BF7"/>
    <w:rsid w:val="004C6A8B"/>
    <w:rsid w:val="004D08F2"/>
    <w:rsid w:val="004D0B10"/>
    <w:rsid w:val="004D283B"/>
    <w:rsid w:val="004D4A7A"/>
    <w:rsid w:val="004D6C32"/>
    <w:rsid w:val="004D6C51"/>
    <w:rsid w:val="004D762B"/>
    <w:rsid w:val="004D7772"/>
    <w:rsid w:val="004E10DD"/>
    <w:rsid w:val="004E4B22"/>
    <w:rsid w:val="004E50EA"/>
    <w:rsid w:val="004E53B4"/>
    <w:rsid w:val="004E56DA"/>
    <w:rsid w:val="004E5872"/>
    <w:rsid w:val="004E73FB"/>
    <w:rsid w:val="004F26C2"/>
    <w:rsid w:val="004F4DD2"/>
    <w:rsid w:val="004F4EA2"/>
    <w:rsid w:val="005006E0"/>
    <w:rsid w:val="0050148D"/>
    <w:rsid w:val="00505B47"/>
    <w:rsid w:val="00506695"/>
    <w:rsid w:val="005069AF"/>
    <w:rsid w:val="0051062D"/>
    <w:rsid w:val="005149D5"/>
    <w:rsid w:val="00514CC8"/>
    <w:rsid w:val="005177B2"/>
    <w:rsid w:val="00520166"/>
    <w:rsid w:val="00524FE1"/>
    <w:rsid w:val="00526DA3"/>
    <w:rsid w:val="00536A18"/>
    <w:rsid w:val="00540D0E"/>
    <w:rsid w:val="00541F98"/>
    <w:rsid w:val="00542F8A"/>
    <w:rsid w:val="005430EF"/>
    <w:rsid w:val="00544DE3"/>
    <w:rsid w:val="00545E08"/>
    <w:rsid w:val="00546A28"/>
    <w:rsid w:val="00550C53"/>
    <w:rsid w:val="005515DD"/>
    <w:rsid w:val="005517E5"/>
    <w:rsid w:val="0055714F"/>
    <w:rsid w:val="005601DA"/>
    <w:rsid w:val="00563F13"/>
    <w:rsid w:val="00564051"/>
    <w:rsid w:val="005640F4"/>
    <w:rsid w:val="005647D8"/>
    <w:rsid w:val="0056509D"/>
    <w:rsid w:val="00571B2A"/>
    <w:rsid w:val="00572269"/>
    <w:rsid w:val="00572634"/>
    <w:rsid w:val="00573DD3"/>
    <w:rsid w:val="005756B9"/>
    <w:rsid w:val="0057586B"/>
    <w:rsid w:val="00577F35"/>
    <w:rsid w:val="005811AA"/>
    <w:rsid w:val="00581774"/>
    <w:rsid w:val="005840E9"/>
    <w:rsid w:val="00584695"/>
    <w:rsid w:val="00586450"/>
    <w:rsid w:val="00590AD9"/>
    <w:rsid w:val="00591BFF"/>
    <w:rsid w:val="005946A1"/>
    <w:rsid w:val="005A3D05"/>
    <w:rsid w:val="005A547D"/>
    <w:rsid w:val="005A5FB2"/>
    <w:rsid w:val="005A6A21"/>
    <w:rsid w:val="005A7E08"/>
    <w:rsid w:val="005A7E0C"/>
    <w:rsid w:val="005B0903"/>
    <w:rsid w:val="005B19A0"/>
    <w:rsid w:val="005B2442"/>
    <w:rsid w:val="005B39F1"/>
    <w:rsid w:val="005B4DC3"/>
    <w:rsid w:val="005B7234"/>
    <w:rsid w:val="005C34A3"/>
    <w:rsid w:val="005C614E"/>
    <w:rsid w:val="005C6742"/>
    <w:rsid w:val="005D097C"/>
    <w:rsid w:val="005D2EEF"/>
    <w:rsid w:val="005D35B7"/>
    <w:rsid w:val="005D6973"/>
    <w:rsid w:val="005E2275"/>
    <w:rsid w:val="005E588F"/>
    <w:rsid w:val="005E5C6C"/>
    <w:rsid w:val="005E7AEF"/>
    <w:rsid w:val="005F09F3"/>
    <w:rsid w:val="005F28D1"/>
    <w:rsid w:val="005F404B"/>
    <w:rsid w:val="005F68FE"/>
    <w:rsid w:val="005F7464"/>
    <w:rsid w:val="006006D3"/>
    <w:rsid w:val="00600ECC"/>
    <w:rsid w:val="006011F3"/>
    <w:rsid w:val="00603973"/>
    <w:rsid w:val="00603CDD"/>
    <w:rsid w:val="00605014"/>
    <w:rsid w:val="006054D6"/>
    <w:rsid w:val="00605A81"/>
    <w:rsid w:val="006072B9"/>
    <w:rsid w:val="00610D9D"/>
    <w:rsid w:val="00613BF8"/>
    <w:rsid w:val="00613BFE"/>
    <w:rsid w:val="00613D9F"/>
    <w:rsid w:val="0062128B"/>
    <w:rsid w:val="00623BF3"/>
    <w:rsid w:val="00624042"/>
    <w:rsid w:val="006248F1"/>
    <w:rsid w:val="006264FB"/>
    <w:rsid w:val="00630D7F"/>
    <w:rsid w:val="00630E00"/>
    <w:rsid w:val="00631C33"/>
    <w:rsid w:val="00633505"/>
    <w:rsid w:val="006337BF"/>
    <w:rsid w:val="006355A0"/>
    <w:rsid w:val="00635AB6"/>
    <w:rsid w:val="006361B0"/>
    <w:rsid w:val="00637021"/>
    <w:rsid w:val="006406AD"/>
    <w:rsid w:val="00645F54"/>
    <w:rsid w:val="006467AE"/>
    <w:rsid w:val="00646830"/>
    <w:rsid w:val="00646D6A"/>
    <w:rsid w:val="00650B8C"/>
    <w:rsid w:val="00652E93"/>
    <w:rsid w:val="00653DC0"/>
    <w:rsid w:val="006546D2"/>
    <w:rsid w:val="00654E18"/>
    <w:rsid w:val="00656D14"/>
    <w:rsid w:val="00657860"/>
    <w:rsid w:val="00660F4C"/>
    <w:rsid w:val="006648FB"/>
    <w:rsid w:val="00665457"/>
    <w:rsid w:val="00665495"/>
    <w:rsid w:val="00667C34"/>
    <w:rsid w:val="00670FFA"/>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17D"/>
    <w:rsid w:val="006932A7"/>
    <w:rsid w:val="00693F1D"/>
    <w:rsid w:val="0069652F"/>
    <w:rsid w:val="00696E0C"/>
    <w:rsid w:val="006978E0"/>
    <w:rsid w:val="006A259A"/>
    <w:rsid w:val="006A29A1"/>
    <w:rsid w:val="006A4231"/>
    <w:rsid w:val="006A6CB0"/>
    <w:rsid w:val="006A7205"/>
    <w:rsid w:val="006A7707"/>
    <w:rsid w:val="006A7741"/>
    <w:rsid w:val="006B19DE"/>
    <w:rsid w:val="006B203F"/>
    <w:rsid w:val="006B48D8"/>
    <w:rsid w:val="006B4EB6"/>
    <w:rsid w:val="006B6C1B"/>
    <w:rsid w:val="006C10E9"/>
    <w:rsid w:val="006C1B64"/>
    <w:rsid w:val="006C28FB"/>
    <w:rsid w:val="006C6B97"/>
    <w:rsid w:val="006C722E"/>
    <w:rsid w:val="006C778B"/>
    <w:rsid w:val="006D06AB"/>
    <w:rsid w:val="006D06D9"/>
    <w:rsid w:val="006D0BE1"/>
    <w:rsid w:val="006D129D"/>
    <w:rsid w:val="006D18D6"/>
    <w:rsid w:val="006D1DD0"/>
    <w:rsid w:val="006D2F66"/>
    <w:rsid w:val="006D472C"/>
    <w:rsid w:val="006D7849"/>
    <w:rsid w:val="006E3EB9"/>
    <w:rsid w:val="006E4245"/>
    <w:rsid w:val="006E589D"/>
    <w:rsid w:val="006E5968"/>
    <w:rsid w:val="006E5A19"/>
    <w:rsid w:val="006E73AD"/>
    <w:rsid w:val="006E7858"/>
    <w:rsid w:val="006E7C39"/>
    <w:rsid w:val="006F35C3"/>
    <w:rsid w:val="006F3A5A"/>
    <w:rsid w:val="006F4A66"/>
    <w:rsid w:val="006F54EA"/>
    <w:rsid w:val="006F5512"/>
    <w:rsid w:val="006F5649"/>
    <w:rsid w:val="006F5C8A"/>
    <w:rsid w:val="006F7398"/>
    <w:rsid w:val="006F7D41"/>
    <w:rsid w:val="007009BE"/>
    <w:rsid w:val="00703CAB"/>
    <w:rsid w:val="00704718"/>
    <w:rsid w:val="00707D59"/>
    <w:rsid w:val="007111E9"/>
    <w:rsid w:val="00712739"/>
    <w:rsid w:val="0071547C"/>
    <w:rsid w:val="0071552D"/>
    <w:rsid w:val="00715E45"/>
    <w:rsid w:val="00715EBE"/>
    <w:rsid w:val="0071631F"/>
    <w:rsid w:val="00717591"/>
    <w:rsid w:val="00717891"/>
    <w:rsid w:val="00717C88"/>
    <w:rsid w:val="00720590"/>
    <w:rsid w:val="00723A8F"/>
    <w:rsid w:val="00725289"/>
    <w:rsid w:val="007276E5"/>
    <w:rsid w:val="007277D1"/>
    <w:rsid w:val="00731163"/>
    <w:rsid w:val="00732D22"/>
    <w:rsid w:val="00737405"/>
    <w:rsid w:val="0073772F"/>
    <w:rsid w:val="007412D8"/>
    <w:rsid w:val="00743AB6"/>
    <w:rsid w:val="007452C7"/>
    <w:rsid w:val="00745D90"/>
    <w:rsid w:val="00747656"/>
    <w:rsid w:val="0075609A"/>
    <w:rsid w:val="007568F0"/>
    <w:rsid w:val="00756B37"/>
    <w:rsid w:val="00757A66"/>
    <w:rsid w:val="00757FAB"/>
    <w:rsid w:val="007608A1"/>
    <w:rsid w:val="00760C05"/>
    <w:rsid w:val="00762172"/>
    <w:rsid w:val="007649D6"/>
    <w:rsid w:val="007653F6"/>
    <w:rsid w:val="00765A38"/>
    <w:rsid w:val="007678BC"/>
    <w:rsid w:val="00770377"/>
    <w:rsid w:val="00771F26"/>
    <w:rsid w:val="007736B1"/>
    <w:rsid w:val="007752F8"/>
    <w:rsid w:val="00777C93"/>
    <w:rsid w:val="007806B1"/>
    <w:rsid w:val="007846C0"/>
    <w:rsid w:val="0079285B"/>
    <w:rsid w:val="00794D02"/>
    <w:rsid w:val="00796DD3"/>
    <w:rsid w:val="007A4E88"/>
    <w:rsid w:val="007A67C0"/>
    <w:rsid w:val="007A69FB"/>
    <w:rsid w:val="007B0A49"/>
    <w:rsid w:val="007B25C6"/>
    <w:rsid w:val="007B50D6"/>
    <w:rsid w:val="007B77CE"/>
    <w:rsid w:val="007C267E"/>
    <w:rsid w:val="007C3CFD"/>
    <w:rsid w:val="007C454D"/>
    <w:rsid w:val="007C50C3"/>
    <w:rsid w:val="007C6E5A"/>
    <w:rsid w:val="007C78F1"/>
    <w:rsid w:val="007C7965"/>
    <w:rsid w:val="007D389F"/>
    <w:rsid w:val="007D6454"/>
    <w:rsid w:val="007E1B12"/>
    <w:rsid w:val="007E25E5"/>
    <w:rsid w:val="007E2E20"/>
    <w:rsid w:val="007E3DCB"/>
    <w:rsid w:val="007E45B5"/>
    <w:rsid w:val="007F0DFC"/>
    <w:rsid w:val="007F0E14"/>
    <w:rsid w:val="007F0F37"/>
    <w:rsid w:val="007F2F08"/>
    <w:rsid w:val="007F4169"/>
    <w:rsid w:val="007F4A7C"/>
    <w:rsid w:val="007F631C"/>
    <w:rsid w:val="007F76F9"/>
    <w:rsid w:val="008007E5"/>
    <w:rsid w:val="00805007"/>
    <w:rsid w:val="0080582B"/>
    <w:rsid w:val="00813A49"/>
    <w:rsid w:val="00815482"/>
    <w:rsid w:val="008163A8"/>
    <w:rsid w:val="00820EDD"/>
    <w:rsid w:val="00821DAF"/>
    <w:rsid w:val="0082404E"/>
    <w:rsid w:val="00827AF6"/>
    <w:rsid w:val="00832A9E"/>
    <w:rsid w:val="00833046"/>
    <w:rsid w:val="00833BE5"/>
    <w:rsid w:val="008344FD"/>
    <w:rsid w:val="008368B4"/>
    <w:rsid w:val="00836C37"/>
    <w:rsid w:val="00841845"/>
    <w:rsid w:val="00841948"/>
    <w:rsid w:val="0084204C"/>
    <w:rsid w:val="00842E3E"/>
    <w:rsid w:val="00843DF1"/>
    <w:rsid w:val="00844475"/>
    <w:rsid w:val="008456E1"/>
    <w:rsid w:val="00850BDA"/>
    <w:rsid w:val="008515F8"/>
    <w:rsid w:val="00852F8A"/>
    <w:rsid w:val="008577FE"/>
    <w:rsid w:val="0085799C"/>
    <w:rsid w:val="008625BB"/>
    <w:rsid w:val="00862945"/>
    <w:rsid w:val="00862BA0"/>
    <w:rsid w:val="00862CA3"/>
    <w:rsid w:val="008650DA"/>
    <w:rsid w:val="00866E25"/>
    <w:rsid w:val="008675EC"/>
    <w:rsid w:val="00867F99"/>
    <w:rsid w:val="00870B0F"/>
    <w:rsid w:val="00872478"/>
    <w:rsid w:val="00872CC0"/>
    <w:rsid w:val="00872DE4"/>
    <w:rsid w:val="008736C4"/>
    <w:rsid w:val="00875B78"/>
    <w:rsid w:val="0087773D"/>
    <w:rsid w:val="00877C09"/>
    <w:rsid w:val="0088205E"/>
    <w:rsid w:val="008821C3"/>
    <w:rsid w:val="008837CD"/>
    <w:rsid w:val="008839E2"/>
    <w:rsid w:val="0088406C"/>
    <w:rsid w:val="008864CB"/>
    <w:rsid w:val="00886FB9"/>
    <w:rsid w:val="00890EAF"/>
    <w:rsid w:val="00893D96"/>
    <w:rsid w:val="00894132"/>
    <w:rsid w:val="00896917"/>
    <w:rsid w:val="00896B8E"/>
    <w:rsid w:val="00896E03"/>
    <w:rsid w:val="00897041"/>
    <w:rsid w:val="008A0312"/>
    <w:rsid w:val="008A064D"/>
    <w:rsid w:val="008A1088"/>
    <w:rsid w:val="008A3C04"/>
    <w:rsid w:val="008A3F76"/>
    <w:rsid w:val="008A4263"/>
    <w:rsid w:val="008A4EAF"/>
    <w:rsid w:val="008A68E9"/>
    <w:rsid w:val="008B0D72"/>
    <w:rsid w:val="008B218B"/>
    <w:rsid w:val="008B3603"/>
    <w:rsid w:val="008B4A99"/>
    <w:rsid w:val="008C100C"/>
    <w:rsid w:val="008C2852"/>
    <w:rsid w:val="008C32D3"/>
    <w:rsid w:val="008C3D16"/>
    <w:rsid w:val="008C6025"/>
    <w:rsid w:val="008C603B"/>
    <w:rsid w:val="008C73BF"/>
    <w:rsid w:val="008C77E2"/>
    <w:rsid w:val="008C793E"/>
    <w:rsid w:val="008D0011"/>
    <w:rsid w:val="008D119B"/>
    <w:rsid w:val="008D2E5E"/>
    <w:rsid w:val="008D3F4C"/>
    <w:rsid w:val="008D54CB"/>
    <w:rsid w:val="008D62C7"/>
    <w:rsid w:val="008D6331"/>
    <w:rsid w:val="008D76A3"/>
    <w:rsid w:val="008E3691"/>
    <w:rsid w:val="008E4501"/>
    <w:rsid w:val="008F112B"/>
    <w:rsid w:val="008F28D7"/>
    <w:rsid w:val="008F2B11"/>
    <w:rsid w:val="008F2DE2"/>
    <w:rsid w:val="008F3579"/>
    <w:rsid w:val="008F442F"/>
    <w:rsid w:val="008F59E8"/>
    <w:rsid w:val="00901721"/>
    <w:rsid w:val="0090226E"/>
    <w:rsid w:val="00906865"/>
    <w:rsid w:val="009071DB"/>
    <w:rsid w:val="00910D8F"/>
    <w:rsid w:val="00912469"/>
    <w:rsid w:val="00914484"/>
    <w:rsid w:val="009200D2"/>
    <w:rsid w:val="00924358"/>
    <w:rsid w:val="00924819"/>
    <w:rsid w:val="00924CD9"/>
    <w:rsid w:val="00931601"/>
    <w:rsid w:val="00931AD3"/>
    <w:rsid w:val="00932265"/>
    <w:rsid w:val="0093302C"/>
    <w:rsid w:val="009330F1"/>
    <w:rsid w:val="00933388"/>
    <w:rsid w:val="0093432E"/>
    <w:rsid w:val="00934F11"/>
    <w:rsid w:val="00935734"/>
    <w:rsid w:val="00940EEF"/>
    <w:rsid w:val="00943219"/>
    <w:rsid w:val="0094497E"/>
    <w:rsid w:val="00944DA6"/>
    <w:rsid w:val="00947975"/>
    <w:rsid w:val="00950094"/>
    <w:rsid w:val="009501B5"/>
    <w:rsid w:val="009514AB"/>
    <w:rsid w:val="009537F1"/>
    <w:rsid w:val="00960132"/>
    <w:rsid w:val="009603F3"/>
    <w:rsid w:val="00964BFC"/>
    <w:rsid w:val="0096501B"/>
    <w:rsid w:val="00967FE2"/>
    <w:rsid w:val="009712E0"/>
    <w:rsid w:val="00974E44"/>
    <w:rsid w:val="00975750"/>
    <w:rsid w:val="00976EE9"/>
    <w:rsid w:val="009801BF"/>
    <w:rsid w:val="00980FF7"/>
    <w:rsid w:val="00981DC0"/>
    <w:rsid w:val="00983E0A"/>
    <w:rsid w:val="00986050"/>
    <w:rsid w:val="009867CB"/>
    <w:rsid w:val="00987181"/>
    <w:rsid w:val="009914A9"/>
    <w:rsid w:val="00992887"/>
    <w:rsid w:val="00993FA0"/>
    <w:rsid w:val="00994012"/>
    <w:rsid w:val="00994401"/>
    <w:rsid w:val="00995ECB"/>
    <w:rsid w:val="00997336"/>
    <w:rsid w:val="009A33BD"/>
    <w:rsid w:val="009A4E46"/>
    <w:rsid w:val="009B09F5"/>
    <w:rsid w:val="009B26CB"/>
    <w:rsid w:val="009B2D50"/>
    <w:rsid w:val="009B34B3"/>
    <w:rsid w:val="009C2AE8"/>
    <w:rsid w:val="009C2DBE"/>
    <w:rsid w:val="009C5E2D"/>
    <w:rsid w:val="009C6CB7"/>
    <w:rsid w:val="009C6ECD"/>
    <w:rsid w:val="009C7FE0"/>
    <w:rsid w:val="009D23F6"/>
    <w:rsid w:val="009D3476"/>
    <w:rsid w:val="009E0C9B"/>
    <w:rsid w:val="009E12EA"/>
    <w:rsid w:val="009E706A"/>
    <w:rsid w:val="009F0FA2"/>
    <w:rsid w:val="009F35FE"/>
    <w:rsid w:val="009F3A7A"/>
    <w:rsid w:val="009F3C81"/>
    <w:rsid w:val="00A001C4"/>
    <w:rsid w:val="00A01D83"/>
    <w:rsid w:val="00A02898"/>
    <w:rsid w:val="00A03C59"/>
    <w:rsid w:val="00A04A8F"/>
    <w:rsid w:val="00A04DB7"/>
    <w:rsid w:val="00A05FC8"/>
    <w:rsid w:val="00A06937"/>
    <w:rsid w:val="00A07F78"/>
    <w:rsid w:val="00A13955"/>
    <w:rsid w:val="00A148AC"/>
    <w:rsid w:val="00A16494"/>
    <w:rsid w:val="00A165C8"/>
    <w:rsid w:val="00A2012E"/>
    <w:rsid w:val="00A20E1F"/>
    <w:rsid w:val="00A21933"/>
    <w:rsid w:val="00A2393F"/>
    <w:rsid w:val="00A270B4"/>
    <w:rsid w:val="00A27F6C"/>
    <w:rsid w:val="00A318E6"/>
    <w:rsid w:val="00A31B67"/>
    <w:rsid w:val="00A32066"/>
    <w:rsid w:val="00A33AA4"/>
    <w:rsid w:val="00A346C4"/>
    <w:rsid w:val="00A35608"/>
    <w:rsid w:val="00A35A1E"/>
    <w:rsid w:val="00A36523"/>
    <w:rsid w:val="00A37481"/>
    <w:rsid w:val="00A37861"/>
    <w:rsid w:val="00A40A40"/>
    <w:rsid w:val="00A41056"/>
    <w:rsid w:val="00A431A4"/>
    <w:rsid w:val="00A45498"/>
    <w:rsid w:val="00A454A1"/>
    <w:rsid w:val="00A46295"/>
    <w:rsid w:val="00A46365"/>
    <w:rsid w:val="00A469E9"/>
    <w:rsid w:val="00A53BDD"/>
    <w:rsid w:val="00A55ED5"/>
    <w:rsid w:val="00A57838"/>
    <w:rsid w:val="00A60E87"/>
    <w:rsid w:val="00A61E90"/>
    <w:rsid w:val="00A62D5B"/>
    <w:rsid w:val="00A640BE"/>
    <w:rsid w:val="00A65755"/>
    <w:rsid w:val="00A65E23"/>
    <w:rsid w:val="00A7176B"/>
    <w:rsid w:val="00A72CA5"/>
    <w:rsid w:val="00A76BA4"/>
    <w:rsid w:val="00A76CBE"/>
    <w:rsid w:val="00A76CF8"/>
    <w:rsid w:val="00A8105A"/>
    <w:rsid w:val="00A81161"/>
    <w:rsid w:val="00A84BFA"/>
    <w:rsid w:val="00A858DE"/>
    <w:rsid w:val="00A87009"/>
    <w:rsid w:val="00A93519"/>
    <w:rsid w:val="00A936F5"/>
    <w:rsid w:val="00A94398"/>
    <w:rsid w:val="00A94A0B"/>
    <w:rsid w:val="00A97725"/>
    <w:rsid w:val="00A97FBE"/>
    <w:rsid w:val="00AA07AD"/>
    <w:rsid w:val="00AA19AB"/>
    <w:rsid w:val="00AA1A6E"/>
    <w:rsid w:val="00AA1EBE"/>
    <w:rsid w:val="00AA1F72"/>
    <w:rsid w:val="00AA2135"/>
    <w:rsid w:val="00AA2D99"/>
    <w:rsid w:val="00AA2FA3"/>
    <w:rsid w:val="00AA3AA4"/>
    <w:rsid w:val="00AA3ADE"/>
    <w:rsid w:val="00AA4AB2"/>
    <w:rsid w:val="00AA66C3"/>
    <w:rsid w:val="00AA7F34"/>
    <w:rsid w:val="00AB01F9"/>
    <w:rsid w:val="00AB02BF"/>
    <w:rsid w:val="00AB23E2"/>
    <w:rsid w:val="00AB46F6"/>
    <w:rsid w:val="00AB616C"/>
    <w:rsid w:val="00AB6759"/>
    <w:rsid w:val="00AB6B2B"/>
    <w:rsid w:val="00AB6D1A"/>
    <w:rsid w:val="00AC101E"/>
    <w:rsid w:val="00AC1A31"/>
    <w:rsid w:val="00AC25F6"/>
    <w:rsid w:val="00AC32DB"/>
    <w:rsid w:val="00AC3503"/>
    <w:rsid w:val="00AC4EB4"/>
    <w:rsid w:val="00AC7F77"/>
    <w:rsid w:val="00AD0B59"/>
    <w:rsid w:val="00AD34C6"/>
    <w:rsid w:val="00AD38A5"/>
    <w:rsid w:val="00AD5307"/>
    <w:rsid w:val="00AE2672"/>
    <w:rsid w:val="00AE5D0A"/>
    <w:rsid w:val="00AE7A51"/>
    <w:rsid w:val="00AF07DD"/>
    <w:rsid w:val="00AF1279"/>
    <w:rsid w:val="00AF1447"/>
    <w:rsid w:val="00AF3B82"/>
    <w:rsid w:val="00AF4C8A"/>
    <w:rsid w:val="00AF6931"/>
    <w:rsid w:val="00AF6C1E"/>
    <w:rsid w:val="00AF6CDB"/>
    <w:rsid w:val="00AF7125"/>
    <w:rsid w:val="00AF75A8"/>
    <w:rsid w:val="00AF7DCD"/>
    <w:rsid w:val="00B007D8"/>
    <w:rsid w:val="00B024BD"/>
    <w:rsid w:val="00B02D8D"/>
    <w:rsid w:val="00B06170"/>
    <w:rsid w:val="00B073F5"/>
    <w:rsid w:val="00B076C5"/>
    <w:rsid w:val="00B07A4B"/>
    <w:rsid w:val="00B16BF6"/>
    <w:rsid w:val="00B22398"/>
    <w:rsid w:val="00B22F4A"/>
    <w:rsid w:val="00B24C0E"/>
    <w:rsid w:val="00B26D06"/>
    <w:rsid w:val="00B3087F"/>
    <w:rsid w:val="00B31709"/>
    <w:rsid w:val="00B31CD6"/>
    <w:rsid w:val="00B343CA"/>
    <w:rsid w:val="00B35FD0"/>
    <w:rsid w:val="00B42A15"/>
    <w:rsid w:val="00B43560"/>
    <w:rsid w:val="00B4410B"/>
    <w:rsid w:val="00B4446E"/>
    <w:rsid w:val="00B45678"/>
    <w:rsid w:val="00B459F4"/>
    <w:rsid w:val="00B45BA7"/>
    <w:rsid w:val="00B50ECF"/>
    <w:rsid w:val="00B5218C"/>
    <w:rsid w:val="00B52C5B"/>
    <w:rsid w:val="00B5354C"/>
    <w:rsid w:val="00B57E07"/>
    <w:rsid w:val="00B62ECD"/>
    <w:rsid w:val="00B66247"/>
    <w:rsid w:val="00B720E2"/>
    <w:rsid w:val="00B7388D"/>
    <w:rsid w:val="00B73D00"/>
    <w:rsid w:val="00B74920"/>
    <w:rsid w:val="00B80153"/>
    <w:rsid w:val="00B80EA0"/>
    <w:rsid w:val="00B8168D"/>
    <w:rsid w:val="00B81BDE"/>
    <w:rsid w:val="00B84119"/>
    <w:rsid w:val="00B866D4"/>
    <w:rsid w:val="00B87A08"/>
    <w:rsid w:val="00B87E87"/>
    <w:rsid w:val="00B94A89"/>
    <w:rsid w:val="00B94EF5"/>
    <w:rsid w:val="00B97425"/>
    <w:rsid w:val="00BA2C10"/>
    <w:rsid w:val="00BA3F23"/>
    <w:rsid w:val="00BB140F"/>
    <w:rsid w:val="00BB29FA"/>
    <w:rsid w:val="00BB2CA7"/>
    <w:rsid w:val="00BB3060"/>
    <w:rsid w:val="00BB7ACE"/>
    <w:rsid w:val="00BC03ED"/>
    <w:rsid w:val="00BC4215"/>
    <w:rsid w:val="00BC468F"/>
    <w:rsid w:val="00BC5304"/>
    <w:rsid w:val="00BC5FF2"/>
    <w:rsid w:val="00BC707B"/>
    <w:rsid w:val="00BD467C"/>
    <w:rsid w:val="00BD524C"/>
    <w:rsid w:val="00BD5B23"/>
    <w:rsid w:val="00BD6936"/>
    <w:rsid w:val="00BD718B"/>
    <w:rsid w:val="00BE1C8B"/>
    <w:rsid w:val="00BE1D1E"/>
    <w:rsid w:val="00BE33DE"/>
    <w:rsid w:val="00BE59E8"/>
    <w:rsid w:val="00BE6B60"/>
    <w:rsid w:val="00BF03AA"/>
    <w:rsid w:val="00BF46D1"/>
    <w:rsid w:val="00BF5FB5"/>
    <w:rsid w:val="00BF66FE"/>
    <w:rsid w:val="00BF6BA1"/>
    <w:rsid w:val="00BF76C6"/>
    <w:rsid w:val="00C101DB"/>
    <w:rsid w:val="00C1030B"/>
    <w:rsid w:val="00C10CD0"/>
    <w:rsid w:val="00C11B0D"/>
    <w:rsid w:val="00C12858"/>
    <w:rsid w:val="00C12F50"/>
    <w:rsid w:val="00C132E9"/>
    <w:rsid w:val="00C146BD"/>
    <w:rsid w:val="00C16189"/>
    <w:rsid w:val="00C20886"/>
    <w:rsid w:val="00C217AB"/>
    <w:rsid w:val="00C21C13"/>
    <w:rsid w:val="00C22383"/>
    <w:rsid w:val="00C227BD"/>
    <w:rsid w:val="00C245C8"/>
    <w:rsid w:val="00C3034F"/>
    <w:rsid w:val="00C312B6"/>
    <w:rsid w:val="00C31D04"/>
    <w:rsid w:val="00C351DD"/>
    <w:rsid w:val="00C35EA4"/>
    <w:rsid w:val="00C36376"/>
    <w:rsid w:val="00C379F6"/>
    <w:rsid w:val="00C415A4"/>
    <w:rsid w:val="00C41AE2"/>
    <w:rsid w:val="00C42DD7"/>
    <w:rsid w:val="00C434D6"/>
    <w:rsid w:val="00C4472D"/>
    <w:rsid w:val="00C45172"/>
    <w:rsid w:val="00C475C0"/>
    <w:rsid w:val="00C54468"/>
    <w:rsid w:val="00C55C44"/>
    <w:rsid w:val="00C57985"/>
    <w:rsid w:val="00C60056"/>
    <w:rsid w:val="00C6157F"/>
    <w:rsid w:val="00C61A4B"/>
    <w:rsid w:val="00C62C72"/>
    <w:rsid w:val="00C6306F"/>
    <w:rsid w:val="00C63EE7"/>
    <w:rsid w:val="00C6419A"/>
    <w:rsid w:val="00C66017"/>
    <w:rsid w:val="00C66D26"/>
    <w:rsid w:val="00C6787E"/>
    <w:rsid w:val="00C678DF"/>
    <w:rsid w:val="00C70CD9"/>
    <w:rsid w:val="00C72E3D"/>
    <w:rsid w:val="00C72E9E"/>
    <w:rsid w:val="00C73916"/>
    <w:rsid w:val="00C77068"/>
    <w:rsid w:val="00C77B17"/>
    <w:rsid w:val="00C805AC"/>
    <w:rsid w:val="00C8222D"/>
    <w:rsid w:val="00C8259D"/>
    <w:rsid w:val="00C83199"/>
    <w:rsid w:val="00C84051"/>
    <w:rsid w:val="00C8558E"/>
    <w:rsid w:val="00C90D8E"/>
    <w:rsid w:val="00C924B7"/>
    <w:rsid w:val="00C948F4"/>
    <w:rsid w:val="00C95A79"/>
    <w:rsid w:val="00C95B15"/>
    <w:rsid w:val="00C96A86"/>
    <w:rsid w:val="00C96DD0"/>
    <w:rsid w:val="00CA00DA"/>
    <w:rsid w:val="00CA06BF"/>
    <w:rsid w:val="00CA1C8F"/>
    <w:rsid w:val="00CA2324"/>
    <w:rsid w:val="00CA3910"/>
    <w:rsid w:val="00CA789E"/>
    <w:rsid w:val="00CB0D43"/>
    <w:rsid w:val="00CB2C7D"/>
    <w:rsid w:val="00CB6C45"/>
    <w:rsid w:val="00CB75A1"/>
    <w:rsid w:val="00CC0413"/>
    <w:rsid w:val="00CC0DE0"/>
    <w:rsid w:val="00CC33C3"/>
    <w:rsid w:val="00CC3BE0"/>
    <w:rsid w:val="00CC4A51"/>
    <w:rsid w:val="00CC53DF"/>
    <w:rsid w:val="00CC64DB"/>
    <w:rsid w:val="00CD4DAE"/>
    <w:rsid w:val="00CD5902"/>
    <w:rsid w:val="00CD7650"/>
    <w:rsid w:val="00CE013B"/>
    <w:rsid w:val="00CE149A"/>
    <w:rsid w:val="00CE401A"/>
    <w:rsid w:val="00CF0782"/>
    <w:rsid w:val="00CF17B2"/>
    <w:rsid w:val="00CF2A4D"/>
    <w:rsid w:val="00CF3440"/>
    <w:rsid w:val="00CF57BC"/>
    <w:rsid w:val="00CF57EF"/>
    <w:rsid w:val="00CF594F"/>
    <w:rsid w:val="00CF6EAA"/>
    <w:rsid w:val="00D00BCB"/>
    <w:rsid w:val="00D00E6E"/>
    <w:rsid w:val="00D01138"/>
    <w:rsid w:val="00D01AE1"/>
    <w:rsid w:val="00D032EE"/>
    <w:rsid w:val="00D03A9C"/>
    <w:rsid w:val="00D04871"/>
    <w:rsid w:val="00D04952"/>
    <w:rsid w:val="00D07E11"/>
    <w:rsid w:val="00D13F6B"/>
    <w:rsid w:val="00D14A79"/>
    <w:rsid w:val="00D1777C"/>
    <w:rsid w:val="00D17AEC"/>
    <w:rsid w:val="00D21D76"/>
    <w:rsid w:val="00D2340C"/>
    <w:rsid w:val="00D23C3B"/>
    <w:rsid w:val="00D24280"/>
    <w:rsid w:val="00D24C60"/>
    <w:rsid w:val="00D256DE"/>
    <w:rsid w:val="00D27178"/>
    <w:rsid w:val="00D27E59"/>
    <w:rsid w:val="00D303A4"/>
    <w:rsid w:val="00D30B0D"/>
    <w:rsid w:val="00D30ECE"/>
    <w:rsid w:val="00D31D3D"/>
    <w:rsid w:val="00D34DB1"/>
    <w:rsid w:val="00D42B7D"/>
    <w:rsid w:val="00D43037"/>
    <w:rsid w:val="00D433A5"/>
    <w:rsid w:val="00D43B15"/>
    <w:rsid w:val="00D441C6"/>
    <w:rsid w:val="00D44738"/>
    <w:rsid w:val="00D45F05"/>
    <w:rsid w:val="00D47B15"/>
    <w:rsid w:val="00D50E97"/>
    <w:rsid w:val="00D51AA9"/>
    <w:rsid w:val="00D51D4C"/>
    <w:rsid w:val="00D54FC0"/>
    <w:rsid w:val="00D5792B"/>
    <w:rsid w:val="00D60E83"/>
    <w:rsid w:val="00D61CA7"/>
    <w:rsid w:val="00D6240C"/>
    <w:rsid w:val="00D643CA"/>
    <w:rsid w:val="00D6656B"/>
    <w:rsid w:val="00D711A9"/>
    <w:rsid w:val="00D74C00"/>
    <w:rsid w:val="00D74D54"/>
    <w:rsid w:val="00D7548D"/>
    <w:rsid w:val="00D76505"/>
    <w:rsid w:val="00D7774F"/>
    <w:rsid w:val="00D80C35"/>
    <w:rsid w:val="00D834E4"/>
    <w:rsid w:val="00D85945"/>
    <w:rsid w:val="00D92659"/>
    <w:rsid w:val="00D94CC7"/>
    <w:rsid w:val="00DA0240"/>
    <w:rsid w:val="00DA037E"/>
    <w:rsid w:val="00DA0525"/>
    <w:rsid w:val="00DA0CBC"/>
    <w:rsid w:val="00DB0450"/>
    <w:rsid w:val="00DB30CC"/>
    <w:rsid w:val="00DB320D"/>
    <w:rsid w:val="00DB5730"/>
    <w:rsid w:val="00DB5A67"/>
    <w:rsid w:val="00DB679F"/>
    <w:rsid w:val="00DB7FA7"/>
    <w:rsid w:val="00DC33A5"/>
    <w:rsid w:val="00DC49C6"/>
    <w:rsid w:val="00DC54B7"/>
    <w:rsid w:val="00DC563F"/>
    <w:rsid w:val="00DD4169"/>
    <w:rsid w:val="00DD5CDE"/>
    <w:rsid w:val="00DD7275"/>
    <w:rsid w:val="00DD7C96"/>
    <w:rsid w:val="00DE1A6F"/>
    <w:rsid w:val="00DE67FF"/>
    <w:rsid w:val="00DF1F15"/>
    <w:rsid w:val="00DF3C44"/>
    <w:rsid w:val="00DF7853"/>
    <w:rsid w:val="00E00E96"/>
    <w:rsid w:val="00E016FA"/>
    <w:rsid w:val="00E0294A"/>
    <w:rsid w:val="00E062E8"/>
    <w:rsid w:val="00E11777"/>
    <w:rsid w:val="00E12CC3"/>
    <w:rsid w:val="00E15721"/>
    <w:rsid w:val="00E16C09"/>
    <w:rsid w:val="00E172C4"/>
    <w:rsid w:val="00E17324"/>
    <w:rsid w:val="00E202F7"/>
    <w:rsid w:val="00E21685"/>
    <w:rsid w:val="00E2205C"/>
    <w:rsid w:val="00E232D8"/>
    <w:rsid w:val="00E24B4E"/>
    <w:rsid w:val="00E24F61"/>
    <w:rsid w:val="00E253D9"/>
    <w:rsid w:val="00E255F1"/>
    <w:rsid w:val="00E3044D"/>
    <w:rsid w:val="00E30B80"/>
    <w:rsid w:val="00E30F59"/>
    <w:rsid w:val="00E33B39"/>
    <w:rsid w:val="00E35ADD"/>
    <w:rsid w:val="00E41D02"/>
    <w:rsid w:val="00E44D64"/>
    <w:rsid w:val="00E47D86"/>
    <w:rsid w:val="00E54B85"/>
    <w:rsid w:val="00E54BD7"/>
    <w:rsid w:val="00E5511A"/>
    <w:rsid w:val="00E60260"/>
    <w:rsid w:val="00E6058E"/>
    <w:rsid w:val="00E60F39"/>
    <w:rsid w:val="00E62A32"/>
    <w:rsid w:val="00E670C1"/>
    <w:rsid w:val="00E74586"/>
    <w:rsid w:val="00E8017B"/>
    <w:rsid w:val="00E811E7"/>
    <w:rsid w:val="00E81406"/>
    <w:rsid w:val="00E817AD"/>
    <w:rsid w:val="00E838CD"/>
    <w:rsid w:val="00E84BA1"/>
    <w:rsid w:val="00E85274"/>
    <w:rsid w:val="00E86A0E"/>
    <w:rsid w:val="00E9075D"/>
    <w:rsid w:val="00E907B1"/>
    <w:rsid w:val="00E9115A"/>
    <w:rsid w:val="00E91AB6"/>
    <w:rsid w:val="00E933CE"/>
    <w:rsid w:val="00E93ABE"/>
    <w:rsid w:val="00E93F5A"/>
    <w:rsid w:val="00E94045"/>
    <w:rsid w:val="00E9499C"/>
    <w:rsid w:val="00E9576D"/>
    <w:rsid w:val="00E961CF"/>
    <w:rsid w:val="00E9629C"/>
    <w:rsid w:val="00E96A84"/>
    <w:rsid w:val="00EA18F8"/>
    <w:rsid w:val="00EA5C44"/>
    <w:rsid w:val="00EA6C96"/>
    <w:rsid w:val="00EB0508"/>
    <w:rsid w:val="00EB1211"/>
    <w:rsid w:val="00EB268C"/>
    <w:rsid w:val="00EB40D7"/>
    <w:rsid w:val="00EB7A1B"/>
    <w:rsid w:val="00EC1842"/>
    <w:rsid w:val="00EC3E54"/>
    <w:rsid w:val="00EC48EE"/>
    <w:rsid w:val="00EC7461"/>
    <w:rsid w:val="00ED1A75"/>
    <w:rsid w:val="00ED1C17"/>
    <w:rsid w:val="00ED228C"/>
    <w:rsid w:val="00ED3ED9"/>
    <w:rsid w:val="00ED4F7D"/>
    <w:rsid w:val="00ED6057"/>
    <w:rsid w:val="00ED6BEC"/>
    <w:rsid w:val="00ED7015"/>
    <w:rsid w:val="00ED7D8F"/>
    <w:rsid w:val="00EE13B9"/>
    <w:rsid w:val="00EE2E6C"/>
    <w:rsid w:val="00EE4A5E"/>
    <w:rsid w:val="00EE6234"/>
    <w:rsid w:val="00EE6EA0"/>
    <w:rsid w:val="00EE7152"/>
    <w:rsid w:val="00EE776C"/>
    <w:rsid w:val="00EE7E7C"/>
    <w:rsid w:val="00EF479C"/>
    <w:rsid w:val="00EF60B6"/>
    <w:rsid w:val="00EF622A"/>
    <w:rsid w:val="00F0245D"/>
    <w:rsid w:val="00F05E87"/>
    <w:rsid w:val="00F06A4E"/>
    <w:rsid w:val="00F10F80"/>
    <w:rsid w:val="00F16508"/>
    <w:rsid w:val="00F16A07"/>
    <w:rsid w:val="00F16ADE"/>
    <w:rsid w:val="00F17877"/>
    <w:rsid w:val="00F21E18"/>
    <w:rsid w:val="00F2458A"/>
    <w:rsid w:val="00F2513F"/>
    <w:rsid w:val="00F25E1B"/>
    <w:rsid w:val="00F26DAF"/>
    <w:rsid w:val="00F308CB"/>
    <w:rsid w:val="00F34094"/>
    <w:rsid w:val="00F34676"/>
    <w:rsid w:val="00F34966"/>
    <w:rsid w:val="00F35B0E"/>
    <w:rsid w:val="00F4167A"/>
    <w:rsid w:val="00F41A24"/>
    <w:rsid w:val="00F4314E"/>
    <w:rsid w:val="00F46449"/>
    <w:rsid w:val="00F53827"/>
    <w:rsid w:val="00F54919"/>
    <w:rsid w:val="00F55ED9"/>
    <w:rsid w:val="00F5619F"/>
    <w:rsid w:val="00F56624"/>
    <w:rsid w:val="00F60821"/>
    <w:rsid w:val="00F648CC"/>
    <w:rsid w:val="00F66025"/>
    <w:rsid w:val="00F6605F"/>
    <w:rsid w:val="00F66B33"/>
    <w:rsid w:val="00F67321"/>
    <w:rsid w:val="00F679F9"/>
    <w:rsid w:val="00F67A6A"/>
    <w:rsid w:val="00F715C4"/>
    <w:rsid w:val="00F73059"/>
    <w:rsid w:val="00F74D67"/>
    <w:rsid w:val="00F769A6"/>
    <w:rsid w:val="00F81423"/>
    <w:rsid w:val="00F81C89"/>
    <w:rsid w:val="00F83391"/>
    <w:rsid w:val="00F8567E"/>
    <w:rsid w:val="00F86D86"/>
    <w:rsid w:val="00F871AB"/>
    <w:rsid w:val="00F909F4"/>
    <w:rsid w:val="00F920E6"/>
    <w:rsid w:val="00F920EA"/>
    <w:rsid w:val="00F922AC"/>
    <w:rsid w:val="00F9427D"/>
    <w:rsid w:val="00F95D31"/>
    <w:rsid w:val="00F96DF0"/>
    <w:rsid w:val="00F970AB"/>
    <w:rsid w:val="00FA076A"/>
    <w:rsid w:val="00FA0BAD"/>
    <w:rsid w:val="00FA0BC7"/>
    <w:rsid w:val="00FA231C"/>
    <w:rsid w:val="00FA2E4B"/>
    <w:rsid w:val="00FA3228"/>
    <w:rsid w:val="00FA63C8"/>
    <w:rsid w:val="00FA716B"/>
    <w:rsid w:val="00FA7915"/>
    <w:rsid w:val="00FB1929"/>
    <w:rsid w:val="00FB21A1"/>
    <w:rsid w:val="00FB27F7"/>
    <w:rsid w:val="00FB39AB"/>
    <w:rsid w:val="00FB3A18"/>
    <w:rsid w:val="00FB7E02"/>
    <w:rsid w:val="00FC2A88"/>
    <w:rsid w:val="00FC2BE0"/>
    <w:rsid w:val="00FC40AD"/>
    <w:rsid w:val="00FC572C"/>
    <w:rsid w:val="00FC61E8"/>
    <w:rsid w:val="00FC626B"/>
    <w:rsid w:val="00FC7AEE"/>
    <w:rsid w:val="00FD05D2"/>
    <w:rsid w:val="00FD10CD"/>
    <w:rsid w:val="00FD5673"/>
    <w:rsid w:val="00FD5AD8"/>
    <w:rsid w:val="00FD63BD"/>
    <w:rsid w:val="00FD7607"/>
    <w:rsid w:val="00FE0935"/>
    <w:rsid w:val="00FE22D5"/>
    <w:rsid w:val="00FE31FC"/>
    <w:rsid w:val="00FE3564"/>
    <w:rsid w:val="00FF281F"/>
    <w:rsid w:val="00FF3CA5"/>
    <w:rsid w:val="00FF3F78"/>
    <w:rsid w:val="00FF6940"/>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 w:type="character" w:styleId="PlaceholderText">
    <w:name w:val="Placeholder Text"/>
    <w:basedOn w:val="DefaultParagraphFont"/>
    <w:uiPriority w:val="99"/>
    <w:semiHidden/>
    <w:rsid w:val="00151085"/>
    <w:rPr>
      <w:color w:val="666666"/>
    </w:rPr>
  </w:style>
  <w:style w:type="character" w:customStyle="1" w:styleId="mop">
    <w:name w:val="mop"/>
    <w:basedOn w:val="DefaultParagraphFont"/>
    <w:rsid w:val="00151085"/>
  </w:style>
  <w:style w:type="character" w:customStyle="1" w:styleId="katex-mathml">
    <w:name w:val="katex-mathml"/>
    <w:basedOn w:val="DefaultParagraphFont"/>
    <w:rsid w:val="00014AA3"/>
  </w:style>
  <w:style w:type="character" w:customStyle="1" w:styleId="mord">
    <w:name w:val="mord"/>
    <w:basedOn w:val="DefaultParagraphFont"/>
    <w:rsid w:val="00014AA3"/>
  </w:style>
  <w:style w:type="paragraph" w:styleId="FootnoteText">
    <w:name w:val="footnote text"/>
    <w:basedOn w:val="Normal"/>
    <w:link w:val="FootnoteTextChar"/>
    <w:uiPriority w:val="99"/>
    <w:semiHidden/>
    <w:unhideWhenUsed/>
    <w:rsid w:val="00B73D00"/>
    <w:rPr>
      <w:sz w:val="20"/>
      <w:szCs w:val="20"/>
    </w:rPr>
  </w:style>
  <w:style w:type="character" w:customStyle="1" w:styleId="FootnoteTextChar">
    <w:name w:val="Footnote Text Char"/>
    <w:basedOn w:val="DefaultParagraphFont"/>
    <w:link w:val="FootnoteText"/>
    <w:uiPriority w:val="99"/>
    <w:semiHidden/>
    <w:rsid w:val="00B73D00"/>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B73D00"/>
    <w:rPr>
      <w:vertAlign w:val="superscript"/>
    </w:rPr>
  </w:style>
  <w:style w:type="table" w:styleId="GridTable6Colourful">
    <w:name w:val="Grid Table 6 Colorful"/>
    <w:basedOn w:val="TableNormal"/>
    <w:uiPriority w:val="51"/>
    <w:rsid w:val="007C78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2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4C0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B24C0E"/>
  </w:style>
  <w:style w:type="character" w:customStyle="1" w:styleId="hljs-type">
    <w:name w:val="hljs-type"/>
    <w:basedOn w:val="DefaultParagraphFont"/>
    <w:rsid w:val="00B24C0E"/>
  </w:style>
  <w:style w:type="character" w:customStyle="1" w:styleId="hljs-number">
    <w:name w:val="hljs-number"/>
    <w:basedOn w:val="DefaultParagraphFont"/>
    <w:rsid w:val="00B24C0E"/>
  </w:style>
  <w:style w:type="character" w:customStyle="1" w:styleId="hljs-comment">
    <w:name w:val="hljs-comment"/>
    <w:basedOn w:val="DefaultParagraphFont"/>
    <w:rsid w:val="00B2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1">
      <w:bodyDiv w:val="1"/>
      <w:marLeft w:val="0"/>
      <w:marRight w:val="0"/>
      <w:marTop w:val="0"/>
      <w:marBottom w:val="0"/>
      <w:divBdr>
        <w:top w:val="none" w:sz="0" w:space="0" w:color="auto"/>
        <w:left w:val="none" w:sz="0" w:space="0" w:color="auto"/>
        <w:bottom w:val="none" w:sz="0" w:space="0" w:color="auto"/>
        <w:right w:val="none" w:sz="0" w:space="0" w:color="auto"/>
      </w:divBdr>
      <w:divsChild>
        <w:div w:id="1813254268">
          <w:marLeft w:val="0"/>
          <w:marRight w:val="0"/>
          <w:marTop w:val="0"/>
          <w:marBottom w:val="0"/>
          <w:divBdr>
            <w:top w:val="none" w:sz="0" w:space="0" w:color="auto"/>
            <w:left w:val="none" w:sz="0" w:space="0" w:color="auto"/>
            <w:bottom w:val="none" w:sz="0" w:space="0" w:color="auto"/>
            <w:right w:val="none" w:sz="0" w:space="0" w:color="auto"/>
          </w:divBdr>
          <w:divsChild>
            <w:div w:id="1406879301">
              <w:marLeft w:val="0"/>
              <w:marRight w:val="0"/>
              <w:marTop w:val="0"/>
              <w:marBottom w:val="0"/>
              <w:divBdr>
                <w:top w:val="none" w:sz="0" w:space="0" w:color="auto"/>
                <w:left w:val="none" w:sz="0" w:space="0" w:color="auto"/>
                <w:bottom w:val="none" w:sz="0" w:space="0" w:color="auto"/>
                <w:right w:val="none" w:sz="0" w:space="0" w:color="auto"/>
              </w:divBdr>
              <w:divsChild>
                <w:div w:id="2010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627">
      <w:bodyDiv w:val="1"/>
      <w:marLeft w:val="0"/>
      <w:marRight w:val="0"/>
      <w:marTop w:val="0"/>
      <w:marBottom w:val="0"/>
      <w:divBdr>
        <w:top w:val="none" w:sz="0" w:space="0" w:color="auto"/>
        <w:left w:val="none" w:sz="0" w:space="0" w:color="auto"/>
        <w:bottom w:val="none" w:sz="0" w:space="0" w:color="auto"/>
        <w:right w:val="none" w:sz="0" w:space="0" w:color="auto"/>
      </w:divBdr>
      <w:divsChild>
        <w:div w:id="452409488">
          <w:marLeft w:val="0"/>
          <w:marRight w:val="0"/>
          <w:marTop w:val="0"/>
          <w:marBottom w:val="0"/>
          <w:divBdr>
            <w:top w:val="none" w:sz="0" w:space="0" w:color="auto"/>
            <w:left w:val="none" w:sz="0" w:space="0" w:color="auto"/>
            <w:bottom w:val="none" w:sz="0" w:space="0" w:color="auto"/>
            <w:right w:val="none" w:sz="0" w:space="0" w:color="auto"/>
          </w:divBdr>
          <w:divsChild>
            <w:div w:id="1500928567">
              <w:marLeft w:val="0"/>
              <w:marRight w:val="0"/>
              <w:marTop w:val="0"/>
              <w:marBottom w:val="0"/>
              <w:divBdr>
                <w:top w:val="none" w:sz="0" w:space="0" w:color="auto"/>
                <w:left w:val="none" w:sz="0" w:space="0" w:color="auto"/>
                <w:bottom w:val="none" w:sz="0" w:space="0" w:color="auto"/>
                <w:right w:val="none" w:sz="0" w:space="0" w:color="auto"/>
              </w:divBdr>
              <w:divsChild>
                <w:div w:id="435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40520407">
      <w:bodyDiv w:val="1"/>
      <w:marLeft w:val="0"/>
      <w:marRight w:val="0"/>
      <w:marTop w:val="0"/>
      <w:marBottom w:val="0"/>
      <w:divBdr>
        <w:top w:val="none" w:sz="0" w:space="0" w:color="auto"/>
        <w:left w:val="none" w:sz="0" w:space="0" w:color="auto"/>
        <w:bottom w:val="none" w:sz="0" w:space="0" w:color="auto"/>
        <w:right w:val="none" w:sz="0" w:space="0" w:color="auto"/>
      </w:divBdr>
      <w:divsChild>
        <w:div w:id="2057851219">
          <w:marLeft w:val="0"/>
          <w:marRight w:val="0"/>
          <w:marTop w:val="0"/>
          <w:marBottom w:val="0"/>
          <w:divBdr>
            <w:top w:val="none" w:sz="0" w:space="0" w:color="auto"/>
            <w:left w:val="none" w:sz="0" w:space="0" w:color="auto"/>
            <w:bottom w:val="none" w:sz="0" w:space="0" w:color="auto"/>
            <w:right w:val="none" w:sz="0" w:space="0" w:color="auto"/>
          </w:divBdr>
          <w:divsChild>
            <w:div w:id="768814280">
              <w:marLeft w:val="0"/>
              <w:marRight w:val="0"/>
              <w:marTop w:val="0"/>
              <w:marBottom w:val="0"/>
              <w:divBdr>
                <w:top w:val="none" w:sz="0" w:space="0" w:color="auto"/>
                <w:left w:val="none" w:sz="0" w:space="0" w:color="auto"/>
                <w:bottom w:val="none" w:sz="0" w:space="0" w:color="auto"/>
                <w:right w:val="none" w:sz="0" w:space="0" w:color="auto"/>
              </w:divBdr>
              <w:divsChild>
                <w:div w:id="423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789">
      <w:bodyDiv w:val="1"/>
      <w:marLeft w:val="0"/>
      <w:marRight w:val="0"/>
      <w:marTop w:val="0"/>
      <w:marBottom w:val="0"/>
      <w:divBdr>
        <w:top w:val="none" w:sz="0" w:space="0" w:color="auto"/>
        <w:left w:val="none" w:sz="0" w:space="0" w:color="auto"/>
        <w:bottom w:val="none" w:sz="0" w:space="0" w:color="auto"/>
        <w:right w:val="none" w:sz="0" w:space="0" w:color="auto"/>
      </w:divBdr>
      <w:divsChild>
        <w:div w:id="163211255">
          <w:marLeft w:val="0"/>
          <w:marRight w:val="0"/>
          <w:marTop w:val="0"/>
          <w:marBottom w:val="0"/>
          <w:divBdr>
            <w:top w:val="none" w:sz="0" w:space="0" w:color="auto"/>
            <w:left w:val="none" w:sz="0" w:space="0" w:color="auto"/>
            <w:bottom w:val="none" w:sz="0" w:space="0" w:color="auto"/>
            <w:right w:val="none" w:sz="0" w:space="0" w:color="auto"/>
          </w:divBdr>
          <w:divsChild>
            <w:div w:id="311911848">
              <w:marLeft w:val="0"/>
              <w:marRight w:val="0"/>
              <w:marTop w:val="0"/>
              <w:marBottom w:val="0"/>
              <w:divBdr>
                <w:top w:val="none" w:sz="0" w:space="0" w:color="auto"/>
                <w:left w:val="none" w:sz="0" w:space="0" w:color="auto"/>
                <w:bottom w:val="none" w:sz="0" w:space="0" w:color="auto"/>
                <w:right w:val="none" w:sz="0" w:space="0" w:color="auto"/>
              </w:divBdr>
              <w:divsChild>
                <w:div w:id="719524375">
                  <w:marLeft w:val="0"/>
                  <w:marRight w:val="0"/>
                  <w:marTop w:val="0"/>
                  <w:marBottom w:val="0"/>
                  <w:divBdr>
                    <w:top w:val="none" w:sz="0" w:space="0" w:color="auto"/>
                    <w:left w:val="none" w:sz="0" w:space="0" w:color="auto"/>
                    <w:bottom w:val="none" w:sz="0" w:space="0" w:color="auto"/>
                    <w:right w:val="none" w:sz="0" w:space="0" w:color="auto"/>
                  </w:divBdr>
                </w:div>
              </w:divsChild>
            </w:div>
            <w:div w:id="1749184240">
              <w:marLeft w:val="0"/>
              <w:marRight w:val="0"/>
              <w:marTop w:val="0"/>
              <w:marBottom w:val="0"/>
              <w:divBdr>
                <w:top w:val="none" w:sz="0" w:space="0" w:color="auto"/>
                <w:left w:val="none" w:sz="0" w:space="0" w:color="auto"/>
                <w:bottom w:val="none" w:sz="0" w:space="0" w:color="auto"/>
                <w:right w:val="none" w:sz="0" w:space="0" w:color="auto"/>
              </w:divBdr>
              <w:divsChild>
                <w:div w:id="3418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190">
      <w:bodyDiv w:val="1"/>
      <w:marLeft w:val="0"/>
      <w:marRight w:val="0"/>
      <w:marTop w:val="0"/>
      <w:marBottom w:val="0"/>
      <w:divBdr>
        <w:top w:val="none" w:sz="0" w:space="0" w:color="auto"/>
        <w:left w:val="none" w:sz="0" w:space="0" w:color="auto"/>
        <w:bottom w:val="none" w:sz="0" w:space="0" w:color="auto"/>
        <w:right w:val="none" w:sz="0" w:space="0" w:color="auto"/>
      </w:divBdr>
      <w:divsChild>
        <w:div w:id="1176383641">
          <w:marLeft w:val="0"/>
          <w:marRight w:val="0"/>
          <w:marTop w:val="0"/>
          <w:marBottom w:val="0"/>
          <w:divBdr>
            <w:top w:val="none" w:sz="0" w:space="0" w:color="auto"/>
            <w:left w:val="none" w:sz="0" w:space="0" w:color="auto"/>
            <w:bottom w:val="none" w:sz="0" w:space="0" w:color="auto"/>
            <w:right w:val="none" w:sz="0" w:space="0" w:color="auto"/>
          </w:divBdr>
          <w:divsChild>
            <w:div w:id="1787189506">
              <w:marLeft w:val="0"/>
              <w:marRight w:val="0"/>
              <w:marTop w:val="0"/>
              <w:marBottom w:val="0"/>
              <w:divBdr>
                <w:top w:val="none" w:sz="0" w:space="0" w:color="auto"/>
                <w:left w:val="none" w:sz="0" w:space="0" w:color="auto"/>
                <w:bottom w:val="none" w:sz="0" w:space="0" w:color="auto"/>
                <w:right w:val="none" w:sz="0" w:space="0" w:color="auto"/>
              </w:divBdr>
              <w:divsChild>
                <w:div w:id="252395557">
                  <w:marLeft w:val="0"/>
                  <w:marRight w:val="0"/>
                  <w:marTop w:val="0"/>
                  <w:marBottom w:val="0"/>
                  <w:divBdr>
                    <w:top w:val="none" w:sz="0" w:space="0" w:color="auto"/>
                    <w:left w:val="none" w:sz="0" w:space="0" w:color="auto"/>
                    <w:bottom w:val="none" w:sz="0" w:space="0" w:color="auto"/>
                    <w:right w:val="none" w:sz="0" w:space="0" w:color="auto"/>
                  </w:divBdr>
                  <w:divsChild>
                    <w:div w:id="1290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352">
      <w:bodyDiv w:val="1"/>
      <w:marLeft w:val="0"/>
      <w:marRight w:val="0"/>
      <w:marTop w:val="0"/>
      <w:marBottom w:val="0"/>
      <w:divBdr>
        <w:top w:val="none" w:sz="0" w:space="0" w:color="auto"/>
        <w:left w:val="none" w:sz="0" w:space="0" w:color="auto"/>
        <w:bottom w:val="none" w:sz="0" w:space="0" w:color="auto"/>
        <w:right w:val="none" w:sz="0" w:space="0" w:color="auto"/>
      </w:divBdr>
      <w:divsChild>
        <w:div w:id="322272912">
          <w:marLeft w:val="0"/>
          <w:marRight w:val="0"/>
          <w:marTop w:val="0"/>
          <w:marBottom w:val="0"/>
          <w:divBdr>
            <w:top w:val="none" w:sz="0" w:space="0" w:color="auto"/>
            <w:left w:val="none" w:sz="0" w:space="0" w:color="auto"/>
            <w:bottom w:val="none" w:sz="0" w:space="0" w:color="auto"/>
            <w:right w:val="none" w:sz="0" w:space="0" w:color="auto"/>
          </w:divBdr>
          <w:divsChild>
            <w:div w:id="378021284">
              <w:marLeft w:val="0"/>
              <w:marRight w:val="0"/>
              <w:marTop w:val="0"/>
              <w:marBottom w:val="0"/>
              <w:divBdr>
                <w:top w:val="none" w:sz="0" w:space="0" w:color="auto"/>
                <w:left w:val="none" w:sz="0" w:space="0" w:color="auto"/>
                <w:bottom w:val="none" w:sz="0" w:space="0" w:color="auto"/>
                <w:right w:val="none" w:sz="0" w:space="0" w:color="auto"/>
              </w:divBdr>
              <w:divsChild>
                <w:div w:id="53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091">
      <w:bodyDiv w:val="1"/>
      <w:marLeft w:val="0"/>
      <w:marRight w:val="0"/>
      <w:marTop w:val="0"/>
      <w:marBottom w:val="0"/>
      <w:divBdr>
        <w:top w:val="none" w:sz="0" w:space="0" w:color="auto"/>
        <w:left w:val="none" w:sz="0" w:space="0" w:color="auto"/>
        <w:bottom w:val="none" w:sz="0" w:space="0" w:color="auto"/>
        <w:right w:val="none" w:sz="0" w:space="0" w:color="auto"/>
      </w:divBdr>
      <w:divsChild>
        <w:div w:id="650602897">
          <w:marLeft w:val="0"/>
          <w:marRight w:val="0"/>
          <w:marTop w:val="0"/>
          <w:marBottom w:val="0"/>
          <w:divBdr>
            <w:top w:val="none" w:sz="0" w:space="0" w:color="auto"/>
            <w:left w:val="none" w:sz="0" w:space="0" w:color="auto"/>
            <w:bottom w:val="none" w:sz="0" w:space="0" w:color="auto"/>
            <w:right w:val="none" w:sz="0" w:space="0" w:color="auto"/>
          </w:divBdr>
          <w:divsChild>
            <w:div w:id="1304965184">
              <w:marLeft w:val="0"/>
              <w:marRight w:val="0"/>
              <w:marTop w:val="0"/>
              <w:marBottom w:val="0"/>
              <w:divBdr>
                <w:top w:val="none" w:sz="0" w:space="0" w:color="auto"/>
                <w:left w:val="none" w:sz="0" w:space="0" w:color="auto"/>
                <w:bottom w:val="none" w:sz="0" w:space="0" w:color="auto"/>
                <w:right w:val="none" w:sz="0" w:space="0" w:color="auto"/>
              </w:divBdr>
              <w:divsChild>
                <w:div w:id="2071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6">
      <w:bodyDiv w:val="1"/>
      <w:marLeft w:val="0"/>
      <w:marRight w:val="0"/>
      <w:marTop w:val="0"/>
      <w:marBottom w:val="0"/>
      <w:divBdr>
        <w:top w:val="none" w:sz="0" w:space="0" w:color="auto"/>
        <w:left w:val="none" w:sz="0" w:space="0" w:color="auto"/>
        <w:bottom w:val="none" w:sz="0" w:space="0" w:color="auto"/>
        <w:right w:val="none" w:sz="0" w:space="0" w:color="auto"/>
      </w:divBdr>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035">
      <w:bodyDiv w:val="1"/>
      <w:marLeft w:val="0"/>
      <w:marRight w:val="0"/>
      <w:marTop w:val="0"/>
      <w:marBottom w:val="0"/>
      <w:divBdr>
        <w:top w:val="none" w:sz="0" w:space="0" w:color="auto"/>
        <w:left w:val="none" w:sz="0" w:space="0" w:color="auto"/>
        <w:bottom w:val="none" w:sz="0" w:space="0" w:color="auto"/>
        <w:right w:val="none" w:sz="0" w:space="0" w:color="auto"/>
      </w:divBdr>
      <w:divsChild>
        <w:div w:id="1411343844">
          <w:marLeft w:val="0"/>
          <w:marRight w:val="0"/>
          <w:marTop w:val="0"/>
          <w:marBottom w:val="0"/>
          <w:divBdr>
            <w:top w:val="none" w:sz="0" w:space="0" w:color="auto"/>
            <w:left w:val="none" w:sz="0" w:space="0" w:color="auto"/>
            <w:bottom w:val="none" w:sz="0" w:space="0" w:color="auto"/>
            <w:right w:val="none" w:sz="0" w:space="0" w:color="auto"/>
          </w:divBdr>
          <w:divsChild>
            <w:div w:id="750658001">
              <w:marLeft w:val="0"/>
              <w:marRight w:val="0"/>
              <w:marTop w:val="0"/>
              <w:marBottom w:val="0"/>
              <w:divBdr>
                <w:top w:val="none" w:sz="0" w:space="0" w:color="auto"/>
                <w:left w:val="none" w:sz="0" w:space="0" w:color="auto"/>
                <w:bottom w:val="none" w:sz="0" w:space="0" w:color="auto"/>
                <w:right w:val="none" w:sz="0" w:space="0" w:color="auto"/>
              </w:divBdr>
              <w:divsChild>
                <w:div w:id="1414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8701">
      <w:bodyDiv w:val="1"/>
      <w:marLeft w:val="0"/>
      <w:marRight w:val="0"/>
      <w:marTop w:val="0"/>
      <w:marBottom w:val="0"/>
      <w:divBdr>
        <w:top w:val="none" w:sz="0" w:space="0" w:color="auto"/>
        <w:left w:val="none" w:sz="0" w:space="0" w:color="auto"/>
        <w:bottom w:val="none" w:sz="0" w:space="0" w:color="auto"/>
        <w:right w:val="none" w:sz="0" w:space="0" w:color="auto"/>
      </w:divBdr>
      <w:divsChild>
        <w:div w:id="1450472733">
          <w:marLeft w:val="0"/>
          <w:marRight w:val="0"/>
          <w:marTop w:val="0"/>
          <w:marBottom w:val="0"/>
          <w:divBdr>
            <w:top w:val="none" w:sz="0" w:space="0" w:color="auto"/>
            <w:left w:val="none" w:sz="0" w:space="0" w:color="auto"/>
            <w:bottom w:val="none" w:sz="0" w:space="0" w:color="auto"/>
            <w:right w:val="none" w:sz="0" w:space="0" w:color="auto"/>
          </w:divBdr>
          <w:divsChild>
            <w:div w:id="692343839">
              <w:marLeft w:val="0"/>
              <w:marRight w:val="0"/>
              <w:marTop w:val="0"/>
              <w:marBottom w:val="0"/>
              <w:divBdr>
                <w:top w:val="none" w:sz="0" w:space="0" w:color="auto"/>
                <w:left w:val="none" w:sz="0" w:space="0" w:color="auto"/>
                <w:bottom w:val="none" w:sz="0" w:space="0" w:color="auto"/>
                <w:right w:val="none" w:sz="0" w:space="0" w:color="auto"/>
              </w:divBdr>
              <w:divsChild>
                <w:div w:id="11530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869">
      <w:bodyDiv w:val="1"/>
      <w:marLeft w:val="0"/>
      <w:marRight w:val="0"/>
      <w:marTop w:val="0"/>
      <w:marBottom w:val="0"/>
      <w:divBdr>
        <w:top w:val="none" w:sz="0" w:space="0" w:color="auto"/>
        <w:left w:val="none" w:sz="0" w:space="0" w:color="auto"/>
        <w:bottom w:val="none" w:sz="0" w:space="0" w:color="auto"/>
        <w:right w:val="none" w:sz="0" w:space="0" w:color="auto"/>
      </w:divBdr>
      <w:divsChild>
        <w:div w:id="557010476">
          <w:marLeft w:val="0"/>
          <w:marRight w:val="0"/>
          <w:marTop w:val="0"/>
          <w:marBottom w:val="0"/>
          <w:divBdr>
            <w:top w:val="none" w:sz="0" w:space="0" w:color="auto"/>
            <w:left w:val="none" w:sz="0" w:space="0" w:color="auto"/>
            <w:bottom w:val="none" w:sz="0" w:space="0" w:color="auto"/>
            <w:right w:val="none" w:sz="0" w:space="0" w:color="auto"/>
          </w:divBdr>
          <w:divsChild>
            <w:div w:id="651101892">
              <w:marLeft w:val="0"/>
              <w:marRight w:val="0"/>
              <w:marTop w:val="0"/>
              <w:marBottom w:val="0"/>
              <w:divBdr>
                <w:top w:val="none" w:sz="0" w:space="0" w:color="auto"/>
                <w:left w:val="none" w:sz="0" w:space="0" w:color="auto"/>
                <w:bottom w:val="none" w:sz="0" w:space="0" w:color="auto"/>
                <w:right w:val="none" w:sz="0" w:space="0" w:color="auto"/>
              </w:divBdr>
              <w:divsChild>
                <w:div w:id="13025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0">
      <w:bodyDiv w:val="1"/>
      <w:marLeft w:val="0"/>
      <w:marRight w:val="0"/>
      <w:marTop w:val="0"/>
      <w:marBottom w:val="0"/>
      <w:divBdr>
        <w:top w:val="none" w:sz="0" w:space="0" w:color="auto"/>
        <w:left w:val="none" w:sz="0" w:space="0" w:color="auto"/>
        <w:bottom w:val="none" w:sz="0" w:space="0" w:color="auto"/>
        <w:right w:val="none" w:sz="0" w:space="0" w:color="auto"/>
      </w:divBdr>
      <w:divsChild>
        <w:div w:id="335113384">
          <w:marLeft w:val="0"/>
          <w:marRight w:val="0"/>
          <w:marTop w:val="0"/>
          <w:marBottom w:val="0"/>
          <w:divBdr>
            <w:top w:val="none" w:sz="0" w:space="0" w:color="auto"/>
            <w:left w:val="none" w:sz="0" w:space="0" w:color="auto"/>
            <w:bottom w:val="none" w:sz="0" w:space="0" w:color="auto"/>
            <w:right w:val="none" w:sz="0" w:space="0" w:color="auto"/>
          </w:divBdr>
          <w:divsChild>
            <w:div w:id="570702799">
              <w:marLeft w:val="0"/>
              <w:marRight w:val="0"/>
              <w:marTop w:val="0"/>
              <w:marBottom w:val="0"/>
              <w:divBdr>
                <w:top w:val="none" w:sz="0" w:space="0" w:color="auto"/>
                <w:left w:val="none" w:sz="0" w:space="0" w:color="auto"/>
                <w:bottom w:val="none" w:sz="0" w:space="0" w:color="auto"/>
                <w:right w:val="none" w:sz="0" w:space="0" w:color="auto"/>
              </w:divBdr>
              <w:divsChild>
                <w:div w:id="1462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84">
      <w:bodyDiv w:val="1"/>
      <w:marLeft w:val="0"/>
      <w:marRight w:val="0"/>
      <w:marTop w:val="0"/>
      <w:marBottom w:val="0"/>
      <w:divBdr>
        <w:top w:val="none" w:sz="0" w:space="0" w:color="auto"/>
        <w:left w:val="none" w:sz="0" w:space="0" w:color="auto"/>
        <w:bottom w:val="none" w:sz="0" w:space="0" w:color="auto"/>
        <w:right w:val="none" w:sz="0" w:space="0" w:color="auto"/>
      </w:divBdr>
      <w:divsChild>
        <w:div w:id="1101220396">
          <w:marLeft w:val="0"/>
          <w:marRight w:val="0"/>
          <w:marTop w:val="0"/>
          <w:marBottom w:val="0"/>
          <w:divBdr>
            <w:top w:val="none" w:sz="0" w:space="0" w:color="auto"/>
            <w:left w:val="none" w:sz="0" w:space="0" w:color="auto"/>
            <w:bottom w:val="none" w:sz="0" w:space="0" w:color="auto"/>
            <w:right w:val="none" w:sz="0" w:space="0" w:color="auto"/>
          </w:divBdr>
          <w:divsChild>
            <w:div w:id="1768959091">
              <w:marLeft w:val="0"/>
              <w:marRight w:val="0"/>
              <w:marTop w:val="0"/>
              <w:marBottom w:val="0"/>
              <w:divBdr>
                <w:top w:val="none" w:sz="0" w:space="0" w:color="auto"/>
                <w:left w:val="none" w:sz="0" w:space="0" w:color="auto"/>
                <w:bottom w:val="none" w:sz="0" w:space="0" w:color="auto"/>
                <w:right w:val="none" w:sz="0" w:space="0" w:color="auto"/>
              </w:divBdr>
              <w:divsChild>
                <w:div w:id="2060014594">
                  <w:marLeft w:val="0"/>
                  <w:marRight w:val="0"/>
                  <w:marTop w:val="0"/>
                  <w:marBottom w:val="0"/>
                  <w:divBdr>
                    <w:top w:val="none" w:sz="0" w:space="0" w:color="auto"/>
                    <w:left w:val="none" w:sz="0" w:space="0" w:color="auto"/>
                    <w:bottom w:val="none" w:sz="0" w:space="0" w:color="auto"/>
                    <w:right w:val="none" w:sz="0" w:space="0" w:color="auto"/>
                  </w:divBdr>
                  <w:divsChild>
                    <w:div w:id="837232092">
                      <w:marLeft w:val="0"/>
                      <w:marRight w:val="0"/>
                      <w:marTop w:val="0"/>
                      <w:marBottom w:val="0"/>
                      <w:divBdr>
                        <w:top w:val="none" w:sz="0" w:space="0" w:color="auto"/>
                        <w:left w:val="none" w:sz="0" w:space="0" w:color="auto"/>
                        <w:bottom w:val="none" w:sz="0" w:space="0" w:color="auto"/>
                        <w:right w:val="none" w:sz="0" w:space="0" w:color="auto"/>
                      </w:divBdr>
                    </w:div>
                  </w:divsChild>
                </w:div>
                <w:div w:id="324282099">
                  <w:marLeft w:val="0"/>
                  <w:marRight w:val="0"/>
                  <w:marTop w:val="0"/>
                  <w:marBottom w:val="0"/>
                  <w:divBdr>
                    <w:top w:val="none" w:sz="0" w:space="0" w:color="auto"/>
                    <w:left w:val="none" w:sz="0" w:space="0" w:color="auto"/>
                    <w:bottom w:val="none" w:sz="0" w:space="0" w:color="auto"/>
                    <w:right w:val="none" w:sz="0" w:space="0" w:color="auto"/>
                  </w:divBdr>
                  <w:divsChild>
                    <w:div w:id="1754934957">
                      <w:marLeft w:val="0"/>
                      <w:marRight w:val="0"/>
                      <w:marTop w:val="0"/>
                      <w:marBottom w:val="0"/>
                      <w:divBdr>
                        <w:top w:val="none" w:sz="0" w:space="0" w:color="auto"/>
                        <w:left w:val="none" w:sz="0" w:space="0" w:color="auto"/>
                        <w:bottom w:val="none" w:sz="0" w:space="0" w:color="auto"/>
                        <w:right w:val="none" w:sz="0" w:space="0" w:color="auto"/>
                      </w:divBdr>
                    </w:div>
                    <w:div w:id="936788383">
                      <w:marLeft w:val="0"/>
                      <w:marRight w:val="0"/>
                      <w:marTop w:val="0"/>
                      <w:marBottom w:val="0"/>
                      <w:divBdr>
                        <w:top w:val="none" w:sz="0" w:space="0" w:color="auto"/>
                        <w:left w:val="none" w:sz="0" w:space="0" w:color="auto"/>
                        <w:bottom w:val="none" w:sz="0" w:space="0" w:color="auto"/>
                        <w:right w:val="none" w:sz="0" w:space="0" w:color="auto"/>
                      </w:divBdr>
                    </w:div>
                    <w:div w:id="484931012">
                      <w:marLeft w:val="0"/>
                      <w:marRight w:val="0"/>
                      <w:marTop w:val="0"/>
                      <w:marBottom w:val="0"/>
                      <w:divBdr>
                        <w:top w:val="none" w:sz="0" w:space="0" w:color="auto"/>
                        <w:left w:val="none" w:sz="0" w:space="0" w:color="auto"/>
                        <w:bottom w:val="none" w:sz="0" w:space="0" w:color="auto"/>
                        <w:right w:val="none" w:sz="0" w:space="0" w:color="auto"/>
                      </w:divBdr>
                    </w:div>
                  </w:divsChild>
                </w:div>
                <w:div w:id="890773606">
                  <w:marLeft w:val="0"/>
                  <w:marRight w:val="0"/>
                  <w:marTop w:val="0"/>
                  <w:marBottom w:val="0"/>
                  <w:divBdr>
                    <w:top w:val="none" w:sz="0" w:space="0" w:color="auto"/>
                    <w:left w:val="none" w:sz="0" w:space="0" w:color="auto"/>
                    <w:bottom w:val="none" w:sz="0" w:space="0" w:color="auto"/>
                    <w:right w:val="none" w:sz="0" w:space="0" w:color="auto"/>
                  </w:divBdr>
                  <w:divsChild>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 w:id="1792893885">
                  <w:marLeft w:val="0"/>
                  <w:marRight w:val="0"/>
                  <w:marTop w:val="0"/>
                  <w:marBottom w:val="0"/>
                  <w:divBdr>
                    <w:top w:val="none" w:sz="0" w:space="0" w:color="auto"/>
                    <w:left w:val="none" w:sz="0" w:space="0" w:color="auto"/>
                    <w:bottom w:val="none" w:sz="0" w:space="0" w:color="auto"/>
                    <w:right w:val="none" w:sz="0" w:space="0" w:color="auto"/>
                  </w:divBdr>
                  <w:divsChild>
                    <w:div w:id="2024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208">
      <w:bodyDiv w:val="1"/>
      <w:marLeft w:val="0"/>
      <w:marRight w:val="0"/>
      <w:marTop w:val="0"/>
      <w:marBottom w:val="0"/>
      <w:divBdr>
        <w:top w:val="none" w:sz="0" w:space="0" w:color="auto"/>
        <w:left w:val="none" w:sz="0" w:space="0" w:color="auto"/>
        <w:bottom w:val="none" w:sz="0" w:space="0" w:color="auto"/>
        <w:right w:val="none" w:sz="0" w:space="0" w:color="auto"/>
      </w:divBdr>
      <w:divsChild>
        <w:div w:id="422724429">
          <w:marLeft w:val="0"/>
          <w:marRight w:val="0"/>
          <w:marTop w:val="0"/>
          <w:marBottom w:val="0"/>
          <w:divBdr>
            <w:top w:val="none" w:sz="0" w:space="0" w:color="auto"/>
            <w:left w:val="none" w:sz="0" w:space="0" w:color="auto"/>
            <w:bottom w:val="none" w:sz="0" w:space="0" w:color="auto"/>
            <w:right w:val="none" w:sz="0" w:space="0" w:color="auto"/>
          </w:divBdr>
          <w:divsChild>
            <w:div w:id="1194147048">
              <w:marLeft w:val="0"/>
              <w:marRight w:val="0"/>
              <w:marTop w:val="0"/>
              <w:marBottom w:val="0"/>
              <w:divBdr>
                <w:top w:val="none" w:sz="0" w:space="0" w:color="auto"/>
                <w:left w:val="none" w:sz="0" w:space="0" w:color="auto"/>
                <w:bottom w:val="none" w:sz="0" w:space="0" w:color="auto"/>
                <w:right w:val="none" w:sz="0" w:space="0" w:color="auto"/>
              </w:divBdr>
              <w:divsChild>
                <w:div w:id="27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30">
      <w:bodyDiv w:val="1"/>
      <w:marLeft w:val="0"/>
      <w:marRight w:val="0"/>
      <w:marTop w:val="0"/>
      <w:marBottom w:val="0"/>
      <w:divBdr>
        <w:top w:val="none" w:sz="0" w:space="0" w:color="auto"/>
        <w:left w:val="none" w:sz="0" w:space="0" w:color="auto"/>
        <w:bottom w:val="none" w:sz="0" w:space="0" w:color="auto"/>
        <w:right w:val="none" w:sz="0" w:space="0" w:color="auto"/>
      </w:divBdr>
      <w:divsChild>
        <w:div w:id="838033865">
          <w:marLeft w:val="0"/>
          <w:marRight w:val="0"/>
          <w:marTop w:val="0"/>
          <w:marBottom w:val="0"/>
          <w:divBdr>
            <w:top w:val="none" w:sz="0" w:space="0" w:color="auto"/>
            <w:left w:val="none" w:sz="0" w:space="0" w:color="auto"/>
            <w:bottom w:val="none" w:sz="0" w:space="0" w:color="auto"/>
            <w:right w:val="none" w:sz="0" w:space="0" w:color="auto"/>
          </w:divBdr>
          <w:divsChild>
            <w:div w:id="144110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0355">
      <w:bodyDiv w:val="1"/>
      <w:marLeft w:val="0"/>
      <w:marRight w:val="0"/>
      <w:marTop w:val="0"/>
      <w:marBottom w:val="0"/>
      <w:divBdr>
        <w:top w:val="none" w:sz="0" w:space="0" w:color="auto"/>
        <w:left w:val="none" w:sz="0" w:space="0" w:color="auto"/>
        <w:bottom w:val="none" w:sz="0" w:space="0" w:color="auto"/>
        <w:right w:val="none" w:sz="0" w:space="0" w:color="auto"/>
      </w:divBdr>
      <w:divsChild>
        <w:div w:id="2071881372">
          <w:marLeft w:val="0"/>
          <w:marRight w:val="0"/>
          <w:marTop w:val="0"/>
          <w:marBottom w:val="0"/>
          <w:divBdr>
            <w:top w:val="none" w:sz="0" w:space="0" w:color="auto"/>
            <w:left w:val="none" w:sz="0" w:space="0" w:color="auto"/>
            <w:bottom w:val="none" w:sz="0" w:space="0" w:color="auto"/>
            <w:right w:val="none" w:sz="0" w:space="0" w:color="auto"/>
          </w:divBdr>
          <w:divsChild>
            <w:div w:id="1295912090">
              <w:marLeft w:val="0"/>
              <w:marRight w:val="0"/>
              <w:marTop w:val="0"/>
              <w:marBottom w:val="0"/>
              <w:divBdr>
                <w:top w:val="none" w:sz="0" w:space="0" w:color="auto"/>
                <w:left w:val="none" w:sz="0" w:space="0" w:color="auto"/>
                <w:bottom w:val="none" w:sz="0" w:space="0" w:color="auto"/>
                <w:right w:val="none" w:sz="0" w:space="0" w:color="auto"/>
              </w:divBdr>
              <w:divsChild>
                <w:div w:id="2137871281">
                  <w:marLeft w:val="0"/>
                  <w:marRight w:val="0"/>
                  <w:marTop w:val="0"/>
                  <w:marBottom w:val="0"/>
                  <w:divBdr>
                    <w:top w:val="none" w:sz="0" w:space="0" w:color="auto"/>
                    <w:left w:val="none" w:sz="0" w:space="0" w:color="auto"/>
                    <w:bottom w:val="none" w:sz="0" w:space="0" w:color="auto"/>
                    <w:right w:val="none" w:sz="0" w:space="0" w:color="auto"/>
                  </w:divBdr>
                  <w:divsChild>
                    <w:div w:id="147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675">
      <w:bodyDiv w:val="1"/>
      <w:marLeft w:val="0"/>
      <w:marRight w:val="0"/>
      <w:marTop w:val="0"/>
      <w:marBottom w:val="0"/>
      <w:divBdr>
        <w:top w:val="none" w:sz="0" w:space="0" w:color="auto"/>
        <w:left w:val="none" w:sz="0" w:space="0" w:color="auto"/>
        <w:bottom w:val="none" w:sz="0" w:space="0" w:color="auto"/>
        <w:right w:val="none" w:sz="0" w:space="0" w:color="auto"/>
      </w:divBdr>
      <w:divsChild>
        <w:div w:id="1909265643">
          <w:marLeft w:val="0"/>
          <w:marRight w:val="0"/>
          <w:marTop w:val="0"/>
          <w:marBottom w:val="0"/>
          <w:divBdr>
            <w:top w:val="none" w:sz="0" w:space="0" w:color="auto"/>
            <w:left w:val="none" w:sz="0" w:space="0" w:color="auto"/>
            <w:bottom w:val="none" w:sz="0" w:space="0" w:color="auto"/>
            <w:right w:val="none" w:sz="0" w:space="0" w:color="auto"/>
          </w:divBdr>
          <w:divsChild>
            <w:div w:id="2113012732">
              <w:marLeft w:val="0"/>
              <w:marRight w:val="0"/>
              <w:marTop w:val="0"/>
              <w:marBottom w:val="0"/>
              <w:divBdr>
                <w:top w:val="none" w:sz="0" w:space="0" w:color="auto"/>
                <w:left w:val="none" w:sz="0" w:space="0" w:color="auto"/>
                <w:bottom w:val="none" w:sz="0" w:space="0" w:color="auto"/>
                <w:right w:val="none" w:sz="0" w:space="0" w:color="auto"/>
              </w:divBdr>
              <w:divsChild>
                <w:div w:id="2063628543">
                  <w:marLeft w:val="0"/>
                  <w:marRight w:val="0"/>
                  <w:marTop w:val="0"/>
                  <w:marBottom w:val="0"/>
                  <w:divBdr>
                    <w:top w:val="none" w:sz="0" w:space="0" w:color="auto"/>
                    <w:left w:val="none" w:sz="0" w:space="0" w:color="auto"/>
                    <w:bottom w:val="none" w:sz="0" w:space="0" w:color="auto"/>
                    <w:right w:val="none" w:sz="0" w:space="0" w:color="auto"/>
                  </w:divBdr>
                  <w:divsChild>
                    <w:div w:id="6681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544">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6">
          <w:marLeft w:val="0"/>
          <w:marRight w:val="0"/>
          <w:marTop w:val="0"/>
          <w:marBottom w:val="0"/>
          <w:divBdr>
            <w:top w:val="none" w:sz="0" w:space="0" w:color="auto"/>
            <w:left w:val="none" w:sz="0" w:space="0" w:color="auto"/>
            <w:bottom w:val="none" w:sz="0" w:space="0" w:color="auto"/>
            <w:right w:val="none" w:sz="0" w:space="0" w:color="auto"/>
          </w:divBdr>
          <w:divsChild>
            <w:div w:id="576596317">
              <w:marLeft w:val="0"/>
              <w:marRight w:val="0"/>
              <w:marTop w:val="0"/>
              <w:marBottom w:val="0"/>
              <w:divBdr>
                <w:top w:val="none" w:sz="0" w:space="0" w:color="auto"/>
                <w:left w:val="none" w:sz="0" w:space="0" w:color="auto"/>
                <w:bottom w:val="none" w:sz="0" w:space="0" w:color="auto"/>
                <w:right w:val="none" w:sz="0" w:space="0" w:color="auto"/>
              </w:divBdr>
              <w:divsChild>
                <w:div w:id="308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666">
      <w:bodyDiv w:val="1"/>
      <w:marLeft w:val="0"/>
      <w:marRight w:val="0"/>
      <w:marTop w:val="0"/>
      <w:marBottom w:val="0"/>
      <w:divBdr>
        <w:top w:val="none" w:sz="0" w:space="0" w:color="auto"/>
        <w:left w:val="none" w:sz="0" w:space="0" w:color="auto"/>
        <w:bottom w:val="none" w:sz="0" w:space="0" w:color="auto"/>
        <w:right w:val="none" w:sz="0" w:space="0" w:color="auto"/>
      </w:divBdr>
      <w:divsChild>
        <w:div w:id="818619542">
          <w:marLeft w:val="0"/>
          <w:marRight w:val="0"/>
          <w:marTop w:val="0"/>
          <w:marBottom w:val="0"/>
          <w:divBdr>
            <w:top w:val="none" w:sz="0" w:space="0" w:color="auto"/>
            <w:left w:val="none" w:sz="0" w:space="0" w:color="auto"/>
            <w:bottom w:val="none" w:sz="0" w:space="0" w:color="auto"/>
            <w:right w:val="none" w:sz="0" w:space="0" w:color="auto"/>
          </w:divBdr>
          <w:divsChild>
            <w:div w:id="680352852">
              <w:marLeft w:val="0"/>
              <w:marRight w:val="0"/>
              <w:marTop w:val="0"/>
              <w:marBottom w:val="0"/>
              <w:divBdr>
                <w:top w:val="none" w:sz="0" w:space="0" w:color="auto"/>
                <w:left w:val="none" w:sz="0" w:space="0" w:color="auto"/>
                <w:bottom w:val="none" w:sz="0" w:space="0" w:color="auto"/>
                <w:right w:val="none" w:sz="0" w:space="0" w:color="auto"/>
              </w:divBdr>
              <w:divsChild>
                <w:div w:id="997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2054">
      <w:bodyDiv w:val="1"/>
      <w:marLeft w:val="0"/>
      <w:marRight w:val="0"/>
      <w:marTop w:val="0"/>
      <w:marBottom w:val="0"/>
      <w:divBdr>
        <w:top w:val="none" w:sz="0" w:space="0" w:color="auto"/>
        <w:left w:val="none" w:sz="0" w:space="0" w:color="auto"/>
        <w:bottom w:val="none" w:sz="0" w:space="0" w:color="auto"/>
        <w:right w:val="none" w:sz="0" w:space="0" w:color="auto"/>
      </w:divBdr>
      <w:divsChild>
        <w:div w:id="1702783241">
          <w:marLeft w:val="0"/>
          <w:marRight w:val="0"/>
          <w:marTop w:val="0"/>
          <w:marBottom w:val="0"/>
          <w:divBdr>
            <w:top w:val="none" w:sz="0" w:space="0" w:color="auto"/>
            <w:left w:val="none" w:sz="0" w:space="0" w:color="auto"/>
            <w:bottom w:val="none" w:sz="0" w:space="0" w:color="auto"/>
            <w:right w:val="none" w:sz="0" w:space="0" w:color="auto"/>
          </w:divBdr>
          <w:divsChild>
            <w:div w:id="1526554617">
              <w:marLeft w:val="0"/>
              <w:marRight w:val="0"/>
              <w:marTop w:val="0"/>
              <w:marBottom w:val="0"/>
              <w:divBdr>
                <w:top w:val="none" w:sz="0" w:space="0" w:color="auto"/>
                <w:left w:val="none" w:sz="0" w:space="0" w:color="auto"/>
                <w:bottom w:val="none" w:sz="0" w:space="0" w:color="auto"/>
                <w:right w:val="none" w:sz="0" w:space="0" w:color="auto"/>
              </w:divBdr>
              <w:divsChild>
                <w:div w:id="185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499">
      <w:bodyDiv w:val="1"/>
      <w:marLeft w:val="0"/>
      <w:marRight w:val="0"/>
      <w:marTop w:val="0"/>
      <w:marBottom w:val="0"/>
      <w:divBdr>
        <w:top w:val="none" w:sz="0" w:space="0" w:color="auto"/>
        <w:left w:val="none" w:sz="0" w:space="0" w:color="auto"/>
        <w:bottom w:val="none" w:sz="0" w:space="0" w:color="auto"/>
        <w:right w:val="none" w:sz="0" w:space="0" w:color="auto"/>
      </w:divBdr>
      <w:divsChild>
        <w:div w:id="783115308">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1416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481">
      <w:bodyDiv w:val="1"/>
      <w:marLeft w:val="0"/>
      <w:marRight w:val="0"/>
      <w:marTop w:val="0"/>
      <w:marBottom w:val="0"/>
      <w:divBdr>
        <w:top w:val="none" w:sz="0" w:space="0" w:color="auto"/>
        <w:left w:val="none" w:sz="0" w:space="0" w:color="auto"/>
        <w:bottom w:val="none" w:sz="0" w:space="0" w:color="auto"/>
        <w:right w:val="none" w:sz="0" w:space="0" w:color="auto"/>
      </w:divBdr>
      <w:divsChild>
        <w:div w:id="487093887">
          <w:marLeft w:val="0"/>
          <w:marRight w:val="0"/>
          <w:marTop w:val="0"/>
          <w:marBottom w:val="0"/>
          <w:divBdr>
            <w:top w:val="none" w:sz="0" w:space="0" w:color="auto"/>
            <w:left w:val="none" w:sz="0" w:space="0" w:color="auto"/>
            <w:bottom w:val="none" w:sz="0" w:space="0" w:color="auto"/>
            <w:right w:val="none" w:sz="0" w:space="0" w:color="auto"/>
          </w:divBdr>
          <w:divsChild>
            <w:div w:id="1439134048">
              <w:marLeft w:val="0"/>
              <w:marRight w:val="0"/>
              <w:marTop w:val="0"/>
              <w:marBottom w:val="0"/>
              <w:divBdr>
                <w:top w:val="none" w:sz="0" w:space="0" w:color="auto"/>
                <w:left w:val="none" w:sz="0" w:space="0" w:color="auto"/>
                <w:bottom w:val="none" w:sz="0" w:space="0" w:color="auto"/>
                <w:right w:val="none" w:sz="0" w:space="0" w:color="auto"/>
              </w:divBdr>
              <w:divsChild>
                <w:div w:id="377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896">
      <w:bodyDiv w:val="1"/>
      <w:marLeft w:val="0"/>
      <w:marRight w:val="0"/>
      <w:marTop w:val="0"/>
      <w:marBottom w:val="0"/>
      <w:divBdr>
        <w:top w:val="none" w:sz="0" w:space="0" w:color="auto"/>
        <w:left w:val="none" w:sz="0" w:space="0" w:color="auto"/>
        <w:bottom w:val="none" w:sz="0" w:space="0" w:color="auto"/>
        <w:right w:val="none" w:sz="0" w:space="0" w:color="auto"/>
      </w:divBdr>
      <w:divsChild>
        <w:div w:id="1022630824">
          <w:marLeft w:val="0"/>
          <w:marRight w:val="0"/>
          <w:marTop w:val="0"/>
          <w:marBottom w:val="0"/>
          <w:divBdr>
            <w:top w:val="none" w:sz="0" w:space="0" w:color="auto"/>
            <w:left w:val="none" w:sz="0" w:space="0" w:color="auto"/>
            <w:bottom w:val="none" w:sz="0" w:space="0" w:color="auto"/>
            <w:right w:val="none" w:sz="0" w:space="0" w:color="auto"/>
          </w:divBdr>
          <w:divsChild>
            <w:div w:id="1230118502">
              <w:marLeft w:val="0"/>
              <w:marRight w:val="0"/>
              <w:marTop w:val="0"/>
              <w:marBottom w:val="0"/>
              <w:divBdr>
                <w:top w:val="none" w:sz="0" w:space="0" w:color="auto"/>
                <w:left w:val="none" w:sz="0" w:space="0" w:color="auto"/>
                <w:bottom w:val="none" w:sz="0" w:space="0" w:color="auto"/>
                <w:right w:val="none" w:sz="0" w:space="0" w:color="auto"/>
              </w:divBdr>
              <w:divsChild>
                <w:div w:id="1095593727">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2406">
      <w:bodyDiv w:val="1"/>
      <w:marLeft w:val="0"/>
      <w:marRight w:val="0"/>
      <w:marTop w:val="0"/>
      <w:marBottom w:val="0"/>
      <w:divBdr>
        <w:top w:val="none" w:sz="0" w:space="0" w:color="auto"/>
        <w:left w:val="none" w:sz="0" w:space="0" w:color="auto"/>
        <w:bottom w:val="none" w:sz="0" w:space="0" w:color="auto"/>
        <w:right w:val="none" w:sz="0" w:space="0" w:color="auto"/>
      </w:divBdr>
      <w:divsChild>
        <w:div w:id="2112121964">
          <w:marLeft w:val="0"/>
          <w:marRight w:val="0"/>
          <w:marTop w:val="0"/>
          <w:marBottom w:val="0"/>
          <w:divBdr>
            <w:top w:val="none" w:sz="0" w:space="0" w:color="auto"/>
            <w:left w:val="none" w:sz="0" w:space="0" w:color="auto"/>
            <w:bottom w:val="none" w:sz="0" w:space="0" w:color="auto"/>
            <w:right w:val="none" w:sz="0" w:space="0" w:color="auto"/>
          </w:divBdr>
          <w:divsChild>
            <w:div w:id="1541824675">
              <w:marLeft w:val="0"/>
              <w:marRight w:val="0"/>
              <w:marTop w:val="0"/>
              <w:marBottom w:val="0"/>
              <w:divBdr>
                <w:top w:val="none" w:sz="0" w:space="0" w:color="auto"/>
                <w:left w:val="none" w:sz="0" w:space="0" w:color="auto"/>
                <w:bottom w:val="none" w:sz="0" w:space="0" w:color="auto"/>
                <w:right w:val="none" w:sz="0" w:space="0" w:color="auto"/>
              </w:divBdr>
              <w:divsChild>
                <w:div w:id="1078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672">
      <w:bodyDiv w:val="1"/>
      <w:marLeft w:val="0"/>
      <w:marRight w:val="0"/>
      <w:marTop w:val="0"/>
      <w:marBottom w:val="0"/>
      <w:divBdr>
        <w:top w:val="none" w:sz="0" w:space="0" w:color="auto"/>
        <w:left w:val="none" w:sz="0" w:space="0" w:color="auto"/>
        <w:bottom w:val="none" w:sz="0" w:space="0" w:color="auto"/>
        <w:right w:val="none" w:sz="0" w:space="0" w:color="auto"/>
      </w:divBdr>
    </w:div>
    <w:div w:id="439421549">
      <w:bodyDiv w:val="1"/>
      <w:marLeft w:val="0"/>
      <w:marRight w:val="0"/>
      <w:marTop w:val="0"/>
      <w:marBottom w:val="0"/>
      <w:divBdr>
        <w:top w:val="none" w:sz="0" w:space="0" w:color="auto"/>
        <w:left w:val="none" w:sz="0" w:space="0" w:color="auto"/>
        <w:bottom w:val="none" w:sz="0" w:space="0" w:color="auto"/>
        <w:right w:val="none" w:sz="0" w:space="0" w:color="auto"/>
      </w:divBdr>
      <w:divsChild>
        <w:div w:id="2100055960">
          <w:marLeft w:val="0"/>
          <w:marRight w:val="0"/>
          <w:marTop w:val="0"/>
          <w:marBottom w:val="0"/>
          <w:divBdr>
            <w:top w:val="none" w:sz="0" w:space="0" w:color="auto"/>
            <w:left w:val="none" w:sz="0" w:space="0" w:color="auto"/>
            <w:bottom w:val="none" w:sz="0" w:space="0" w:color="auto"/>
            <w:right w:val="none" w:sz="0" w:space="0" w:color="auto"/>
          </w:divBdr>
          <w:divsChild>
            <w:div w:id="483620108">
              <w:marLeft w:val="0"/>
              <w:marRight w:val="0"/>
              <w:marTop w:val="0"/>
              <w:marBottom w:val="0"/>
              <w:divBdr>
                <w:top w:val="none" w:sz="0" w:space="0" w:color="auto"/>
                <w:left w:val="none" w:sz="0" w:space="0" w:color="auto"/>
                <w:bottom w:val="none" w:sz="0" w:space="0" w:color="auto"/>
                <w:right w:val="none" w:sz="0" w:space="0" w:color="auto"/>
              </w:divBdr>
              <w:divsChild>
                <w:div w:id="1798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062">
      <w:bodyDiv w:val="1"/>
      <w:marLeft w:val="0"/>
      <w:marRight w:val="0"/>
      <w:marTop w:val="0"/>
      <w:marBottom w:val="0"/>
      <w:divBdr>
        <w:top w:val="none" w:sz="0" w:space="0" w:color="auto"/>
        <w:left w:val="none" w:sz="0" w:space="0" w:color="auto"/>
        <w:bottom w:val="none" w:sz="0" w:space="0" w:color="auto"/>
        <w:right w:val="none" w:sz="0" w:space="0" w:color="auto"/>
      </w:divBdr>
      <w:divsChild>
        <w:div w:id="565262347">
          <w:marLeft w:val="0"/>
          <w:marRight w:val="0"/>
          <w:marTop w:val="0"/>
          <w:marBottom w:val="0"/>
          <w:divBdr>
            <w:top w:val="none" w:sz="0" w:space="0" w:color="auto"/>
            <w:left w:val="none" w:sz="0" w:space="0" w:color="auto"/>
            <w:bottom w:val="none" w:sz="0" w:space="0" w:color="auto"/>
            <w:right w:val="none" w:sz="0" w:space="0" w:color="auto"/>
          </w:divBdr>
          <w:divsChild>
            <w:div w:id="690961136">
              <w:marLeft w:val="0"/>
              <w:marRight w:val="0"/>
              <w:marTop w:val="0"/>
              <w:marBottom w:val="0"/>
              <w:divBdr>
                <w:top w:val="none" w:sz="0" w:space="0" w:color="auto"/>
                <w:left w:val="none" w:sz="0" w:space="0" w:color="auto"/>
                <w:bottom w:val="none" w:sz="0" w:space="0" w:color="auto"/>
                <w:right w:val="none" w:sz="0" w:space="0" w:color="auto"/>
              </w:divBdr>
              <w:divsChild>
                <w:div w:id="201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1742">
      <w:bodyDiv w:val="1"/>
      <w:marLeft w:val="0"/>
      <w:marRight w:val="0"/>
      <w:marTop w:val="0"/>
      <w:marBottom w:val="0"/>
      <w:divBdr>
        <w:top w:val="none" w:sz="0" w:space="0" w:color="auto"/>
        <w:left w:val="none" w:sz="0" w:space="0" w:color="auto"/>
        <w:bottom w:val="none" w:sz="0" w:space="0" w:color="auto"/>
        <w:right w:val="none" w:sz="0" w:space="0" w:color="auto"/>
      </w:divBdr>
      <w:divsChild>
        <w:div w:id="1099105081">
          <w:marLeft w:val="0"/>
          <w:marRight w:val="0"/>
          <w:marTop w:val="0"/>
          <w:marBottom w:val="0"/>
          <w:divBdr>
            <w:top w:val="none" w:sz="0" w:space="0" w:color="auto"/>
            <w:left w:val="none" w:sz="0" w:space="0" w:color="auto"/>
            <w:bottom w:val="none" w:sz="0" w:space="0" w:color="auto"/>
            <w:right w:val="none" w:sz="0" w:space="0" w:color="auto"/>
          </w:divBdr>
          <w:divsChild>
            <w:div w:id="239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7794">
      <w:bodyDiv w:val="1"/>
      <w:marLeft w:val="0"/>
      <w:marRight w:val="0"/>
      <w:marTop w:val="0"/>
      <w:marBottom w:val="0"/>
      <w:divBdr>
        <w:top w:val="none" w:sz="0" w:space="0" w:color="auto"/>
        <w:left w:val="none" w:sz="0" w:space="0" w:color="auto"/>
        <w:bottom w:val="none" w:sz="0" w:space="0" w:color="auto"/>
        <w:right w:val="none" w:sz="0" w:space="0" w:color="auto"/>
      </w:divBdr>
      <w:divsChild>
        <w:div w:id="1716542091">
          <w:marLeft w:val="0"/>
          <w:marRight w:val="0"/>
          <w:marTop w:val="0"/>
          <w:marBottom w:val="0"/>
          <w:divBdr>
            <w:top w:val="none" w:sz="0" w:space="0" w:color="auto"/>
            <w:left w:val="none" w:sz="0" w:space="0" w:color="auto"/>
            <w:bottom w:val="none" w:sz="0" w:space="0" w:color="auto"/>
            <w:right w:val="none" w:sz="0" w:space="0" w:color="auto"/>
          </w:divBdr>
          <w:divsChild>
            <w:div w:id="1583681133">
              <w:marLeft w:val="0"/>
              <w:marRight w:val="0"/>
              <w:marTop w:val="0"/>
              <w:marBottom w:val="0"/>
              <w:divBdr>
                <w:top w:val="none" w:sz="0" w:space="0" w:color="auto"/>
                <w:left w:val="none" w:sz="0" w:space="0" w:color="auto"/>
                <w:bottom w:val="none" w:sz="0" w:space="0" w:color="auto"/>
                <w:right w:val="none" w:sz="0" w:space="0" w:color="auto"/>
              </w:divBdr>
              <w:divsChild>
                <w:div w:id="280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7637">
      <w:bodyDiv w:val="1"/>
      <w:marLeft w:val="0"/>
      <w:marRight w:val="0"/>
      <w:marTop w:val="0"/>
      <w:marBottom w:val="0"/>
      <w:divBdr>
        <w:top w:val="none" w:sz="0" w:space="0" w:color="auto"/>
        <w:left w:val="none" w:sz="0" w:space="0" w:color="auto"/>
        <w:bottom w:val="none" w:sz="0" w:space="0" w:color="auto"/>
        <w:right w:val="none" w:sz="0" w:space="0" w:color="auto"/>
      </w:divBdr>
      <w:divsChild>
        <w:div w:id="263617882">
          <w:marLeft w:val="0"/>
          <w:marRight w:val="0"/>
          <w:marTop w:val="0"/>
          <w:marBottom w:val="0"/>
          <w:divBdr>
            <w:top w:val="none" w:sz="0" w:space="0" w:color="auto"/>
            <w:left w:val="none" w:sz="0" w:space="0" w:color="auto"/>
            <w:bottom w:val="none" w:sz="0" w:space="0" w:color="auto"/>
            <w:right w:val="none" w:sz="0" w:space="0" w:color="auto"/>
          </w:divBdr>
          <w:divsChild>
            <w:div w:id="359357570">
              <w:marLeft w:val="0"/>
              <w:marRight w:val="0"/>
              <w:marTop w:val="0"/>
              <w:marBottom w:val="0"/>
              <w:divBdr>
                <w:top w:val="none" w:sz="0" w:space="0" w:color="auto"/>
                <w:left w:val="none" w:sz="0" w:space="0" w:color="auto"/>
                <w:bottom w:val="none" w:sz="0" w:space="0" w:color="auto"/>
                <w:right w:val="none" w:sz="0" w:space="0" w:color="auto"/>
              </w:divBdr>
              <w:divsChild>
                <w:div w:id="2146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2690">
      <w:bodyDiv w:val="1"/>
      <w:marLeft w:val="0"/>
      <w:marRight w:val="0"/>
      <w:marTop w:val="0"/>
      <w:marBottom w:val="0"/>
      <w:divBdr>
        <w:top w:val="none" w:sz="0" w:space="0" w:color="auto"/>
        <w:left w:val="none" w:sz="0" w:space="0" w:color="auto"/>
        <w:bottom w:val="none" w:sz="0" w:space="0" w:color="auto"/>
        <w:right w:val="none" w:sz="0" w:space="0" w:color="auto"/>
      </w:divBdr>
      <w:divsChild>
        <w:div w:id="123155674">
          <w:marLeft w:val="0"/>
          <w:marRight w:val="0"/>
          <w:marTop w:val="0"/>
          <w:marBottom w:val="0"/>
          <w:divBdr>
            <w:top w:val="none" w:sz="0" w:space="0" w:color="auto"/>
            <w:left w:val="none" w:sz="0" w:space="0" w:color="auto"/>
            <w:bottom w:val="none" w:sz="0" w:space="0" w:color="auto"/>
            <w:right w:val="none" w:sz="0" w:space="0" w:color="auto"/>
          </w:divBdr>
          <w:divsChild>
            <w:div w:id="1296178422">
              <w:marLeft w:val="0"/>
              <w:marRight w:val="0"/>
              <w:marTop w:val="0"/>
              <w:marBottom w:val="0"/>
              <w:divBdr>
                <w:top w:val="none" w:sz="0" w:space="0" w:color="auto"/>
                <w:left w:val="none" w:sz="0" w:space="0" w:color="auto"/>
                <w:bottom w:val="none" w:sz="0" w:space="0" w:color="auto"/>
                <w:right w:val="none" w:sz="0" w:space="0" w:color="auto"/>
              </w:divBdr>
              <w:divsChild>
                <w:div w:id="1212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2284">
      <w:bodyDiv w:val="1"/>
      <w:marLeft w:val="0"/>
      <w:marRight w:val="0"/>
      <w:marTop w:val="0"/>
      <w:marBottom w:val="0"/>
      <w:divBdr>
        <w:top w:val="none" w:sz="0" w:space="0" w:color="auto"/>
        <w:left w:val="none" w:sz="0" w:space="0" w:color="auto"/>
        <w:bottom w:val="none" w:sz="0" w:space="0" w:color="auto"/>
        <w:right w:val="none" w:sz="0" w:space="0" w:color="auto"/>
      </w:divBdr>
      <w:divsChild>
        <w:div w:id="723335166">
          <w:marLeft w:val="0"/>
          <w:marRight w:val="0"/>
          <w:marTop w:val="0"/>
          <w:marBottom w:val="0"/>
          <w:divBdr>
            <w:top w:val="none" w:sz="0" w:space="0" w:color="auto"/>
            <w:left w:val="none" w:sz="0" w:space="0" w:color="auto"/>
            <w:bottom w:val="none" w:sz="0" w:space="0" w:color="auto"/>
            <w:right w:val="none" w:sz="0" w:space="0" w:color="auto"/>
          </w:divBdr>
          <w:divsChild>
            <w:div w:id="1834682049">
              <w:marLeft w:val="0"/>
              <w:marRight w:val="0"/>
              <w:marTop w:val="0"/>
              <w:marBottom w:val="0"/>
              <w:divBdr>
                <w:top w:val="none" w:sz="0" w:space="0" w:color="auto"/>
                <w:left w:val="none" w:sz="0" w:space="0" w:color="auto"/>
                <w:bottom w:val="none" w:sz="0" w:space="0" w:color="auto"/>
                <w:right w:val="none" w:sz="0" w:space="0" w:color="auto"/>
              </w:divBdr>
              <w:divsChild>
                <w:div w:id="32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522">
      <w:bodyDiv w:val="1"/>
      <w:marLeft w:val="0"/>
      <w:marRight w:val="0"/>
      <w:marTop w:val="0"/>
      <w:marBottom w:val="0"/>
      <w:divBdr>
        <w:top w:val="none" w:sz="0" w:space="0" w:color="auto"/>
        <w:left w:val="none" w:sz="0" w:space="0" w:color="auto"/>
        <w:bottom w:val="none" w:sz="0" w:space="0" w:color="auto"/>
        <w:right w:val="none" w:sz="0" w:space="0" w:color="auto"/>
      </w:divBdr>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0254">
      <w:bodyDiv w:val="1"/>
      <w:marLeft w:val="0"/>
      <w:marRight w:val="0"/>
      <w:marTop w:val="0"/>
      <w:marBottom w:val="0"/>
      <w:divBdr>
        <w:top w:val="none" w:sz="0" w:space="0" w:color="auto"/>
        <w:left w:val="none" w:sz="0" w:space="0" w:color="auto"/>
        <w:bottom w:val="none" w:sz="0" w:space="0" w:color="auto"/>
        <w:right w:val="none" w:sz="0" w:space="0" w:color="auto"/>
      </w:divBdr>
      <w:divsChild>
        <w:div w:id="1935017024">
          <w:marLeft w:val="0"/>
          <w:marRight w:val="0"/>
          <w:marTop w:val="0"/>
          <w:marBottom w:val="0"/>
          <w:divBdr>
            <w:top w:val="none" w:sz="0" w:space="0" w:color="auto"/>
            <w:left w:val="none" w:sz="0" w:space="0" w:color="auto"/>
            <w:bottom w:val="none" w:sz="0" w:space="0" w:color="auto"/>
            <w:right w:val="none" w:sz="0" w:space="0" w:color="auto"/>
          </w:divBdr>
          <w:divsChild>
            <w:div w:id="327368668">
              <w:marLeft w:val="0"/>
              <w:marRight w:val="0"/>
              <w:marTop w:val="0"/>
              <w:marBottom w:val="0"/>
              <w:divBdr>
                <w:top w:val="none" w:sz="0" w:space="0" w:color="auto"/>
                <w:left w:val="none" w:sz="0" w:space="0" w:color="auto"/>
                <w:bottom w:val="none" w:sz="0" w:space="0" w:color="auto"/>
                <w:right w:val="none" w:sz="0" w:space="0" w:color="auto"/>
              </w:divBdr>
              <w:divsChild>
                <w:div w:id="486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6781">
      <w:bodyDiv w:val="1"/>
      <w:marLeft w:val="0"/>
      <w:marRight w:val="0"/>
      <w:marTop w:val="0"/>
      <w:marBottom w:val="0"/>
      <w:divBdr>
        <w:top w:val="none" w:sz="0" w:space="0" w:color="auto"/>
        <w:left w:val="none" w:sz="0" w:space="0" w:color="auto"/>
        <w:bottom w:val="none" w:sz="0" w:space="0" w:color="auto"/>
        <w:right w:val="none" w:sz="0" w:space="0" w:color="auto"/>
      </w:divBdr>
      <w:divsChild>
        <w:div w:id="1858153379">
          <w:marLeft w:val="0"/>
          <w:marRight w:val="0"/>
          <w:marTop w:val="0"/>
          <w:marBottom w:val="0"/>
          <w:divBdr>
            <w:top w:val="none" w:sz="0" w:space="0" w:color="auto"/>
            <w:left w:val="none" w:sz="0" w:space="0" w:color="auto"/>
            <w:bottom w:val="none" w:sz="0" w:space="0" w:color="auto"/>
            <w:right w:val="none" w:sz="0" w:space="0" w:color="auto"/>
          </w:divBdr>
          <w:divsChild>
            <w:div w:id="305428902">
              <w:marLeft w:val="0"/>
              <w:marRight w:val="0"/>
              <w:marTop w:val="0"/>
              <w:marBottom w:val="0"/>
              <w:divBdr>
                <w:top w:val="none" w:sz="0" w:space="0" w:color="auto"/>
                <w:left w:val="none" w:sz="0" w:space="0" w:color="auto"/>
                <w:bottom w:val="none" w:sz="0" w:space="0" w:color="auto"/>
                <w:right w:val="none" w:sz="0" w:space="0" w:color="auto"/>
              </w:divBdr>
              <w:divsChild>
                <w:div w:id="363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430">
      <w:bodyDiv w:val="1"/>
      <w:marLeft w:val="0"/>
      <w:marRight w:val="0"/>
      <w:marTop w:val="0"/>
      <w:marBottom w:val="0"/>
      <w:divBdr>
        <w:top w:val="none" w:sz="0" w:space="0" w:color="auto"/>
        <w:left w:val="none" w:sz="0" w:space="0" w:color="auto"/>
        <w:bottom w:val="none" w:sz="0" w:space="0" w:color="auto"/>
        <w:right w:val="none" w:sz="0" w:space="0" w:color="auto"/>
      </w:divBdr>
      <w:divsChild>
        <w:div w:id="1760173035">
          <w:marLeft w:val="0"/>
          <w:marRight w:val="0"/>
          <w:marTop w:val="0"/>
          <w:marBottom w:val="0"/>
          <w:divBdr>
            <w:top w:val="none" w:sz="0" w:space="0" w:color="auto"/>
            <w:left w:val="none" w:sz="0" w:space="0" w:color="auto"/>
            <w:bottom w:val="none" w:sz="0" w:space="0" w:color="auto"/>
            <w:right w:val="none" w:sz="0" w:space="0" w:color="auto"/>
          </w:divBdr>
          <w:divsChild>
            <w:div w:id="1595017880">
              <w:marLeft w:val="0"/>
              <w:marRight w:val="0"/>
              <w:marTop w:val="0"/>
              <w:marBottom w:val="0"/>
              <w:divBdr>
                <w:top w:val="none" w:sz="0" w:space="0" w:color="auto"/>
                <w:left w:val="none" w:sz="0" w:space="0" w:color="auto"/>
                <w:bottom w:val="none" w:sz="0" w:space="0" w:color="auto"/>
                <w:right w:val="none" w:sz="0" w:space="0" w:color="auto"/>
              </w:divBdr>
              <w:divsChild>
                <w:div w:id="13663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275">
      <w:bodyDiv w:val="1"/>
      <w:marLeft w:val="0"/>
      <w:marRight w:val="0"/>
      <w:marTop w:val="0"/>
      <w:marBottom w:val="0"/>
      <w:divBdr>
        <w:top w:val="none" w:sz="0" w:space="0" w:color="auto"/>
        <w:left w:val="none" w:sz="0" w:space="0" w:color="auto"/>
        <w:bottom w:val="none" w:sz="0" w:space="0" w:color="auto"/>
        <w:right w:val="none" w:sz="0" w:space="0" w:color="auto"/>
      </w:divBdr>
      <w:divsChild>
        <w:div w:id="1226448609">
          <w:marLeft w:val="0"/>
          <w:marRight w:val="0"/>
          <w:marTop w:val="0"/>
          <w:marBottom w:val="0"/>
          <w:divBdr>
            <w:top w:val="none" w:sz="0" w:space="0" w:color="auto"/>
            <w:left w:val="none" w:sz="0" w:space="0" w:color="auto"/>
            <w:bottom w:val="none" w:sz="0" w:space="0" w:color="auto"/>
            <w:right w:val="none" w:sz="0" w:space="0" w:color="auto"/>
          </w:divBdr>
          <w:divsChild>
            <w:div w:id="740448541">
              <w:marLeft w:val="0"/>
              <w:marRight w:val="0"/>
              <w:marTop w:val="0"/>
              <w:marBottom w:val="0"/>
              <w:divBdr>
                <w:top w:val="none" w:sz="0" w:space="0" w:color="auto"/>
                <w:left w:val="none" w:sz="0" w:space="0" w:color="auto"/>
                <w:bottom w:val="none" w:sz="0" w:space="0" w:color="auto"/>
                <w:right w:val="none" w:sz="0" w:space="0" w:color="auto"/>
              </w:divBdr>
              <w:divsChild>
                <w:div w:id="1915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172">
      <w:bodyDiv w:val="1"/>
      <w:marLeft w:val="0"/>
      <w:marRight w:val="0"/>
      <w:marTop w:val="0"/>
      <w:marBottom w:val="0"/>
      <w:divBdr>
        <w:top w:val="none" w:sz="0" w:space="0" w:color="auto"/>
        <w:left w:val="none" w:sz="0" w:space="0" w:color="auto"/>
        <w:bottom w:val="none" w:sz="0" w:space="0" w:color="auto"/>
        <w:right w:val="none" w:sz="0" w:space="0" w:color="auto"/>
      </w:divBdr>
      <w:divsChild>
        <w:div w:id="1940672108">
          <w:marLeft w:val="0"/>
          <w:marRight w:val="0"/>
          <w:marTop w:val="0"/>
          <w:marBottom w:val="0"/>
          <w:divBdr>
            <w:top w:val="none" w:sz="0" w:space="0" w:color="auto"/>
            <w:left w:val="none" w:sz="0" w:space="0" w:color="auto"/>
            <w:bottom w:val="none" w:sz="0" w:space="0" w:color="auto"/>
            <w:right w:val="none" w:sz="0" w:space="0" w:color="auto"/>
          </w:divBdr>
          <w:divsChild>
            <w:div w:id="268583687">
              <w:marLeft w:val="0"/>
              <w:marRight w:val="0"/>
              <w:marTop w:val="0"/>
              <w:marBottom w:val="0"/>
              <w:divBdr>
                <w:top w:val="none" w:sz="0" w:space="0" w:color="auto"/>
                <w:left w:val="none" w:sz="0" w:space="0" w:color="auto"/>
                <w:bottom w:val="none" w:sz="0" w:space="0" w:color="auto"/>
                <w:right w:val="none" w:sz="0" w:space="0" w:color="auto"/>
              </w:divBdr>
              <w:divsChild>
                <w:div w:id="1699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730789">
          <w:marLeft w:val="0"/>
          <w:marRight w:val="0"/>
          <w:marTop w:val="0"/>
          <w:marBottom w:val="0"/>
          <w:divBdr>
            <w:top w:val="none" w:sz="0" w:space="0" w:color="auto"/>
            <w:left w:val="none" w:sz="0" w:space="0" w:color="auto"/>
            <w:bottom w:val="none" w:sz="0" w:space="0" w:color="auto"/>
            <w:right w:val="none" w:sz="0" w:space="0" w:color="auto"/>
          </w:divBdr>
          <w:divsChild>
            <w:div w:id="281695226">
              <w:marLeft w:val="0"/>
              <w:marRight w:val="0"/>
              <w:marTop w:val="0"/>
              <w:marBottom w:val="0"/>
              <w:divBdr>
                <w:top w:val="none" w:sz="0" w:space="0" w:color="auto"/>
                <w:left w:val="none" w:sz="0" w:space="0" w:color="auto"/>
                <w:bottom w:val="none" w:sz="0" w:space="0" w:color="auto"/>
                <w:right w:val="none" w:sz="0" w:space="0" w:color="auto"/>
              </w:divBdr>
              <w:divsChild>
                <w:div w:id="953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692">
      <w:bodyDiv w:val="1"/>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4453">
      <w:bodyDiv w:val="1"/>
      <w:marLeft w:val="0"/>
      <w:marRight w:val="0"/>
      <w:marTop w:val="0"/>
      <w:marBottom w:val="0"/>
      <w:divBdr>
        <w:top w:val="none" w:sz="0" w:space="0" w:color="auto"/>
        <w:left w:val="none" w:sz="0" w:space="0" w:color="auto"/>
        <w:bottom w:val="none" w:sz="0" w:space="0" w:color="auto"/>
        <w:right w:val="none" w:sz="0" w:space="0" w:color="auto"/>
      </w:divBdr>
      <w:divsChild>
        <w:div w:id="1186021258">
          <w:marLeft w:val="0"/>
          <w:marRight w:val="0"/>
          <w:marTop w:val="0"/>
          <w:marBottom w:val="0"/>
          <w:divBdr>
            <w:top w:val="none" w:sz="0" w:space="0" w:color="auto"/>
            <w:left w:val="none" w:sz="0" w:space="0" w:color="auto"/>
            <w:bottom w:val="none" w:sz="0" w:space="0" w:color="auto"/>
            <w:right w:val="none" w:sz="0" w:space="0" w:color="auto"/>
          </w:divBdr>
          <w:divsChild>
            <w:div w:id="829829285">
              <w:marLeft w:val="0"/>
              <w:marRight w:val="0"/>
              <w:marTop w:val="0"/>
              <w:marBottom w:val="0"/>
              <w:divBdr>
                <w:top w:val="none" w:sz="0" w:space="0" w:color="auto"/>
                <w:left w:val="none" w:sz="0" w:space="0" w:color="auto"/>
                <w:bottom w:val="none" w:sz="0" w:space="0" w:color="auto"/>
                <w:right w:val="none" w:sz="0" w:space="0" w:color="auto"/>
              </w:divBdr>
              <w:divsChild>
                <w:div w:id="187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699932573">
      <w:bodyDiv w:val="1"/>
      <w:marLeft w:val="0"/>
      <w:marRight w:val="0"/>
      <w:marTop w:val="0"/>
      <w:marBottom w:val="0"/>
      <w:divBdr>
        <w:top w:val="none" w:sz="0" w:space="0" w:color="auto"/>
        <w:left w:val="none" w:sz="0" w:space="0" w:color="auto"/>
        <w:bottom w:val="none" w:sz="0" w:space="0" w:color="auto"/>
        <w:right w:val="none" w:sz="0" w:space="0" w:color="auto"/>
      </w:divBdr>
      <w:divsChild>
        <w:div w:id="308943198">
          <w:marLeft w:val="0"/>
          <w:marRight w:val="0"/>
          <w:marTop w:val="0"/>
          <w:marBottom w:val="0"/>
          <w:divBdr>
            <w:top w:val="none" w:sz="0" w:space="0" w:color="auto"/>
            <w:left w:val="none" w:sz="0" w:space="0" w:color="auto"/>
            <w:bottom w:val="none" w:sz="0" w:space="0" w:color="auto"/>
            <w:right w:val="none" w:sz="0" w:space="0" w:color="auto"/>
          </w:divBdr>
          <w:divsChild>
            <w:div w:id="260795750">
              <w:marLeft w:val="0"/>
              <w:marRight w:val="0"/>
              <w:marTop w:val="0"/>
              <w:marBottom w:val="0"/>
              <w:divBdr>
                <w:top w:val="none" w:sz="0" w:space="0" w:color="auto"/>
                <w:left w:val="none" w:sz="0" w:space="0" w:color="auto"/>
                <w:bottom w:val="none" w:sz="0" w:space="0" w:color="auto"/>
                <w:right w:val="none" w:sz="0" w:space="0" w:color="auto"/>
              </w:divBdr>
              <w:divsChild>
                <w:div w:id="1277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579568">
      <w:bodyDiv w:val="1"/>
      <w:marLeft w:val="0"/>
      <w:marRight w:val="0"/>
      <w:marTop w:val="0"/>
      <w:marBottom w:val="0"/>
      <w:divBdr>
        <w:top w:val="none" w:sz="0" w:space="0" w:color="auto"/>
        <w:left w:val="none" w:sz="0" w:space="0" w:color="auto"/>
        <w:bottom w:val="none" w:sz="0" w:space="0" w:color="auto"/>
        <w:right w:val="none" w:sz="0" w:space="0" w:color="auto"/>
      </w:divBdr>
      <w:divsChild>
        <w:div w:id="1451587330">
          <w:marLeft w:val="0"/>
          <w:marRight w:val="0"/>
          <w:marTop w:val="0"/>
          <w:marBottom w:val="0"/>
          <w:divBdr>
            <w:top w:val="none" w:sz="0" w:space="0" w:color="auto"/>
            <w:left w:val="none" w:sz="0" w:space="0" w:color="auto"/>
            <w:bottom w:val="none" w:sz="0" w:space="0" w:color="auto"/>
            <w:right w:val="none" w:sz="0" w:space="0" w:color="auto"/>
          </w:divBdr>
          <w:divsChild>
            <w:div w:id="1042632939">
              <w:marLeft w:val="0"/>
              <w:marRight w:val="0"/>
              <w:marTop w:val="0"/>
              <w:marBottom w:val="0"/>
              <w:divBdr>
                <w:top w:val="none" w:sz="0" w:space="0" w:color="auto"/>
                <w:left w:val="none" w:sz="0" w:space="0" w:color="auto"/>
                <w:bottom w:val="none" w:sz="0" w:space="0" w:color="auto"/>
                <w:right w:val="none" w:sz="0" w:space="0" w:color="auto"/>
              </w:divBdr>
              <w:divsChild>
                <w:div w:id="66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318">
      <w:bodyDiv w:val="1"/>
      <w:marLeft w:val="0"/>
      <w:marRight w:val="0"/>
      <w:marTop w:val="0"/>
      <w:marBottom w:val="0"/>
      <w:divBdr>
        <w:top w:val="none" w:sz="0" w:space="0" w:color="auto"/>
        <w:left w:val="none" w:sz="0" w:space="0" w:color="auto"/>
        <w:bottom w:val="none" w:sz="0" w:space="0" w:color="auto"/>
        <w:right w:val="none" w:sz="0" w:space="0" w:color="auto"/>
      </w:divBdr>
      <w:divsChild>
        <w:div w:id="2069255959">
          <w:marLeft w:val="0"/>
          <w:marRight w:val="0"/>
          <w:marTop w:val="0"/>
          <w:marBottom w:val="0"/>
          <w:divBdr>
            <w:top w:val="none" w:sz="0" w:space="0" w:color="auto"/>
            <w:left w:val="none" w:sz="0" w:space="0" w:color="auto"/>
            <w:bottom w:val="none" w:sz="0" w:space="0" w:color="auto"/>
            <w:right w:val="none" w:sz="0" w:space="0" w:color="auto"/>
          </w:divBdr>
          <w:divsChild>
            <w:div w:id="1668629021">
              <w:marLeft w:val="0"/>
              <w:marRight w:val="0"/>
              <w:marTop w:val="0"/>
              <w:marBottom w:val="0"/>
              <w:divBdr>
                <w:top w:val="none" w:sz="0" w:space="0" w:color="auto"/>
                <w:left w:val="none" w:sz="0" w:space="0" w:color="auto"/>
                <w:bottom w:val="none" w:sz="0" w:space="0" w:color="auto"/>
                <w:right w:val="none" w:sz="0" w:space="0" w:color="auto"/>
              </w:divBdr>
              <w:divsChild>
                <w:div w:id="850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6673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938">
          <w:marLeft w:val="0"/>
          <w:marRight w:val="0"/>
          <w:marTop w:val="0"/>
          <w:marBottom w:val="0"/>
          <w:divBdr>
            <w:top w:val="none" w:sz="0" w:space="0" w:color="auto"/>
            <w:left w:val="none" w:sz="0" w:space="0" w:color="auto"/>
            <w:bottom w:val="none" w:sz="0" w:space="0" w:color="auto"/>
            <w:right w:val="none" w:sz="0" w:space="0" w:color="auto"/>
          </w:divBdr>
          <w:divsChild>
            <w:div w:id="1095858409">
              <w:marLeft w:val="0"/>
              <w:marRight w:val="0"/>
              <w:marTop w:val="0"/>
              <w:marBottom w:val="0"/>
              <w:divBdr>
                <w:top w:val="none" w:sz="0" w:space="0" w:color="auto"/>
                <w:left w:val="none" w:sz="0" w:space="0" w:color="auto"/>
                <w:bottom w:val="none" w:sz="0" w:space="0" w:color="auto"/>
                <w:right w:val="none" w:sz="0" w:space="0" w:color="auto"/>
              </w:divBdr>
              <w:divsChild>
                <w:div w:id="128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2">
      <w:bodyDiv w:val="1"/>
      <w:marLeft w:val="0"/>
      <w:marRight w:val="0"/>
      <w:marTop w:val="0"/>
      <w:marBottom w:val="0"/>
      <w:divBdr>
        <w:top w:val="none" w:sz="0" w:space="0" w:color="auto"/>
        <w:left w:val="none" w:sz="0" w:space="0" w:color="auto"/>
        <w:bottom w:val="none" w:sz="0" w:space="0" w:color="auto"/>
        <w:right w:val="none" w:sz="0" w:space="0" w:color="auto"/>
      </w:divBdr>
      <w:divsChild>
        <w:div w:id="271204471">
          <w:marLeft w:val="0"/>
          <w:marRight w:val="0"/>
          <w:marTop w:val="0"/>
          <w:marBottom w:val="0"/>
          <w:divBdr>
            <w:top w:val="none" w:sz="0" w:space="0" w:color="auto"/>
            <w:left w:val="none" w:sz="0" w:space="0" w:color="auto"/>
            <w:bottom w:val="none" w:sz="0" w:space="0" w:color="auto"/>
            <w:right w:val="none" w:sz="0" w:space="0" w:color="auto"/>
          </w:divBdr>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813">
      <w:bodyDiv w:val="1"/>
      <w:marLeft w:val="0"/>
      <w:marRight w:val="0"/>
      <w:marTop w:val="0"/>
      <w:marBottom w:val="0"/>
      <w:divBdr>
        <w:top w:val="none" w:sz="0" w:space="0" w:color="auto"/>
        <w:left w:val="none" w:sz="0" w:space="0" w:color="auto"/>
        <w:bottom w:val="none" w:sz="0" w:space="0" w:color="auto"/>
        <w:right w:val="none" w:sz="0" w:space="0" w:color="auto"/>
      </w:divBdr>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24">
      <w:bodyDiv w:val="1"/>
      <w:marLeft w:val="0"/>
      <w:marRight w:val="0"/>
      <w:marTop w:val="0"/>
      <w:marBottom w:val="0"/>
      <w:divBdr>
        <w:top w:val="none" w:sz="0" w:space="0" w:color="auto"/>
        <w:left w:val="none" w:sz="0" w:space="0" w:color="auto"/>
        <w:bottom w:val="none" w:sz="0" w:space="0" w:color="auto"/>
        <w:right w:val="none" w:sz="0" w:space="0" w:color="auto"/>
      </w:divBdr>
      <w:divsChild>
        <w:div w:id="2120176707">
          <w:marLeft w:val="0"/>
          <w:marRight w:val="0"/>
          <w:marTop w:val="0"/>
          <w:marBottom w:val="0"/>
          <w:divBdr>
            <w:top w:val="none" w:sz="0" w:space="0" w:color="auto"/>
            <w:left w:val="none" w:sz="0" w:space="0" w:color="auto"/>
            <w:bottom w:val="none" w:sz="0" w:space="0" w:color="auto"/>
            <w:right w:val="none" w:sz="0" w:space="0" w:color="auto"/>
          </w:divBdr>
          <w:divsChild>
            <w:div w:id="2124154934">
              <w:marLeft w:val="0"/>
              <w:marRight w:val="0"/>
              <w:marTop w:val="0"/>
              <w:marBottom w:val="0"/>
              <w:divBdr>
                <w:top w:val="none" w:sz="0" w:space="0" w:color="auto"/>
                <w:left w:val="none" w:sz="0" w:space="0" w:color="auto"/>
                <w:bottom w:val="none" w:sz="0" w:space="0" w:color="auto"/>
                <w:right w:val="none" w:sz="0" w:space="0" w:color="auto"/>
              </w:divBdr>
              <w:divsChild>
                <w:div w:id="2071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538">
      <w:bodyDiv w:val="1"/>
      <w:marLeft w:val="0"/>
      <w:marRight w:val="0"/>
      <w:marTop w:val="0"/>
      <w:marBottom w:val="0"/>
      <w:divBdr>
        <w:top w:val="none" w:sz="0" w:space="0" w:color="auto"/>
        <w:left w:val="none" w:sz="0" w:space="0" w:color="auto"/>
        <w:bottom w:val="none" w:sz="0" w:space="0" w:color="auto"/>
        <w:right w:val="none" w:sz="0" w:space="0" w:color="auto"/>
      </w:divBdr>
      <w:divsChild>
        <w:div w:id="1330133875">
          <w:marLeft w:val="0"/>
          <w:marRight w:val="0"/>
          <w:marTop w:val="0"/>
          <w:marBottom w:val="0"/>
          <w:divBdr>
            <w:top w:val="none" w:sz="0" w:space="0" w:color="auto"/>
            <w:left w:val="none" w:sz="0" w:space="0" w:color="auto"/>
            <w:bottom w:val="none" w:sz="0" w:space="0" w:color="auto"/>
            <w:right w:val="none" w:sz="0" w:space="0" w:color="auto"/>
          </w:divBdr>
          <w:divsChild>
            <w:div w:id="1655179230">
              <w:marLeft w:val="0"/>
              <w:marRight w:val="0"/>
              <w:marTop w:val="0"/>
              <w:marBottom w:val="0"/>
              <w:divBdr>
                <w:top w:val="none" w:sz="0" w:space="0" w:color="auto"/>
                <w:left w:val="none" w:sz="0" w:space="0" w:color="auto"/>
                <w:bottom w:val="none" w:sz="0" w:space="0" w:color="auto"/>
                <w:right w:val="none" w:sz="0" w:space="0" w:color="auto"/>
              </w:divBdr>
              <w:divsChild>
                <w:div w:id="977034406">
                  <w:marLeft w:val="0"/>
                  <w:marRight w:val="0"/>
                  <w:marTop w:val="0"/>
                  <w:marBottom w:val="0"/>
                  <w:divBdr>
                    <w:top w:val="none" w:sz="0" w:space="0" w:color="auto"/>
                    <w:left w:val="none" w:sz="0" w:space="0" w:color="auto"/>
                    <w:bottom w:val="none" w:sz="0" w:space="0" w:color="auto"/>
                    <w:right w:val="none" w:sz="0" w:space="0" w:color="auto"/>
                  </w:divBdr>
                  <w:divsChild>
                    <w:div w:id="1566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184">
      <w:bodyDiv w:val="1"/>
      <w:marLeft w:val="0"/>
      <w:marRight w:val="0"/>
      <w:marTop w:val="0"/>
      <w:marBottom w:val="0"/>
      <w:divBdr>
        <w:top w:val="none" w:sz="0" w:space="0" w:color="auto"/>
        <w:left w:val="none" w:sz="0" w:space="0" w:color="auto"/>
        <w:bottom w:val="none" w:sz="0" w:space="0" w:color="auto"/>
        <w:right w:val="none" w:sz="0" w:space="0" w:color="auto"/>
      </w:divBdr>
      <w:divsChild>
        <w:div w:id="389497181">
          <w:marLeft w:val="0"/>
          <w:marRight w:val="0"/>
          <w:marTop w:val="0"/>
          <w:marBottom w:val="0"/>
          <w:divBdr>
            <w:top w:val="none" w:sz="0" w:space="0" w:color="auto"/>
            <w:left w:val="none" w:sz="0" w:space="0" w:color="auto"/>
            <w:bottom w:val="none" w:sz="0" w:space="0" w:color="auto"/>
            <w:right w:val="none" w:sz="0" w:space="0" w:color="auto"/>
          </w:divBdr>
          <w:divsChild>
            <w:div w:id="2036415973">
              <w:marLeft w:val="0"/>
              <w:marRight w:val="0"/>
              <w:marTop w:val="0"/>
              <w:marBottom w:val="0"/>
              <w:divBdr>
                <w:top w:val="none" w:sz="0" w:space="0" w:color="auto"/>
                <w:left w:val="none" w:sz="0" w:space="0" w:color="auto"/>
                <w:bottom w:val="none" w:sz="0" w:space="0" w:color="auto"/>
                <w:right w:val="none" w:sz="0" w:space="0" w:color="auto"/>
              </w:divBdr>
              <w:divsChild>
                <w:div w:id="2092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3898">
      <w:bodyDiv w:val="1"/>
      <w:marLeft w:val="0"/>
      <w:marRight w:val="0"/>
      <w:marTop w:val="0"/>
      <w:marBottom w:val="0"/>
      <w:divBdr>
        <w:top w:val="none" w:sz="0" w:space="0" w:color="auto"/>
        <w:left w:val="none" w:sz="0" w:space="0" w:color="auto"/>
        <w:bottom w:val="none" w:sz="0" w:space="0" w:color="auto"/>
        <w:right w:val="none" w:sz="0" w:space="0" w:color="auto"/>
      </w:divBdr>
      <w:divsChild>
        <w:div w:id="1922061409">
          <w:marLeft w:val="0"/>
          <w:marRight w:val="0"/>
          <w:marTop w:val="0"/>
          <w:marBottom w:val="0"/>
          <w:divBdr>
            <w:top w:val="none" w:sz="0" w:space="0" w:color="auto"/>
            <w:left w:val="none" w:sz="0" w:space="0" w:color="auto"/>
            <w:bottom w:val="none" w:sz="0" w:space="0" w:color="auto"/>
            <w:right w:val="none" w:sz="0" w:space="0" w:color="auto"/>
          </w:divBdr>
          <w:divsChild>
            <w:div w:id="2108647624">
              <w:marLeft w:val="0"/>
              <w:marRight w:val="0"/>
              <w:marTop w:val="0"/>
              <w:marBottom w:val="0"/>
              <w:divBdr>
                <w:top w:val="none" w:sz="0" w:space="0" w:color="auto"/>
                <w:left w:val="none" w:sz="0" w:space="0" w:color="auto"/>
                <w:bottom w:val="none" w:sz="0" w:space="0" w:color="auto"/>
                <w:right w:val="none" w:sz="0" w:space="0" w:color="auto"/>
              </w:divBdr>
              <w:divsChild>
                <w:div w:id="148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295">
      <w:bodyDiv w:val="1"/>
      <w:marLeft w:val="0"/>
      <w:marRight w:val="0"/>
      <w:marTop w:val="0"/>
      <w:marBottom w:val="0"/>
      <w:divBdr>
        <w:top w:val="none" w:sz="0" w:space="0" w:color="auto"/>
        <w:left w:val="none" w:sz="0" w:space="0" w:color="auto"/>
        <w:bottom w:val="none" w:sz="0" w:space="0" w:color="auto"/>
        <w:right w:val="none" w:sz="0" w:space="0" w:color="auto"/>
      </w:divBdr>
      <w:divsChild>
        <w:div w:id="986202478">
          <w:marLeft w:val="0"/>
          <w:marRight w:val="0"/>
          <w:marTop w:val="0"/>
          <w:marBottom w:val="0"/>
          <w:divBdr>
            <w:top w:val="none" w:sz="0" w:space="0" w:color="auto"/>
            <w:left w:val="none" w:sz="0" w:space="0" w:color="auto"/>
            <w:bottom w:val="none" w:sz="0" w:space="0" w:color="auto"/>
            <w:right w:val="none" w:sz="0" w:space="0" w:color="auto"/>
          </w:divBdr>
          <w:divsChild>
            <w:div w:id="1189223547">
              <w:marLeft w:val="0"/>
              <w:marRight w:val="0"/>
              <w:marTop w:val="0"/>
              <w:marBottom w:val="0"/>
              <w:divBdr>
                <w:top w:val="none" w:sz="0" w:space="0" w:color="auto"/>
                <w:left w:val="none" w:sz="0" w:space="0" w:color="auto"/>
                <w:bottom w:val="none" w:sz="0" w:space="0" w:color="auto"/>
                <w:right w:val="none" w:sz="0" w:space="0" w:color="auto"/>
              </w:divBdr>
              <w:divsChild>
                <w:div w:id="180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2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313">
          <w:marLeft w:val="0"/>
          <w:marRight w:val="0"/>
          <w:marTop w:val="0"/>
          <w:marBottom w:val="0"/>
          <w:divBdr>
            <w:top w:val="none" w:sz="0" w:space="0" w:color="auto"/>
            <w:left w:val="none" w:sz="0" w:space="0" w:color="auto"/>
            <w:bottom w:val="none" w:sz="0" w:space="0" w:color="auto"/>
            <w:right w:val="none" w:sz="0" w:space="0" w:color="auto"/>
          </w:divBdr>
          <w:divsChild>
            <w:div w:id="1144852272">
              <w:marLeft w:val="0"/>
              <w:marRight w:val="0"/>
              <w:marTop w:val="0"/>
              <w:marBottom w:val="0"/>
              <w:divBdr>
                <w:top w:val="none" w:sz="0" w:space="0" w:color="auto"/>
                <w:left w:val="none" w:sz="0" w:space="0" w:color="auto"/>
                <w:bottom w:val="none" w:sz="0" w:space="0" w:color="auto"/>
                <w:right w:val="none" w:sz="0" w:space="0" w:color="auto"/>
              </w:divBdr>
              <w:divsChild>
                <w:div w:id="974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4336">
      <w:bodyDiv w:val="1"/>
      <w:marLeft w:val="0"/>
      <w:marRight w:val="0"/>
      <w:marTop w:val="0"/>
      <w:marBottom w:val="0"/>
      <w:divBdr>
        <w:top w:val="none" w:sz="0" w:space="0" w:color="auto"/>
        <w:left w:val="none" w:sz="0" w:space="0" w:color="auto"/>
        <w:bottom w:val="none" w:sz="0" w:space="0" w:color="auto"/>
        <w:right w:val="none" w:sz="0" w:space="0" w:color="auto"/>
      </w:divBdr>
      <w:divsChild>
        <w:div w:id="1756391783">
          <w:marLeft w:val="0"/>
          <w:marRight w:val="0"/>
          <w:marTop w:val="0"/>
          <w:marBottom w:val="0"/>
          <w:divBdr>
            <w:top w:val="none" w:sz="0" w:space="0" w:color="auto"/>
            <w:left w:val="none" w:sz="0" w:space="0" w:color="auto"/>
            <w:bottom w:val="none" w:sz="0" w:space="0" w:color="auto"/>
            <w:right w:val="none" w:sz="0" w:space="0" w:color="auto"/>
          </w:divBdr>
          <w:divsChild>
            <w:div w:id="618606768">
              <w:marLeft w:val="0"/>
              <w:marRight w:val="0"/>
              <w:marTop w:val="0"/>
              <w:marBottom w:val="0"/>
              <w:divBdr>
                <w:top w:val="none" w:sz="0" w:space="0" w:color="auto"/>
                <w:left w:val="none" w:sz="0" w:space="0" w:color="auto"/>
                <w:bottom w:val="none" w:sz="0" w:space="0" w:color="auto"/>
                <w:right w:val="none" w:sz="0" w:space="0" w:color="auto"/>
              </w:divBdr>
              <w:divsChild>
                <w:div w:id="5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573">
      <w:bodyDiv w:val="1"/>
      <w:marLeft w:val="0"/>
      <w:marRight w:val="0"/>
      <w:marTop w:val="0"/>
      <w:marBottom w:val="0"/>
      <w:divBdr>
        <w:top w:val="none" w:sz="0" w:space="0" w:color="auto"/>
        <w:left w:val="none" w:sz="0" w:space="0" w:color="auto"/>
        <w:bottom w:val="none" w:sz="0" w:space="0" w:color="auto"/>
        <w:right w:val="none" w:sz="0" w:space="0" w:color="auto"/>
      </w:divBdr>
      <w:divsChild>
        <w:div w:id="513884159">
          <w:marLeft w:val="0"/>
          <w:marRight w:val="0"/>
          <w:marTop w:val="0"/>
          <w:marBottom w:val="0"/>
          <w:divBdr>
            <w:top w:val="none" w:sz="0" w:space="0" w:color="auto"/>
            <w:left w:val="none" w:sz="0" w:space="0" w:color="auto"/>
            <w:bottom w:val="none" w:sz="0" w:space="0" w:color="auto"/>
            <w:right w:val="none" w:sz="0" w:space="0" w:color="auto"/>
          </w:divBdr>
          <w:divsChild>
            <w:div w:id="1617640990">
              <w:marLeft w:val="0"/>
              <w:marRight w:val="0"/>
              <w:marTop w:val="0"/>
              <w:marBottom w:val="0"/>
              <w:divBdr>
                <w:top w:val="none" w:sz="0" w:space="0" w:color="auto"/>
                <w:left w:val="none" w:sz="0" w:space="0" w:color="auto"/>
                <w:bottom w:val="none" w:sz="0" w:space="0" w:color="auto"/>
                <w:right w:val="none" w:sz="0" w:space="0" w:color="auto"/>
              </w:divBdr>
              <w:divsChild>
                <w:div w:id="1714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4885">
      <w:bodyDiv w:val="1"/>
      <w:marLeft w:val="0"/>
      <w:marRight w:val="0"/>
      <w:marTop w:val="0"/>
      <w:marBottom w:val="0"/>
      <w:divBdr>
        <w:top w:val="none" w:sz="0" w:space="0" w:color="auto"/>
        <w:left w:val="none" w:sz="0" w:space="0" w:color="auto"/>
        <w:bottom w:val="none" w:sz="0" w:space="0" w:color="auto"/>
        <w:right w:val="none" w:sz="0" w:space="0" w:color="auto"/>
      </w:divBdr>
      <w:divsChild>
        <w:div w:id="190269897">
          <w:marLeft w:val="0"/>
          <w:marRight w:val="0"/>
          <w:marTop w:val="0"/>
          <w:marBottom w:val="0"/>
          <w:divBdr>
            <w:top w:val="none" w:sz="0" w:space="0" w:color="auto"/>
            <w:left w:val="none" w:sz="0" w:space="0" w:color="auto"/>
            <w:bottom w:val="none" w:sz="0" w:space="0" w:color="auto"/>
            <w:right w:val="none" w:sz="0" w:space="0" w:color="auto"/>
          </w:divBdr>
          <w:divsChild>
            <w:div w:id="1025132336">
              <w:marLeft w:val="0"/>
              <w:marRight w:val="0"/>
              <w:marTop w:val="0"/>
              <w:marBottom w:val="0"/>
              <w:divBdr>
                <w:top w:val="none" w:sz="0" w:space="0" w:color="auto"/>
                <w:left w:val="none" w:sz="0" w:space="0" w:color="auto"/>
                <w:bottom w:val="none" w:sz="0" w:space="0" w:color="auto"/>
                <w:right w:val="none" w:sz="0" w:space="0" w:color="auto"/>
              </w:divBdr>
              <w:divsChild>
                <w:div w:id="1484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1618">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5">
          <w:marLeft w:val="0"/>
          <w:marRight w:val="0"/>
          <w:marTop w:val="0"/>
          <w:marBottom w:val="0"/>
          <w:divBdr>
            <w:top w:val="none" w:sz="0" w:space="0" w:color="auto"/>
            <w:left w:val="none" w:sz="0" w:space="0" w:color="auto"/>
            <w:bottom w:val="none" w:sz="0" w:space="0" w:color="auto"/>
            <w:right w:val="none" w:sz="0" w:space="0" w:color="auto"/>
          </w:divBdr>
          <w:divsChild>
            <w:div w:id="678846624">
              <w:marLeft w:val="0"/>
              <w:marRight w:val="0"/>
              <w:marTop w:val="0"/>
              <w:marBottom w:val="0"/>
              <w:divBdr>
                <w:top w:val="none" w:sz="0" w:space="0" w:color="auto"/>
                <w:left w:val="none" w:sz="0" w:space="0" w:color="auto"/>
                <w:bottom w:val="none" w:sz="0" w:space="0" w:color="auto"/>
                <w:right w:val="none" w:sz="0" w:space="0" w:color="auto"/>
              </w:divBdr>
              <w:divsChild>
                <w:div w:id="200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983">
      <w:bodyDiv w:val="1"/>
      <w:marLeft w:val="0"/>
      <w:marRight w:val="0"/>
      <w:marTop w:val="0"/>
      <w:marBottom w:val="0"/>
      <w:divBdr>
        <w:top w:val="none" w:sz="0" w:space="0" w:color="auto"/>
        <w:left w:val="none" w:sz="0" w:space="0" w:color="auto"/>
        <w:bottom w:val="none" w:sz="0" w:space="0" w:color="auto"/>
        <w:right w:val="none" w:sz="0" w:space="0" w:color="auto"/>
      </w:divBdr>
      <w:divsChild>
        <w:div w:id="1443379723">
          <w:marLeft w:val="0"/>
          <w:marRight w:val="0"/>
          <w:marTop w:val="0"/>
          <w:marBottom w:val="0"/>
          <w:divBdr>
            <w:top w:val="none" w:sz="0" w:space="0" w:color="auto"/>
            <w:left w:val="none" w:sz="0" w:space="0" w:color="auto"/>
            <w:bottom w:val="none" w:sz="0" w:space="0" w:color="auto"/>
            <w:right w:val="none" w:sz="0" w:space="0" w:color="auto"/>
          </w:divBdr>
          <w:divsChild>
            <w:div w:id="1965454396">
              <w:marLeft w:val="0"/>
              <w:marRight w:val="0"/>
              <w:marTop w:val="0"/>
              <w:marBottom w:val="0"/>
              <w:divBdr>
                <w:top w:val="none" w:sz="0" w:space="0" w:color="auto"/>
                <w:left w:val="none" w:sz="0" w:space="0" w:color="auto"/>
                <w:bottom w:val="none" w:sz="0" w:space="0" w:color="auto"/>
                <w:right w:val="none" w:sz="0" w:space="0" w:color="auto"/>
              </w:divBdr>
              <w:divsChild>
                <w:div w:id="15871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194">
      <w:bodyDiv w:val="1"/>
      <w:marLeft w:val="0"/>
      <w:marRight w:val="0"/>
      <w:marTop w:val="0"/>
      <w:marBottom w:val="0"/>
      <w:divBdr>
        <w:top w:val="none" w:sz="0" w:space="0" w:color="auto"/>
        <w:left w:val="none" w:sz="0" w:space="0" w:color="auto"/>
        <w:bottom w:val="none" w:sz="0" w:space="0" w:color="auto"/>
        <w:right w:val="none" w:sz="0" w:space="0" w:color="auto"/>
      </w:divBdr>
      <w:divsChild>
        <w:div w:id="483662998">
          <w:marLeft w:val="0"/>
          <w:marRight w:val="0"/>
          <w:marTop w:val="0"/>
          <w:marBottom w:val="0"/>
          <w:divBdr>
            <w:top w:val="none" w:sz="0" w:space="0" w:color="auto"/>
            <w:left w:val="none" w:sz="0" w:space="0" w:color="auto"/>
            <w:bottom w:val="none" w:sz="0" w:space="0" w:color="auto"/>
            <w:right w:val="none" w:sz="0" w:space="0" w:color="auto"/>
          </w:divBdr>
          <w:divsChild>
            <w:div w:id="1320234205">
              <w:marLeft w:val="0"/>
              <w:marRight w:val="0"/>
              <w:marTop w:val="0"/>
              <w:marBottom w:val="0"/>
              <w:divBdr>
                <w:top w:val="none" w:sz="0" w:space="0" w:color="auto"/>
                <w:left w:val="none" w:sz="0" w:space="0" w:color="auto"/>
                <w:bottom w:val="none" w:sz="0" w:space="0" w:color="auto"/>
                <w:right w:val="none" w:sz="0" w:space="0" w:color="auto"/>
              </w:divBdr>
              <w:divsChild>
                <w:div w:id="1155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5043">
      <w:bodyDiv w:val="1"/>
      <w:marLeft w:val="0"/>
      <w:marRight w:val="0"/>
      <w:marTop w:val="0"/>
      <w:marBottom w:val="0"/>
      <w:divBdr>
        <w:top w:val="none" w:sz="0" w:space="0" w:color="auto"/>
        <w:left w:val="none" w:sz="0" w:space="0" w:color="auto"/>
        <w:bottom w:val="none" w:sz="0" w:space="0" w:color="auto"/>
        <w:right w:val="none" w:sz="0" w:space="0" w:color="auto"/>
      </w:divBdr>
      <w:divsChild>
        <w:div w:id="14313568">
          <w:marLeft w:val="0"/>
          <w:marRight w:val="0"/>
          <w:marTop w:val="0"/>
          <w:marBottom w:val="0"/>
          <w:divBdr>
            <w:top w:val="none" w:sz="0" w:space="0" w:color="auto"/>
            <w:left w:val="none" w:sz="0" w:space="0" w:color="auto"/>
            <w:bottom w:val="none" w:sz="0" w:space="0" w:color="auto"/>
            <w:right w:val="none" w:sz="0" w:space="0" w:color="auto"/>
          </w:divBdr>
          <w:divsChild>
            <w:div w:id="1332871832">
              <w:marLeft w:val="0"/>
              <w:marRight w:val="0"/>
              <w:marTop w:val="0"/>
              <w:marBottom w:val="0"/>
              <w:divBdr>
                <w:top w:val="none" w:sz="0" w:space="0" w:color="auto"/>
                <w:left w:val="none" w:sz="0" w:space="0" w:color="auto"/>
                <w:bottom w:val="none" w:sz="0" w:space="0" w:color="auto"/>
                <w:right w:val="none" w:sz="0" w:space="0" w:color="auto"/>
              </w:divBdr>
              <w:divsChild>
                <w:div w:id="907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162">
      <w:bodyDiv w:val="1"/>
      <w:marLeft w:val="0"/>
      <w:marRight w:val="0"/>
      <w:marTop w:val="0"/>
      <w:marBottom w:val="0"/>
      <w:divBdr>
        <w:top w:val="none" w:sz="0" w:space="0" w:color="auto"/>
        <w:left w:val="none" w:sz="0" w:space="0" w:color="auto"/>
        <w:bottom w:val="none" w:sz="0" w:space="0" w:color="auto"/>
        <w:right w:val="none" w:sz="0" w:space="0" w:color="auto"/>
      </w:divBdr>
      <w:divsChild>
        <w:div w:id="995845215">
          <w:marLeft w:val="0"/>
          <w:marRight w:val="0"/>
          <w:marTop w:val="0"/>
          <w:marBottom w:val="0"/>
          <w:divBdr>
            <w:top w:val="none" w:sz="0" w:space="0" w:color="auto"/>
            <w:left w:val="none" w:sz="0" w:space="0" w:color="auto"/>
            <w:bottom w:val="none" w:sz="0" w:space="0" w:color="auto"/>
            <w:right w:val="none" w:sz="0" w:space="0" w:color="auto"/>
          </w:divBdr>
          <w:divsChild>
            <w:div w:id="86764478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722">
      <w:bodyDiv w:val="1"/>
      <w:marLeft w:val="0"/>
      <w:marRight w:val="0"/>
      <w:marTop w:val="0"/>
      <w:marBottom w:val="0"/>
      <w:divBdr>
        <w:top w:val="none" w:sz="0" w:space="0" w:color="auto"/>
        <w:left w:val="none" w:sz="0" w:space="0" w:color="auto"/>
        <w:bottom w:val="none" w:sz="0" w:space="0" w:color="auto"/>
        <w:right w:val="none" w:sz="0" w:space="0" w:color="auto"/>
      </w:divBdr>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07">
      <w:bodyDiv w:val="1"/>
      <w:marLeft w:val="0"/>
      <w:marRight w:val="0"/>
      <w:marTop w:val="0"/>
      <w:marBottom w:val="0"/>
      <w:divBdr>
        <w:top w:val="none" w:sz="0" w:space="0" w:color="auto"/>
        <w:left w:val="none" w:sz="0" w:space="0" w:color="auto"/>
        <w:bottom w:val="none" w:sz="0" w:space="0" w:color="auto"/>
        <w:right w:val="none" w:sz="0" w:space="0" w:color="auto"/>
      </w:divBdr>
      <w:divsChild>
        <w:div w:id="111367062">
          <w:marLeft w:val="0"/>
          <w:marRight w:val="0"/>
          <w:marTop w:val="0"/>
          <w:marBottom w:val="0"/>
          <w:divBdr>
            <w:top w:val="none" w:sz="0" w:space="0" w:color="auto"/>
            <w:left w:val="none" w:sz="0" w:space="0" w:color="auto"/>
            <w:bottom w:val="none" w:sz="0" w:space="0" w:color="auto"/>
            <w:right w:val="none" w:sz="0" w:space="0" w:color="auto"/>
          </w:divBdr>
          <w:divsChild>
            <w:div w:id="1921253763">
              <w:marLeft w:val="0"/>
              <w:marRight w:val="0"/>
              <w:marTop w:val="0"/>
              <w:marBottom w:val="0"/>
              <w:divBdr>
                <w:top w:val="none" w:sz="0" w:space="0" w:color="auto"/>
                <w:left w:val="none" w:sz="0" w:space="0" w:color="auto"/>
                <w:bottom w:val="none" w:sz="0" w:space="0" w:color="auto"/>
                <w:right w:val="none" w:sz="0" w:space="0" w:color="auto"/>
              </w:divBdr>
              <w:divsChild>
                <w:div w:id="1648363700">
                  <w:marLeft w:val="0"/>
                  <w:marRight w:val="0"/>
                  <w:marTop w:val="0"/>
                  <w:marBottom w:val="0"/>
                  <w:divBdr>
                    <w:top w:val="none" w:sz="0" w:space="0" w:color="auto"/>
                    <w:left w:val="none" w:sz="0" w:space="0" w:color="auto"/>
                    <w:bottom w:val="none" w:sz="0" w:space="0" w:color="auto"/>
                    <w:right w:val="none" w:sz="0" w:space="0" w:color="auto"/>
                  </w:divBdr>
                  <w:divsChild>
                    <w:div w:id="1098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359">
      <w:bodyDiv w:val="1"/>
      <w:marLeft w:val="0"/>
      <w:marRight w:val="0"/>
      <w:marTop w:val="0"/>
      <w:marBottom w:val="0"/>
      <w:divBdr>
        <w:top w:val="none" w:sz="0" w:space="0" w:color="auto"/>
        <w:left w:val="none" w:sz="0" w:space="0" w:color="auto"/>
        <w:bottom w:val="none" w:sz="0" w:space="0" w:color="auto"/>
        <w:right w:val="none" w:sz="0" w:space="0" w:color="auto"/>
      </w:divBdr>
      <w:divsChild>
        <w:div w:id="1194688256">
          <w:marLeft w:val="0"/>
          <w:marRight w:val="0"/>
          <w:marTop w:val="0"/>
          <w:marBottom w:val="0"/>
          <w:divBdr>
            <w:top w:val="none" w:sz="0" w:space="0" w:color="auto"/>
            <w:left w:val="none" w:sz="0" w:space="0" w:color="auto"/>
            <w:bottom w:val="none" w:sz="0" w:space="0" w:color="auto"/>
            <w:right w:val="none" w:sz="0" w:space="0" w:color="auto"/>
          </w:divBdr>
          <w:divsChild>
            <w:div w:id="654604602">
              <w:marLeft w:val="0"/>
              <w:marRight w:val="0"/>
              <w:marTop w:val="0"/>
              <w:marBottom w:val="0"/>
              <w:divBdr>
                <w:top w:val="none" w:sz="0" w:space="0" w:color="auto"/>
                <w:left w:val="none" w:sz="0" w:space="0" w:color="auto"/>
                <w:bottom w:val="none" w:sz="0" w:space="0" w:color="auto"/>
                <w:right w:val="none" w:sz="0" w:space="0" w:color="auto"/>
              </w:divBdr>
              <w:divsChild>
                <w:div w:id="521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289">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sChild>
            <w:div w:id="578560095">
              <w:marLeft w:val="0"/>
              <w:marRight w:val="0"/>
              <w:marTop w:val="0"/>
              <w:marBottom w:val="0"/>
              <w:divBdr>
                <w:top w:val="none" w:sz="0" w:space="0" w:color="auto"/>
                <w:left w:val="none" w:sz="0" w:space="0" w:color="auto"/>
                <w:bottom w:val="none" w:sz="0" w:space="0" w:color="auto"/>
                <w:right w:val="none" w:sz="0" w:space="0" w:color="auto"/>
              </w:divBdr>
              <w:divsChild>
                <w:div w:id="197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2420">
      <w:bodyDiv w:val="1"/>
      <w:marLeft w:val="0"/>
      <w:marRight w:val="0"/>
      <w:marTop w:val="0"/>
      <w:marBottom w:val="0"/>
      <w:divBdr>
        <w:top w:val="none" w:sz="0" w:space="0" w:color="auto"/>
        <w:left w:val="none" w:sz="0" w:space="0" w:color="auto"/>
        <w:bottom w:val="none" w:sz="0" w:space="0" w:color="auto"/>
        <w:right w:val="none" w:sz="0" w:space="0" w:color="auto"/>
      </w:divBdr>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49004356">
      <w:bodyDiv w:val="1"/>
      <w:marLeft w:val="0"/>
      <w:marRight w:val="0"/>
      <w:marTop w:val="0"/>
      <w:marBottom w:val="0"/>
      <w:divBdr>
        <w:top w:val="none" w:sz="0" w:space="0" w:color="auto"/>
        <w:left w:val="none" w:sz="0" w:space="0" w:color="auto"/>
        <w:bottom w:val="none" w:sz="0" w:space="0" w:color="auto"/>
        <w:right w:val="none" w:sz="0" w:space="0" w:color="auto"/>
      </w:divBdr>
      <w:divsChild>
        <w:div w:id="1392581249">
          <w:marLeft w:val="0"/>
          <w:marRight w:val="0"/>
          <w:marTop w:val="0"/>
          <w:marBottom w:val="0"/>
          <w:divBdr>
            <w:top w:val="none" w:sz="0" w:space="0" w:color="auto"/>
            <w:left w:val="none" w:sz="0" w:space="0" w:color="auto"/>
            <w:bottom w:val="none" w:sz="0" w:space="0" w:color="auto"/>
            <w:right w:val="none" w:sz="0" w:space="0" w:color="auto"/>
          </w:divBdr>
          <w:divsChild>
            <w:div w:id="324170876">
              <w:marLeft w:val="0"/>
              <w:marRight w:val="0"/>
              <w:marTop w:val="0"/>
              <w:marBottom w:val="0"/>
              <w:divBdr>
                <w:top w:val="none" w:sz="0" w:space="0" w:color="auto"/>
                <w:left w:val="none" w:sz="0" w:space="0" w:color="auto"/>
                <w:bottom w:val="none" w:sz="0" w:space="0" w:color="auto"/>
                <w:right w:val="none" w:sz="0" w:space="0" w:color="auto"/>
              </w:divBdr>
              <w:divsChild>
                <w:div w:id="19189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94">
      <w:bodyDiv w:val="1"/>
      <w:marLeft w:val="0"/>
      <w:marRight w:val="0"/>
      <w:marTop w:val="0"/>
      <w:marBottom w:val="0"/>
      <w:divBdr>
        <w:top w:val="none" w:sz="0" w:space="0" w:color="auto"/>
        <w:left w:val="none" w:sz="0" w:space="0" w:color="auto"/>
        <w:bottom w:val="none" w:sz="0" w:space="0" w:color="auto"/>
        <w:right w:val="none" w:sz="0" w:space="0" w:color="auto"/>
      </w:divBdr>
      <w:divsChild>
        <w:div w:id="1287271977">
          <w:marLeft w:val="0"/>
          <w:marRight w:val="0"/>
          <w:marTop w:val="0"/>
          <w:marBottom w:val="0"/>
          <w:divBdr>
            <w:top w:val="none" w:sz="0" w:space="0" w:color="auto"/>
            <w:left w:val="none" w:sz="0" w:space="0" w:color="auto"/>
            <w:bottom w:val="none" w:sz="0" w:space="0" w:color="auto"/>
            <w:right w:val="none" w:sz="0" w:space="0" w:color="auto"/>
          </w:divBdr>
          <w:divsChild>
            <w:div w:id="1647053493">
              <w:marLeft w:val="0"/>
              <w:marRight w:val="0"/>
              <w:marTop w:val="0"/>
              <w:marBottom w:val="0"/>
              <w:divBdr>
                <w:top w:val="none" w:sz="0" w:space="0" w:color="auto"/>
                <w:left w:val="none" w:sz="0" w:space="0" w:color="auto"/>
                <w:bottom w:val="none" w:sz="0" w:space="0" w:color="auto"/>
                <w:right w:val="none" w:sz="0" w:space="0" w:color="auto"/>
              </w:divBdr>
              <w:divsChild>
                <w:div w:id="526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65989951">
      <w:bodyDiv w:val="1"/>
      <w:marLeft w:val="0"/>
      <w:marRight w:val="0"/>
      <w:marTop w:val="0"/>
      <w:marBottom w:val="0"/>
      <w:divBdr>
        <w:top w:val="none" w:sz="0" w:space="0" w:color="auto"/>
        <w:left w:val="none" w:sz="0" w:space="0" w:color="auto"/>
        <w:bottom w:val="none" w:sz="0" w:space="0" w:color="auto"/>
        <w:right w:val="none" w:sz="0" w:space="0" w:color="auto"/>
      </w:divBdr>
      <w:divsChild>
        <w:div w:id="2116512571">
          <w:marLeft w:val="0"/>
          <w:marRight w:val="0"/>
          <w:marTop w:val="0"/>
          <w:marBottom w:val="0"/>
          <w:divBdr>
            <w:top w:val="none" w:sz="0" w:space="0" w:color="auto"/>
            <w:left w:val="none" w:sz="0" w:space="0" w:color="auto"/>
            <w:bottom w:val="none" w:sz="0" w:space="0" w:color="auto"/>
            <w:right w:val="none" w:sz="0" w:space="0" w:color="auto"/>
          </w:divBdr>
          <w:divsChild>
            <w:div w:id="2091582321">
              <w:marLeft w:val="0"/>
              <w:marRight w:val="0"/>
              <w:marTop w:val="0"/>
              <w:marBottom w:val="0"/>
              <w:divBdr>
                <w:top w:val="none" w:sz="0" w:space="0" w:color="auto"/>
                <w:left w:val="none" w:sz="0" w:space="0" w:color="auto"/>
                <w:bottom w:val="none" w:sz="0" w:space="0" w:color="auto"/>
                <w:right w:val="none" w:sz="0" w:space="0" w:color="auto"/>
              </w:divBdr>
              <w:divsChild>
                <w:div w:id="1174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630">
      <w:bodyDiv w:val="1"/>
      <w:marLeft w:val="0"/>
      <w:marRight w:val="0"/>
      <w:marTop w:val="0"/>
      <w:marBottom w:val="0"/>
      <w:divBdr>
        <w:top w:val="none" w:sz="0" w:space="0" w:color="auto"/>
        <w:left w:val="none" w:sz="0" w:space="0" w:color="auto"/>
        <w:bottom w:val="none" w:sz="0" w:space="0" w:color="auto"/>
        <w:right w:val="none" w:sz="0" w:space="0" w:color="auto"/>
      </w:divBdr>
      <w:divsChild>
        <w:div w:id="180436104">
          <w:marLeft w:val="0"/>
          <w:marRight w:val="0"/>
          <w:marTop w:val="0"/>
          <w:marBottom w:val="0"/>
          <w:divBdr>
            <w:top w:val="none" w:sz="0" w:space="0" w:color="auto"/>
            <w:left w:val="none" w:sz="0" w:space="0" w:color="auto"/>
            <w:bottom w:val="none" w:sz="0" w:space="0" w:color="auto"/>
            <w:right w:val="none" w:sz="0" w:space="0" w:color="auto"/>
          </w:divBdr>
          <w:divsChild>
            <w:div w:id="244801776">
              <w:marLeft w:val="0"/>
              <w:marRight w:val="0"/>
              <w:marTop w:val="0"/>
              <w:marBottom w:val="0"/>
              <w:divBdr>
                <w:top w:val="none" w:sz="0" w:space="0" w:color="auto"/>
                <w:left w:val="none" w:sz="0" w:space="0" w:color="auto"/>
                <w:bottom w:val="none" w:sz="0" w:space="0" w:color="auto"/>
                <w:right w:val="none" w:sz="0" w:space="0" w:color="auto"/>
              </w:divBdr>
              <w:divsChild>
                <w:div w:id="2141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909">
      <w:bodyDiv w:val="1"/>
      <w:marLeft w:val="0"/>
      <w:marRight w:val="0"/>
      <w:marTop w:val="0"/>
      <w:marBottom w:val="0"/>
      <w:divBdr>
        <w:top w:val="none" w:sz="0" w:space="0" w:color="auto"/>
        <w:left w:val="none" w:sz="0" w:space="0" w:color="auto"/>
        <w:bottom w:val="none" w:sz="0" w:space="0" w:color="auto"/>
        <w:right w:val="none" w:sz="0" w:space="0" w:color="auto"/>
      </w:divBdr>
      <w:divsChild>
        <w:div w:id="1820222943">
          <w:marLeft w:val="0"/>
          <w:marRight w:val="0"/>
          <w:marTop w:val="0"/>
          <w:marBottom w:val="0"/>
          <w:divBdr>
            <w:top w:val="none" w:sz="0" w:space="0" w:color="auto"/>
            <w:left w:val="none" w:sz="0" w:space="0" w:color="auto"/>
            <w:bottom w:val="none" w:sz="0" w:space="0" w:color="auto"/>
            <w:right w:val="none" w:sz="0" w:space="0" w:color="auto"/>
          </w:divBdr>
          <w:divsChild>
            <w:div w:id="2144233415">
              <w:marLeft w:val="0"/>
              <w:marRight w:val="0"/>
              <w:marTop w:val="0"/>
              <w:marBottom w:val="0"/>
              <w:divBdr>
                <w:top w:val="none" w:sz="0" w:space="0" w:color="auto"/>
                <w:left w:val="none" w:sz="0" w:space="0" w:color="auto"/>
                <w:bottom w:val="none" w:sz="0" w:space="0" w:color="auto"/>
                <w:right w:val="none" w:sz="0" w:space="0" w:color="auto"/>
              </w:divBdr>
              <w:divsChild>
                <w:div w:id="106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5540">
      <w:bodyDiv w:val="1"/>
      <w:marLeft w:val="0"/>
      <w:marRight w:val="0"/>
      <w:marTop w:val="0"/>
      <w:marBottom w:val="0"/>
      <w:divBdr>
        <w:top w:val="none" w:sz="0" w:space="0" w:color="auto"/>
        <w:left w:val="none" w:sz="0" w:space="0" w:color="auto"/>
        <w:bottom w:val="none" w:sz="0" w:space="0" w:color="auto"/>
        <w:right w:val="none" w:sz="0" w:space="0" w:color="auto"/>
      </w:divBdr>
      <w:divsChild>
        <w:div w:id="588849894">
          <w:marLeft w:val="0"/>
          <w:marRight w:val="0"/>
          <w:marTop w:val="0"/>
          <w:marBottom w:val="0"/>
          <w:divBdr>
            <w:top w:val="none" w:sz="0" w:space="0" w:color="auto"/>
            <w:left w:val="none" w:sz="0" w:space="0" w:color="auto"/>
            <w:bottom w:val="none" w:sz="0" w:space="0" w:color="auto"/>
            <w:right w:val="none" w:sz="0" w:space="0" w:color="auto"/>
          </w:divBdr>
          <w:divsChild>
            <w:div w:id="300572533">
              <w:marLeft w:val="0"/>
              <w:marRight w:val="0"/>
              <w:marTop w:val="0"/>
              <w:marBottom w:val="0"/>
              <w:divBdr>
                <w:top w:val="none" w:sz="0" w:space="0" w:color="auto"/>
                <w:left w:val="none" w:sz="0" w:space="0" w:color="auto"/>
                <w:bottom w:val="none" w:sz="0" w:space="0" w:color="auto"/>
                <w:right w:val="none" w:sz="0" w:space="0" w:color="auto"/>
              </w:divBdr>
              <w:divsChild>
                <w:div w:id="20556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173">
      <w:bodyDiv w:val="1"/>
      <w:marLeft w:val="0"/>
      <w:marRight w:val="0"/>
      <w:marTop w:val="0"/>
      <w:marBottom w:val="0"/>
      <w:divBdr>
        <w:top w:val="none" w:sz="0" w:space="0" w:color="auto"/>
        <w:left w:val="none" w:sz="0" w:space="0" w:color="auto"/>
        <w:bottom w:val="none" w:sz="0" w:space="0" w:color="auto"/>
        <w:right w:val="none" w:sz="0" w:space="0" w:color="auto"/>
      </w:divBdr>
      <w:divsChild>
        <w:div w:id="203980784">
          <w:marLeft w:val="0"/>
          <w:marRight w:val="0"/>
          <w:marTop w:val="0"/>
          <w:marBottom w:val="0"/>
          <w:divBdr>
            <w:top w:val="none" w:sz="0" w:space="0" w:color="auto"/>
            <w:left w:val="none" w:sz="0" w:space="0" w:color="auto"/>
            <w:bottom w:val="none" w:sz="0" w:space="0" w:color="auto"/>
            <w:right w:val="none" w:sz="0" w:space="0" w:color="auto"/>
          </w:divBdr>
          <w:divsChild>
            <w:div w:id="1737823047">
              <w:marLeft w:val="0"/>
              <w:marRight w:val="0"/>
              <w:marTop w:val="0"/>
              <w:marBottom w:val="0"/>
              <w:divBdr>
                <w:top w:val="none" w:sz="0" w:space="0" w:color="auto"/>
                <w:left w:val="none" w:sz="0" w:space="0" w:color="auto"/>
                <w:bottom w:val="none" w:sz="0" w:space="0" w:color="auto"/>
                <w:right w:val="none" w:sz="0" w:space="0" w:color="auto"/>
              </w:divBdr>
              <w:divsChild>
                <w:div w:id="2067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86570">
      <w:bodyDiv w:val="1"/>
      <w:marLeft w:val="0"/>
      <w:marRight w:val="0"/>
      <w:marTop w:val="0"/>
      <w:marBottom w:val="0"/>
      <w:divBdr>
        <w:top w:val="none" w:sz="0" w:space="0" w:color="auto"/>
        <w:left w:val="none" w:sz="0" w:space="0" w:color="auto"/>
        <w:bottom w:val="none" w:sz="0" w:space="0" w:color="auto"/>
        <w:right w:val="none" w:sz="0" w:space="0" w:color="auto"/>
      </w:divBdr>
      <w:divsChild>
        <w:div w:id="545718434">
          <w:marLeft w:val="0"/>
          <w:marRight w:val="0"/>
          <w:marTop w:val="0"/>
          <w:marBottom w:val="0"/>
          <w:divBdr>
            <w:top w:val="none" w:sz="0" w:space="0" w:color="auto"/>
            <w:left w:val="none" w:sz="0" w:space="0" w:color="auto"/>
            <w:bottom w:val="none" w:sz="0" w:space="0" w:color="auto"/>
            <w:right w:val="none" w:sz="0" w:space="0" w:color="auto"/>
          </w:divBdr>
          <w:divsChild>
            <w:div w:id="99691444">
              <w:marLeft w:val="0"/>
              <w:marRight w:val="0"/>
              <w:marTop w:val="0"/>
              <w:marBottom w:val="0"/>
              <w:divBdr>
                <w:top w:val="none" w:sz="0" w:space="0" w:color="auto"/>
                <w:left w:val="none" w:sz="0" w:space="0" w:color="auto"/>
                <w:bottom w:val="none" w:sz="0" w:space="0" w:color="auto"/>
                <w:right w:val="none" w:sz="0" w:space="0" w:color="auto"/>
              </w:divBdr>
              <w:divsChild>
                <w:div w:id="1481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918">
      <w:bodyDiv w:val="1"/>
      <w:marLeft w:val="0"/>
      <w:marRight w:val="0"/>
      <w:marTop w:val="0"/>
      <w:marBottom w:val="0"/>
      <w:divBdr>
        <w:top w:val="none" w:sz="0" w:space="0" w:color="auto"/>
        <w:left w:val="none" w:sz="0" w:space="0" w:color="auto"/>
        <w:bottom w:val="none" w:sz="0" w:space="0" w:color="auto"/>
        <w:right w:val="none" w:sz="0" w:space="0" w:color="auto"/>
      </w:divBdr>
      <w:divsChild>
        <w:div w:id="35353861">
          <w:marLeft w:val="0"/>
          <w:marRight w:val="0"/>
          <w:marTop w:val="0"/>
          <w:marBottom w:val="0"/>
          <w:divBdr>
            <w:top w:val="none" w:sz="0" w:space="0" w:color="auto"/>
            <w:left w:val="none" w:sz="0" w:space="0" w:color="auto"/>
            <w:bottom w:val="none" w:sz="0" w:space="0" w:color="auto"/>
            <w:right w:val="none" w:sz="0" w:space="0" w:color="auto"/>
          </w:divBdr>
          <w:divsChild>
            <w:div w:id="1365986356">
              <w:marLeft w:val="0"/>
              <w:marRight w:val="0"/>
              <w:marTop w:val="0"/>
              <w:marBottom w:val="0"/>
              <w:divBdr>
                <w:top w:val="none" w:sz="0" w:space="0" w:color="auto"/>
                <w:left w:val="none" w:sz="0" w:space="0" w:color="auto"/>
                <w:bottom w:val="none" w:sz="0" w:space="0" w:color="auto"/>
                <w:right w:val="none" w:sz="0" w:space="0" w:color="auto"/>
              </w:divBdr>
              <w:divsChild>
                <w:div w:id="14754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961">
      <w:bodyDiv w:val="1"/>
      <w:marLeft w:val="0"/>
      <w:marRight w:val="0"/>
      <w:marTop w:val="0"/>
      <w:marBottom w:val="0"/>
      <w:divBdr>
        <w:top w:val="none" w:sz="0" w:space="0" w:color="auto"/>
        <w:left w:val="none" w:sz="0" w:space="0" w:color="auto"/>
        <w:bottom w:val="none" w:sz="0" w:space="0" w:color="auto"/>
        <w:right w:val="none" w:sz="0" w:space="0" w:color="auto"/>
      </w:divBdr>
      <w:divsChild>
        <w:div w:id="761411593">
          <w:marLeft w:val="0"/>
          <w:marRight w:val="0"/>
          <w:marTop w:val="0"/>
          <w:marBottom w:val="0"/>
          <w:divBdr>
            <w:top w:val="none" w:sz="0" w:space="0" w:color="auto"/>
            <w:left w:val="none" w:sz="0" w:space="0" w:color="auto"/>
            <w:bottom w:val="none" w:sz="0" w:space="0" w:color="auto"/>
            <w:right w:val="none" w:sz="0" w:space="0" w:color="auto"/>
          </w:divBdr>
          <w:divsChild>
            <w:div w:id="1690447730">
              <w:marLeft w:val="0"/>
              <w:marRight w:val="0"/>
              <w:marTop w:val="0"/>
              <w:marBottom w:val="0"/>
              <w:divBdr>
                <w:top w:val="none" w:sz="0" w:space="0" w:color="auto"/>
                <w:left w:val="none" w:sz="0" w:space="0" w:color="auto"/>
                <w:bottom w:val="none" w:sz="0" w:space="0" w:color="auto"/>
                <w:right w:val="none" w:sz="0" w:space="0" w:color="auto"/>
              </w:divBdr>
              <w:divsChild>
                <w:div w:id="841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6309">
      <w:bodyDiv w:val="1"/>
      <w:marLeft w:val="0"/>
      <w:marRight w:val="0"/>
      <w:marTop w:val="0"/>
      <w:marBottom w:val="0"/>
      <w:divBdr>
        <w:top w:val="none" w:sz="0" w:space="0" w:color="auto"/>
        <w:left w:val="none" w:sz="0" w:space="0" w:color="auto"/>
        <w:bottom w:val="none" w:sz="0" w:space="0" w:color="auto"/>
        <w:right w:val="none" w:sz="0" w:space="0" w:color="auto"/>
      </w:divBdr>
      <w:divsChild>
        <w:div w:id="1057776205">
          <w:marLeft w:val="0"/>
          <w:marRight w:val="0"/>
          <w:marTop w:val="0"/>
          <w:marBottom w:val="0"/>
          <w:divBdr>
            <w:top w:val="none" w:sz="0" w:space="0" w:color="auto"/>
            <w:left w:val="none" w:sz="0" w:space="0" w:color="auto"/>
            <w:bottom w:val="none" w:sz="0" w:space="0" w:color="auto"/>
            <w:right w:val="none" w:sz="0" w:space="0" w:color="auto"/>
          </w:divBdr>
          <w:divsChild>
            <w:div w:id="1755974328">
              <w:marLeft w:val="0"/>
              <w:marRight w:val="0"/>
              <w:marTop w:val="0"/>
              <w:marBottom w:val="0"/>
              <w:divBdr>
                <w:top w:val="none" w:sz="0" w:space="0" w:color="auto"/>
                <w:left w:val="none" w:sz="0" w:space="0" w:color="auto"/>
                <w:bottom w:val="none" w:sz="0" w:space="0" w:color="auto"/>
                <w:right w:val="none" w:sz="0" w:space="0" w:color="auto"/>
              </w:divBdr>
              <w:divsChild>
                <w:div w:id="730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139">
      <w:bodyDiv w:val="1"/>
      <w:marLeft w:val="0"/>
      <w:marRight w:val="0"/>
      <w:marTop w:val="0"/>
      <w:marBottom w:val="0"/>
      <w:divBdr>
        <w:top w:val="none" w:sz="0" w:space="0" w:color="auto"/>
        <w:left w:val="none" w:sz="0" w:space="0" w:color="auto"/>
        <w:bottom w:val="none" w:sz="0" w:space="0" w:color="auto"/>
        <w:right w:val="none" w:sz="0" w:space="0" w:color="auto"/>
      </w:divBdr>
      <w:divsChild>
        <w:div w:id="2057270960">
          <w:marLeft w:val="0"/>
          <w:marRight w:val="0"/>
          <w:marTop w:val="0"/>
          <w:marBottom w:val="0"/>
          <w:divBdr>
            <w:top w:val="none" w:sz="0" w:space="0" w:color="auto"/>
            <w:left w:val="none" w:sz="0" w:space="0" w:color="auto"/>
            <w:bottom w:val="none" w:sz="0" w:space="0" w:color="auto"/>
            <w:right w:val="none" w:sz="0" w:space="0" w:color="auto"/>
          </w:divBdr>
          <w:divsChild>
            <w:div w:id="2136366423">
              <w:marLeft w:val="0"/>
              <w:marRight w:val="0"/>
              <w:marTop w:val="0"/>
              <w:marBottom w:val="0"/>
              <w:divBdr>
                <w:top w:val="none" w:sz="0" w:space="0" w:color="auto"/>
                <w:left w:val="none" w:sz="0" w:space="0" w:color="auto"/>
                <w:bottom w:val="none" w:sz="0" w:space="0" w:color="auto"/>
                <w:right w:val="none" w:sz="0" w:space="0" w:color="auto"/>
              </w:divBdr>
              <w:divsChild>
                <w:div w:id="480537264">
                  <w:marLeft w:val="0"/>
                  <w:marRight w:val="0"/>
                  <w:marTop w:val="0"/>
                  <w:marBottom w:val="0"/>
                  <w:divBdr>
                    <w:top w:val="none" w:sz="0" w:space="0" w:color="auto"/>
                    <w:left w:val="none" w:sz="0" w:space="0" w:color="auto"/>
                    <w:bottom w:val="none" w:sz="0" w:space="0" w:color="auto"/>
                    <w:right w:val="none" w:sz="0" w:space="0" w:color="auto"/>
                  </w:divBdr>
                  <w:divsChild>
                    <w:div w:id="19613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6473">
      <w:bodyDiv w:val="1"/>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721">
      <w:bodyDiv w:val="1"/>
      <w:marLeft w:val="0"/>
      <w:marRight w:val="0"/>
      <w:marTop w:val="0"/>
      <w:marBottom w:val="0"/>
      <w:divBdr>
        <w:top w:val="none" w:sz="0" w:space="0" w:color="auto"/>
        <w:left w:val="none" w:sz="0" w:space="0" w:color="auto"/>
        <w:bottom w:val="none" w:sz="0" w:space="0" w:color="auto"/>
        <w:right w:val="none" w:sz="0" w:space="0" w:color="auto"/>
      </w:divBdr>
      <w:divsChild>
        <w:div w:id="1062562022">
          <w:marLeft w:val="0"/>
          <w:marRight w:val="0"/>
          <w:marTop w:val="0"/>
          <w:marBottom w:val="0"/>
          <w:divBdr>
            <w:top w:val="none" w:sz="0" w:space="0" w:color="auto"/>
            <w:left w:val="none" w:sz="0" w:space="0" w:color="auto"/>
            <w:bottom w:val="none" w:sz="0" w:space="0" w:color="auto"/>
            <w:right w:val="none" w:sz="0" w:space="0" w:color="auto"/>
          </w:divBdr>
          <w:divsChild>
            <w:div w:id="1142382630">
              <w:marLeft w:val="0"/>
              <w:marRight w:val="0"/>
              <w:marTop w:val="0"/>
              <w:marBottom w:val="0"/>
              <w:divBdr>
                <w:top w:val="none" w:sz="0" w:space="0" w:color="auto"/>
                <w:left w:val="none" w:sz="0" w:space="0" w:color="auto"/>
                <w:bottom w:val="none" w:sz="0" w:space="0" w:color="auto"/>
                <w:right w:val="none" w:sz="0" w:space="0" w:color="auto"/>
              </w:divBdr>
              <w:divsChild>
                <w:div w:id="161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182">
      <w:bodyDiv w:val="1"/>
      <w:marLeft w:val="0"/>
      <w:marRight w:val="0"/>
      <w:marTop w:val="0"/>
      <w:marBottom w:val="0"/>
      <w:divBdr>
        <w:top w:val="none" w:sz="0" w:space="0" w:color="auto"/>
        <w:left w:val="none" w:sz="0" w:space="0" w:color="auto"/>
        <w:bottom w:val="none" w:sz="0" w:space="0" w:color="auto"/>
        <w:right w:val="none" w:sz="0" w:space="0" w:color="auto"/>
      </w:divBdr>
      <w:divsChild>
        <w:div w:id="1945923164">
          <w:marLeft w:val="0"/>
          <w:marRight w:val="0"/>
          <w:marTop w:val="0"/>
          <w:marBottom w:val="0"/>
          <w:divBdr>
            <w:top w:val="none" w:sz="0" w:space="0" w:color="auto"/>
            <w:left w:val="none" w:sz="0" w:space="0" w:color="auto"/>
            <w:bottom w:val="none" w:sz="0" w:space="0" w:color="auto"/>
            <w:right w:val="none" w:sz="0" w:space="0" w:color="auto"/>
          </w:divBdr>
          <w:divsChild>
            <w:div w:id="775829828">
              <w:marLeft w:val="0"/>
              <w:marRight w:val="0"/>
              <w:marTop w:val="0"/>
              <w:marBottom w:val="0"/>
              <w:divBdr>
                <w:top w:val="none" w:sz="0" w:space="0" w:color="auto"/>
                <w:left w:val="none" w:sz="0" w:space="0" w:color="auto"/>
                <w:bottom w:val="none" w:sz="0" w:space="0" w:color="auto"/>
                <w:right w:val="none" w:sz="0" w:space="0" w:color="auto"/>
              </w:divBdr>
              <w:divsChild>
                <w:div w:id="1159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598">
      <w:bodyDiv w:val="1"/>
      <w:marLeft w:val="0"/>
      <w:marRight w:val="0"/>
      <w:marTop w:val="0"/>
      <w:marBottom w:val="0"/>
      <w:divBdr>
        <w:top w:val="none" w:sz="0" w:space="0" w:color="auto"/>
        <w:left w:val="none" w:sz="0" w:space="0" w:color="auto"/>
        <w:bottom w:val="none" w:sz="0" w:space="0" w:color="auto"/>
        <w:right w:val="none" w:sz="0" w:space="0" w:color="auto"/>
      </w:divBdr>
      <w:divsChild>
        <w:div w:id="263998268">
          <w:marLeft w:val="0"/>
          <w:marRight w:val="0"/>
          <w:marTop w:val="0"/>
          <w:marBottom w:val="0"/>
          <w:divBdr>
            <w:top w:val="none" w:sz="0" w:space="0" w:color="auto"/>
            <w:left w:val="none" w:sz="0" w:space="0" w:color="auto"/>
            <w:bottom w:val="none" w:sz="0" w:space="0" w:color="auto"/>
            <w:right w:val="none" w:sz="0" w:space="0" w:color="auto"/>
          </w:divBdr>
          <w:divsChild>
            <w:div w:id="809975849">
              <w:marLeft w:val="0"/>
              <w:marRight w:val="0"/>
              <w:marTop w:val="0"/>
              <w:marBottom w:val="0"/>
              <w:divBdr>
                <w:top w:val="none" w:sz="0" w:space="0" w:color="auto"/>
                <w:left w:val="none" w:sz="0" w:space="0" w:color="auto"/>
                <w:bottom w:val="none" w:sz="0" w:space="0" w:color="auto"/>
                <w:right w:val="none" w:sz="0" w:space="0" w:color="auto"/>
              </w:divBdr>
              <w:divsChild>
                <w:div w:id="371930223">
                  <w:marLeft w:val="0"/>
                  <w:marRight w:val="0"/>
                  <w:marTop w:val="0"/>
                  <w:marBottom w:val="0"/>
                  <w:divBdr>
                    <w:top w:val="none" w:sz="0" w:space="0" w:color="auto"/>
                    <w:left w:val="none" w:sz="0" w:space="0" w:color="auto"/>
                    <w:bottom w:val="none" w:sz="0" w:space="0" w:color="auto"/>
                    <w:right w:val="none" w:sz="0" w:space="0" w:color="auto"/>
                  </w:divBdr>
                  <w:divsChild>
                    <w:div w:id="445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739">
      <w:bodyDiv w:val="1"/>
      <w:marLeft w:val="0"/>
      <w:marRight w:val="0"/>
      <w:marTop w:val="0"/>
      <w:marBottom w:val="0"/>
      <w:divBdr>
        <w:top w:val="none" w:sz="0" w:space="0" w:color="auto"/>
        <w:left w:val="none" w:sz="0" w:space="0" w:color="auto"/>
        <w:bottom w:val="none" w:sz="0" w:space="0" w:color="auto"/>
        <w:right w:val="none" w:sz="0" w:space="0" w:color="auto"/>
      </w:divBdr>
      <w:divsChild>
        <w:div w:id="337006747">
          <w:marLeft w:val="0"/>
          <w:marRight w:val="0"/>
          <w:marTop w:val="0"/>
          <w:marBottom w:val="0"/>
          <w:divBdr>
            <w:top w:val="none" w:sz="0" w:space="0" w:color="auto"/>
            <w:left w:val="none" w:sz="0" w:space="0" w:color="auto"/>
            <w:bottom w:val="none" w:sz="0" w:space="0" w:color="auto"/>
            <w:right w:val="none" w:sz="0" w:space="0" w:color="auto"/>
          </w:divBdr>
          <w:divsChild>
            <w:div w:id="1227762364">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388">
      <w:bodyDiv w:val="1"/>
      <w:marLeft w:val="0"/>
      <w:marRight w:val="0"/>
      <w:marTop w:val="0"/>
      <w:marBottom w:val="0"/>
      <w:divBdr>
        <w:top w:val="none" w:sz="0" w:space="0" w:color="auto"/>
        <w:left w:val="none" w:sz="0" w:space="0" w:color="auto"/>
        <w:bottom w:val="none" w:sz="0" w:space="0" w:color="auto"/>
        <w:right w:val="none" w:sz="0" w:space="0" w:color="auto"/>
      </w:divBdr>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3018825">
      <w:bodyDiv w:val="1"/>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134">
      <w:bodyDiv w:val="1"/>
      <w:marLeft w:val="0"/>
      <w:marRight w:val="0"/>
      <w:marTop w:val="0"/>
      <w:marBottom w:val="0"/>
      <w:divBdr>
        <w:top w:val="none" w:sz="0" w:space="0" w:color="auto"/>
        <w:left w:val="none" w:sz="0" w:space="0" w:color="auto"/>
        <w:bottom w:val="none" w:sz="0" w:space="0" w:color="auto"/>
        <w:right w:val="none" w:sz="0" w:space="0" w:color="auto"/>
      </w:divBdr>
      <w:divsChild>
        <w:div w:id="1696232926">
          <w:marLeft w:val="0"/>
          <w:marRight w:val="0"/>
          <w:marTop w:val="0"/>
          <w:marBottom w:val="0"/>
          <w:divBdr>
            <w:top w:val="none" w:sz="0" w:space="0" w:color="auto"/>
            <w:left w:val="none" w:sz="0" w:space="0" w:color="auto"/>
            <w:bottom w:val="none" w:sz="0" w:space="0" w:color="auto"/>
            <w:right w:val="none" w:sz="0" w:space="0" w:color="auto"/>
          </w:divBdr>
          <w:divsChild>
            <w:div w:id="570047675">
              <w:marLeft w:val="0"/>
              <w:marRight w:val="0"/>
              <w:marTop w:val="0"/>
              <w:marBottom w:val="0"/>
              <w:divBdr>
                <w:top w:val="none" w:sz="0" w:space="0" w:color="auto"/>
                <w:left w:val="none" w:sz="0" w:space="0" w:color="auto"/>
                <w:bottom w:val="none" w:sz="0" w:space="0" w:color="auto"/>
                <w:right w:val="none" w:sz="0" w:space="0" w:color="auto"/>
              </w:divBdr>
              <w:divsChild>
                <w:div w:id="999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355">
      <w:bodyDiv w:val="1"/>
      <w:marLeft w:val="0"/>
      <w:marRight w:val="0"/>
      <w:marTop w:val="0"/>
      <w:marBottom w:val="0"/>
      <w:divBdr>
        <w:top w:val="none" w:sz="0" w:space="0" w:color="auto"/>
        <w:left w:val="none" w:sz="0" w:space="0" w:color="auto"/>
        <w:bottom w:val="none" w:sz="0" w:space="0" w:color="auto"/>
        <w:right w:val="none" w:sz="0" w:space="0" w:color="auto"/>
      </w:divBdr>
      <w:divsChild>
        <w:div w:id="1190412685">
          <w:marLeft w:val="0"/>
          <w:marRight w:val="0"/>
          <w:marTop w:val="0"/>
          <w:marBottom w:val="0"/>
          <w:divBdr>
            <w:top w:val="none" w:sz="0" w:space="0" w:color="auto"/>
            <w:left w:val="none" w:sz="0" w:space="0" w:color="auto"/>
            <w:bottom w:val="none" w:sz="0" w:space="0" w:color="auto"/>
            <w:right w:val="none" w:sz="0" w:space="0" w:color="auto"/>
          </w:divBdr>
          <w:divsChild>
            <w:div w:id="1539929855">
              <w:marLeft w:val="0"/>
              <w:marRight w:val="0"/>
              <w:marTop w:val="0"/>
              <w:marBottom w:val="0"/>
              <w:divBdr>
                <w:top w:val="none" w:sz="0" w:space="0" w:color="auto"/>
                <w:left w:val="none" w:sz="0" w:space="0" w:color="auto"/>
                <w:bottom w:val="none" w:sz="0" w:space="0" w:color="auto"/>
                <w:right w:val="none" w:sz="0" w:space="0" w:color="auto"/>
              </w:divBdr>
              <w:divsChild>
                <w:div w:id="743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71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91">
          <w:marLeft w:val="0"/>
          <w:marRight w:val="0"/>
          <w:marTop w:val="0"/>
          <w:marBottom w:val="0"/>
          <w:divBdr>
            <w:top w:val="none" w:sz="0" w:space="0" w:color="auto"/>
            <w:left w:val="none" w:sz="0" w:space="0" w:color="auto"/>
            <w:bottom w:val="none" w:sz="0" w:space="0" w:color="auto"/>
            <w:right w:val="none" w:sz="0" w:space="0" w:color="auto"/>
          </w:divBdr>
          <w:divsChild>
            <w:div w:id="1264074279">
              <w:marLeft w:val="0"/>
              <w:marRight w:val="0"/>
              <w:marTop w:val="0"/>
              <w:marBottom w:val="0"/>
              <w:divBdr>
                <w:top w:val="none" w:sz="0" w:space="0" w:color="auto"/>
                <w:left w:val="none" w:sz="0" w:space="0" w:color="auto"/>
                <w:bottom w:val="none" w:sz="0" w:space="0" w:color="auto"/>
                <w:right w:val="none" w:sz="0" w:space="0" w:color="auto"/>
              </w:divBdr>
              <w:divsChild>
                <w:div w:id="2102410893">
                  <w:marLeft w:val="0"/>
                  <w:marRight w:val="0"/>
                  <w:marTop w:val="0"/>
                  <w:marBottom w:val="0"/>
                  <w:divBdr>
                    <w:top w:val="none" w:sz="0" w:space="0" w:color="auto"/>
                    <w:left w:val="none" w:sz="0" w:space="0" w:color="auto"/>
                    <w:bottom w:val="none" w:sz="0" w:space="0" w:color="auto"/>
                    <w:right w:val="none" w:sz="0" w:space="0" w:color="auto"/>
                  </w:divBdr>
                </w:div>
                <w:div w:id="943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611">
      <w:bodyDiv w:val="1"/>
      <w:marLeft w:val="0"/>
      <w:marRight w:val="0"/>
      <w:marTop w:val="0"/>
      <w:marBottom w:val="0"/>
      <w:divBdr>
        <w:top w:val="none" w:sz="0" w:space="0" w:color="auto"/>
        <w:left w:val="none" w:sz="0" w:space="0" w:color="auto"/>
        <w:bottom w:val="none" w:sz="0" w:space="0" w:color="auto"/>
        <w:right w:val="none" w:sz="0" w:space="0" w:color="auto"/>
      </w:divBdr>
      <w:divsChild>
        <w:div w:id="27690858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9641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92">
      <w:bodyDiv w:val="1"/>
      <w:marLeft w:val="0"/>
      <w:marRight w:val="0"/>
      <w:marTop w:val="0"/>
      <w:marBottom w:val="0"/>
      <w:divBdr>
        <w:top w:val="none" w:sz="0" w:space="0" w:color="auto"/>
        <w:left w:val="none" w:sz="0" w:space="0" w:color="auto"/>
        <w:bottom w:val="none" w:sz="0" w:space="0" w:color="auto"/>
        <w:right w:val="none" w:sz="0" w:space="0" w:color="auto"/>
      </w:divBdr>
      <w:divsChild>
        <w:div w:id="686247387">
          <w:marLeft w:val="0"/>
          <w:marRight w:val="0"/>
          <w:marTop w:val="0"/>
          <w:marBottom w:val="0"/>
          <w:divBdr>
            <w:top w:val="none" w:sz="0" w:space="0" w:color="auto"/>
            <w:left w:val="none" w:sz="0" w:space="0" w:color="auto"/>
            <w:bottom w:val="none" w:sz="0" w:space="0" w:color="auto"/>
            <w:right w:val="none" w:sz="0" w:space="0" w:color="auto"/>
          </w:divBdr>
          <w:divsChild>
            <w:div w:id="729352067">
              <w:marLeft w:val="0"/>
              <w:marRight w:val="0"/>
              <w:marTop w:val="0"/>
              <w:marBottom w:val="0"/>
              <w:divBdr>
                <w:top w:val="none" w:sz="0" w:space="0" w:color="auto"/>
                <w:left w:val="none" w:sz="0" w:space="0" w:color="auto"/>
                <w:bottom w:val="none" w:sz="0" w:space="0" w:color="auto"/>
                <w:right w:val="none" w:sz="0" w:space="0" w:color="auto"/>
              </w:divBdr>
              <w:divsChild>
                <w:div w:id="74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15">
      <w:bodyDiv w:val="1"/>
      <w:marLeft w:val="0"/>
      <w:marRight w:val="0"/>
      <w:marTop w:val="0"/>
      <w:marBottom w:val="0"/>
      <w:divBdr>
        <w:top w:val="none" w:sz="0" w:space="0" w:color="auto"/>
        <w:left w:val="none" w:sz="0" w:space="0" w:color="auto"/>
        <w:bottom w:val="none" w:sz="0" w:space="0" w:color="auto"/>
        <w:right w:val="none" w:sz="0" w:space="0" w:color="auto"/>
      </w:divBdr>
    </w:div>
    <w:div w:id="1904441799">
      <w:bodyDiv w:val="1"/>
      <w:marLeft w:val="0"/>
      <w:marRight w:val="0"/>
      <w:marTop w:val="0"/>
      <w:marBottom w:val="0"/>
      <w:divBdr>
        <w:top w:val="none" w:sz="0" w:space="0" w:color="auto"/>
        <w:left w:val="none" w:sz="0" w:space="0" w:color="auto"/>
        <w:bottom w:val="none" w:sz="0" w:space="0" w:color="auto"/>
        <w:right w:val="none" w:sz="0" w:space="0" w:color="auto"/>
      </w:divBdr>
      <w:divsChild>
        <w:div w:id="982150762">
          <w:marLeft w:val="0"/>
          <w:marRight w:val="0"/>
          <w:marTop w:val="0"/>
          <w:marBottom w:val="0"/>
          <w:divBdr>
            <w:top w:val="none" w:sz="0" w:space="0" w:color="auto"/>
            <w:left w:val="none" w:sz="0" w:space="0" w:color="auto"/>
            <w:bottom w:val="none" w:sz="0" w:space="0" w:color="auto"/>
            <w:right w:val="none" w:sz="0" w:space="0" w:color="auto"/>
          </w:divBdr>
          <w:divsChild>
            <w:div w:id="1876043039">
              <w:marLeft w:val="0"/>
              <w:marRight w:val="0"/>
              <w:marTop w:val="0"/>
              <w:marBottom w:val="0"/>
              <w:divBdr>
                <w:top w:val="none" w:sz="0" w:space="0" w:color="auto"/>
                <w:left w:val="none" w:sz="0" w:space="0" w:color="auto"/>
                <w:bottom w:val="none" w:sz="0" w:space="0" w:color="auto"/>
                <w:right w:val="none" w:sz="0" w:space="0" w:color="auto"/>
              </w:divBdr>
              <w:divsChild>
                <w:div w:id="19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054">
      <w:bodyDiv w:val="1"/>
      <w:marLeft w:val="0"/>
      <w:marRight w:val="0"/>
      <w:marTop w:val="0"/>
      <w:marBottom w:val="0"/>
      <w:divBdr>
        <w:top w:val="none" w:sz="0" w:space="0" w:color="auto"/>
        <w:left w:val="none" w:sz="0" w:space="0" w:color="auto"/>
        <w:bottom w:val="none" w:sz="0" w:space="0" w:color="auto"/>
        <w:right w:val="none" w:sz="0" w:space="0" w:color="auto"/>
      </w:divBdr>
      <w:divsChild>
        <w:div w:id="1161190172">
          <w:marLeft w:val="0"/>
          <w:marRight w:val="0"/>
          <w:marTop w:val="0"/>
          <w:marBottom w:val="0"/>
          <w:divBdr>
            <w:top w:val="none" w:sz="0" w:space="0" w:color="auto"/>
            <w:left w:val="none" w:sz="0" w:space="0" w:color="auto"/>
            <w:bottom w:val="none" w:sz="0" w:space="0" w:color="auto"/>
            <w:right w:val="none" w:sz="0" w:space="0" w:color="auto"/>
          </w:divBdr>
          <w:divsChild>
            <w:div w:id="918561122">
              <w:marLeft w:val="0"/>
              <w:marRight w:val="0"/>
              <w:marTop w:val="0"/>
              <w:marBottom w:val="0"/>
              <w:divBdr>
                <w:top w:val="none" w:sz="0" w:space="0" w:color="auto"/>
                <w:left w:val="none" w:sz="0" w:space="0" w:color="auto"/>
                <w:bottom w:val="none" w:sz="0" w:space="0" w:color="auto"/>
                <w:right w:val="none" w:sz="0" w:space="0" w:color="auto"/>
              </w:divBdr>
              <w:divsChild>
                <w:div w:id="2545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sChild>
        <w:div w:id="1864438334">
          <w:marLeft w:val="0"/>
          <w:marRight w:val="0"/>
          <w:marTop w:val="0"/>
          <w:marBottom w:val="0"/>
          <w:divBdr>
            <w:top w:val="none" w:sz="0" w:space="0" w:color="auto"/>
            <w:left w:val="none" w:sz="0" w:space="0" w:color="auto"/>
            <w:bottom w:val="none" w:sz="0" w:space="0" w:color="auto"/>
            <w:right w:val="none" w:sz="0" w:space="0" w:color="auto"/>
          </w:divBdr>
          <w:divsChild>
            <w:div w:id="1851943266">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9373">
      <w:bodyDiv w:val="1"/>
      <w:marLeft w:val="0"/>
      <w:marRight w:val="0"/>
      <w:marTop w:val="0"/>
      <w:marBottom w:val="0"/>
      <w:divBdr>
        <w:top w:val="none" w:sz="0" w:space="0" w:color="auto"/>
        <w:left w:val="none" w:sz="0" w:space="0" w:color="auto"/>
        <w:bottom w:val="none" w:sz="0" w:space="0" w:color="auto"/>
        <w:right w:val="none" w:sz="0" w:space="0" w:color="auto"/>
      </w:divBdr>
      <w:divsChild>
        <w:div w:id="811754226">
          <w:marLeft w:val="0"/>
          <w:marRight w:val="0"/>
          <w:marTop w:val="0"/>
          <w:marBottom w:val="0"/>
          <w:divBdr>
            <w:top w:val="none" w:sz="0" w:space="0" w:color="auto"/>
            <w:left w:val="none" w:sz="0" w:space="0" w:color="auto"/>
            <w:bottom w:val="none" w:sz="0" w:space="0" w:color="auto"/>
            <w:right w:val="none" w:sz="0" w:space="0" w:color="auto"/>
          </w:divBdr>
          <w:divsChild>
            <w:div w:id="506290841">
              <w:marLeft w:val="0"/>
              <w:marRight w:val="0"/>
              <w:marTop w:val="0"/>
              <w:marBottom w:val="0"/>
              <w:divBdr>
                <w:top w:val="none" w:sz="0" w:space="0" w:color="auto"/>
                <w:left w:val="none" w:sz="0" w:space="0" w:color="auto"/>
                <w:bottom w:val="none" w:sz="0" w:space="0" w:color="auto"/>
                <w:right w:val="none" w:sz="0" w:space="0" w:color="auto"/>
              </w:divBdr>
              <w:divsChild>
                <w:div w:id="99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9348">
      <w:bodyDiv w:val="1"/>
      <w:marLeft w:val="0"/>
      <w:marRight w:val="0"/>
      <w:marTop w:val="0"/>
      <w:marBottom w:val="0"/>
      <w:divBdr>
        <w:top w:val="none" w:sz="0" w:space="0" w:color="auto"/>
        <w:left w:val="none" w:sz="0" w:space="0" w:color="auto"/>
        <w:bottom w:val="none" w:sz="0" w:space="0" w:color="auto"/>
        <w:right w:val="none" w:sz="0" w:space="0" w:color="auto"/>
      </w:divBdr>
      <w:divsChild>
        <w:div w:id="966476110">
          <w:marLeft w:val="0"/>
          <w:marRight w:val="0"/>
          <w:marTop w:val="0"/>
          <w:marBottom w:val="0"/>
          <w:divBdr>
            <w:top w:val="none" w:sz="0" w:space="0" w:color="auto"/>
            <w:left w:val="none" w:sz="0" w:space="0" w:color="auto"/>
            <w:bottom w:val="none" w:sz="0" w:space="0" w:color="auto"/>
            <w:right w:val="none" w:sz="0" w:space="0" w:color="auto"/>
          </w:divBdr>
          <w:divsChild>
            <w:div w:id="2145073424">
              <w:marLeft w:val="0"/>
              <w:marRight w:val="0"/>
              <w:marTop w:val="0"/>
              <w:marBottom w:val="0"/>
              <w:divBdr>
                <w:top w:val="none" w:sz="0" w:space="0" w:color="auto"/>
                <w:left w:val="none" w:sz="0" w:space="0" w:color="auto"/>
                <w:bottom w:val="none" w:sz="0" w:space="0" w:color="auto"/>
                <w:right w:val="none" w:sz="0" w:space="0" w:color="auto"/>
              </w:divBdr>
              <w:divsChild>
                <w:div w:id="15021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8603">
      <w:bodyDiv w:val="1"/>
      <w:marLeft w:val="0"/>
      <w:marRight w:val="0"/>
      <w:marTop w:val="0"/>
      <w:marBottom w:val="0"/>
      <w:divBdr>
        <w:top w:val="none" w:sz="0" w:space="0" w:color="auto"/>
        <w:left w:val="none" w:sz="0" w:space="0" w:color="auto"/>
        <w:bottom w:val="none" w:sz="0" w:space="0" w:color="auto"/>
        <w:right w:val="none" w:sz="0" w:space="0" w:color="auto"/>
      </w:divBdr>
      <w:divsChild>
        <w:div w:id="1914585316">
          <w:marLeft w:val="0"/>
          <w:marRight w:val="0"/>
          <w:marTop w:val="0"/>
          <w:marBottom w:val="0"/>
          <w:divBdr>
            <w:top w:val="none" w:sz="0" w:space="0" w:color="auto"/>
            <w:left w:val="none" w:sz="0" w:space="0" w:color="auto"/>
            <w:bottom w:val="none" w:sz="0" w:space="0" w:color="auto"/>
            <w:right w:val="none" w:sz="0" w:space="0" w:color="auto"/>
          </w:divBdr>
          <w:divsChild>
            <w:div w:id="1820490580">
              <w:marLeft w:val="0"/>
              <w:marRight w:val="0"/>
              <w:marTop w:val="0"/>
              <w:marBottom w:val="0"/>
              <w:divBdr>
                <w:top w:val="none" w:sz="0" w:space="0" w:color="auto"/>
                <w:left w:val="none" w:sz="0" w:space="0" w:color="auto"/>
                <w:bottom w:val="none" w:sz="0" w:space="0" w:color="auto"/>
                <w:right w:val="none" w:sz="0" w:space="0" w:color="auto"/>
              </w:divBdr>
              <w:divsChild>
                <w:div w:id="129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802">
      <w:bodyDiv w:val="1"/>
      <w:marLeft w:val="0"/>
      <w:marRight w:val="0"/>
      <w:marTop w:val="0"/>
      <w:marBottom w:val="0"/>
      <w:divBdr>
        <w:top w:val="none" w:sz="0" w:space="0" w:color="auto"/>
        <w:left w:val="none" w:sz="0" w:space="0" w:color="auto"/>
        <w:bottom w:val="none" w:sz="0" w:space="0" w:color="auto"/>
        <w:right w:val="none" w:sz="0" w:space="0" w:color="auto"/>
      </w:divBdr>
      <w:divsChild>
        <w:div w:id="1500845214">
          <w:marLeft w:val="0"/>
          <w:marRight w:val="0"/>
          <w:marTop w:val="0"/>
          <w:marBottom w:val="0"/>
          <w:divBdr>
            <w:top w:val="none" w:sz="0" w:space="0" w:color="auto"/>
            <w:left w:val="none" w:sz="0" w:space="0" w:color="auto"/>
            <w:bottom w:val="none" w:sz="0" w:space="0" w:color="auto"/>
            <w:right w:val="none" w:sz="0" w:space="0" w:color="auto"/>
          </w:divBdr>
          <w:divsChild>
            <w:div w:id="1960258138">
              <w:marLeft w:val="0"/>
              <w:marRight w:val="0"/>
              <w:marTop w:val="0"/>
              <w:marBottom w:val="0"/>
              <w:divBdr>
                <w:top w:val="none" w:sz="0" w:space="0" w:color="auto"/>
                <w:left w:val="none" w:sz="0" w:space="0" w:color="auto"/>
                <w:bottom w:val="none" w:sz="0" w:space="0" w:color="auto"/>
                <w:right w:val="none" w:sz="0" w:space="0" w:color="auto"/>
              </w:divBdr>
              <w:divsChild>
                <w:div w:id="1538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rias.kuleuven.be/retrieve/6877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eliben/pyelftoo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rm.com/documentation/ka005578/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260C-8B97-D44A-AD75-B0F85126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TotalTime>
  <Pages>29</Pages>
  <Words>10502</Words>
  <Characters>59864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1889</cp:revision>
  <dcterms:created xsi:type="dcterms:W3CDTF">2023-05-03T12:15:00Z</dcterms:created>
  <dcterms:modified xsi:type="dcterms:W3CDTF">2024-01-26T19:05:00Z</dcterms:modified>
</cp:coreProperties>
</file>