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EF400" w14:textId="6CBE443D" w:rsidR="00B82023" w:rsidRDefault="00B82023" w:rsidP="00B82023">
      <w:pPr>
        <w:pStyle w:val="Body"/>
      </w:pPr>
      <w:r>
        <w:rPr>
          <w:lang w:val="en-US"/>
        </w:rPr>
        <w:t>Date: [Month Day, 2025]</w:t>
      </w:r>
      <w:r>
        <w:br/>
      </w:r>
      <w:r>
        <w:br/>
      </w:r>
      <w:r>
        <w:rPr>
          <w:lang w:val="en-US"/>
        </w:rPr>
        <w:t>Dear [Clinic Name] Team,</w:t>
      </w:r>
      <w:r>
        <w:br/>
      </w:r>
      <w:r>
        <w:br/>
      </w:r>
      <w:r>
        <w:rPr>
          <w:lang w:val="en-US"/>
        </w:rPr>
        <w:t xml:space="preserve">We are writing to inform you that your office participated in a research project entitled </w:t>
      </w:r>
      <w:r>
        <w:rPr>
          <w:rtl/>
          <w:lang w:val="ar-SA"/>
        </w:rPr>
        <w:t>“</w:t>
      </w:r>
      <w:r>
        <w:rPr>
          <w:lang w:val="en-US"/>
        </w:rPr>
        <w:t>Learning About Bias in Unconventional and Biological Understandings (LABUBU).</w:t>
      </w:r>
      <w:r>
        <w:t xml:space="preserve">” </w:t>
      </w:r>
      <w:r>
        <w:rPr>
          <w:lang w:val="en-US"/>
        </w:rPr>
        <w:t>This study, conducted by Denver Health, aimed to assess appointment availability, counseling content, and referral practices among clinics offering Restorative Reproductive Medicine (RRM) and Reproductive Endocrinology and Infertility (REI) services in the United States.</w:t>
      </w:r>
      <w:r>
        <w:br/>
      </w:r>
      <w:r>
        <w:br/>
      </w:r>
      <w:r>
        <w:rPr>
          <w:lang w:val="en-US"/>
        </w:rPr>
        <w:t xml:space="preserve">A member of our study team placed a brief telephone call to your new-patient line using a standardized inquiry script. No appointment was scheduled, no personal information was shared, and no audio recording was made. The call required approximately two to three minutes of staff time. This research was reviewed and approved by the Colorado Multiple Institutional Review Board (COMIRB) under protocol number </w:t>
      </w:r>
      <w:r w:rsidR="00705B62">
        <w:rPr>
          <w:lang w:val="en-US"/>
        </w:rPr>
        <w:t>25-2596</w:t>
      </w:r>
      <w:r>
        <w:rPr>
          <w:lang w:val="en-US"/>
        </w:rPr>
        <w:t>.</w:t>
      </w:r>
      <w:r>
        <w:br/>
      </w:r>
      <w:r>
        <w:br/>
      </w:r>
      <w:r>
        <w:rPr>
          <w:lang w:val="en-US"/>
        </w:rPr>
        <w:t>If you prefer that your clinic</w:t>
      </w:r>
      <w:r>
        <w:rPr>
          <w:rtl/>
        </w:rPr>
        <w:t>’</w:t>
      </w:r>
      <w:r>
        <w:rPr>
          <w:lang w:val="en-US"/>
        </w:rPr>
        <w:t>s data not be included in the analysis, please contact the principal investigator within two weeks of receipt of this letter.</w:t>
      </w:r>
      <w:r>
        <w:br/>
      </w:r>
      <w:r>
        <w:br/>
      </w:r>
      <w:r>
        <w:rPr>
          <w:lang w:val="en-US"/>
        </w:rPr>
        <w:t>For questions or to request exclusion, please contact:</w:t>
      </w:r>
      <w:r>
        <w:br/>
      </w:r>
      <w:r>
        <w:br/>
      </w:r>
      <w:r>
        <w:rPr>
          <w:lang w:val="en-US"/>
        </w:rPr>
        <w:t>Tyler M. Muffly, MD</w:t>
      </w:r>
      <w:r>
        <w:br/>
        <w:t>Principal Investigator</w:t>
      </w:r>
      <w:r>
        <w:br/>
      </w:r>
      <w:r>
        <w:rPr>
          <w:lang w:val="en-US"/>
        </w:rPr>
        <w:t>Denver Health</w:t>
      </w:r>
      <w:r>
        <w:br/>
      </w:r>
      <w:hyperlink r:id="rId6" w:history="1">
        <w:r w:rsidR="001A4587" w:rsidRPr="007924F9">
          <w:rPr>
            <w:rStyle w:val="Hyperlink"/>
            <w:lang w:val="en-US"/>
          </w:rPr>
          <w:t>Tyler.Muffly@dhha.org</w:t>
        </w:r>
      </w:hyperlink>
      <w:r w:rsidR="001A4587">
        <w:rPr>
          <w:lang w:val="en-US"/>
        </w:rPr>
        <w:t xml:space="preserve"> </w:t>
      </w:r>
      <w:r>
        <w:rPr>
          <w:lang w:val="en-US"/>
        </w:rPr>
        <w:t xml:space="preserve">| </w:t>
      </w:r>
      <w:r w:rsidR="001A4587" w:rsidRPr="001A4587">
        <w:rPr>
          <w:lang w:val="en-US"/>
        </w:rPr>
        <w:t>(303) 602-5598</w:t>
      </w:r>
      <w:r>
        <w:br/>
      </w:r>
      <w:r>
        <w:br/>
      </w:r>
      <w:r>
        <w:rPr>
          <w:lang w:val="en-US"/>
        </w:rPr>
        <w:t>You may also contact COMIRB directly at:</w:t>
      </w:r>
      <w:r>
        <w:br/>
      </w:r>
      <w:r>
        <w:rPr>
          <w:lang w:val="en-US"/>
        </w:rPr>
        <w:t>Colorado Multiple Institutional Review Board (COMIRB)</w:t>
      </w:r>
      <w:r>
        <w:br/>
      </w:r>
      <w:r>
        <w:rPr>
          <w:lang w:val="de-DE"/>
        </w:rPr>
        <w:t>Mail Stop F490 | University of Colorado Anschutz Medical Campus</w:t>
      </w:r>
      <w:r>
        <w:br/>
        <w:t>Aurora, CO 80045</w:t>
      </w:r>
      <w:r>
        <w:br/>
        <w:t>Telephone: 303-724-1055 | Fax: 303-724-0990</w:t>
      </w:r>
      <w:r>
        <w:br/>
      </w:r>
      <w:r>
        <w:br/>
      </w:r>
      <w:r>
        <w:rPr>
          <w:lang w:val="en-US"/>
        </w:rPr>
        <w:t>Warm regards,</w:t>
      </w:r>
      <w:r>
        <w:br/>
      </w:r>
      <w:r>
        <w:br/>
      </w:r>
      <w:r>
        <w:rPr>
          <w:lang w:val="en-US"/>
        </w:rPr>
        <w:t>Tyler M. Muffly, MD</w:t>
      </w:r>
      <w:r>
        <w:br/>
        <w:t>Principal Investigator</w:t>
      </w:r>
      <w:r>
        <w:br/>
      </w:r>
      <w:r>
        <w:rPr>
          <w:lang w:val="en-US"/>
        </w:rPr>
        <w:t>Denver Health</w:t>
      </w:r>
    </w:p>
    <w:p w14:paraId="66C2140D" w14:textId="25CADC58" w:rsidR="00EC7531" w:rsidRPr="00B82023" w:rsidRDefault="00EC7531" w:rsidP="0014718E">
      <w:pPr>
        <w:pStyle w:val="BodyText"/>
        <w:ind w:firstLine="285"/>
        <w:rPr>
          <w:lang w:val="it-IT"/>
        </w:rPr>
      </w:pPr>
    </w:p>
    <w:p w14:paraId="3E881296" w14:textId="77777777" w:rsidR="00EC7531" w:rsidRDefault="00EC7531">
      <w:pPr>
        <w:pStyle w:val="BodyText"/>
      </w:pPr>
    </w:p>
    <w:p w14:paraId="1B8283E4" w14:textId="77777777" w:rsidR="00EC7531" w:rsidRDefault="00EC7531">
      <w:pPr>
        <w:pStyle w:val="BodyText"/>
        <w:spacing w:before="233"/>
      </w:pPr>
    </w:p>
    <w:sectPr w:rsidR="00EC7531">
      <w:headerReference w:type="even" r:id="rId7"/>
      <w:headerReference w:type="default" r:id="rId8"/>
      <w:footerReference w:type="even" r:id="rId9"/>
      <w:footerReference w:type="default" r:id="rId10"/>
      <w:headerReference w:type="first" r:id="rId11"/>
      <w:footerReference w:type="first" r:id="rId12"/>
      <w:type w:val="continuous"/>
      <w:pgSz w:w="12240" w:h="15840"/>
      <w:pgMar w:top="360" w:right="1460" w:bottom="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A76C" w14:textId="77777777" w:rsidR="003C0E86" w:rsidRDefault="003C0E86" w:rsidP="003C0E86">
      <w:r>
        <w:separator/>
      </w:r>
    </w:p>
  </w:endnote>
  <w:endnote w:type="continuationSeparator" w:id="0">
    <w:p w14:paraId="40CB28FC" w14:textId="77777777" w:rsidR="003C0E86" w:rsidRDefault="003C0E86" w:rsidP="003C0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4623" w14:textId="77777777" w:rsidR="00EE07B7" w:rsidRDefault="00EE0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281E" w14:textId="6A0B2C87" w:rsidR="003C0E86" w:rsidRDefault="003C0E86" w:rsidP="003C0E86">
    <w:pPr>
      <w:ind w:left="859"/>
      <w:rPr>
        <w:sz w:val="17"/>
      </w:rPr>
    </w:pPr>
    <w:bookmarkStart w:id="0" w:name="_Hlk186449816"/>
    <w:r>
      <w:rPr>
        <w:w w:val="120"/>
        <w:sz w:val="17"/>
      </w:rPr>
      <w:t>DenverHealth.org</w:t>
    </w:r>
    <w:r>
      <w:rPr>
        <w:spacing w:val="63"/>
        <w:w w:val="120"/>
        <w:sz w:val="17"/>
      </w:rPr>
      <w:t xml:space="preserve"> </w:t>
    </w:r>
    <w:r>
      <w:rPr>
        <w:w w:val="120"/>
        <w:sz w:val="17"/>
      </w:rPr>
      <w:t>I</w:t>
    </w:r>
    <w:r>
      <w:rPr>
        <w:spacing w:val="62"/>
        <w:w w:val="120"/>
        <w:sz w:val="17"/>
      </w:rPr>
      <w:t xml:space="preserve"> </w:t>
    </w:r>
    <w:r>
      <w:rPr>
        <w:w w:val="120"/>
        <w:sz w:val="17"/>
      </w:rPr>
      <w:t>303.436.4949</w:t>
    </w:r>
    <w:r>
      <w:rPr>
        <w:spacing w:val="77"/>
        <w:w w:val="120"/>
        <w:sz w:val="17"/>
      </w:rPr>
      <w:t xml:space="preserve"> </w:t>
    </w:r>
    <w:r>
      <w:rPr>
        <w:w w:val="120"/>
        <w:sz w:val="17"/>
      </w:rPr>
      <w:t>I</w:t>
    </w:r>
    <w:r>
      <w:rPr>
        <w:spacing w:val="69"/>
        <w:w w:val="120"/>
        <w:sz w:val="17"/>
      </w:rPr>
      <w:t xml:space="preserve"> </w:t>
    </w:r>
    <w:r>
      <w:rPr>
        <w:w w:val="120"/>
        <w:sz w:val="19"/>
      </w:rPr>
      <w:t>f</w:t>
    </w:r>
    <w:r>
      <w:rPr>
        <w:spacing w:val="-15"/>
        <w:w w:val="120"/>
        <w:sz w:val="19"/>
      </w:rPr>
      <w:t xml:space="preserve"> </w:t>
    </w:r>
    <w:r>
      <w:rPr>
        <w:w w:val="120"/>
        <w:sz w:val="17"/>
      </w:rPr>
      <w:t>@DenverHealthMedical</w:t>
    </w:r>
    <w:r>
      <w:rPr>
        <w:spacing w:val="56"/>
        <w:w w:val="120"/>
        <w:sz w:val="17"/>
      </w:rPr>
      <w:t xml:space="preserve"> </w:t>
    </w:r>
    <w:r>
      <w:rPr>
        <w:w w:val="120"/>
        <w:sz w:val="17"/>
      </w:rPr>
      <w:t>I</w:t>
    </w:r>
    <w:r>
      <w:rPr>
        <w:spacing w:val="68"/>
        <w:w w:val="120"/>
        <w:sz w:val="17"/>
      </w:rPr>
      <w:t xml:space="preserve"> </w:t>
    </w:r>
    <w:r>
      <w:rPr>
        <w:spacing w:val="-2"/>
        <w:w w:val="120"/>
        <w:sz w:val="17"/>
      </w:rPr>
      <w:t>""@</w:t>
    </w:r>
    <w:proofErr w:type="spellStart"/>
    <w:r>
      <w:rPr>
        <w:spacing w:val="-2"/>
        <w:w w:val="120"/>
        <w:sz w:val="17"/>
      </w:rPr>
      <w:t>DenverHealthMed</w:t>
    </w:r>
    <w:proofErr w:type="spellEnd"/>
  </w:p>
  <w:bookmarkEnd w:id="0"/>
  <w:p w14:paraId="53FEBF44" w14:textId="00A8E2A3" w:rsidR="003C0E86" w:rsidRDefault="003C0E86">
    <w:pPr>
      <w:pStyle w:val="Footer"/>
    </w:pPr>
  </w:p>
  <w:p w14:paraId="6A2000AF" w14:textId="77777777" w:rsidR="003C0E86" w:rsidRDefault="003C0E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1CCD" w14:textId="77777777" w:rsidR="00EE07B7" w:rsidRDefault="00EE0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91136" w14:textId="77777777" w:rsidR="003C0E86" w:rsidRDefault="003C0E86" w:rsidP="003C0E86">
      <w:r>
        <w:separator/>
      </w:r>
    </w:p>
  </w:footnote>
  <w:footnote w:type="continuationSeparator" w:id="0">
    <w:p w14:paraId="7AC6CE9A" w14:textId="77777777" w:rsidR="003C0E86" w:rsidRDefault="003C0E86" w:rsidP="003C0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26AB" w14:textId="77777777" w:rsidR="00EE07B7" w:rsidRDefault="00EE07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661E" w14:textId="283D5539" w:rsidR="003C0E86" w:rsidRDefault="003C0E86">
    <w:pPr>
      <w:pStyle w:val="Header"/>
    </w:pPr>
    <w:r w:rsidRPr="002121A4">
      <w:rPr>
        <w:noProof/>
      </w:rPr>
      <w:drawing>
        <wp:anchor distT="0" distB="0" distL="114300" distR="114300" simplePos="0" relativeHeight="251659264" behindDoc="1" locked="0" layoutInCell="1" allowOverlap="1" wp14:anchorId="6E749CAD" wp14:editId="5CF79821">
          <wp:simplePos x="0" y="0"/>
          <wp:positionH relativeFrom="margin">
            <wp:align>left</wp:align>
          </wp:positionH>
          <wp:positionV relativeFrom="paragraph">
            <wp:posOffset>-228600</wp:posOffset>
          </wp:positionV>
          <wp:extent cx="5943600" cy="847725"/>
          <wp:effectExtent l="0" t="0" r="0" b="9525"/>
          <wp:wrapTight wrapText="bothSides">
            <wp:wrapPolygon edited="0">
              <wp:start x="0" y="0"/>
              <wp:lineTo x="0" y="21357"/>
              <wp:lineTo x="21531" y="21357"/>
              <wp:lineTo x="21531" y="0"/>
              <wp:lineTo x="0" y="0"/>
            </wp:wrapPolygon>
          </wp:wrapTight>
          <wp:docPr id="1785772556" name="Picture 178577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B_DA_1709-02_WordDocTemplat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847725"/>
                  </a:xfrm>
                  <a:prstGeom prst="rect">
                    <a:avLst/>
                  </a:prstGeom>
                </pic:spPr>
              </pic:pic>
            </a:graphicData>
          </a:graphic>
          <wp14:sizeRelH relativeFrom="page">
            <wp14:pctWidth>0</wp14:pctWidth>
          </wp14:sizeRelH>
          <wp14:sizeRelV relativeFrom="page">
            <wp14:pctHeight>0</wp14:pctHeight>
          </wp14:sizeRelV>
        </wp:anchor>
      </w:drawing>
    </w:r>
  </w:p>
  <w:p w14:paraId="3A12A230" w14:textId="77777777" w:rsidR="003C0E86" w:rsidRDefault="003C0E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FE42" w14:textId="77777777" w:rsidR="00EE07B7" w:rsidRDefault="00EE07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531"/>
    <w:rsid w:val="00077BEE"/>
    <w:rsid w:val="000F7CC9"/>
    <w:rsid w:val="0014718E"/>
    <w:rsid w:val="001A4587"/>
    <w:rsid w:val="001C01B1"/>
    <w:rsid w:val="001F000F"/>
    <w:rsid w:val="001F4A9A"/>
    <w:rsid w:val="002121A4"/>
    <w:rsid w:val="003C0E86"/>
    <w:rsid w:val="00451F20"/>
    <w:rsid w:val="00461C28"/>
    <w:rsid w:val="00705B62"/>
    <w:rsid w:val="00945B27"/>
    <w:rsid w:val="00B82023"/>
    <w:rsid w:val="00CF2737"/>
    <w:rsid w:val="00EC7531"/>
    <w:rsid w:val="00EE07B7"/>
    <w:rsid w:val="00F95541"/>
    <w:rsid w:val="00FA3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1F51"/>
  <w15:docId w15:val="{EBE1632A-F418-42BF-8E20-3B3A008EB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2"/>
      <w:ind w:left="947"/>
      <w:jc w:val="center"/>
    </w:pPr>
    <w:rPr>
      <w:sz w:val="35"/>
      <w:szCs w:val="3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C0E86"/>
    <w:pPr>
      <w:tabs>
        <w:tab w:val="center" w:pos="4680"/>
        <w:tab w:val="right" w:pos="9360"/>
      </w:tabs>
    </w:pPr>
  </w:style>
  <w:style w:type="character" w:customStyle="1" w:styleId="HeaderChar">
    <w:name w:val="Header Char"/>
    <w:basedOn w:val="DefaultParagraphFont"/>
    <w:link w:val="Header"/>
    <w:uiPriority w:val="99"/>
    <w:rsid w:val="003C0E86"/>
    <w:rPr>
      <w:rFonts w:ascii="Arial" w:eastAsia="Arial" w:hAnsi="Arial" w:cs="Arial"/>
    </w:rPr>
  </w:style>
  <w:style w:type="paragraph" w:styleId="Footer">
    <w:name w:val="footer"/>
    <w:basedOn w:val="Normal"/>
    <w:link w:val="FooterChar"/>
    <w:uiPriority w:val="99"/>
    <w:unhideWhenUsed/>
    <w:rsid w:val="003C0E86"/>
    <w:pPr>
      <w:tabs>
        <w:tab w:val="center" w:pos="4680"/>
        <w:tab w:val="right" w:pos="9360"/>
      </w:tabs>
    </w:pPr>
  </w:style>
  <w:style w:type="character" w:customStyle="1" w:styleId="FooterChar">
    <w:name w:val="Footer Char"/>
    <w:basedOn w:val="DefaultParagraphFont"/>
    <w:link w:val="Footer"/>
    <w:uiPriority w:val="99"/>
    <w:rsid w:val="003C0E86"/>
    <w:rPr>
      <w:rFonts w:ascii="Arial" w:eastAsia="Arial" w:hAnsi="Arial" w:cs="Arial"/>
    </w:rPr>
  </w:style>
  <w:style w:type="paragraph" w:customStyle="1" w:styleId="Body">
    <w:name w:val="Body"/>
    <w:rsid w:val="00B82023"/>
    <w:pPr>
      <w:widowControl/>
      <w:pBdr>
        <w:top w:val="nil"/>
        <w:left w:val="nil"/>
        <w:bottom w:val="nil"/>
        <w:right w:val="nil"/>
        <w:between w:val="nil"/>
        <w:bar w:val="nil"/>
      </w:pBdr>
      <w:autoSpaceDE/>
      <w:autoSpaceDN/>
      <w:spacing w:after="200" w:line="276" w:lineRule="auto"/>
    </w:pPr>
    <w:rPr>
      <w:rFonts w:ascii="Cambria" w:eastAsia="Arial Unicode MS" w:hAnsi="Cambria" w:cs="Arial Unicode MS"/>
      <w:color w:val="000000"/>
      <w:u w:color="000000"/>
      <w:bdr w:val="nil"/>
      <w:lang w:val="it-IT"/>
      <w14:textOutline w14:w="0" w14:cap="flat" w14:cmpd="sng" w14:algn="ctr">
        <w14:noFill/>
        <w14:prstDash w14:val="solid"/>
        <w14:bevel/>
      </w14:textOutline>
    </w:rPr>
  </w:style>
  <w:style w:type="character" w:styleId="Hyperlink">
    <w:name w:val="Hyperlink"/>
    <w:basedOn w:val="DefaultParagraphFont"/>
    <w:uiPriority w:val="99"/>
    <w:unhideWhenUsed/>
    <w:rsid w:val="001A4587"/>
    <w:rPr>
      <w:color w:val="0000FF" w:themeColor="hyperlink"/>
      <w:u w:val="single"/>
    </w:rPr>
  </w:style>
  <w:style w:type="character" w:styleId="UnresolvedMention">
    <w:name w:val="Unresolved Mention"/>
    <w:basedOn w:val="DefaultParagraphFont"/>
    <w:uiPriority w:val="99"/>
    <w:semiHidden/>
    <w:unhideWhenUsed/>
    <w:rsid w:val="001A4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235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yler.Muffly@dhha.or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233</Words>
  <Characters>1330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Martinez, Monica</dc:creator>
  <cp:lastModifiedBy>Martinez, Monica</cp:lastModifiedBy>
  <cp:revision>2</cp:revision>
  <dcterms:created xsi:type="dcterms:W3CDTF">2025-11-20T18:29:00Z</dcterms:created>
  <dcterms:modified xsi:type="dcterms:W3CDTF">2025-11-20T18:29:00Z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LANIER MP 5054</vt:lpwstr>
  </property>
  <property fmtid="{D5CDD505-2E9C-101B-9397-08002B2CF9AE}" pid="4" name="LastSaved">
    <vt:filetime>2024-04-15T00:00:00Z</vt:filetime>
  </property>
  <property fmtid="{D5CDD505-2E9C-101B-9397-08002B2CF9AE}" pid="5" name="Producer">
    <vt:lpwstr>LANIER MP 5054</vt:lpwstr>
  </property>
  <property fmtid="{D5CDD505-2E9C-101B-9397-08002B2CF9AE}" pid="6" name="MSIP_Label_1ada0a2f-b917-4d51-b0d0-d418a10c8b23_Enabled">
    <vt:lpwstr>true</vt:lpwstr>
  </property>
  <property fmtid="{D5CDD505-2E9C-101B-9397-08002B2CF9AE}" pid="7" name="MSIP_Label_1ada0a2f-b917-4d51-b0d0-d418a10c8b23_SetDate">
    <vt:lpwstr>2024-04-26T01:14:51Z</vt:lpwstr>
  </property>
  <property fmtid="{D5CDD505-2E9C-101B-9397-08002B2CF9AE}" pid="8" name="MSIP_Label_1ada0a2f-b917-4d51-b0d0-d418a10c8b23_Method">
    <vt:lpwstr>Standard</vt:lpwstr>
  </property>
  <property fmtid="{D5CDD505-2E9C-101B-9397-08002B2CF9AE}" pid="9" name="MSIP_Label_1ada0a2f-b917-4d51-b0d0-d418a10c8b23_Name">
    <vt:lpwstr>1ada0a2f-b917-4d51-b0d0-d418a10c8b23</vt:lpwstr>
  </property>
  <property fmtid="{D5CDD505-2E9C-101B-9397-08002B2CF9AE}" pid="10" name="MSIP_Label_1ada0a2f-b917-4d51-b0d0-d418a10c8b23_SiteId">
    <vt:lpwstr>12a3af23-a769-4654-847f-958f3d479f4a</vt:lpwstr>
  </property>
  <property fmtid="{D5CDD505-2E9C-101B-9397-08002B2CF9AE}" pid="11" name="MSIP_Label_1ada0a2f-b917-4d51-b0d0-d418a10c8b23_ActionId">
    <vt:lpwstr>284702ac-58d3-42ef-9aa7-456aca0ea719</vt:lpwstr>
  </property>
  <property fmtid="{D5CDD505-2E9C-101B-9397-08002B2CF9AE}" pid="12" name="MSIP_Label_1ada0a2f-b917-4d51-b0d0-d418a10c8b23_ContentBits">
    <vt:lpwstr>0</vt:lpwstr>
  </property>
</Properties>
</file>