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106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24"/>
    <w:bookmarkStart w:id="25"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5"/>
    <w:bookmarkEnd w:id="26"/>
    <w:bookmarkStart w:id="35" w:name="results"/>
    <w:p>
      <w:pPr>
        <w:pStyle w:val="Heading2"/>
      </w:pPr>
      <w:r>
        <w:t xml:space="preserve">RESULTS</w:t>
      </w:r>
    </w:p>
    <w:bookmarkStart w:id="30" w:name="access-cascade"/>
    <w:p>
      <w:pPr>
        <w:pStyle w:val="Heading3"/>
      </w:pPr>
      <w:r>
        <w:t xml:space="preserve">Access Cascade</w:t>
      </w:r>
    </w:p>
    <w:p>
      <w:pPr>
        <w:pStyle w:val="FirstParagraph"/>
      </w:pPr>
      <w:r>
        <w:t xml:space="preserve">A total of 234 telephone calls were placed to 106 unique RRM practices. A live office was reached on 108 calls (46.2% (95% CI 39.9-52.6%; 108/234)). Of these, 10 reached calls ended in a stated refusal or extended hold, and 98 proceeded to the full interview. 48 practices completed all three scenario calls (complete triads), 25 completed two, and 33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8" name="Picture"/>
            <a:graphic>
              <a:graphicData uri="http://schemas.openxmlformats.org/drawingml/2006/picture">
                <pic:pic>
                  <pic:nvPicPr>
                    <pic:cNvPr descr="labubu_mysterycall_manuscript_files/mysterycall_outputs/figures/fig0_strobe_flow.png" id="29" name="Picture"/>
                    <pic:cNvPicPr>
                      <a:picLocks noChangeArrowheads="1" noChangeAspect="1"/>
                    </pic:cNvPicPr>
                  </pic:nvPicPr>
                  <pic:blipFill>
                    <a:blip r:embed="rId27"/>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0"/>
    <w:bookmarkStart w:id="31"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1"/>
    <w:bookmarkStart w:id="32"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32"/>
    <w:bookmarkStart w:id="33"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Muffly</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Melanie</w:t>
            </w:r>
          </w:p>
        </w:tc>
        <w:tc>
          <w:tcPr/>
          <w:p>
            <w:pPr>
              <w:pStyle w:val="Compact"/>
              <w:jc w:val="left"/>
            </w:pPr>
            <w:r>
              <w:t xml:space="preserve">38 (51.4%)</w:t>
            </w:r>
          </w:p>
        </w:tc>
      </w:tr>
    </w:tbl>
    <w:bookmarkEnd w:id="33"/>
    <w:bookmarkStart w:id="34"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4"/>
    <w:bookmarkEnd w:id="35"/>
    <w:bookmarkStart w:id="42" w:name="discussion"/>
    <w:p>
      <w:pPr>
        <w:pStyle w:val="Heading2"/>
      </w:pPr>
      <w:r>
        <w:t xml:space="preserve">DISCUSSION</w:t>
      </w:r>
    </w:p>
    <w:bookmarkStart w:id="36"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36"/>
    <w:bookmarkStart w:id="37"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7"/>
    <w:bookmarkStart w:id="38"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8"/>
    <w:bookmarkStart w:id="39"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39"/>
    <w:bookmarkStart w:id="40"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40"/>
    <w:bookmarkStart w:id="41"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1"/>
    <w:bookmarkEnd w:id="42"/>
    <w:bookmarkStart w:id="4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2026-09-04T23:08:07Z</dcterms:created>
  <dcterms:modified xsi:type="dcterms:W3CDTF">2026-09-04T23:08:07Z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