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D71CA" w14:textId="5DDD2B17" w:rsidR="00814E78" w:rsidRPr="007B5E95" w:rsidRDefault="004F64CC" w:rsidP="00814E78">
      <w:pPr>
        <w:suppressAutoHyphens/>
        <w:jc w:val="center"/>
        <w:rPr>
          <w:rFonts w:ascii="Arial" w:hAnsi="Arial" w:cs="Arial"/>
          <w:kern w:val="1"/>
          <w:sz w:val="20"/>
        </w:rPr>
      </w:pPr>
      <w:r>
        <w:rPr>
          <w:rFonts w:ascii="Arial" w:hAnsi="Arial" w:cs="Arial"/>
          <w:b/>
          <w:kern w:val="1"/>
          <w:sz w:val="20"/>
        </w:rPr>
        <w:t xml:space="preserve">2020 </w:t>
      </w:r>
      <w:bookmarkStart w:id="0" w:name="_GoBack"/>
      <w:bookmarkEnd w:id="0"/>
      <w:r w:rsidR="00814E78" w:rsidRPr="007B5E95">
        <w:rPr>
          <w:rFonts w:ascii="Arial" w:hAnsi="Arial" w:cs="Arial"/>
          <w:b/>
          <w:kern w:val="1"/>
          <w:sz w:val="20"/>
        </w:rPr>
        <w:t>ONE-TIME DATA USE AGREEMENT</w:t>
      </w:r>
    </w:p>
    <w:p w14:paraId="7103099A" w14:textId="4EC4AE6F" w:rsidR="00814E78" w:rsidRPr="007B5E95" w:rsidRDefault="004E1A80" w:rsidP="00814E78">
      <w:pPr>
        <w:suppressAutoHyphens/>
        <w:jc w:val="center"/>
        <w:rPr>
          <w:rFonts w:ascii="Arial" w:hAnsi="Arial" w:cs="Arial"/>
          <w:b/>
          <w:kern w:val="1"/>
          <w:sz w:val="20"/>
        </w:rPr>
      </w:pPr>
      <w:bookmarkStart w:id="1" w:name="_Hlk526093262"/>
      <w:r>
        <w:rPr>
          <w:rFonts w:ascii="Arial" w:hAnsi="Arial" w:cs="Arial"/>
          <w:b/>
          <w:kern w:val="1"/>
          <w:sz w:val="20"/>
        </w:rPr>
        <w:t>FOR</w:t>
      </w:r>
      <w:r w:rsidR="00814E78" w:rsidRPr="007B5E95">
        <w:rPr>
          <w:rFonts w:ascii="Arial" w:hAnsi="Arial" w:cs="Arial"/>
          <w:b/>
          <w:kern w:val="1"/>
          <w:sz w:val="20"/>
        </w:rPr>
        <w:t xml:space="preserve"> AMA PHYSICIAN PROFESSIONAL DATA</w:t>
      </w:r>
      <w:bookmarkEnd w:id="1"/>
      <w:r w:rsidR="00303B7C" w:rsidRPr="007B5E95">
        <w:rPr>
          <w:rFonts w:ascii="Arial" w:hAnsi="Arial" w:cs="Arial"/>
          <w:b/>
          <w:kern w:val="1"/>
          <w:sz w:val="20"/>
        </w:rPr>
        <w:t xml:space="preserve">    </w:t>
      </w:r>
    </w:p>
    <w:p w14:paraId="1C945421" w14:textId="18226FC1" w:rsidR="00814E78" w:rsidRPr="007B5E95" w:rsidRDefault="00814E78" w:rsidP="004E1A80">
      <w:pPr>
        <w:tabs>
          <w:tab w:val="left" w:pos="-1440"/>
          <w:tab w:val="left" w:pos="-720"/>
          <w:tab w:val="left" w:pos="714"/>
          <w:tab w:val="left" w:pos="1428"/>
          <w:tab w:val="left" w:pos="2142"/>
          <w:tab w:val="left" w:pos="2856"/>
          <w:tab w:val="left" w:pos="5284"/>
        </w:tabs>
        <w:suppressAutoHyphens/>
        <w:rPr>
          <w:rFonts w:ascii="Arial" w:hAnsi="Arial" w:cs="Arial"/>
          <w:b/>
          <w:kern w:val="1"/>
          <w:sz w:val="20"/>
        </w:rPr>
      </w:pPr>
    </w:p>
    <w:p w14:paraId="016C4125" w14:textId="77777777" w:rsidR="00303B7C" w:rsidRPr="007B5E95" w:rsidRDefault="00303B7C" w:rsidP="00814E78">
      <w:pPr>
        <w:tabs>
          <w:tab w:val="left" w:pos="-1440"/>
          <w:tab w:val="left" w:pos="-720"/>
          <w:tab w:val="left" w:pos="714"/>
          <w:tab w:val="left" w:pos="1428"/>
          <w:tab w:val="left" w:pos="2142"/>
          <w:tab w:val="left" w:pos="2856"/>
          <w:tab w:val="left" w:pos="5284"/>
        </w:tabs>
        <w:suppressAutoHyphens/>
        <w:jc w:val="center"/>
        <w:rPr>
          <w:rFonts w:ascii="Arial" w:hAnsi="Arial" w:cs="Arial"/>
          <w:b/>
          <w:kern w:val="1"/>
          <w:sz w:val="20"/>
        </w:rPr>
      </w:pPr>
    </w:p>
    <w:p w14:paraId="37C60CCD" w14:textId="25F6583A"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3924AD">
        <w:rPr>
          <w:rFonts w:ascii="Arial" w:hAnsi="Arial" w:cs="Arial"/>
          <w:kern w:val="1"/>
          <w:sz w:val="18"/>
          <w:szCs w:val="18"/>
        </w:rPr>
        <w:tab/>
      </w:r>
      <w:r w:rsidRPr="0041584B">
        <w:rPr>
          <w:rFonts w:ascii="Arial" w:hAnsi="Arial" w:cs="Arial"/>
          <w:kern w:val="1"/>
          <w:sz w:val="18"/>
          <w:szCs w:val="18"/>
        </w:rPr>
        <w:t xml:space="preserve">It is expressly agreed that the terms and conditions set forth in this Agreement are applicable to all AMA information and data in any form, including list </w:t>
      </w:r>
      <w:proofErr w:type="spellStart"/>
      <w:r w:rsidRPr="0041584B">
        <w:rPr>
          <w:rFonts w:ascii="Arial" w:hAnsi="Arial" w:cs="Arial"/>
          <w:kern w:val="1"/>
          <w:sz w:val="18"/>
          <w:szCs w:val="18"/>
        </w:rPr>
        <w:t>addressings</w:t>
      </w:r>
      <w:proofErr w:type="spellEnd"/>
      <w:r w:rsidRPr="0041584B">
        <w:rPr>
          <w:rFonts w:ascii="Arial" w:hAnsi="Arial" w:cs="Arial"/>
          <w:kern w:val="1"/>
          <w:sz w:val="18"/>
          <w:szCs w:val="18"/>
        </w:rPr>
        <w:t xml:space="preserve"> and list information, and any and all information or data </w:t>
      </w:r>
      <w:r w:rsidR="0024424A" w:rsidRPr="0041584B">
        <w:rPr>
          <w:rFonts w:ascii="Arial" w:hAnsi="Arial" w:cs="Arial"/>
          <w:kern w:val="1"/>
          <w:sz w:val="18"/>
          <w:szCs w:val="18"/>
        </w:rPr>
        <w:t>of a like or similar nature</w:t>
      </w:r>
      <w:r w:rsidR="009C44FE" w:rsidRPr="0041584B">
        <w:rPr>
          <w:rFonts w:ascii="Arial" w:hAnsi="Arial" w:cs="Arial"/>
          <w:kern w:val="1"/>
          <w:sz w:val="18"/>
          <w:szCs w:val="18"/>
        </w:rPr>
        <w:t xml:space="preserve"> which is </w:t>
      </w:r>
      <w:r w:rsidR="008D327D" w:rsidRPr="0041584B">
        <w:rPr>
          <w:rFonts w:ascii="Arial" w:hAnsi="Arial" w:cs="Arial"/>
          <w:kern w:val="1"/>
          <w:sz w:val="18"/>
          <w:szCs w:val="18"/>
        </w:rPr>
        <w:t>collected</w:t>
      </w:r>
      <w:r w:rsidR="009C44FE" w:rsidRPr="0041584B">
        <w:rPr>
          <w:rFonts w:ascii="Arial" w:hAnsi="Arial" w:cs="Arial"/>
          <w:kern w:val="1"/>
          <w:sz w:val="18"/>
          <w:szCs w:val="18"/>
        </w:rPr>
        <w:t xml:space="preserve"> or updated from the use of </w:t>
      </w:r>
      <w:r w:rsidR="0024424A" w:rsidRPr="0041584B">
        <w:rPr>
          <w:rFonts w:ascii="Arial" w:hAnsi="Arial" w:cs="Arial"/>
          <w:kern w:val="1"/>
          <w:sz w:val="18"/>
          <w:szCs w:val="18"/>
        </w:rPr>
        <w:t>such data</w:t>
      </w:r>
      <w:r w:rsidRPr="0041584B">
        <w:rPr>
          <w:rFonts w:ascii="Arial" w:hAnsi="Arial" w:cs="Arial"/>
          <w:kern w:val="1"/>
          <w:sz w:val="18"/>
          <w:szCs w:val="18"/>
        </w:rPr>
        <w:t xml:space="preserve"> such as returns or responses to a mailing or other communication (all of which is hereinafter called "AMA-PPD") which are now or may hereafter be ordered from _________________________ (hereinafter called "</w:t>
      </w:r>
      <w:r w:rsidR="00167320" w:rsidRPr="0041584B">
        <w:rPr>
          <w:rFonts w:ascii="Arial" w:hAnsi="Arial" w:cs="Arial"/>
          <w:kern w:val="1"/>
          <w:sz w:val="18"/>
          <w:szCs w:val="18"/>
        </w:rPr>
        <w:t>DBL</w:t>
      </w:r>
      <w:r w:rsidRPr="0041584B">
        <w:rPr>
          <w:rFonts w:ascii="Arial" w:hAnsi="Arial" w:cs="Arial"/>
          <w:kern w:val="1"/>
          <w:sz w:val="18"/>
          <w:szCs w:val="18"/>
        </w:rPr>
        <w:t xml:space="preserve">") by the undersigned </w:t>
      </w:r>
      <w:r w:rsidR="00C05140" w:rsidRPr="0041584B">
        <w:rPr>
          <w:rFonts w:ascii="Arial" w:hAnsi="Arial" w:cs="Arial"/>
          <w:kern w:val="1"/>
          <w:sz w:val="18"/>
          <w:szCs w:val="18"/>
        </w:rPr>
        <w:t xml:space="preserve">___________________________________________ </w:t>
      </w:r>
      <w:r w:rsidRPr="0041584B">
        <w:rPr>
          <w:rFonts w:ascii="Arial" w:hAnsi="Arial" w:cs="Arial"/>
          <w:kern w:val="1"/>
          <w:sz w:val="18"/>
          <w:szCs w:val="18"/>
        </w:rPr>
        <w:t>(hereinafter called "One-Time User").</w:t>
      </w:r>
    </w:p>
    <w:p w14:paraId="43E5E403"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656914DD"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w:t>
      </w:r>
      <w:r w:rsidRPr="0041584B">
        <w:rPr>
          <w:rFonts w:ascii="Arial" w:hAnsi="Arial" w:cs="Arial"/>
          <w:kern w:val="1"/>
          <w:sz w:val="18"/>
          <w:szCs w:val="18"/>
        </w:rPr>
        <w:tab/>
        <w:t>The One-Time User may use AMA-PPD for the direct mailing of requests for free publications, other direct mail activities, telemarketing</w:t>
      </w:r>
      <w:r w:rsidR="007B636C" w:rsidRPr="0041584B">
        <w:rPr>
          <w:rFonts w:ascii="Arial" w:hAnsi="Arial" w:cs="Arial"/>
          <w:kern w:val="1"/>
          <w:sz w:val="18"/>
          <w:szCs w:val="18"/>
        </w:rPr>
        <w:t xml:space="preserve">, </w:t>
      </w:r>
      <w:r w:rsidR="00947164" w:rsidRPr="0041584B">
        <w:rPr>
          <w:rFonts w:ascii="Arial" w:hAnsi="Arial" w:cs="Arial"/>
          <w:kern w:val="1"/>
          <w:sz w:val="18"/>
          <w:szCs w:val="18"/>
        </w:rPr>
        <w:t>prima</w:t>
      </w:r>
      <w:r w:rsidR="000016B1" w:rsidRPr="0041584B">
        <w:rPr>
          <w:rFonts w:ascii="Arial" w:hAnsi="Arial" w:cs="Arial"/>
          <w:kern w:val="1"/>
          <w:sz w:val="18"/>
          <w:szCs w:val="18"/>
        </w:rPr>
        <w:t>r</w:t>
      </w:r>
      <w:r w:rsidR="00947164" w:rsidRPr="0041584B">
        <w:rPr>
          <w:rFonts w:ascii="Arial" w:hAnsi="Arial" w:cs="Arial"/>
          <w:kern w:val="1"/>
          <w:sz w:val="18"/>
          <w:szCs w:val="18"/>
        </w:rPr>
        <w:t xml:space="preserve">y </w:t>
      </w:r>
      <w:r w:rsidR="007B636C" w:rsidRPr="0041584B">
        <w:rPr>
          <w:rFonts w:ascii="Arial" w:hAnsi="Arial" w:cs="Arial"/>
          <w:kern w:val="1"/>
          <w:sz w:val="18"/>
          <w:szCs w:val="18"/>
        </w:rPr>
        <w:t>market research</w:t>
      </w:r>
      <w:r w:rsidR="00947164" w:rsidRPr="0041584B">
        <w:rPr>
          <w:rFonts w:ascii="Arial" w:hAnsi="Arial" w:cs="Arial"/>
          <w:kern w:val="1"/>
          <w:sz w:val="18"/>
          <w:szCs w:val="18"/>
        </w:rPr>
        <w:t xml:space="preserve"> (as a result of direct mail, telemarketing, or physician recruiting activities)</w:t>
      </w:r>
      <w:r w:rsidR="00081176" w:rsidRPr="0041584B">
        <w:rPr>
          <w:rFonts w:ascii="Arial" w:hAnsi="Arial" w:cs="Arial"/>
          <w:kern w:val="1"/>
          <w:sz w:val="18"/>
          <w:szCs w:val="18"/>
        </w:rPr>
        <w:t>,</w:t>
      </w:r>
      <w:r w:rsidRPr="0041584B">
        <w:rPr>
          <w:rFonts w:ascii="Arial" w:hAnsi="Arial" w:cs="Arial"/>
          <w:kern w:val="1"/>
          <w:sz w:val="18"/>
          <w:szCs w:val="18"/>
        </w:rPr>
        <w:t xml:space="preserve"> and physician recruiting.  </w:t>
      </w:r>
      <w:r w:rsidR="00120492" w:rsidRPr="0041584B">
        <w:rPr>
          <w:rFonts w:ascii="Arial" w:hAnsi="Arial" w:cs="Arial"/>
          <w:kern w:val="1"/>
          <w:sz w:val="18"/>
          <w:szCs w:val="18"/>
        </w:rPr>
        <w:t>For journal requalification processes</w:t>
      </w:r>
      <w:r w:rsidR="00653687" w:rsidRPr="0041584B">
        <w:rPr>
          <w:rFonts w:ascii="Arial" w:hAnsi="Arial" w:cs="Arial"/>
          <w:kern w:val="1"/>
          <w:sz w:val="18"/>
          <w:szCs w:val="18"/>
        </w:rPr>
        <w:t xml:space="preserve">, additional terms and conditions apply as set forth in the Addendum attached to this Agreement as Exhibit </w:t>
      </w:r>
      <w:r w:rsidR="00FF4253" w:rsidRPr="0041584B">
        <w:rPr>
          <w:rFonts w:ascii="Arial" w:hAnsi="Arial" w:cs="Arial"/>
          <w:kern w:val="1"/>
          <w:sz w:val="18"/>
          <w:szCs w:val="18"/>
        </w:rPr>
        <w:t>D</w:t>
      </w:r>
      <w:r w:rsidR="00653687" w:rsidRPr="0041584B">
        <w:rPr>
          <w:rFonts w:ascii="Arial" w:hAnsi="Arial" w:cs="Arial"/>
          <w:kern w:val="1"/>
          <w:sz w:val="18"/>
          <w:szCs w:val="18"/>
        </w:rPr>
        <w:t>.</w:t>
      </w:r>
      <w:r w:rsidR="00653687" w:rsidRPr="0041584B">
        <w:rPr>
          <w:rFonts w:ascii="Arial" w:hAnsi="Arial" w:cs="Arial"/>
          <w:b/>
          <w:kern w:val="1"/>
          <w:sz w:val="18"/>
          <w:szCs w:val="18"/>
        </w:rPr>
        <w:t xml:space="preserve">  </w:t>
      </w:r>
      <w:r w:rsidR="00167320" w:rsidRPr="0041584B">
        <w:rPr>
          <w:rFonts w:ascii="Arial" w:hAnsi="Arial" w:cs="Arial"/>
          <w:kern w:val="1"/>
          <w:sz w:val="18"/>
          <w:szCs w:val="18"/>
        </w:rPr>
        <w:t>DBL</w:t>
      </w:r>
      <w:r w:rsidRPr="0041584B">
        <w:rPr>
          <w:rFonts w:ascii="Arial" w:hAnsi="Arial" w:cs="Arial"/>
          <w:kern w:val="1"/>
          <w:sz w:val="18"/>
          <w:szCs w:val="18"/>
        </w:rPr>
        <w:t xml:space="preserve"> shall provide a maximum of five (5) selected AMA-PPD variables (excluding Medical Education Number) in addition to name and address to the One-Time User in the form of mailing labels, listings, computerized forms</w:t>
      </w:r>
      <w:r w:rsidR="00B47DA4" w:rsidRPr="0041584B">
        <w:rPr>
          <w:rFonts w:ascii="Arial" w:hAnsi="Arial" w:cs="Arial"/>
          <w:kern w:val="1"/>
          <w:sz w:val="18"/>
          <w:szCs w:val="18"/>
        </w:rPr>
        <w:t>,</w:t>
      </w:r>
      <w:r w:rsidRPr="0041584B">
        <w:rPr>
          <w:rFonts w:ascii="Arial" w:hAnsi="Arial" w:cs="Arial"/>
          <w:kern w:val="1"/>
          <w:sz w:val="18"/>
          <w:szCs w:val="18"/>
        </w:rPr>
        <w:t xml:space="preserve"> floppy disks</w:t>
      </w:r>
      <w:r w:rsidR="00B47DA4" w:rsidRPr="0041584B">
        <w:rPr>
          <w:rFonts w:ascii="Arial" w:hAnsi="Arial" w:cs="Arial"/>
          <w:kern w:val="1"/>
          <w:sz w:val="18"/>
          <w:szCs w:val="18"/>
        </w:rPr>
        <w:t>, CD-ROM or electronic media</w:t>
      </w:r>
      <w:r w:rsidRPr="0041584B">
        <w:rPr>
          <w:rFonts w:ascii="Arial" w:hAnsi="Arial" w:cs="Arial"/>
          <w:kern w:val="1"/>
          <w:sz w:val="18"/>
          <w:szCs w:val="18"/>
        </w:rPr>
        <w:t xml:space="preserve">.  The One-Time User shall order AMA-PPD variables from </w:t>
      </w:r>
      <w:r w:rsidR="00167320" w:rsidRPr="0041584B">
        <w:rPr>
          <w:rFonts w:ascii="Arial" w:hAnsi="Arial" w:cs="Arial"/>
          <w:kern w:val="1"/>
          <w:sz w:val="18"/>
          <w:szCs w:val="18"/>
        </w:rPr>
        <w:t>DBL</w:t>
      </w:r>
      <w:r w:rsidRPr="0041584B">
        <w:rPr>
          <w:rFonts w:ascii="Arial" w:hAnsi="Arial" w:cs="Arial"/>
          <w:kern w:val="1"/>
          <w:sz w:val="18"/>
          <w:szCs w:val="18"/>
        </w:rPr>
        <w:t xml:space="preserve">, regardless of the form such variables are delivered in, EACH time the One-Time User is to use the data for a purpose stated above.  Multiple uses of the same order are strictly prohibited unless otherwise expressly agreed to by </w:t>
      </w:r>
      <w:r w:rsidR="00167320" w:rsidRPr="0041584B">
        <w:rPr>
          <w:rFonts w:ascii="Arial" w:hAnsi="Arial" w:cs="Arial"/>
          <w:kern w:val="1"/>
          <w:sz w:val="18"/>
          <w:szCs w:val="18"/>
        </w:rPr>
        <w:t>DBL</w:t>
      </w:r>
      <w:r w:rsidRPr="0041584B">
        <w:rPr>
          <w:rFonts w:ascii="Arial" w:hAnsi="Arial" w:cs="Arial"/>
          <w:kern w:val="1"/>
          <w:sz w:val="18"/>
          <w:szCs w:val="18"/>
        </w:rPr>
        <w:t xml:space="preserve">.  The duration for use of each respective order in no event shall exceed ninety (90) days, after which another order must be made if use of the AMA-PPD is still desired.  The One-Time User shall not have continuous or on-going access to AMA-PPD or any updates of names, addresses or other selected AMA-PPD variables.  Prior to the expiration of each ninety (90) day period or upon the termination of this Agreement for any reason whatsoever, the AMA-PPD or any material containing AMA-PPD must be returned directly to </w:t>
      </w:r>
      <w:r w:rsidR="00167320" w:rsidRPr="0041584B">
        <w:rPr>
          <w:rFonts w:ascii="Arial" w:hAnsi="Arial" w:cs="Arial"/>
          <w:kern w:val="1"/>
          <w:sz w:val="18"/>
          <w:szCs w:val="18"/>
        </w:rPr>
        <w:t>DBL</w:t>
      </w:r>
      <w:r w:rsidRPr="0041584B">
        <w:rPr>
          <w:rFonts w:ascii="Arial" w:hAnsi="Arial" w:cs="Arial"/>
          <w:kern w:val="1"/>
          <w:sz w:val="18"/>
          <w:szCs w:val="18"/>
        </w:rPr>
        <w:t xml:space="preserve"> or destroyed.  In case(s) of termination the return or destruction of the AMA-PPD must occur no later than seventy-two (72) hours after such termination.  </w:t>
      </w:r>
      <w:r w:rsidR="00167320" w:rsidRPr="0041584B">
        <w:rPr>
          <w:rFonts w:ascii="Arial" w:hAnsi="Arial" w:cs="Arial"/>
          <w:kern w:val="1"/>
          <w:sz w:val="18"/>
          <w:szCs w:val="18"/>
        </w:rPr>
        <w:t>DBL</w:t>
      </w:r>
      <w:r w:rsidRPr="0041584B">
        <w:rPr>
          <w:rFonts w:ascii="Arial" w:hAnsi="Arial" w:cs="Arial"/>
          <w:kern w:val="1"/>
          <w:sz w:val="18"/>
          <w:szCs w:val="18"/>
        </w:rPr>
        <w:t xml:space="preserve"> reserves the right to request written confirmation by a duly authorized person of the One-Time User of the destruction required by this Section.</w:t>
      </w:r>
      <w:r w:rsidR="00F25CB7" w:rsidRPr="0041584B">
        <w:rPr>
          <w:rFonts w:ascii="Arial" w:hAnsi="Arial" w:cs="Arial"/>
          <w:kern w:val="1"/>
          <w:sz w:val="18"/>
          <w:szCs w:val="18"/>
        </w:rPr>
        <w:t xml:space="preserve">  One-Time User shall be solely responsible for ensuring that the AMA-PPD licensed hereunder shall be used in compliance with the Junk Fax Act and any similar privacy laws.</w:t>
      </w:r>
    </w:p>
    <w:p w14:paraId="0B5250F5"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6FF88557" w14:textId="77777777" w:rsidR="00F86AC3" w:rsidRPr="0041584B" w:rsidRDefault="001A393A"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If a physician</w:t>
      </w:r>
      <w:r w:rsidR="00861B4F" w:rsidRPr="0041584B">
        <w:rPr>
          <w:rFonts w:ascii="Arial" w:hAnsi="Arial" w:cs="Arial"/>
          <w:kern w:val="1"/>
          <w:sz w:val="18"/>
          <w:szCs w:val="18"/>
        </w:rPr>
        <w:t xml:space="preserve"> or</w:t>
      </w:r>
      <w:r w:rsidRPr="0041584B">
        <w:rPr>
          <w:rFonts w:ascii="Arial" w:hAnsi="Arial" w:cs="Arial"/>
          <w:kern w:val="1"/>
          <w:sz w:val="18"/>
          <w:szCs w:val="18"/>
        </w:rPr>
        <w:t xml:space="preserve"> medical student notifies One-Time User that such physician</w:t>
      </w:r>
      <w:r w:rsidR="00861B4F" w:rsidRPr="0041584B">
        <w:rPr>
          <w:rFonts w:ascii="Arial" w:hAnsi="Arial" w:cs="Arial"/>
          <w:kern w:val="1"/>
          <w:sz w:val="18"/>
          <w:szCs w:val="18"/>
        </w:rPr>
        <w:t xml:space="preserve"> or</w:t>
      </w:r>
      <w:r w:rsidRPr="0041584B">
        <w:rPr>
          <w:rFonts w:ascii="Arial" w:hAnsi="Arial" w:cs="Arial"/>
          <w:kern w:val="1"/>
          <w:sz w:val="18"/>
          <w:szCs w:val="18"/>
        </w:rPr>
        <w:t xml:space="preserve"> medical student wishes to opt ou</w:t>
      </w:r>
      <w:r w:rsidR="00F86AC3" w:rsidRPr="0041584B">
        <w:rPr>
          <w:rFonts w:ascii="Arial" w:hAnsi="Arial" w:cs="Arial"/>
          <w:kern w:val="1"/>
          <w:sz w:val="18"/>
          <w:szCs w:val="18"/>
        </w:rPr>
        <w:t>t</w:t>
      </w:r>
      <w:r w:rsidRPr="0041584B">
        <w:rPr>
          <w:rFonts w:ascii="Arial" w:hAnsi="Arial" w:cs="Arial"/>
          <w:kern w:val="1"/>
          <w:sz w:val="18"/>
          <w:szCs w:val="18"/>
        </w:rPr>
        <w:t xml:space="preserve"> of receiving any and all mail, telephone and facsimile contacts in connection with the use of the AMA-PPD</w:t>
      </w:r>
      <w:r w:rsidR="00F86AC3" w:rsidRPr="0041584B">
        <w:rPr>
          <w:rFonts w:ascii="Arial" w:hAnsi="Arial" w:cs="Arial"/>
          <w:kern w:val="1"/>
          <w:sz w:val="18"/>
          <w:szCs w:val="18"/>
        </w:rPr>
        <w:t xml:space="preserve"> (a “No-Contact Notice”), then One-Time User shall notify the </w:t>
      </w:r>
      <w:r w:rsidR="00167320" w:rsidRPr="0041584B">
        <w:rPr>
          <w:rFonts w:ascii="Arial" w:hAnsi="Arial" w:cs="Arial"/>
          <w:kern w:val="1"/>
          <w:sz w:val="18"/>
          <w:szCs w:val="18"/>
        </w:rPr>
        <w:t>DBL</w:t>
      </w:r>
      <w:r w:rsidR="00F86AC3" w:rsidRPr="0041584B">
        <w:rPr>
          <w:rFonts w:ascii="Arial" w:hAnsi="Arial" w:cs="Arial"/>
          <w:kern w:val="1"/>
          <w:sz w:val="18"/>
          <w:szCs w:val="18"/>
        </w:rPr>
        <w:t xml:space="preserve"> in writing within seven (7) days of receipt thereof.  The “no contact” designation in the AMA-PPD is intended to eliminate all mail, telephone and facsimile contact, </w:t>
      </w:r>
      <w:proofErr w:type="gramStart"/>
      <w:r w:rsidR="00F86AC3" w:rsidRPr="0041584B">
        <w:rPr>
          <w:rFonts w:ascii="Arial" w:hAnsi="Arial" w:cs="Arial"/>
          <w:kern w:val="1"/>
          <w:sz w:val="18"/>
          <w:szCs w:val="18"/>
        </w:rPr>
        <w:t>with the exception of</w:t>
      </w:r>
      <w:proofErr w:type="gramEnd"/>
      <w:r w:rsidR="00F86AC3" w:rsidRPr="0041584B">
        <w:rPr>
          <w:rFonts w:ascii="Arial" w:hAnsi="Arial" w:cs="Arial"/>
          <w:kern w:val="1"/>
          <w:sz w:val="18"/>
          <w:szCs w:val="18"/>
        </w:rPr>
        <w:t xml:space="preserve"> health hazard warnings or drug recalls, which should be sent to all physicians.</w:t>
      </w:r>
    </w:p>
    <w:p w14:paraId="2C205F9B" w14:textId="77777777" w:rsidR="001A393A" w:rsidRPr="0041584B" w:rsidRDefault="001A393A"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710080AB"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 xml:space="preserve">For purposes of this Agreement, "telemarketing" shall mean communication with a physician by means of telephone for purposes of conducting market research, sales solicitations, solicitations for membership, fundraising or recruitment.  A copy of the script to be used for telemarketing by One-Time User hereunder shall be submitted to </w:t>
      </w:r>
      <w:r w:rsidR="00167320" w:rsidRPr="0041584B">
        <w:rPr>
          <w:rFonts w:ascii="Arial" w:hAnsi="Arial" w:cs="Arial"/>
          <w:kern w:val="1"/>
          <w:sz w:val="18"/>
          <w:szCs w:val="18"/>
        </w:rPr>
        <w:t>DBL</w:t>
      </w:r>
      <w:r w:rsidRPr="0041584B">
        <w:rPr>
          <w:rFonts w:ascii="Arial" w:hAnsi="Arial" w:cs="Arial"/>
          <w:kern w:val="1"/>
          <w:sz w:val="18"/>
          <w:szCs w:val="18"/>
        </w:rPr>
        <w:t xml:space="preserve"> for approval prior to the commencement of the telemarketing.</w:t>
      </w:r>
    </w:p>
    <w:p w14:paraId="3B550546"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7B830A9" w14:textId="77777777" w:rsidR="00814E78" w:rsidRPr="0041584B" w:rsidRDefault="006E35F1"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r>
      <w:r w:rsidR="00814E78" w:rsidRPr="0041584B">
        <w:rPr>
          <w:rFonts w:ascii="Arial" w:hAnsi="Arial" w:cs="Arial"/>
          <w:kern w:val="1"/>
          <w:sz w:val="18"/>
          <w:szCs w:val="18"/>
        </w:rPr>
        <w:t>If the One-Time User intends to use the AMA-PPD for physician recruitment</w:t>
      </w:r>
      <w:r w:rsidRPr="0041584B">
        <w:rPr>
          <w:rFonts w:ascii="Arial" w:hAnsi="Arial" w:cs="Arial"/>
          <w:kern w:val="1"/>
          <w:sz w:val="18"/>
          <w:szCs w:val="18"/>
        </w:rPr>
        <w:t xml:space="preserve">, then the One Time User shall abide by the terms set forth in Exhibit </w:t>
      </w:r>
      <w:r w:rsidR="00402A6F" w:rsidRPr="0041584B">
        <w:rPr>
          <w:rFonts w:ascii="Arial" w:hAnsi="Arial" w:cs="Arial"/>
          <w:kern w:val="1"/>
          <w:sz w:val="18"/>
          <w:szCs w:val="18"/>
        </w:rPr>
        <w:t>E</w:t>
      </w:r>
      <w:r w:rsidRPr="0041584B">
        <w:rPr>
          <w:rFonts w:ascii="Arial" w:hAnsi="Arial" w:cs="Arial"/>
          <w:kern w:val="1"/>
          <w:sz w:val="18"/>
          <w:szCs w:val="18"/>
        </w:rPr>
        <w:t>.</w:t>
      </w:r>
      <w:r w:rsidR="00814E78" w:rsidRPr="0041584B">
        <w:rPr>
          <w:rFonts w:ascii="Arial" w:hAnsi="Arial" w:cs="Arial"/>
          <w:kern w:val="1"/>
          <w:sz w:val="18"/>
          <w:szCs w:val="18"/>
        </w:rPr>
        <w:t xml:space="preserve"> </w:t>
      </w:r>
      <w:r w:rsidR="00167320" w:rsidRPr="0041584B">
        <w:rPr>
          <w:rFonts w:ascii="Arial" w:hAnsi="Arial" w:cs="Arial"/>
          <w:kern w:val="1"/>
          <w:sz w:val="18"/>
          <w:szCs w:val="18"/>
        </w:rPr>
        <w:t>DBL</w:t>
      </w:r>
      <w:r w:rsidR="00814E78" w:rsidRPr="0041584B">
        <w:rPr>
          <w:rFonts w:ascii="Arial" w:hAnsi="Arial" w:cs="Arial"/>
          <w:kern w:val="1"/>
          <w:sz w:val="18"/>
          <w:szCs w:val="18"/>
        </w:rPr>
        <w:t xml:space="preserve"> may provide a maximum of eight (8) AMA-PPD variables (which variables shall exclude Medical Education Number) in addition to name and address for such use.  For purposes of this Agreement "physician recruiting" is the placement of physicians in employment and related positions.  In the event the One-Time User is requested by a physician not to be contacted for any reason and by any means whatsoever, the One-Time User shall immediately cease and desist from any further contact with such physician.</w:t>
      </w:r>
    </w:p>
    <w:p w14:paraId="002FA242"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3E706FCE" w14:textId="4F7CD56B"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b/>
          <w:kern w:val="1"/>
          <w:sz w:val="18"/>
          <w:szCs w:val="18"/>
        </w:rPr>
      </w:pPr>
      <w:r w:rsidRPr="0041584B">
        <w:rPr>
          <w:rFonts w:ascii="Arial" w:hAnsi="Arial" w:cs="Arial"/>
          <w:kern w:val="1"/>
          <w:sz w:val="18"/>
          <w:szCs w:val="18"/>
        </w:rPr>
        <w:tab/>
        <w:t>2.</w:t>
      </w:r>
      <w:r w:rsidR="009F261A" w:rsidRPr="0041584B">
        <w:rPr>
          <w:rFonts w:ascii="Arial" w:hAnsi="Arial" w:cs="Arial"/>
          <w:kern w:val="1"/>
          <w:sz w:val="18"/>
          <w:szCs w:val="18"/>
        </w:rPr>
        <w:tab/>
        <w:t xml:space="preserve">AMA-PPD provided by </w:t>
      </w:r>
      <w:r w:rsidR="00167320" w:rsidRPr="0041584B">
        <w:rPr>
          <w:rFonts w:ascii="Arial" w:hAnsi="Arial" w:cs="Arial"/>
          <w:kern w:val="1"/>
          <w:sz w:val="18"/>
          <w:szCs w:val="18"/>
        </w:rPr>
        <w:t>DBL</w:t>
      </w:r>
      <w:r w:rsidR="009F261A" w:rsidRPr="0041584B">
        <w:rPr>
          <w:rFonts w:ascii="Arial" w:hAnsi="Arial" w:cs="Arial"/>
          <w:kern w:val="1"/>
          <w:sz w:val="18"/>
          <w:szCs w:val="18"/>
        </w:rPr>
        <w:t xml:space="preserve"> hereunder may only be used for the purposes set forth herein and for no other purpose.</w:t>
      </w:r>
      <w:r w:rsidR="0024424A" w:rsidRPr="0041584B">
        <w:rPr>
          <w:rFonts w:ascii="Arial" w:hAnsi="Arial" w:cs="Arial"/>
          <w:kern w:val="1"/>
          <w:sz w:val="18"/>
          <w:szCs w:val="18"/>
        </w:rPr>
        <w:t xml:space="preserve">  AMA-PPD data variables that are stored in a database or file with data that is not AMA-PPD must be maintained in separate, dedicated fields in order to prevent commingling of data and to permit the AMA-PPD to be removed from One-Timer User’s systems upon termination or expiration of its license.</w:t>
      </w:r>
      <w:r w:rsidR="009F261A" w:rsidRPr="0041584B">
        <w:rPr>
          <w:rFonts w:ascii="Arial" w:hAnsi="Arial" w:cs="Arial"/>
          <w:kern w:val="1"/>
          <w:sz w:val="18"/>
          <w:szCs w:val="18"/>
        </w:rPr>
        <w:t xml:space="preserve">  Any AMA-PPD, and any other information or data derived therefrom will not be copied or incorporated into any database of the One-Time User or any other person.  Any access to or use of the AMA-PPD by any third party shall be solely limited to the printing</w:t>
      </w:r>
      <w:r w:rsidR="00BA4E12" w:rsidRPr="0041584B">
        <w:rPr>
          <w:rFonts w:ascii="Arial" w:hAnsi="Arial" w:cs="Arial"/>
          <w:kern w:val="1"/>
          <w:sz w:val="18"/>
          <w:szCs w:val="18"/>
        </w:rPr>
        <w:t xml:space="preserve"> of mail piece</w:t>
      </w:r>
      <w:r w:rsidR="00B21616" w:rsidRPr="0041584B">
        <w:rPr>
          <w:rFonts w:ascii="Arial" w:hAnsi="Arial" w:cs="Arial"/>
          <w:kern w:val="1"/>
          <w:sz w:val="18"/>
          <w:szCs w:val="18"/>
        </w:rPr>
        <w:t>s</w:t>
      </w:r>
      <w:r w:rsidR="009F261A" w:rsidRPr="0041584B">
        <w:rPr>
          <w:rFonts w:ascii="Arial" w:hAnsi="Arial" w:cs="Arial"/>
          <w:kern w:val="1"/>
          <w:sz w:val="18"/>
          <w:szCs w:val="18"/>
        </w:rPr>
        <w:t>, sorting, or mailing on behalf of One-Time User.</w:t>
      </w:r>
      <w:r w:rsidR="009F261A" w:rsidRPr="0041584B">
        <w:rPr>
          <w:rFonts w:ascii="Arial" w:hAnsi="Arial" w:cs="Arial"/>
          <w:b/>
          <w:kern w:val="1"/>
          <w:sz w:val="18"/>
          <w:szCs w:val="18"/>
        </w:rPr>
        <w:t xml:space="preserve"> </w:t>
      </w:r>
      <w:r w:rsidR="00BA4E12" w:rsidRPr="0041584B">
        <w:rPr>
          <w:rFonts w:ascii="Arial" w:hAnsi="Arial" w:cs="Arial"/>
          <w:b/>
          <w:kern w:val="1"/>
          <w:sz w:val="18"/>
          <w:szCs w:val="18"/>
        </w:rPr>
        <w:t xml:space="preserve"> </w:t>
      </w:r>
      <w:r w:rsidR="007D724A" w:rsidRPr="0041584B">
        <w:rPr>
          <w:rFonts w:ascii="Arial" w:hAnsi="Arial" w:cs="Arial"/>
          <w:kern w:val="1"/>
          <w:sz w:val="18"/>
          <w:szCs w:val="18"/>
        </w:rPr>
        <w:t xml:space="preserve">Applicable third parties must be listed on Exhibit B.  </w:t>
      </w:r>
      <w:r w:rsidR="00BA4E12" w:rsidRPr="0041584B">
        <w:rPr>
          <w:rFonts w:ascii="Arial" w:hAnsi="Arial" w:cs="Arial"/>
          <w:kern w:val="1"/>
          <w:sz w:val="18"/>
          <w:szCs w:val="18"/>
        </w:rPr>
        <w:t xml:space="preserve">Any other services provided on behalf of One-Time User by any third party must be done </w:t>
      </w:r>
      <w:r w:rsidR="00BE02D8" w:rsidRPr="0041584B">
        <w:rPr>
          <w:rFonts w:ascii="Arial" w:hAnsi="Arial" w:cs="Arial"/>
          <w:kern w:val="1"/>
          <w:sz w:val="18"/>
          <w:szCs w:val="18"/>
        </w:rPr>
        <w:t>un</w:t>
      </w:r>
      <w:r w:rsidR="00BA4E12" w:rsidRPr="0041584B">
        <w:rPr>
          <w:rFonts w:ascii="Arial" w:hAnsi="Arial" w:cs="Arial"/>
          <w:kern w:val="1"/>
          <w:sz w:val="18"/>
          <w:szCs w:val="18"/>
        </w:rPr>
        <w:t xml:space="preserve">der </w:t>
      </w:r>
      <w:r w:rsidR="00E6692D" w:rsidRPr="0041584B">
        <w:rPr>
          <w:rFonts w:ascii="Arial" w:hAnsi="Arial" w:cs="Arial"/>
          <w:kern w:val="1"/>
          <w:sz w:val="18"/>
          <w:szCs w:val="18"/>
        </w:rPr>
        <w:t xml:space="preserve">a </w:t>
      </w:r>
      <w:r w:rsidR="00527672" w:rsidRPr="0041584B">
        <w:rPr>
          <w:rFonts w:ascii="Arial" w:hAnsi="Arial" w:cs="Arial"/>
          <w:kern w:val="1"/>
          <w:sz w:val="18"/>
          <w:szCs w:val="18"/>
        </w:rPr>
        <w:t>Third-Party</w:t>
      </w:r>
      <w:r w:rsidR="00E6692D" w:rsidRPr="0041584B">
        <w:rPr>
          <w:rFonts w:ascii="Arial" w:hAnsi="Arial" w:cs="Arial"/>
          <w:kern w:val="1"/>
          <w:sz w:val="18"/>
          <w:szCs w:val="18"/>
        </w:rPr>
        <w:t xml:space="preserve"> Support User Agreement</w:t>
      </w:r>
      <w:r w:rsidR="00E6692D" w:rsidRPr="0041584B">
        <w:rPr>
          <w:rFonts w:ascii="Arial" w:hAnsi="Arial" w:cs="Arial"/>
          <w:b/>
          <w:kern w:val="1"/>
          <w:sz w:val="18"/>
          <w:szCs w:val="18"/>
        </w:rPr>
        <w:t xml:space="preserve">.  </w:t>
      </w:r>
      <w:r w:rsidR="009F261A" w:rsidRPr="0041584B">
        <w:rPr>
          <w:rFonts w:ascii="Arial" w:hAnsi="Arial" w:cs="Arial"/>
          <w:kern w:val="1"/>
          <w:sz w:val="18"/>
          <w:szCs w:val="18"/>
        </w:rPr>
        <w:t>One Time User represents and warrants that the One Time User shall ensure the return or destruction of the AMA-PPD by any third party following the termination of the ninety (90) day term. One-Time User</w:t>
      </w:r>
      <w:r w:rsidR="009F261A" w:rsidRPr="0041584B">
        <w:rPr>
          <w:rFonts w:ascii="Arial" w:hAnsi="Arial" w:cs="Arial"/>
          <w:sz w:val="18"/>
          <w:szCs w:val="18"/>
        </w:rPr>
        <w:t xml:space="preserve"> shall defend, indemnify and hold harmless DBL, the AMA, and their respective officers, directors, agents, assigns and successors in interest (collectively the “DBL Indemnit</w:t>
      </w:r>
      <w:r w:rsidR="00C360F0" w:rsidRPr="0041584B">
        <w:rPr>
          <w:rFonts w:ascii="Arial" w:hAnsi="Arial" w:cs="Arial"/>
          <w:sz w:val="18"/>
          <w:szCs w:val="18"/>
        </w:rPr>
        <w:t>e</w:t>
      </w:r>
      <w:r w:rsidR="009F261A" w:rsidRPr="0041584B">
        <w:rPr>
          <w:rFonts w:ascii="Arial" w:hAnsi="Arial" w:cs="Arial"/>
          <w:sz w:val="18"/>
          <w:szCs w:val="18"/>
        </w:rPr>
        <w:t>es”) from and against any claims, demands, suits, causes of action, legal or administrative proceedings (“Claims”) and pay all damages, costs and expenses, including, without limitation, reasonable attorneys’ fees, paid, incurred or suffered by any of DBL Indemnities arising out of or resulting from (</w:t>
      </w:r>
      <w:proofErr w:type="spellStart"/>
      <w:r w:rsidR="009F261A" w:rsidRPr="0041584B">
        <w:rPr>
          <w:rFonts w:ascii="Arial" w:hAnsi="Arial" w:cs="Arial"/>
          <w:sz w:val="18"/>
          <w:szCs w:val="18"/>
        </w:rPr>
        <w:t>i</w:t>
      </w:r>
      <w:proofErr w:type="spellEnd"/>
      <w:r w:rsidR="009F261A" w:rsidRPr="0041584B">
        <w:rPr>
          <w:rFonts w:ascii="Arial" w:hAnsi="Arial" w:cs="Arial"/>
          <w:sz w:val="18"/>
          <w:szCs w:val="18"/>
        </w:rPr>
        <w:t>) One-Time User’s breach of this Agreement or any act, error or omission by One-Time User or any third party in the performance or non</w:t>
      </w:r>
      <w:r w:rsidR="009F261A" w:rsidRPr="0041584B">
        <w:rPr>
          <w:rFonts w:ascii="Arial" w:hAnsi="Arial" w:cs="Arial"/>
          <w:sz w:val="18"/>
          <w:szCs w:val="18"/>
        </w:rPr>
        <w:noBreakHyphen/>
        <w:t xml:space="preserve">performance of any of its obligations under this Agreement, or (ii) One-Time User’s or any third party’s use or disclosure of all or any part of the AMA-PPD, or </w:t>
      </w:r>
      <w:r w:rsidR="00B42066" w:rsidRPr="0041584B">
        <w:rPr>
          <w:rFonts w:ascii="Arial" w:hAnsi="Arial" w:cs="Arial"/>
          <w:sz w:val="18"/>
          <w:szCs w:val="18"/>
        </w:rPr>
        <w:t xml:space="preserve">any unauthorized use of AMA-PPD </w:t>
      </w:r>
      <w:r w:rsidR="009F261A" w:rsidRPr="0041584B">
        <w:rPr>
          <w:rFonts w:ascii="Arial" w:hAnsi="Arial" w:cs="Arial"/>
          <w:sz w:val="18"/>
          <w:szCs w:val="18"/>
        </w:rPr>
        <w:t xml:space="preserve">pursuant to this Agreement. </w:t>
      </w:r>
      <w:r w:rsidR="009F261A" w:rsidRPr="0041584B">
        <w:rPr>
          <w:rFonts w:ascii="Arial" w:hAnsi="Arial" w:cs="Arial"/>
          <w:kern w:val="1"/>
          <w:sz w:val="18"/>
          <w:szCs w:val="18"/>
        </w:rPr>
        <w:t xml:space="preserve">Addressing labels may not be furnished to any person other </w:t>
      </w:r>
      <w:proofErr w:type="spellStart"/>
      <w:r w:rsidR="009F261A" w:rsidRPr="0041584B">
        <w:rPr>
          <w:rFonts w:ascii="Arial" w:hAnsi="Arial" w:cs="Arial"/>
          <w:kern w:val="1"/>
          <w:sz w:val="18"/>
          <w:szCs w:val="18"/>
        </w:rPr>
        <w:t>then</w:t>
      </w:r>
      <w:proofErr w:type="spellEnd"/>
      <w:r w:rsidR="009F261A" w:rsidRPr="0041584B">
        <w:rPr>
          <w:rFonts w:ascii="Arial" w:hAnsi="Arial" w:cs="Arial"/>
          <w:kern w:val="1"/>
          <w:sz w:val="18"/>
          <w:szCs w:val="18"/>
        </w:rPr>
        <w:t xml:space="preserve"> an entity which has an AMA approved agreement with </w:t>
      </w:r>
      <w:r w:rsidR="00167320" w:rsidRPr="0041584B">
        <w:rPr>
          <w:rFonts w:ascii="Arial" w:hAnsi="Arial" w:cs="Arial"/>
          <w:kern w:val="1"/>
          <w:sz w:val="18"/>
          <w:szCs w:val="18"/>
        </w:rPr>
        <w:t>DBL</w:t>
      </w:r>
      <w:r w:rsidR="009F261A" w:rsidRPr="0041584B">
        <w:rPr>
          <w:rFonts w:ascii="Arial" w:hAnsi="Arial" w:cs="Arial"/>
          <w:kern w:val="1"/>
          <w:sz w:val="18"/>
          <w:szCs w:val="18"/>
        </w:rPr>
        <w:t xml:space="preserve"> in good standing, and unless furnished for the sole purpose of use for a specific mailing or being provided to a third party for purposes listed above.</w:t>
      </w:r>
    </w:p>
    <w:p w14:paraId="7A7E03A8" w14:textId="77777777" w:rsidR="009F261A" w:rsidRPr="0041584B" w:rsidRDefault="009F261A"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F5F39BE"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3.</w:t>
      </w:r>
      <w:r w:rsidRPr="0041584B">
        <w:rPr>
          <w:rFonts w:ascii="Arial" w:hAnsi="Arial" w:cs="Arial"/>
          <w:kern w:val="1"/>
          <w:sz w:val="18"/>
          <w:szCs w:val="18"/>
        </w:rPr>
        <w:tab/>
        <w:t xml:space="preserve">The One-Time User agrees that the receipt of an order acknowledged from </w:t>
      </w:r>
      <w:r w:rsidR="00167320" w:rsidRPr="0041584B">
        <w:rPr>
          <w:rFonts w:ascii="Arial" w:hAnsi="Arial" w:cs="Arial"/>
          <w:kern w:val="1"/>
          <w:sz w:val="18"/>
          <w:szCs w:val="18"/>
        </w:rPr>
        <w:t>DBL</w:t>
      </w:r>
      <w:r w:rsidRPr="0041584B">
        <w:rPr>
          <w:rFonts w:ascii="Arial" w:hAnsi="Arial" w:cs="Arial"/>
          <w:kern w:val="1"/>
          <w:sz w:val="18"/>
          <w:szCs w:val="18"/>
        </w:rPr>
        <w:t xml:space="preserve"> constitutes a qualified acceptance only and may, at AMA's discretion, be subject to AMA's approval of all materials to be addressed and/or mailed.  Each order from the One-Time User for AMA-PPD variables during the term of this Agreement shall be subject to all the terms of this Agreement.</w:t>
      </w:r>
    </w:p>
    <w:p w14:paraId="133715A7"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3466329"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4.</w:t>
      </w:r>
      <w:r w:rsidRPr="0041584B">
        <w:rPr>
          <w:rFonts w:ascii="Arial" w:hAnsi="Arial" w:cs="Arial"/>
          <w:kern w:val="1"/>
          <w:sz w:val="18"/>
          <w:szCs w:val="18"/>
        </w:rPr>
        <w:tab/>
        <w:t>The term of this Agreement shall commence upon its execution and shall be effective for a one (1) year period from its commencement date, unless terminated earlier pursuant to the terms hereof.  Either party shall have the right to terminate this Agreement at any time with or without cause by giving the other party thirty (30) days advance written notice of termination.</w:t>
      </w:r>
    </w:p>
    <w:p w14:paraId="7E56FE46"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6A65B039"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lastRenderedPageBreak/>
        <w:tab/>
        <w:t>5.</w:t>
      </w:r>
      <w:r w:rsidRPr="0041584B">
        <w:rPr>
          <w:rFonts w:ascii="Arial" w:hAnsi="Arial" w:cs="Arial"/>
          <w:kern w:val="1"/>
          <w:sz w:val="18"/>
          <w:szCs w:val="18"/>
        </w:rPr>
        <w:tab/>
        <w:t>The One-Time User agrees to pay royalties for its use of the AMA-PPD variables at the rates set forth below.</w:t>
      </w:r>
    </w:p>
    <w:p w14:paraId="5A267104"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tbl>
      <w:tblPr>
        <w:tblW w:w="0" w:type="auto"/>
        <w:jc w:val="center"/>
        <w:tblLayout w:type="fixed"/>
        <w:tblLook w:val="0000" w:firstRow="0" w:lastRow="0" w:firstColumn="0" w:lastColumn="0" w:noHBand="0" w:noVBand="0"/>
      </w:tblPr>
      <w:tblGrid>
        <w:gridCol w:w="6780"/>
        <w:gridCol w:w="1955"/>
      </w:tblGrid>
      <w:tr w:rsidR="00814E78" w:rsidRPr="0041584B" w14:paraId="6B51793F" w14:textId="77777777" w:rsidTr="00870CF4">
        <w:trPr>
          <w:cantSplit/>
          <w:jc w:val="center"/>
        </w:trPr>
        <w:tc>
          <w:tcPr>
            <w:tcW w:w="8735" w:type="dxa"/>
            <w:gridSpan w:val="2"/>
          </w:tcPr>
          <w:p w14:paraId="0FCA9F64" w14:textId="77777777" w:rsidR="00814E78" w:rsidRPr="0041584B" w:rsidRDefault="00814E78" w:rsidP="00814E78">
            <w:pPr>
              <w:pStyle w:val="Heading3"/>
              <w:rPr>
                <w:rFonts w:ascii="Arial" w:hAnsi="Arial" w:cs="Arial"/>
                <w:szCs w:val="18"/>
              </w:rPr>
            </w:pPr>
            <w:r w:rsidRPr="0041584B">
              <w:rPr>
                <w:rFonts w:ascii="Arial" w:hAnsi="Arial" w:cs="Arial"/>
                <w:szCs w:val="18"/>
              </w:rPr>
              <w:t>ONE-TIME USE ROYALTY</w:t>
            </w:r>
          </w:p>
        </w:tc>
      </w:tr>
      <w:tr w:rsidR="00814E78" w:rsidRPr="0041584B" w14:paraId="73E25B0F" w14:textId="77777777" w:rsidTr="00870CF4">
        <w:trPr>
          <w:jc w:val="center"/>
        </w:trPr>
        <w:tc>
          <w:tcPr>
            <w:tcW w:w="6780" w:type="dxa"/>
          </w:tcPr>
          <w:p w14:paraId="2FA54F63"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rPr>
                <w:rFonts w:ascii="Arial" w:hAnsi="Arial" w:cs="Arial"/>
                <w:b/>
                <w:kern w:val="1"/>
                <w:sz w:val="18"/>
                <w:szCs w:val="18"/>
              </w:rPr>
            </w:pPr>
            <w:r w:rsidRPr="0041584B">
              <w:rPr>
                <w:rFonts w:ascii="Arial" w:hAnsi="Arial" w:cs="Arial"/>
                <w:kern w:val="1"/>
                <w:sz w:val="18"/>
                <w:szCs w:val="18"/>
              </w:rPr>
              <w:t xml:space="preserve">NAME AND ADDRESS </w:t>
            </w:r>
            <w:r w:rsidRPr="0041584B">
              <w:rPr>
                <w:rFonts w:ascii="Arial" w:hAnsi="Arial" w:cs="Arial"/>
                <w:b/>
                <w:kern w:val="1"/>
                <w:sz w:val="18"/>
                <w:szCs w:val="18"/>
              </w:rPr>
              <w:t>for mail only</w:t>
            </w:r>
          </w:p>
        </w:tc>
        <w:tc>
          <w:tcPr>
            <w:tcW w:w="1955" w:type="dxa"/>
          </w:tcPr>
          <w:p w14:paraId="73E35936" w14:textId="6444DC76" w:rsidR="00814E78" w:rsidRPr="0041584B" w:rsidRDefault="00814E78" w:rsidP="0033130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w:t>
            </w:r>
            <w:r w:rsidR="000B0D07" w:rsidRPr="0041584B">
              <w:rPr>
                <w:rFonts w:ascii="Arial" w:hAnsi="Arial" w:cs="Arial"/>
                <w:kern w:val="1"/>
                <w:sz w:val="18"/>
                <w:szCs w:val="18"/>
              </w:rPr>
              <w:t>13.50</w:t>
            </w:r>
            <w:r w:rsidRPr="0041584B">
              <w:rPr>
                <w:rFonts w:ascii="Arial" w:hAnsi="Arial" w:cs="Arial"/>
                <w:kern w:val="1"/>
                <w:sz w:val="18"/>
                <w:szCs w:val="18"/>
              </w:rPr>
              <w:t>/1000</w:t>
            </w:r>
          </w:p>
        </w:tc>
      </w:tr>
      <w:tr w:rsidR="00814E78" w:rsidRPr="0041584B" w14:paraId="569CDF4C" w14:textId="77777777" w:rsidTr="00870CF4">
        <w:trPr>
          <w:jc w:val="center"/>
        </w:trPr>
        <w:tc>
          <w:tcPr>
            <w:tcW w:w="6780" w:type="dxa"/>
          </w:tcPr>
          <w:p w14:paraId="4DCC44C3"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rPr>
                <w:rFonts w:ascii="Arial" w:hAnsi="Arial" w:cs="Arial"/>
                <w:b/>
                <w:kern w:val="1"/>
                <w:sz w:val="18"/>
                <w:szCs w:val="18"/>
              </w:rPr>
            </w:pPr>
            <w:r w:rsidRPr="0041584B">
              <w:rPr>
                <w:rFonts w:ascii="Arial" w:hAnsi="Arial" w:cs="Arial"/>
                <w:kern w:val="1"/>
                <w:sz w:val="18"/>
                <w:szCs w:val="18"/>
              </w:rPr>
              <w:t xml:space="preserve">NAME, STATE, CITY and TELEPHONE NUMBER </w:t>
            </w:r>
            <w:r w:rsidRPr="0041584B">
              <w:rPr>
                <w:rFonts w:ascii="Arial" w:hAnsi="Arial" w:cs="Arial"/>
                <w:b/>
                <w:kern w:val="1"/>
                <w:sz w:val="18"/>
                <w:szCs w:val="18"/>
              </w:rPr>
              <w:t>for telemarketing only</w:t>
            </w:r>
          </w:p>
        </w:tc>
        <w:tc>
          <w:tcPr>
            <w:tcW w:w="1955" w:type="dxa"/>
          </w:tcPr>
          <w:p w14:paraId="3076BF7D" w14:textId="1F7D241B" w:rsidR="00814E78" w:rsidRPr="0041584B" w:rsidRDefault="00814E78" w:rsidP="0033130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w:t>
            </w:r>
            <w:r w:rsidR="000B0D07" w:rsidRPr="0041584B">
              <w:rPr>
                <w:rFonts w:ascii="Arial" w:hAnsi="Arial" w:cs="Arial"/>
                <w:kern w:val="1"/>
                <w:sz w:val="18"/>
                <w:szCs w:val="18"/>
              </w:rPr>
              <w:t>15.25</w:t>
            </w:r>
            <w:r w:rsidRPr="0041584B">
              <w:rPr>
                <w:rFonts w:ascii="Arial" w:hAnsi="Arial" w:cs="Arial"/>
                <w:kern w:val="1"/>
                <w:sz w:val="18"/>
                <w:szCs w:val="18"/>
              </w:rPr>
              <w:t>/1000</w:t>
            </w:r>
          </w:p>
        </w:tc>
      </w:tr>
      <w:tr w:rsidR="00814E78" w:rsidRPr="0041584B" w14:paraId="7BABC153" w14:textId="77777777" w:rsidTr="00870CF4">
        <w:trPr>
          <w:jc w:val="center"/>
        </w:trPr>
        <w:tc>
          <w:tcPr>
            <w:tcW w:w="6780" w:type="dxa"/>
          </w:tcPr>
          <w:p w14:paraId="5B2F4BFC" w14:textId="2F392124" w:rsidR="00814E78" w:rsidRPr="0041584B" w:rsidRDefault="00814E78" w:rsidP="00814E78">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 xml:space="preserve">CME PARTIAL EXEMPTION </w:t>
            </w:r>
            <w:r w:rsidRPr="0041584B">
              <w:rPr>
                <w:rFonts w:ascii="Arial" w:hAnsi="Arial" w:cs="Arial"/>
                <w:b/>
                <w:kern w:val="1"/>
                <w:sz w:val="18"/>
                <w:szCs w:val="18"/>
              </w:rPr>
              <w:t xml:space="preserve">for mail only </w:t>
            </w:r>
            <w:r w:rsidRPr="0041584B">
              <w:rPr>
                <w:rFonts w:ascii="Arial" w:hAnsi="Arial" w:cs="Arial"/>
                <w:kern w:val="1"/>
                <w:sz w:val="18"/>
                <w:szCs w:val="18"/>
              </w:rPr>
              <w:t>(Here is an example of the type of statement that must be on the CME mail piece that qualifies for the CME exemption royalty rate</w:t>
            </w:r>
            <w:r w:rsidR="00527672" w:rsidRPr="0041584B">
              <w:rPr>
                <w:rFonts w:ascii="Arial" w:hAnsi="Arial" w:cs="Arial"/>
                <w:kern w:val="1"/>
                <w:sz w:val="18"/>
                <w:szCs w:val="18"/>
              </w:rPr>
              <w:t>: “</w:t>
            </w:r>
            <w:r w:rsidRPr="0041584B">
              <w:rPr>
                <w:rFonts w:ascii="Arial" w:hAnsi="Arial" w:cs="Arial"/>
                <w:kern w:val="1"/>
                <w:sz w:val="18"/>
                <w:szCs w:val="18"/>
              </w:rPr>
              <w:t>This program is accredited by the Accreditation Council for Continuing Medical Education and designates this educational activity for xx hours in Category 1 credit toward the AMA Physician’s Recognition award.  Each physician should claim only those hours of credit that he/she actually spent in the educational activity.”)</w:t>
            </w:r>
          </w:p>
        </w:tc>
        <w:tc>
          <w:tcPr>
            <w:tcW w:w="1955" w:type="dxa"/>
          </w:tcPr>
          <w:p w14:paraId="4082F989" w14:textId="1D7F079E" w:rsidR="00814E78" w:rsidRPr="0041584B" w:rsidRDefault="00814E78" w:rsidP="0033130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w:t>
            </w:r>
            <w:r w:rsidR="000B0D07" w:rsidRPr="0041584B">
              <w:rPr>
                <w:rFonts w:ascii="Arial" w:hAnsi="Arial" w:cs="Arial"/>
                <w:kern w:val="1"/>
                <w:sz w:val="18"/>
                <w:szCs w:val="18"/>
              </w:rPr>
              <w:t>9.75</w:t>
            </w:r>
            <w:r w:rsidRPr="0041584B">
              <w:rPr>
                <w:rFonts w:ascii="Arial" w:hAnsi="Arial" w:cs="Arial"/>
                <w:kern w:val="1"/>
                <w:sz w:val="18"/>
                <w:szCs w:val="18"/>
              </w:rPr>
              <w:t>/1000</w:t>
            </w:r>
          </w:p>
        </w:tc>
      </w:tr>
      <w:tr w:rsidR="00814E78" w:rsidRPr="0041584B" w14:paraId="0A2312CE" w14:textId="77777777" w:rsidTr="00870CF4">
        <w:trPr>
          <w:jc w:val="center"/>
        </w:trPr>
        <w:tc>
          <w:tcPr>
            <w:tcW w:w="6780" w:type="dxa"/>
          </w:tcPr>
          <w:p w14:paraId="07249513"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rPr>
                <w:rFonts w:ascii="Arial" w:hAnsi="Arial" w:cs="Arial"/>
                <w:b/>
                <w:kern w:val="1"/>
                <w:sz w:val="18"/>
                <w:szCs w:val="18"/>
              </w:rPr>
            </w:pPr>
            <w:r w:rsidRPr="0041584B">
              <w:rPr>
                <w:rFonts w:ascii="Arial" w:hAnsi="Arial" w:cs="Arial"/>
                <w:kern w:val="1"/>
                <w:sz w:val="18"/>
                <w:szCs w:val="18"/>
              </w:rPr>
              <w:t xml:space="preserve">CME PARTIAL EXEMPTION WITH TELEPHONE NUMBER </w:t>
            </w:r>
            <w:r w:rsidRPr="0041584B">
              <w:rPr>
                <w:rFonts w:ascii="Arial" w:hAnsi="Arial" w:cs="Arial"/>
                <w:b/>
                <w:kern w:val="1"/>
                <w:sz w:val="18"/>
                <w:szCs w:val="18"/>
              </w:rPr>
              <w:t>for telemarketing only</w:t>
            </w:r>
          </w:p>
        </w:tc>
        <w:tc>
          <w:tcPr>
            <w:tcW w:w="1955" w:type="dxa"/>
          </w:tcPr>
          <w:p w14:paraId="2177C090" w14:textId="6B348B92" w:rsidR="00814E78" w:rsidRPr="0041584B" w:rsidRDefault="00814E78" w:rsidP="0033130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w:t>
            </w:r>
            <w:r w:rsidR="000B0D07" w:rsidRPr="0041584B">
              <w:rPr>
                <w:rFonts w:ascii="Arial" w:hAnsi="Arial" w:cs="Arial"/>
                <w:kern w:val="1"/>
                <w:sz w:val="18"/>
                <w:szCs w:val="18"/>
              </w:rPr>
              <w:t>11.75</w:t>
            </w:r>
            <w:r w:rsidRPr="0041584B">
              <w:rPr>
                <w:rFonts w:ascii="Arial" w:hAnsi="Arial" w:cs="Arial"/>
                <w:kern w:val="1"/>
                <w:sz w:val="18"/>
                <w:szCs w:val="18"/>
              </w:rPr>
              <w:t>/1000</w:t>
            </w:r>
          </w:p>
        </w:tc>
      </w:tr>
      <w:tr w:rsidR="00870CF4" w:rsidRPr="0041584B" w14:paraId="1BAB9BDB" w14:textId="77777777" w:rsidTr="00870CF4">
        <w:trPr>
          <w:jc w:val="center"/>
        </w:trPr>
        <w:tc>
          <w:tcPr>
            <w:tcW w:w="6780" w:type="dxa"/>
          </w:tcPr>
          <w:p w14:paraId="7E952F0A" w14:textId="77777777" w:rsidR="00870CF4" w:rsidRPr="0041584B" w:rsidRDefault="00870CF4" w:rsidP="00814E78">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FACSIMILE NUMBERS</w:t>
            </w:r>
            <w:r w:rsidRPr="0041584B">
              <w:rPr>
                <w:rFonts w:ascii="Arial" w:hAnsi="Arial" w:cs="Arial"/>
                <w:b/>
                <w:kern w:val="1"/>
                <w:sz w:val="18"/>
                <w:szCs w:val="18"/>
              </w:rPr>
              <w:t>*</w:t>
            </w:r>
          </w:p>
        </w:tc>
        <w:tc>
          <w:tcPr>
            <w:tcW w:w="1955" w:type="dxa"/>
          </w:tcPr>
          <w:p w14:paraId="3C3A9A67" w14:textId="77777777" w:rsidR="00870CF4" w:rsidRPr="0041584B" w:rsidRDefault="00870CF4" w:rsidP="00066F51">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$0.17/each</w:t>
            </w:r>
          </w:p>
          <w:p w14:paraId="2F42405A" w14:textId="77777777" w:rsidR="00870CF4" w:rsidRPr="0041584B" w:rsidRDefault="00870CF4" w:rsidP="00814E78">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p>
        </w:tc>
      </w:tr>
      <w:tr w:rsidR="00870CF4" w:rsidRPr="0041584B" w14:paraId="2C3D7C32" w14:textId="77777777" w:rsidTr="00870CF4">
        <w:trPr>
          <w:jc w:val="center"/>
        </w:trPr>
        <w:tc>
          <w:tcPr>
            <w:tcW w:w="6780" w:type="dxa"/>
          </w:tcPr>
          <w:p w14:paraId="2186EE43" w14:textId="77777777" w:rsidR="00870CF4" w:rsidRPr="0041584B" w:rsidRDefault="00870CF4" w:rsidP="00870CF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ABMS (select or deselect only)</w:t>
            </w:r>
          </w:p>
          <w:p w14:paraId="506F41AD" w14:textId="77777777" w:rsidR="00870CF4" w:rsidRPr="0041584B" w:rsidRDefault="00870CF4" w:rsidP="00814E78">
            <w:pPr>
              <w:tabs>
                <w:tab w:val="left" w:pos="-1440"/>
                <w:tab w:val="left" w:pos="-720"/>
                <w:tab w:val="left" w:pos="714"/>
                <w:tab w:val="left" w:pos="1428"/>
                <w:tab w:val="left" w:pos="2142"/>
                <w:tab w:val="left" w:pos="2856"/>
                <w:tab w:val="left" w:pos="5284"/>
              </w:tabs>
              <w:suppressAutoHyphens/>
              <w:rPr>
                <w:rFonts w:ascii="Arial" w:hAnsi="Arial" w:cs="Arial"/>
                <w:b/>
                <w:kern w:val="1"/>
                <w:sz w:val="18"/>
                <w:szCs w:val="18"/>
              </w:rPr>
            </w:pPr>
          </w:p>
        </w:tc>
        <w:tc>
          <w:tcPr>
            <w:tcW w:w="1955" w:type="dxa"/>
          </w:tcPr>
          <w:p w14:paraId="573772AC" w14:textId="77777777" w:rsidR="00870CF4" w:rsidRPr="0041584B" w:rsidRDefault="00870CF4" w:rsidP="00870CF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12% of mail royalty</w:t>
            </w:r>
          </w:p>
          <w:p w14:paraId="05370EC0" w14:textId="77777777" w:rsidR="00870CF4" w:rsidRPr="0041584B" w:rsidRDefault="00870CF4" w:rsidP="007D7235">
            <w:pPr>
              <w:tabs>
                <w:tab w:val="left" w:pos="-1440"/>
                <w:tab w:val="left" w:pos="-720"/>
                <w:tab w:val="left" w:pos="714"/>
                <w:tab w:val="left" w:pos="1428"/>
                <w:tab w:val="left" w:pos="2142"/>
                <w:tab w:val="left" w:pos="2856"/>
                <w:tab w:val="left" w:pos="5284"/>
              </w:tabs>
              <w:suppressAutoHyphens/>
              <w:ind w:left="-6793"/>
              <w:rPr>
                <w:rFonts w:ascii="Arial" w:hAnsi="Arial" w:cs="Arial"/>
                <w:kern w:val="1"/>
                <w:sz w:val="18"/>
                <w:szCs w:val="18"/>
              </w:rPr>
            </w:pPr>
          </w:p>
        </w:tc>
      </w:tr>
      <w:tr w:rsidR="00870CF4" w:rsidRPr="0041584B" w14:paraId="63E0E353" w14:textId="77777777" w:rsidTr="00870CF4">
        <w:trPr>
          <w:jc w:val="center"/>
        </w:trPr>
        <w:tc>
          <w:tcPr>
            <w:tcW w:w="6780" w:type="dxa"/>
          </w:tcPr>
          <w:p w14:paraId="4DD25697" w14:textId="77777777" w:rsidR="00870CF4" w:rsidRPr="0041584B" w:rsidRDefault="00870CF4" w:rsidP="00814E78">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License Data (select or deselect only)</w:t>
            </w:r>
          </w:p>
        </w:tc>
        <w:tc>
          <w:tcPr>
            <w:tcW w:w="1955" w:type="dxa"/>
          </w:tcPr>
          <w:p w14:paraId="1950C330" w14:textId="286B0437" w:rsidR="00870CF4" w:rsidRPr="0041584B" w:rsidRDefault="00870CF4" w:rsidP="00870CF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r w:rsidRPr="0041584B">
              <w:rPr>
                <w:rFonts w:ascii="Arial" w:hAnsi="Arial" w:cs="Arial"/>
                <w:kern w:val="1"/>
                <w:sz w:val="18"/>
                <w:szCs w:val="18"/>
              </w:rPr>
              <w:t>$</w:t>
            </w:r>
            <w:r w:rsidR="000B0D07" w:rsidRPr="0041584B">
              <w:rPr>
                <w:rFonts w:ascii="Arial" w:hAnsi="Arial" w:cs="Arial"/>
                <w:kern w:val="1"/>
                <w:sz w:val="18"/>
                <w:szCs w:val="18"/>
              </w:rPr>
              <w:t>3.00</w:t>
            </w:r>
            <w:r w:rsidRPr="0041584B">
              <w:rPr>
                <w:rFonts w:ascii="Arial" w:hAnsi="Arial" w:cs="Arial"/>
                <w:kern w:val="1"/>
                <w:sz w:val="18"/>
                <w:szCs w:val="18"/>
              </w:rPr>
              <w:t>/1000 - applies to both the historical and current license files</w:t>
            </w:r>
          </w:p>
          <w:p w14:paraId="4A5CC43B" w14:textId="77777777" w:rsidR="00870CF4" w:rsidRPr="0041584B" w:rsidRDefault="00870CF4" w:rsidP="007D7235">
            <w:pPr>
              <w:tabs>
                <w:tab w:val="left" w:pos="-1440"/>
                <w:tab w:val="left" w:pos="-720"/>
                <w:tab w:val="left" w:pos="714"/>
                <w:tab w:val="left" w:pos="1428"/>
                <w:tab w:val="left" w:pos="2142"/>
                <w:tab w:val="left" w:pos="2856"/>
                <w:tab w:val="left" w:pos="5284"/>
              </w:tabs>
              <w:suppressAutoHyphens/>
              <w:ind w:left="-6793"/>
              <w:rPr>
                <w:rFonts w:ascii="Arial" w:hAnsi="Arial" w:cs="Arial"/>
                <w:kern w:val="1"/>
                <w:sz w:val="18"/>
                <w:szCs w:val="18"/>
              </w:rPr>
            </w:pPr>
          </w:p>
        </w:tc>
      </w:tr>
    </w:tbl>
    <w:p w14:paraId="457DC377" w14:textId="77777777" w:rsidR="00814E78" w:rsidRPr="0041584B" w:rsidRDefault="00814E78" w:rsidP="00870CF4">
      <w:pPr>
        <w:pStyle w:val="BodyText"/>
        <w:rPr>
          <w:rFonts w:ascii="Arial" w:hAnsi="Arial" w:cs="Arial"/>
          <w:szCs w:val="18"/>
        </w:rPr>
      </w:pPr>
    </w:p>
    <w:p w14:paraId="04C07DAE" w14:textId="77777777" w:rsidR="00814E78" w:rsidRPr="0041584B" w:rsidRDefault="00814E78" w:rsidP="00870CF4">
      <w:pPr>
        <w:tabs>
          <w:tab w:val="left" w:pos="-1440"/>
          <w:tab w:val="left" w:pos="-720"/>
          <w:tab w:val="left" w:pos="714"/>
          <w:tab w:val="left" w:pos="1080"/>
          <w:tab w:val="left" w:pos="2142"/>
          <w:tab w:val="left" w:pos="2856"/>
          <w:tab w:val="left" w:pos="5284"/>
        </w:tabs>
        <w:suppressAutoHyphens/>
        <w:ind w:left="714" w:hanging="714"/>
        <w:rPr>
          <w:rFonts w:ascii="Arial" w:hAnsi="Arial" w:cs="Arial"/>
          <w:kern w:val="1"/>
          <w:sz w:val="18"/>
          <w:szCs w:val="18"/>
        </w:rPr>
      </w:pPr>
      <w:r w:rsidRPr="0041584B">
        <w:rPr>
          <w:rFonts w:ascii="Arial" w:hAnsi="Arial" w:cs="Arial"/>
          <w:kern w:val="1"/>
          <w:sz w:val="18"/>
          <w:szCs w:val="18"/>
        </w:rPr>
        <w:tab/>
      </w:r>
      <w:r w:rsidRPr="0041584B">
        <w:rPr>
          <w:rFonts w:ascii="Arial" w:hAnsi="Arial" w:cs="Arial"/>
          <w:kern w:val="1"/>
          <w:sz w:val="18"/>
          <w:szCs w:val="18"/>
        </w:rPr>
        <w:tab/>
        <w:t>If One-Time User is doing a mail project PLUS phone follow up, the applicable mail rate plus $1</w:t>
      </w:r>
      <w:r w:rsidR="00465B30" w:rsidRPr="0041584B">
        <w:rPr>
          <w:rFonts w:ascii="Arial" w:hAnsi="Arial" w:cs="Arial"/>
          <w:kern w:val="1"/>
          <w:sz w:val="18"/>
          <w:szCs w:val="18"/>
        </w:rPr>
        <w:t>2</w:t>
      </w:r>
      <w:r w:rsidRPr="0041584B">
        <w:rPr>
          <w:rFonts w:ascii="Arial" w:hAnsi="Arial" w:cs="Arial"/>
          <w:kern w:val="1"/>
          <w:sz w:val="18"/>
          <w:szCs w:val="18"/>
        </w:rPr>
        <w:t>.</w:t>
      </w:r>
      <w:r w:rsidR="008C3621" w:rsidRPr="0041584B">
        <w:rPr>
          <w:rFonts w:ascii="Arial" w:hAnsi="Arial" w:cs="Arial"/>
          <w:kern w:val="1"/>
          <w:sz w:val="18"/>
          <w:szCs w:val="18"/>
        </w:rPr>
        <w:t>50</w:t>
      </w:r>
      <w:r w:rsidRPr="0041584B">
        <w:rPr>
          <w:rFonts w:ascii="Arial" w:hAnsi="Arial" w:cs="Arial"/>
          <w:kern w:val="1"/>
          <w:sz w:val="18"/>
          <w:szCs w:val="18"/>
        </w:rPr>
        <w:t xml:space="preserve"> applies.</w:t>
      </w:r>
    </w:p>
    <w:p w14:paraId="67A240B1" w14:textId="77777777" w:rsidR="00537BAF" w:rsidRPr="0041584B" w:rsidRDefault="00537BAF" w:rsidP="00814E78">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p w14:paraId="5698C740" w14:textId="77777777" w:rsidR="00537BAF" w:rsidRPr="0041584B" w:rsidRDefault="00537BAF" w:rsidP="00870CF4">
      <w:pPr>
        <w:tabs>
          <w:tab w:val="left" w:pos="-1440"/>
          <w:tab w:val="left" w:pos="-720"/>
          <w:tab w:val="left" w:pos="1080"/>
          <w:tab w:val="left" w:pos="2142"/>
          <w:tab w:val="left" w:pos="2856"/>
          <w:tab w:val="left" w:pos="5284"/>
        </w:tabs>
        <w:suppressAutoHyphens/>
        <w:ind w:left="1080" w:hanging="714"/>
        <w:rPr>
          <w:rFonts w:ascii="Arial" w:hAnsi="Arial" w:cs="Arial"/>
          <w:b/>
          <w:kern w:val="1"/>
          <w:sz w:val="18"/>
          <w:szCs w:val="18"/>
        </w:rPr>
      </w:pPr>
      <w:r w:rsidRPr="0041584B">
        <w:rPr>
          <w:rFonts w:ascii="Arial" w:hAnsi="Arial" w:cs="Arial"/>
          <w:kern w:val="1"/>
          <w:sz w:val="18"/>
          <w:szCs w:val="18"/>
        </w:rPr>
        <w:tab/>
      </w:r>
      <w:r w:rsidRPr="0041584B">
        <w:rPr>
          <w:rFonts w:ascii="Arial" w:hAnsi="Arial" w:cs="Arial"/>
          <w:b/>
          <w:kern w:val="1"/>
          <w:sz w:val="18"/>
          <w:szCs w:val="18"/>
        </w:rPr>
        <w:t>*Fax text must be pre-approved.</w:t>
      </w:r>
      <w:r w:rsidR="00FC654D" w:rsidRPr="0041584B">
        <w:rPr>
          <w:rFonts w:ascii="Arial" w:hAnsi="Arial" w:cs="Arial"/>
          <w:b/>
          <w:kern w:val="1"/>
          <w:sz w:val="18"/>
          <w:szCs w:val="18"/>
        </w:rPr>
        <w:t xml:space="preserve">  </w:t>
      </w:r>
      <w:r w:rsidR="00E67C23" w:rsidRPr="0041584B">
        <w:rPr>
          <w:rFonts w:ascii="Arial" w:hAnsi="Arial" w:cs="Arial"/>
          <w:b/>
          <w:kern w:val="1"/>
          <w:sz w:val="18"/>
          <w:szCs w:val="18"/>
        </w:rPr>
        <w:t xml:space="preserve">One-Time User agrees to adhere to the Conditions of Usage for Facsimile Transmissions, as described in the attached Exhibit </w:t>
      </w:r>
      <w:r w:rsidR="00FF4253" w:rsidRPr="0041584B">
        <w:rPr>
          <w:rFonts w:ascii="Arial" w:hAnsi="Arial" w:cs="Arial"/>
          <w:b/>
          <w:kern w:val="1"/>
          <w:sz w:val="18"/>
          <w:szCs w:val="18"/>
        </w:rPr>
        <w:t>C</w:t>
      </w:r>
      <w:r w:rsidR="00E67C23" w:rsidRPr="0041584B">
        <w:rPr>
          <w:rFonts w:ascii="Arial" w:hAnsi="Arial" w:cs="Arial"/>
          <w:b/>
          <w:kern w:val="1"/>
          <w:sz w:val="18"/>
          <w:szCs w:val="18"/>
        </w:rPr>
        <w:t>.</w:t>
      </w:r>
    </w:p>
    <w:p w14:paraId="3E20D33E"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p w14:paraId="0C54C812" w14:textId="76A36A68"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6.</w:t>
      </w:r>
      <w:r w:rsidRPr="0041584B">
        <w:rPr>
          <w:rFonts w:ascii="Arial" w:hAnsi="Arial" w:cs="Arial"/>
          <w:kern w:val="1"/>
          <w:sz w:val="18"/>
          <w:szCs w:val="18"/>
        </w:rPr>
        <w:tab/>
        <w:t xml:space="preserve">One-Time User acknowledges and agrees that the AMA-PPD represents confidential data and material </w:t>
      </w:r>
      <w:r w:rsidR="008F5F4A" w:rsidRPr="0041584B">
        <w:rPr>
          <w:rFonts w:ascii="Arial" w:hAnsi="Arial" w:cs="Arial"/>
          <w:kern w:val="1"/>
          <w:sz w:val="18"/>
          <w:szCs w:val="18"/>
        </w:rPr>
        <w:t xml:space="preserve">of the AMA, and One-Time User </w:t>
      </w:r>
      <w:r w:rsidR="008F5F4A" w:rsidRPr="0041584B">
        <w:rPr>
          <w:rFonts w:ascii="Arial" w:hAnsi="Arial" w:cs="Arial"/>
          <w:sz w:val="18"/>
          <w:szCs w:val="18"/>
        </w:rPr>
        <w:t xml:space="preserve">shall not disclose, release or distribute or otherwise make the AMA-PPD available to third parties, including without limitation an affiliate of One-Time User or an entity providing services to One-Time User, without DBL’s prior written consent. </w:t>
      </w:r>
      <w:r w:rsidR="008F5F4A" w:rsidRPr="0041584B">
        <w:rPr>
          <w:rFonts w:ascii="Arial" w:hAnsi="Arial" w:cs="Arial"/>
          <w:kern w:val="1"/>
          <w:sz w:val="18"/>
          <w:szCs w:val="18"/>
        </w:rPr>
        <w:t>One-Time User</w:t>
      </w:r>
      <w:r w:rsidR="008F5F4A" w:rsidRPr="0041584B">
        <w:rPr>
          <w:rFonts w:ascii="Arial" w:hAnsi="Arial" w:cs="Arial"/>
          <w:sz w:val="18"/>
          <w:szCs w:val="18"/>
        </w:rPr>
        <w:t xml:space="preserve"> shall treat the AMA-PPD as confidential, using the same degree of care to protect the AMA-PPD against unauthorized disclosure, access or use that One-Time User uses to protect its own confidential information, but in any event not less than a reasonable degree of care.  </w:t>
      </w:r>
      <w:r w:rsidRPr="0041584B">
        <w:rPr>
          <w:rFonts w:ascii="Arial" w:hAnsi="Arial" w:cs="Arial"/>
          <w:kern w:val="1"/>
          <w:sz w:val="18"/>
          <w:szCs w:val="18"/>
        </w:rPr>
        <w:t xml:space="preserve">AMA reserves all rights in such property </w:t>
      </w:r>
      <w:r w:rsidR="0076185B" w:rsidRPr="0041584B">
        <w:rPr>
          <w:rFonts w:ascii="Arial" w:hAnsi="Arial" w:cs="Arial"/>
          <w:kern w:val="1"/>
          <w:sz w:val="18"/>
          <w:szCs w:val="18"/>
        </w:rPr>
        <w:t xml:space="preserve">in the AMA-PPD, </w:t>
      </w:r>
      <w:r w:rsidRPr="0041584B">
        <w:rPr>
          <w:rFonts w:ascii="Arial" w:hAnsi="Arial" w:cs="Arial"/>
          <w:kern w:val="1"/>
          <w:sz w:val="18"/>
          <w:szCs w:val="18"/>
        </w:rPr>
        <w:t>including, but not limited to, common law and statutory rights of literary property and copyright.  Such ownership rights are not assigned or released as a result of this Agreement.  By way of illustration and not by way of limitation, One-Time User shall not:</w:t>
      </w:r>
    </w:p>
    <w:p w14:paraId="2B8C0626"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35D4AEB5" w14:textId="65F77C7C" w:rsidR="00814E78" w:rsidRPr="0041584B" w:rsidRDefault="00814E78" w:rsidP="00870CF4">
      <w:pPr>
        <w:tabs>
          <w:tab w:val="left" w:pos="-1440"/>
          <w:tab w:val="left" w:pos="-720"/>
          <w:tab w:val="left" w:pos="714"/>
          <w:tab w:val="left" w:pos="1428"/>
          <w:tab w:val="left" w:pos="2142"/>
          <w:tab w:val="left" w:pos="2856"/>
          <w:tab w:val="left" w:pos="5284"/>
        </w:tabs>
        <w:suppressAutoHyphens/>
        <w:ind w:left="2142" w:hanging="2142"/>
        <w:jc w:val="both"/>
        <w:rPr>
          <w:rFonts w:ascii="Arial" w:hAnsi="Arial" w:cs="Arial"/>
          <w:kern w:val="1"/>
          <w:sz w:val="18"/>
          <w:szCs w:val="18"/>
        </w:rPr>
      </w:pPr>
      <w:r w:rsidRPr="0041584B">
        <w:rPr>
          <w:rFonts w:ascii="Arial" w:hAnsi="Arial" w:cs="Arial"/>
          <w:kern w:val="1"/>
          <w:sz w:val="18"/>
          <w:szCs w:val="18"/>
        </w:rPr>
        <w:tab/>
      </w:r>
      <w:r w:rsidRPr="0041584B">
        <w:rPr>
          <w:rFonts w:ascii="Arial" w:hAnsi="Arial" w:cs="Arial"/>
          <w:kern w:val="1"/>
          <w:sz w:val="18"/>
          <w:szCs w:val="18"/>
        </w:rPr>
        <w:tab/>
        <w:t>(1)</w:t>
      </w:r>
      <w:r w:rsidRPr="0041584B">
        <w:rPr>
          <w:rFonts w:ascii="Arial" w:hAnsi="Arial" w:cs="Arial"/>
          <w:kern w:val="1"/>
          <w:sz w:val="18"/>
          <w:szCs w:val="18"/>
        </w:rPr>
        <w:tab/>
        <w:t xml:space="preserve">Publish the AMA-PPD </w:t>
      </w:r>
      <w:r w:rsidR="004E1A80" w:rsidRPr="0041584B">
        <w:rPr>
          <w:rFonts w:ascii="Arial" w:hAnsi="Arial" w:cs="Arial"/>
          <w:kern w:val="1"/>
          <w:sz w:val="18"/>
          <w:szCs w:val="18"/>
        </w:rPr>
        <w:t>as its</w:t>
      </w:r>
      <w:r w:rsidRPr="0041584B">
        <w:rPr>
          <w:rFonts w:ascii="Arial" w:hAnsi="Arial" w:cs="Arial"/>
          <w:kern w:val="1"/>
          <w:sz w:val="18"/>
          <w:szCs w:val="18"/>
        </w:rPr>
        <w:t xml:space="preserve"> own;</w:t>
      </w:r>
    </w:p>
    <w:p w14:paraId="3B3F137F"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ind w:left="2142" w:hanging="2142"/>
        <w:jc w:val="both"/>
        <w:rPr>
          <w:rFonts w:ascii="Arial" w:hAnsi="Arial" w:cs="Arial"/>
          <w:kern w:val="1"/>
          <w:sz w:val="18"/>
          <w:szCs w:val="18"/>
        </w:rPr>
      </w:pPr>
      <w:r w:rsidRPr="0041584B">
        <w:rPr>
          <w:rFonts w:ascii="Arial" w:hAnsi="Arial" w:cs="Arial"/>
          <w:kern w:val="1"/>
          <w:sz w:val="18"/>
          <w:szCs w:val="18"/>
        </w:rPr>
        <w:tab/>
      </w:r>
      <w:r w:rsidRPr="0041584B">
        <w:rPr>
          <w:rFonts w:ascii="Arial" w:hAnsi="Arial" w:cs="Arial"/>
          <w:kern w:val="1"/>
          <w:sz w:val="18"/>
          <w:szCs w:val="18"/>
        </w:rPr>
        <w:tab/>
        <w:t>(2)</w:t>
      </w:r>
      <w:r w:rsidRPr="0041584B">
        <w:rPr>
          <w:rFonts w:ascii="Arial" w:hAnsi="Arial" w:cs="Arial"/>
          <w:kern w:val="1"/>
          <w:sz w:val="18"/>
          <w:szCs w:val="18"/>
        </w:rPr>
        <w:tab/>
        <w:t>Publish or copy any directory of physicians based upon information derived from the AMA-PPD;</w:t>
      </w:r>
    </w:p>
    <w:p w14:paraId="7DDBBC62" w14:textId="77777777" w:rsidR="00814E78" w:rsidRPr="0041584B" w:rsidRDefault="00814E78" w:rsidP="00870CF4">
      <w:pPr>
        <w:pStyle w:val="BodyTextIndent2"/>
        <w:jc w:val="both"/>
        <w:rPr>
          <w:rFonts w:ascii="Arial" w:hAnsi="Arial" w:cs="Arial"/>
          <w:sz w:val="18"/>
          <w:szCs w:val="18"/>
        </w:rPr>
      </w:pPr>
      <w:r w:rsidRPr="0041584B">
        <w:rPr>
          <w:rFonts w:ascii="Arial" w:hAnsi="Arial" w:cs="Arial"/>
          <w:sz w:val="18"/>
          <w:szCs w:val="18"/>
        </w:rPr>
        <w:tab/>
      </w:r>
      <w:r w:rsidRPr="0041584B">
        <w:rPr>
          <w:rFonts w:ascii="Arial" w:hAnsi="Arial" w:cs="Arial"/>
          <w:sz w:val="18"/>
          <w:szCs w:val="18"/>
        </w:rPr>
        <w:tab/>
        <w:t>(3)</w:t>
      </w:r>
      <w:r w:rsidRPr="0041584B">
        <w:rPr>
          <w:rFonts w:ascii="Arial" w:hAnsi="Arial" w:cs="Arial"/>
          <w:sz w:val="18"/>
          <w:szCs w:val="18"/>
        </w:rPr>
        <w:tab/>
        <w:t>Incorporate the AMA-PPD or any portion thereof or the data contained therein or derived therefrom in any separate file, data bank or listing compiled by One-Time User or otherwise appropriate the AMA-PPD data for its own use; and</w:t>
      </w:r>
    </w:p>
    <w:p w14:paraId="71D70637"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ind w:left="2142" w:hanging="2142"/>
        <w:jc w:val="both"/>
        <w:rPr>
          <w:rFonts w:ascii="Arial" w:hAnsi="Arial" w:cs="Arial"/>
          <w:kern w:val="1"/>
          <w:sz w:val="18"/>
          <w:szCs w:val="18"/>
        </w:rPr>
      </w:pPr>
      <w:r w:rsidRPr="0041584B">
        <w:rPr>
          <w:rFonts w:ascii="Arial" w:hAnsi="Arial" w:cs="Arial"/>
          <w:kern w:val="1"/>
          <w:sz w:val="18"/>
          <w:szCs w:val="18"/>
        </w:rPr>
        <w:tab/>
      </w:r>
      <w:r w:rsidRPr="0041584B">
        <w:rPr>
          <w:rFonts w:ascii="Arial" w:hAnsi="Arial" w:cs="Arial"/>
          <w:kern w:val="1"/>
          <w:sz w:val="18"/>
          <w:szCs w:val="18"/>
        </w:rPr>
        <w:tab/>
        <w:t>(4)</w:t>
      </w:r>
      <w:r w:rsidRPr="0041584B">
        <w:rPr>
          <w:rFonts w:ascii="Arial" w:hAnsi="Arial" w:cs="Arial"/>
          <w:kern w:val="1"/>
          <w:sz w:val="18"/>
          <w:szCs w:val="18"/>
        </w:rPr>
        <w:tab/>
        <w:t>Make the AMA-PPD available to any other person, the public, any organization, entity (</w:t>
      </w:r>
      <w:proofErr w:type="gramStart"/>
      <w:r w:rsidRPr="0041584B">
        <w:rPr>
          <w:rFonts w:ascii="Arial" w:hAnsi="Arial" w:cs="Arial"/>
          <w:kern w:val="1"/>
          <w:sz w:val="18"/>
          <w:szCs w:val="18"/>
        </w:rPr>
        <w:t>whether or not</w:t>
      </w:r>
      <w:proofErr w:type="gramEnd"/>
      <w:r w:rsidRPr="0041584B">
        <w:rPr>
          <w:rFonts w:ascii="Arial" w:hAnsi="Arial" w:cs="Arial"/>
          <w:kern w:val="1"/>
          <w:sz w:val="18"/>
          <w:szCs w:val="18"/>
        </w:rPr>
        <w:t xml:space="preserve"> affiliated with the One-Time User) or government agency for any purpose whatsoever.</w:t>
      </w:r>
    </w:p>
    <w:p w14:paraId="61166DAE"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347A963C"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7.</w:t>
      </w:r>
      <w:r w:rsidRPr="0041584B">
        <w:rPr>
          <w:rFonts w:ascii="Arial" w:hAnsi="Arial" w:cs="Arial"/>
          <w:kern w:val="1"/>
          <w:sz w:val="18"/>
          <w:szCs w:val="18"/>
        </w:rPr>
        <w:tab/>
        <w:t xml:space="preserve">One-Time User may collect a maximum of three (3) AMA-PPD variables in addition to name and address on business reply cards and business reply envelopes that are returned to One-Time User for fulfillment of orders.  Such data, and any fulfillment list derived therefrom, may be retained by the One-Time User for a period of forty-five (45) days after which time such data and fulfillment list, if any, must be destroyed or returned to the </w:t>
      </w:r>
      <w:r w:rsidR="00167320" w:rsidRPr="0041584B">
        <w:rPr>
          <w:rFonts w:ascii="Arial" w:hAnsi="Arial" w:cs="Arial"/>
          <w:kern w:val="1"/>
          <w:sz w:val="18"/>
          <w:szCs w:val="18"/>
        </w:rPr>
        <w:t>DBL</w:t>
      </w:r>
      <w:r w:rsidRPr="0041584B">
        <w:rPr>
          <w:rFonts w:ascii="Arial" w:hAnsi="Arial" w:cs="Arial"/>
          <w:kern w:val="1"/>
          <w:sz w:val="18"/>
          <w:szCs w:val="18"/>
        </w:rPr>
        <w:t xml:space="preserve"> no later than seventy-two (72) hours after the expiration of such forty-five (45) day period.  </w:t>
      </w:r>
      <w:r w:rsidR="00167320" w:rsidRPr="0041584B">
        <w:rPr>
          <w:rFonts w:ascii="Arial" w:hAnsi="Arial" w:cs="Arial"/>
          <w:kern w:val="1"/>
          <w:sz w:val="18"/>
          <w:szCs w:val="18"/>
        </w:rPr>
        <w:t>DBL</w:t>
      </w:r>
      <w:r w:rsidRPr="0041584B">
        <w:rPr>
          <w:rFonts w:ascii="Arial" w:hAnsi="Arial" w:cs="Arial"/>
          <w:kern w:val="1"/>
          <w:sz w:val="18"/>
          <w:szCs w:val="18"/>
        </w:rPr>
        <w:t xml:space="preserve"> reserves the right to request written confirmation by a duly authorized person of the One-Time User of the destruction required by this Section.</w:t>
      </w:r>
    </w:p>
    <w:p w14:paraId="5DE25675"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F1BBE77"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8.</w:t>
      </w:r>
      <w:r w:rsidRPr="0041584B">
        <w:rPr>
          <w:rFonts w:ascii="Arial" w:hAnsi="Arial" w:cs="Arial"/>
          <w:kern w:val="1"/>
          <w:sz w:val="18"/>
          <w:szCs w:val="18"/>
        </w:rPr>
        <w:tab/>
        <w:t xml:space="preserve">It is mutually agreed between the parties hereto that the AMA-PPD: (a) is being provided under a non-exclusive limited license; and (b) that upon a breach of any of the foregoing covenants, such license to use and possess the AMA-PPD shall be automatically and immediately terminated and any AMA-PPD provided under the terms of this Agreement or derived therefrom shall be returned to the </w:t>
      </w:r>
      <w:r w:rsidR="00167320" w:rsidRPr="0041584B">
        <w:rPr>
          <w:rFonts w:ascii="Arial" w:hAnsi="Arial" w:cs="Arial"/>
          <w:kern w:val="1"/>
          <w:sz w:val="18"/>
          <w:szCs w:val="18"/>
        </w:rPr>
        <w:t>DBL</w:t>
      </w:r>
      <w:r w:rsidRPr="0041584B">
        <w:rPr>
          <w:rFonts w:ascii="Arial" w:hAnsi="Arial" w:cs="Arial"/>
          <w:kern w:val="1"/>
          <w:sz w:val="18"/>
          <w:szCs w:val="18"/>
        </w:rPr>
        <w:t xml:space="preserve"> immediately, but, in no event, later than seventy-two (72) hours after such termination.</w:t>
      </w:r>
    </w:p>
    <w:p w14:paraId="7666ADA6"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5C20B203"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9.</w:t>
      </w:r>
      <w:r w:rsidRPr="0041584B">
        <w:rPr>
          <w:rFonts w:ascii="Arial" w:hAnsi="Arial" w:cs="Arial"/>
          <w:kern w:val="1"/>
          <w:sz w:val="18"/>
          <w:szCs w:val="18"/>
        </w:rPr>
        <w:tab/>
        <w:t>One-Time User agrees that all uses of the physician list will be in accordance with the Policies prescribed by the AMA governing the use of the AMA-PPD, as described in the attached Exhibit A.</w:t>
      </w:r>
    </w:p>
    <w:p w14:paraId="6D5A0EE7"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32FAB0C0" w14:textId="6B8CAC3D"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10.</w:t>
      </w:r>
      <w:r w:rsidRPr="0041584B">
        <w:rPr>
          <w:rFonts w:ascii="Arial" w:hAnsi="Arial" w:cs="Arial"/>
          <w:kern w:val="1"/>
          <w:sz w:val="18"/>
          <w:szCs w:val="18"/>
        </w:rPr>
        <w:tab/>
        <w:t xml:space="preserve">One-Time User agrees that AMA-PPD will not be used in connection with any unlawful </w:t>
      </w:r>
      <w:r w:rsidR="004E1A80" w:rsidRPr="0041584B">
        <w:rPr>
          <w:rFonts w:ascii="Arial" w:hAnsi="Arial" w:cs="Arial"/>
          <w:kern w:val="1"/>
          <w:sz w:val="18"/>
          <w:szCs w:val="18"/>
        </w:rPr>
        <w:t>purpose or</w:t>
      </w:r>
      <w:r w:rsidRPr="0041584B">
        <w:rPr>
          <w:rFonts w:ascii="Arial" w:hAnsi="Arial" w:cs="Arial"/>
          <w:kern w:val="1"/>
          <w:sz w:val="18"/>
          <w:szCs w:val="18"/>
        </w:rPr>
        <w:t xml:space="preserve"> prohibited advertising.</w:t>
      </w:r>
    </w:p>
    <w:p w14:paraId="565B80E7"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0F6CFEE1"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11.</w:t>
      </w:r>
      <w:r w:rsidRPr="0041584B">
        <w:rPr>
          <w:rFonts w:ascii="Arial" w:hAnsi="Arial" w:cs="Arial"/>
          <w:kern w:val="1"/>
          <w:sz w:val="18"/>
          <w:szCs w:val="18"/>
        </w:rPr>
        <w:tab/>
        <w:t xml:space="preserve">Upon request of </w:t>
      </w:r>
      <w:r w:rsidR="00167320" w:rsidRPr="0041584B">
        <w:rPr>
          <w:rFonts w:ascii="Arial" w:hAnsi="Arial" w:cs="Arial"/>
          <w:kern w:val="1"/>
          <w:sz w:val="18"/>
          <w:szCs w:val="18"/>
        </w:rPr>
        <w:t>DBL</w:t>
      </w:r>
      <w:r w:rsidRPr="0041584B">
        <w:rPr>
          <w:rFonts w:ascii="Arial" w:hAnsi="Arial" w:cs="Arial"/>
          <w:kern w:val="1"/>
          <w:sz w:val="18"/>
          <w:szCs w:val="18"/>
        </w:rPr>
        <w:t xml:space="preserve">, One-Time User agrees to furnish </w:t>
      </w:r>
      <w:r w:rsidR="00167320" w:rsidRPr="0041584B">
        <w:rPr>
          <w:rFonts w:ascii="Arial" w:hAnsi="Arial" w:cs="Arial"/>
          <w:kern w:val="1"/>
          <w:sz w:val="18"/>
          <w:szCs w:val="18"/>
        </w:rPr>
        <w:t>DBL</w:t>
      </w:r>
      <w:r w:rsidRPr="0041584B">
        <w:rPr>
          <w:rFonts w:ascii="Arial" w:hAnsi="Arial" w:cs="Arial"/>
          <w:kern w:val="1"/>
          <w:sz w:val="18"/>
          <w:szCs w:val="18"/>
        </w:rPr>
        <w:t xml:space="preserve"> with a copy or sample of printed materials, literature, advertising materials, or personal contact materials, from </w:t>
      </w:r>
      <w:proofErr w:type="spellStart"/>
      <w:r w:rsidRPr="0041584B">
        <w:rPr>
          <w:rFonts w:ascii="Arial" w:hAnsi="Arial" w:cs="Arial"/>
          <w:kern w:val="1"/>
          <w:sz w:val="18"/>
          <w:szCs w:val="18"/>
        </w:rPr>
        <w:t>addressings</w:t>
      </w:r>
      <w:proofErr w:type="spellEnd"/>
      <w:r w:rsidRPr="0041584B">
        <w:rPr>
          <w:rFonts w:ascii="Arial" w:hAnsi="Arial" w:cs="Arial"/>
          <w:kern w:val="1"/>
          <w:sz w:val="18"/>
          <w:szCs w:val="18"/>
        </w:rPr>
        <w:t xml:space="preserve"> made in accordance with this Agreement, and continue to furnish </w:t>
      </w:r>
      <w:r w:rsidR="00167320" w:rsidRPr="0041584B">
        <w:rPr>
          <w:rFonts w:ascii="Arial" w:hAnsi="Arial" w:cs="Arial"/>
          <w:kern w:val="1"/>
          <w:sz w:val="18"/>
          <w:szCs w:val="18"/>
        </w:rPr>
        <w:t>DBL</w:t>
      </w:r>
      <w:r w:rsidRPr="0041584B">
        <w:rPr>
          <w:rFonts w:ascii="Arial" w:hAnsi="Arial" w:cs="Arial"/>
          <w:kern w:val="1"/>
          <w:sz w:val="18"/>
          <w:szCs w:val="18"/>
        </w:rPr>
        <w:t xml:space="preserve"> with such copies or samples for the duration of this Agreement, if so requested.</w:t>
      </w:r>
    </w:p>
    <w:p w14:paraId="637AB2DC"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752C99CE"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12.</w:t>
      </w:r>
      <w:r w:rsidRPr="0041584B">
        <w:rPr>
          <w:rFonts w:ascii="Arial" w:hAnsi="Arial" w:cs="Arial"/>
          <w:kern w:val="1"/>
          <w:sz w:val="18"/>
          <w:szCs w:val="18"/>
        </w:rPr>
        <w:tab/>
        <w:t>It is expressly agreed that there are no promises or understandings other than those contained in this Agreement and Exhibit A attached hereto with respect to the AMA-PPD</w:t>
      </w:r>
      <w:r w:rsidR="006D43A2" w:rsidRPr="0041584B">
        <w:rPr>
          <w:rFonts w:ascii="Arial" w:hAnsi="Arial" w:cs="Arial"/>
          <w:kern w:val="1"/>
          <w:sz w:val="18"/>
          <w:szCs w:val="18"/>
        </w:rPr>
        <w:t xml:space="preserve"> or any other information or materials provided or used under, or as a result of, </w:t>
      </w:r>
      <w:r w:rsidR="006D43A2" w:rsidRPr="0041584B">
        <w:rPr>
          <w:rFonts w:ascii="Arial" w:hAnsi="Arial" w:cs="Arial"/>
          <w:kern w:val="1"/>
          <w:sz w:val="18"/>
          <w:szCs w:val="18"/>
        </w:rPr>
        <w:lastRenderedPageBreak/>
        <w:t>this Agreement</w:t>
      </w:r>
      <w:r w:rsidRPr="0041584B">
        <w:rPr>
          <w:rFonts w:ascii="Arial" w:hAnsi="Arial" w:cs="Arial"/>
          <w:kern w:val="1"/>
          <w:sz w:val="18"/>
          <w:szCs w:val="18"/>
        </w:rPr>
        <w:t>, and that except as otherwise expressly provided for herein no modification of its terms shall be valid unless in writing signed by both parties.</w:t>
      </w:r>
    </w:p>
    <w:p w14:paraId="4B1565A7" w14:textId="77777777" w:rsidR="00814E78" w:rsidRPr="0041584B" w:rsidRDefault="00814E78" w:rsidP="00870CF4">
      <w:pPr>
        <w:pStyle w:val="Document1"/>
        <w:keepNext w:val="0"/>
        <w:keepLines w:val="0"/>
        <w:tabs>
          <w:tab w:val="left" w:pos="-1440"/>
          <w:tab w:val="left" w:pos="714"/>
          <w:tab w:val="left" w:pos="1428"/>
          <w:tab w:val="left" w:pos="2142"/>
          <w:tab w:val="left" w:pos="2856"/>
          <w:tab w:val="left" w:pos="5284"/>
        </w:tabs>
        <w:jc w:val="both"/>
        <w:rPr>
          <w:rFonts w:ascii="Arial" w:hAnsi="Arial" w:cs="Arial"/>
          <w:kern w:val="1"/>
          <w:sz w:val="18"/>
          <w:szCs w:val="18"/>
        </w:rPr>
      </w:pPr>
    </w:p>
    <w:p w14:paraId="0EE98E37" w14:textId="77777777" w:rsidR="00814E78" w:rsidRPr="0041584B" w:rsidRDefault="00814E78" w:rsidP="00870CF4">
      <w:pPr>
        <w:pStyle w:val="Document1"/>
        <w:keepNext w:val="0"/>
        <w:keepLines w:val="0"/>
        <w:tabs>
          <w:tab w:val="left" w:pos="-1440"/>
          <w:tab w:val="left" w:pos="714"/>
          <w:tab w:val="left" w:pos="1428"/>
          <w:tab w:val="left" w:pos="2142"/>
          <w:tab w:val="left" w:pos="2856"/>
          <w:tab w:val="left" w:pos="5284"/>
        </w:tabs>
        <w:jc w:val="both"/>
        <w:rPr>
          <w:rFonts w:ascii="Arial" w:hAnsi="Arial" w:cs="Arial"/>
          <w:kern w:val="1"/>
          <w:sz w:val="18"/>
          <w:szCs w:val="18"/>
        </w:rPr>
      </w:pPr>
      <w:r w:rsidRPr="0041584B">
        <w:rPr>
          <w:rFonts w:ascii="Arial" w:hAnsi="Arial" w:cs="Arial"/>
          <w:kern w:val="1"/>
          <w:sz w:val="18"/>
          <w:szCs w:val="18"/>
        </w:rPr>
        <w:tab/>
        <w:t>13.</w:t>
      </w:r>
      <w:r w:rsidRPr="0041584B">
        <w:rPr>
          <w:rFonts w:ascii="Arial" w:hAnsi="Arial" w:cs="Arial"/>
          <w:kern w:val="1"/>
          <w:sz w:val="18"/>
          <w:szCs w:val="18"/>
        </w:rPr>
        <w:tab/>
        <w:t xml:space="preserve">Uses of the AMA-PPD under this Agreement shall be contingent upon a continuing contractual relationship between </w:t>
      </w:r>
      <w:r w:rsidR="00167320" w:rsidRPr="0041584B">
        <w:rPr>
          <w:rFonts w:ascii="Arial" w:hAnsi="Arial" w:cs="Arial"/>
          <w:kern w:val="1"/>
          <w:sz w:val="18"/>
          <w:szCs w:val="18"/>
        </w:rPr>
        <w:t>DBL</w:t>
      </w:r>
      <w:r w:rsidRPr="0041584B">
        <w:rPr>
          <w:rFonts w:ascii="Arial" w:hAnsi="Arial" w:cs="Arial"/>
          <w:kern w:val="1"/>
          <w:sz w:val="18"/>
          <w:szCs w:val="18"/>
        </w:rPr>
        <w:t xml:space="preserve"> and AMA (the "AMA Agreement").  </w:t>
      </w:r>
      <w:r w:rsidR="00167320" w:rsidRPr="0041584B">
        <w:rPr>
          <w:rFonts w:ascii="Arial" w:hAnsi="Arial" w:cs="Arial"/>
          <w:kern w:val="1"/>
          <w:sz w:val="18"/>
          <w:szCs w:val="18"/>
        </w:rPr>
        <w:t>DBL</w:t>
      </w:r>
      <w:r w:rsidRPr="0041584B">
        <w:rPr>
          <w:rFonts w:ascii="Arial" w:hAnsi="Arial" w:cs="Arial"/>
          <w:kern w:val="1"/>
          <w:sz w:val="18"/>
          <w:szCs w:val="18"/>
        </w:rPr>
        <w:t xml:space="preserve"> agrees to notify the One-Time User of any changes or price increases that would change or affect the terms of this Agreement ("Modifications").   In the event of any objections by One-Time User of the Modifications requested by </w:t>
      </w:r>
      <w:r w:rsidR="00167320" w:rsidRPr="0041584B">
        <w:rPr>
          <w:rFonts w:ascii="Arial" w:hAnsi="Arial" w:cs="Arial"/>
          <w:caps/>
          <w:kern w:val="22"/>
          <w:sz w:val="18"/>
          <w:szCs w:val="18"/>
        </w:rPr>
        <w:t>DBL</w:t>
      </w:r>
      <w:r w:rsidRPr="0041584B">
        <w:rPr>
          <w:rFonts w:ascii="Arial" w:hAnsi="Arial" w:cs="Arial"/>
          <w:kern w:val="1"/>
          <w:sz w:val="18"/>
          <w:szCs w:val="18"/>
        </w:rPr>
        <w:t xml:space="preserve"> as a result of changes in the AMA Agreement, One-Time User may terminate this Agreement provided written notice is given to </w:t>
      </w:r>
      <w:r w:rsidR="00167320" w:rsidRPr="0041584B">
        <w:rPr>
          <w:rFonts w:ascii="Arial" w:hAnsi="Arial" w:cs="Arial"/>
          <w:kern w:val="1"/>
          <w:sz w:val="18"/>
          <w:szCs w:val="18"/>
        </w:rPr>
        <w:t>DBL</w:t>
      </w:r>
      <w:r w:rsidRPr="0041584B">
        <w:rPr>
          <w:rFonts w:ascii="Arial" w:hAnsi="Arial" w:cs="Arial"/>
          <w:kern w:val="1"/>
          <w:sz w:val="18"/>
          <w:szCs w:val="18"/>
        </w:rPr>
        <w:t xml:space="preserve"> within sixty (60) days of notice being given to One-Time User.  In the absence of such termination, One-Time User shall be bound by such Modifications.</w:t>
      </w:r>
    </w:p>
    <w:p w14:paraId="31017F97" w14:textId="77777777" w:rsidR="0024424A" w:rsidRPr="0041584B" w:rsidRDefault="0024424A" w:rsidP="00870CF4">
      <w:pPr>
        <w:pStyle w:val="Document1"/>
        <w:keepNext w:val="0"/>
        <w:keepLines w:val="0"/>
        <w:tabs>
          <w:tab w:val="left" w:pos="-1440"/>
          <w:tab w:val="left" w:pos="714"/>
          <w:tab w:val="left" w:pos="1428"/>
          <w:tab w:val="left" w:pos="2142"/>
          <w:tab w:val="left" w:pos="2856"/>
          <w:tab w:val="left" w:pos="5284"/>
        </w:tabs>
        <w:jc w:val="both"/>
        <w:rPr>
          <w:rFonts w:ascii="Arial" w:hAnsi="Arial" w:cs="Arial"/>
          <w:kern w:val="1"/>
          <w:sz w:val="18"/>
          <w:szCs w:val="18"/>
        </w:rPr>
      </w:pPr>
    </w:p>
    <w:p w14:paraId="218892C2" w14:textId="01383FCC" w:rsidR="0024424A" w:rsidRPr="0041584B" w:rsidRDefault="0024424A" w:rsidP="0024424A">
      <w:pPr>
        <w:tabs>
          <w:tab w:val="left" w:pos="-1440"/>
          <w:tab w:val="left" w:pos="-720"/>
          <w:tab w:val="left" w:pos="714"/>
          <w:tab w:val="left" w:pos="1428"/>
          <w:tab w:val="left" w:pos="2142"/>
          <w:tab w:val="left" w:pos="2856"/>
          <w:tab w:val="left" w:pos="5284"/>
        </w:tabs>
        <w:suppressAutoHyphens/>
        <w:jc w:val="both"/>
        <w:rPr>
          <w:rFonts w:ascii="Arial" w:hAnsi="Arial" w:cs="Arial"/>
          <w:sz w:val="18"/>
          <w:szCs w:val="18"/>
        </w:rPr>
      </w:pPr>
      <w:r w:rsidRPr="0041584B">
        <w:rPr>
          <w:rFonts w:ascii="Arial" w:hAnsi="Arial" w:cs="Arial"/>
          <w:sz w:val="18"/>
          <w:szCs w:val="18"/>
        </w:rPr>
        <w:tab/>
        <w:t>14.</w:t>
      </w:r>
      <w:r w:rsidRPr="0041584B">
        <w:rPr>
          <w:rFonts w:ascii="Arial" w:hAnsi="Arial" w:cs="Arial"/>
          <w:sz w:val="18"/>
          <w:szCs w:val="18"/>
        </w:rPr>
        <w:tab/>
        <w:t xml:space="preserve">AMA-PPD </w:t>
      </w:r>
      <w:r w:rsidR="008F5F4A" w:rsidRPr="0041584B">
        <w:rPr>
          <w:rFonts w:ascii="Arial" w:hAnsi="Arial" w:cs="Arial"/>
          <w:sz w:val="18"/>
          <w:szCs w:val="18"/>
        </w:rPr>
        <w:t>IS</w:t>
      </w:r>
      <w:r w:rsidRPr="0041584B">
        <w:rPr>
          <w:rFonts w:ascii="Arial" w:hAnsi="Arial" w:cs="Arial"/>
          <w:sz w:val="18"/>
          <w:szCs w:val="18"/>
        </w:rPr>
        <w:t xml:space="preserve"> PROVIDED “AS IS” WITHOUT EXPRESS OR IMPLIED WARRANTIES OF ANY KIND, INCLUDING IMPLIED WARRANTIES OF MERCHANTABILITY, FITNESS FOR A PARTICULAR PURPOSE, QUIET ENJOYMENT OR NON-INFRINGEMENT.  </w:t>
      </w:r>
      <w:r w:rsidRPr="0041584B">
        <w:rPr>
          <w:rFonts w:ascii="Arial" w:hAnsi="Arial" w:cs="Arial"/>
          <w:kern w:val="1"/>
          <w:sz w:val="18"/>
          <w:szCs w:val="18"/>
        </w:rPr>
        <w:t xml:space="preserve">One-Time User releases DBL, the AMA, </w:t>
      </w:r>
      <w:r w:rsidR="0076185B" w:rsidRPr="0041584B">
        <w:rPr>
          <w:rFonts w:ascii="Arial" w:hAnsi="Arial" w:cs="Arial"/>
          <w:kern w:val="1"/>
          <w:sz w:val="18"/>
          <w:szCs w:val="18"/>
        </w:rPr>
        <w:t>and</w:t>
      </w:r>
      <w:r w:rsidRPr="0041584B">
        <w:rPr>
          <w:rFonts w:ascii="Arial" w:hAnsi="Arial" w:cs="Arial"/>
          <w:kern w:val="1"/>
          <w:sz w:val="18"/>
          <w:szCs w:val="18"/>
        </w:rPr>
        <w:t xml:space="preserve"> their respective agents and employees from any and all liability whatsoever for inaccurate or incomplete information contained in AMA-PPD.  In addition to the foregoing, the DBL and AMA specifically disclaim any responsibility, and DBL and the AMA shall incur no liability whatsoever, for any errors or omissions contained in any </w:t>
      </w:r>
      <w:proofErr w:type="gramStart"/>
      <w:r w:rsidRPr="0041584B">
        <w:rPr>
          <w:rFonts w:ascii="Arial" w:hAnsi="Arial" w:cs="Arial"/>
          <w:kern w:val="1"/>
          <w:sz w:val="18"/>
          <w:szCs w:val="18"/>
        </w:rPr>
        <w:t>third party</w:t>
      </w:r>
      <w:proofErr w:type="gramEnd"/>
      <w:r w:rsidRPr="0041584B">
        <w:rPr>
          <w:rFonts w:ascii="Arial" w:hAnsi="Arial" w:cs="Arial"/>
          <w:kern w:val="1"/>
          <w:sz w:val="18"/>
          <w:szCs w:val="18"/>
        </w:rPr>
        <w:t xml:space="preserve"> data provided to the AMA, incorporated into the AMA-PD, and provided to One-Time User hereunder.  Any damages to One-Time User from DBL arising from the provision of data from the AMA pursuant to this Agreement shall be limited to the amount paid by One-Time User to obtain the data hereunder.</w:t>
      </w:r>
    </w:p>
    <w:p w14:paraId="0F72DA39" w14:textId="77777777" w:rsidR="0024424A" w:rsidRPr="0041584B" w:rsidRDefault="0024424A" w:rsidP="0024424A">
      <w:pPr>
        <w:tabs>
          <w:tab w:val="left" w:pos="-1440"/>
          <w:tab w:val="left" w:pos="-720"/>
          <w:tab w:val="left" w:pos="714"/>
          <w:tab w:val="left" w:pos="1428"/>
          <w:tab w:val="left" w:pos="2142"/>
          <w:tab w:val="left" w:pos="2856"/>
          <w:tab w:val="left" w:pos="5284"/>
        </w:tabs>
        <w:suppressAutoHyphens/>
        <w:jc w:val="both"/>
        <w:rPr>
          <w:rFonts w:ascii="Arial" w:hAnsi="Arial" w:cs="Arial"/>
          <w:sz w:val="18"/>
          <w:szCs w:val="18"/>
        </w:rPr>
      </w:pPr>
    </w:p>
    <w:p w14:paraId="442A6398" w14:textId="77777777" w:rsidR="0024424A" w:rsidRPr="0041584B" w:rsidRDefault="0024424A" w:rsidP="0024424A">
      <w:pPr>
        <w:pStyle w:val="Document1"/>
        <w:keepNext w:val="0"/>
        <w:keepLines w:val="0"/>
        <w:tabs>
          <w:tab w:val="left" w:pos="-1440"/>
          <w:tab w:val="left" w:pos="714"/>
          <w:tab w:val="left" w:pos="1428"/>
          <w:tab w:val="left" w:pos="2142"/>
          <w:tab w:val="left" w:pos="2856"/>
          <w:tab w:val="left" w:pos="5284"/>
        </w:tabs>
        <w:jc w:val="both"/>
        <w:rPr>
          <w:rFonts w:ascii="Arial" w:hAnsi="Arial" w:cs="Arial"/>
          <w:kern w:val="1"/>
          <w:sz w:val="18"/>
          <w:szCs w:val="18"/>
        </w:rPr>
      </w:pPr>
      <w:r w:rsidRPr="0041584B">
        <w:rPr>
          <w:rFonts w:ascii="Arial" w:hAnsi="Arial" w:cs="Arial"/>
          <w:sz w:val="18"/>
          <w:szCs w:val="18"/>
        </w:rPr>
        <w:tab/>
        <w:t>15.</w:t>
      </w:r>
      <w:r w:rsidRPr="0041584B">
        <w:rPr>
          <w:rFonts w:ascii="Arial" w:hAnsi="Arial" w:cs="Arial"/>
          <w:sz w:val="18"/>
          <w:szCs w:val="18"/>
        </w:rPr>
        <w:tab/>
        <w:t>During the Term of this Agreement and for two years afterward, One-Time User shall provide reasonable access to its facilities, records, information technology system and personnel for audit by AMA, or by a third party on behalf of AMA, to verify One-Time User’s compliance with the provisions of this Agreement.  One-Time User shall reasonably cooperate in any AMA audit and One-Time User shall permit the AMA or its authorized representative(s) to examine, and/or copy, as reasonably required, its books and records and computer operations and data relevant to the scope of the audit.  AMA must provide at least ten (10) days’ prior written notice of any audit, and the audit must be conducted during normal business hours (9:00 a.m. to 5:00 p.m. – Monday through Friday).  and on dates mutually agreed upon by the parties in writing.</w:t>
      </w:r>
    </w:p>
    <w:p w14:paraId="293BA279"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6FD4D724" w14:textId="7DF499A4"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w:t>
      </w:r>
      <w:r w:rsidR="0024424A" w:rsidRPr="0041584B">
        <w:rPr>
          <w:rFonts w:ascii="Arial" w:hAnsi="Arial" w:cs="Arial"/>
          <w:kern w:val="1"/>
          <w:sz w:val="18"/>
          <w:szCs w:val="18"/>
        </w:rPr>
        <w:t>6</w:t>
      </w:r>
      <w:r w:rsidRPr="0041584B">
        <w:rPr>
          <w:rFonts w:ascii="Arial" w:hAnsi="Arial" w:cs="Arial"/>
          <w:kern w:val="1"/>
          <w:sz w:val="18"/>
          <w:szCs w:val="18"/>
        </w:rPr>
        <w:t>.</w:t>
      </w:r>
      <w:r w:rsidRPr="0041584B">
        <w:rPr>
          <w:rFonts w:ascii="Arial" w:hAnsi="Arial" w:cs="Arial"/>
          <w:kern w:val="1"/>
          <w:sz w:val="18"/>
          <w:szCs w:val="18"/>
        </w:rPr>
        <w:tab/>
      </w:r>
      <w:r w:rsidR="00526189" w:rsidRPr="0041584B">
        <w:rPr>
          <w:rFonts w:ascii="Arial" w:hAnsi="Arial" w:cs="Arial"/>
          <w:kern w:val="1"/>
          <w:sz w:val="18"/>
          <w:szCs w:val="18"/>
        </w:rPr>
        <w:t xml:space="preserve">This Agreement is governed by the laws of the State of Illinois without regard </w:t>
      </w:r>
      <w:proofErr w:type="gramStart"/>
      <w:r w:rsidR="00526189" w:rsidRPr="0041584B">
        <w:rPr>
          <w:rFonts w:ascii="Arial" w:hAnsi="Arial" w:cs="Arial"/>
          <w:kern w:val="1"/>
          <w:sz w:val="18"/>
          <w:szCs w:val="18"/>
        </w:rPr>
        <w:t>to choice</w:t>
      </w:r>
      <w:proofErr w:type="gramEnd"/>
      <w:r w:rsidR="00526189" w:rsidRPr="0041584B">
        <w:rPr>
          <w:rFonts w:ascii="Arial" w:hAnsi="Arial" w:cs="Arial"/>
          <w:kern w:val="1"/>
          <w:sz w:val="18"/>
          <w:szCs w:val="18"/>
        </w:rPr>
        <w:t xml:space="preserve"> of law principles.  </w:t>
      </w:r>
      <w:r w:rsidRPr="0041584B">
        <w:rPr>
          <w:rFonts w:ascii="Arial" w:hAnsi="Arial" w:cs="Arial"/>
          <w:kern w:val="1"/>
          <w:sz w:val="18"/>
          <w:szCs w:val="18"/>
        </w:rPr>
        <w:t xml:space="preserve">The AMA is a </w:t>
      </w:r>
      <w:proofErr w:type="gramStart"/>
      <w:r w:rsidRPr="0041584B">
        <w:rPr>
          <w:rFonts w:ascii="Arial" w:hAnsi="Arial" w:cs="Arial"/>
          <w:kern w:val="1"/>
          <w:sz w:val="18"/>
          <w:szCs w:val="18"/>
        </w:rPr>
        <w:t>third party</w:t>
      </w:r>
      <w:proofErr w:type="gramEnd"/>
      <w:r w:rsidRPr="0041584B">
        <w:rPr>
          <w:rFonts w:ascii="Arial" w:hAnsi="Arial" w:cs="Arial"/>
          <w:kern w:val="1"/>
          <w:sz w:val="18"/>
          <w:szCs w:val="18"/>
        </w:rPr>
        <w:t xml:space="preserve"> beneficiary to this Agreement.  </w:t>
      </w:r>
    </w:p>
    <w:p w14:paraId="534E8274" w14:textId="77777777" w:rsidR="00D93D59" w:rsidRPr="0041584B" w:rsidRDefault="00D93D59"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05EF7815" w14:textId="2BB729AE" w:rsidR="00D93D59" w:rsidRPr="0041584B" w:rsidRDefault="00D93D59"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w:t>
      </w:r>
      <w:r w:rsidR="0024424A" w:rsidRPr="0041584B">
        <w:rPr>
          <w:rFonts w:ascii="Arial" w:hAnsi="Arial" w:cs="Arial"/>
          <w:kern w:val="1"/>
          <w:sz w:val="18"/>
          <w:szCs w:val="18"/>
        </w:rPr>
        <w:t>7</w:t>
      </w:r>
      <w:r w:rsidRPr="0041584B">
        <w:rPr>
          <w:rFonts w:ascii="Arial" w:hAnsi="Arial" w:cs="Arial"/>
          <w:kern w:val="1"/>
          <w:sz w:val="18"/>
          <w:szCs w:val="18"/>
        </w:rPr>
        <w:t>.</w:t>
      </w:r>
      <w:r w:rsidRPr="0041584B">
        <w:rPr>
          <w:rFonts w:ascii="Arial" w:hAnsi="Arial" w:cs="Arial"/>
          <w:kern w:val="1"/>
          <w:sz w:val="18"/>
          <w:szCs w:val="18"/>
        </w:rPr>
        <w:tab/>
        <w:t>One-Time User shall submit in writing to the DBL any request involving the AMA or AMA-PPD for any current or potential claim, lawsuit, administrative hearing, or preceding pending, or to the best of One-Time User’s knowledge, threatened against, by or affecting One-Time User in any court, or by or before any federal, state, municipal or other governmental department, commission, board, bureau, agency or instrumentality.</w:t>
      </w:r>
    </w:p>
    <w:p w14:paraId="4EDE6C3C"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5EB12E3" w14:textId="2CC6D0DA"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1</w:t>
      </w:r>
      <w:r w:rsidR="0024424A" w:rsidRPr="0041584B">
        <w:rPr>
          <w:rFonts w:ascii="Arial" w:hAnsi="Arial" w:cs="Arial"/>
          <w:kern w:val="1"/>
          <w:sz w:val="18"/>
          <w:szCs w:val="18"/>
        </w:rPr>
        <w:t>8</w:t>
      </w:r>
      <w:r w:rsidRPr="0041584B">
        <w:rPr>
          <w:rFonts w:ascii="Arial" w:hAnsi="Arial" w:cs="Arial"/>
          <w:kern w:val="1"/>
          <w:sz w:val="18"/>
          <w:szCs w:val="18"/>
        </w:rPr>
        <w:t>.</w:t>
      </w:r>
      <w:r w:rsidRPr="0041584B">
        <w:rPr>
          <w:rFonts w:ascii="Arial" w:hAnsi="Arial" w:cs="Arial"/>
          <w:kern w:val="1"/>
          <w:sz w:val="18"/>
          <w:szCs w:val="18"/>
        </w:rPr>
        <w:tab/>
        <w:t xml:space="preserve">This Agreement shall be binding upon the undersigned, its principals, agents and servants, and it may not be assigned without the express written approval of </w:t>
      </w:r>
      <w:r w:rsidR="00167320" w:rsidRPr="0041584B">
        <w:rPr>
          <w:rFonts w:ascii="Arial" w:hAnsi="Arial" w:cs="Arial"/>
          <w:kern w:val="1"/>
          <w:sz w:val="18"/>
          <w:szCs w:val="18"/>
        </w:rPr>
        <w:t>DBL</w:t>
      </w:r>
      <w:r w:rsidRPr="0041584B">
        <w:rPr>
          <w:rFonts w:ascii="Arial" w:hAnsi="Arial" w:cs="Arial"/>
          <w:kern w:val="1"/>
          <w:sz w:val="18"/>
          <w:szCs w:val="18"/>
        </w:rPr>
        <w:t xml:space="preserve"> and the AMA.</w:t>
      </w:r>
    </w:p>
    <w:p w14:paraId="6640672E" w14:textId="77777777" w:rsidR="00814E78" w:rsidRPr="0041584B" w:rsidRDefault="00814E78" w:rsidP="00870CF4">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4FC32BF2" w14:textId="77777777" w:rsidR="008F5F4A" w:rsidRPr="0041584B" w:rsidRDefault="008F5F4A" w:rsidP="008F5F4A">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p>
    <w:p w14:paraId="0D79D3C2" w14:textId="77777777" w:rsidR="008F5F4A" w:rsidRPr="0041584B" w:rsidRDefault="008F5F4A" w:rsidP="008F5F4A">
      <w:pPr>
        <w:spacing w:after="240"/>
        <w:rPr>
          <w:rFonts w:ascii="Arial" w:hAnsi="Arial" w:cs="Arial"/>
          <w:b/>
          <w:sz w:val="18"/>
          <w:szCs w:val="18"/>
        </w:rPr>
      </w:pPr>
      <w:r w:rsidRPr="0041584B">
        <w:rPr>
          <w:rFonts w:ascii="Arial" w:hAnsi="Arial" w:cs="Arial"/>
          <w:b/>
          <w:sz w:val="18"/>
          <w:szCs w:val="18"/>
        </w:rPr>
        <w:t xml:space="preserve">ONE TIME USER: </w:t>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b/>
          <w:sz w:val="18"/>
          <w:szCs w:val="18"/>
        </w:rPr>
        <w:t>DBL:</w:t>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r w:rsidRPr="0041584B">
        <w:rPr>
          <w:rFonts w:ascii="Arial" w:hAnsi="Arial" w:cs="Arial"/>
          <w:b/>
          <w:sz w:val="18"/>
          <w:szCs w:val="18"/>
          <w:u w:val="single"/>
        </w:rPr>
        <w:tab/>
      </w:r>
    </w:p>
    <w:p w14:paraId="15BD8216"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By: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rPr>
        <w:tab/>
        <w:t xml:space="preserve">By: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223439D8"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Print Name: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rPr>
        <w:tab/>
        <w:t xml:space="preserve">Print Name: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489BE19E"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Title: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rPr>
        <w:tab/>
        <w:t xml:space="preserve">Title: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1F2B558C"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Address: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rPr>
        <w:tab/>
        <w:t xml:space="preserve">Address: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5C7DABF5"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Date: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rPr>
        <w:tab/>
        <w:t>Date:</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5C3AB683" w14:textId="77777777" w:rsidR="008F5F4A" w:rsidRPr="0041584B" w:rsidRDefault="008F5F4A" w:rsidP="008F5F4A">
      <w:pPr>
        <w:spacing w:after="240"/>
        <w:rPr>
          <w:rFonts w:ascii="Arial" w:hAnsi="Arial" w:cs="Arial"/>
          <w:sz w:val="18"/>
          <w:szCs w:val="18"/>
          <w:u w:val="single"/>
        </w:rPr>
      </w:pPr>
      <w:r w:rsidRPr="0041584B">
        <w:rPr>
          <w:rFonts w:ascii="Arial" w:hAnsi="Arial" w:cs="Arial"/>
          <w:sz w:val="18"/>
          <w:szCs w:val="18"/>
        </w:rPr>
        <w:t xml:space="preserve">Number of records: </w:t>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r w:rsidRPr="0041584B">
        <w:rPr>
          <w:rFonts w:ascii="Arial" w:hAnsi="Arial" w:cs="Arial"/>
          <w:sz w:val="18"/>
          <w:szCs w:val="18"/>
          <w:u w:val="single"/>
        </w:rPr>
        <w:tab/>
      </w:r>
    </w:p>
    <w:p w14:paraId="537897A1" w14:textId="77777777" w:rsidR="00870CF4" w:rsidRPr="0041584B" w:rsidRDefault="00870CF4" w:rsidP="00870CF4">
      <w:pPr>
        <w:tabs>
          <w:tab w:val="left" w:pos="-1440"/>
          <w:tab w:val="left" w:pos="-720"/>
          <w:tab w:val="left" w:pos="714"/>
          <w:tab w:val="left" w:pos="1428"/>
          <w:tab w:val="left" w:pos="2142"/>
          <w:tab w:val="left" w:pos="2856"/>
          <w:tab w:val="left" w:pos="5284"/>
        </w:tabs>
        <w:suppressAutoHyphens/>
        <w:rPr>
          <w:rFonts w:ascii="Arial" w:hAnsi="Arial" w:cs="Arial"/>
          <w:kern w:val="1"/>
          <w:sz w:val="18"/>
          <w:szCs w:val="18"/>
        </w:rPr>
      </w:pPr>
    </w:p>
    <w:p w14:paraId="545DE5BC" w14:textId="77777777" w:rsidR="00814E78" w:rsidRPr="0041584B" w:rsidRDefault="00253DC7" w:rsidP="00814E78">
      <w:pPr>
        <w:rPr>
          <w:rFonts w:ascii="Arial" w:hAnsi="Arial" w:cs="Arial"/>
          <w:sz w:val="18"/>
          <w:szCs w:val="18"/>
        </w:rPr>
      </w:pPr>
      <w:r w:rsidRPr="0041584B">
        <w:rPr>
          <w:rFonts w:ascii="Arial" w:hAnsi="Arial" w:cs="Arial"/>
          <w:sz w:val="18"/>
          <w:szCs w:val="18"/>
        </w:rPr>
        <w:br w:type="page"/>
      </w:r>
    </w:p>
    <w:p w14:paraId="31434CDE" w14:textId="77777777" w:rsidR="00814E78" w:rsidRPr="0041584B" w:rsidRDefault="00814E78" w:rsidP="00814E78">
      <w:pPr>
        <w:pStyle w:val="Heading2"/>
        <w:jc w:val="center"/>
        <w:rPr>
          <w:rFonts w:ascii="Arial" w:hAnsi="Arial" w:cs="Arial"/>
          <w:sz w:val="18"/>
          <w:szCs w:val="18"/>
          <w:u w:val="single"/>
        </w:rPr>
      </w:pPr>
      <w:r w:rsidRPr="0041584B">
        <w:rPr>
          <w:rFonts w:ascii="Arial" w:hAnsi="Arial" w:cs="Arial"/>
          <w:sz w:val="18"/>
          <w:szCs w:val="18"/>
          <w:u w:val="single"/>
        </w:rPr>
        <w:lastRenderedPageBreak/>
        <w:t>EXHIBIT A</w:t>
      </w:r>
    </w:p>
    <w:p w14:paraId="7DE8A5E1" w14:textId="77777777" w:rsidR="00814E78" w:rsidRPr="0041584B" w:rsidRDefault="00814E78" w:rsidP="00814E78">
      <w:pPr>
        <w:tabs>
          <w:tab w:val="center" w:pos="4680"/>
        </w:tabs>
        <w:suppressAutoHyphens/>
        <w:jc w:val="center"/>
        <w:rPr>
          <w:rFonts w:ascii="Arial" w:hAnsi="Arial" w:cs="Arial"/>
          <w:b/>
          <w:kern w:val="1"/>
          <w:sz w:val="18"/>
          <w:szCs w:val="18"/>
        </w:rPr>
      </w:pPr>
      <w:r w:rsidRPr="0041584B">
        <w:rPr>
          <w:rFonts w:ascii="Arial" w:hAnsi="Arial" w:cs="Arial"/>
          <w:b/>
          <w:kern w:val="1"/>
          <w:sz w:val="18"/>
          <w:szCs w:val="18"/>
        </w:rPr>
        <w:t>POLICIES GOVERNING THE APPROVED USE OF THE</w:t>
      </w:r>
    </w:p>
    <w:p w14:paraId="6130A2A5" w14:textId="77777777" w:rsidR="00814E78" w:rsidRPr="0041584B" w:rsidRDefault="00814E78" w:rsidP="00FA518C">
      <w:pPr>
        <w:tabs>
          <w:tab w:val="center" w:pos="4680"/>
        </w:tabs>
        <w:suppressAutoHyphens/>
        <w:jc w:val="center"/>
        <w:rPr>
          <w:rFonts w:ascii="Arial" w:hAnsi="Arial" w:cs="Arial"/>
          <w:b/>
          <w:kern w:val="1"/>
          <w:sz w:val="18"/>
          <w:szCs w:val="18"/>
        </w:rPr>
      </w:pPr>
      <w:r w:rsidRPr="0041584B">
        <w:rPr>
          <w:rFonts w:ascii="Arial" w:hAnsi="Arial" w:cs="Arial"/>
          <w:b/>
          <w:kern w:val="1"/>
          <w:sz w:val="18"/>
          <w:szCs w:val="18"/>
        </w:rPr>
        <w:t>AMA PHYSICIAN PROFESSIONAL DATA (AMA</w:t>
      </w:r>
      <w:r w:rsidRPr="0041584B">
        <w:rPr>
          <w:rFonts w:ascii="Arial" w:hAnsi="Arial" w:cs="Arial"/>
          <w:b/>
          <w:kern w:val="1"/>
          <w:sz w:val="18"/>
          <w:szCs w:val="18"/>
        </w:rPr>
        <w:noBreakHyphen/>
        <w:t>PPD)</w:t>
      </w:r>
    </w:p>
    <w:p w14:paraId="21DC822A" w14:textId="77777777" w:rsidR="00814E78" w:rsidRPr="0041584B" w:rsidRDefault="00814E78" w:rsidP="003A3B60">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237A4027" w14:textId="77777777" w:rsidR="00814E78" w:rsidRPr="0041584B" w:rsidRDefault="00814E78" w:rsidP="003A3B60">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t>The conditions imposed upon the use of the AMA</w:t>
      </w:r>
      <w:r w:rsidRPr="0041584B">
        <w:rPr>
          <w:rFonts w:ascii="Arial" w:hAnsi="Arial" w:cs="Arial"/>
          <w:kern w:val="1"/>
          <w:sz w:val="18"/>
          <w:szCs w:val="18"/>
        </w:rPr>
        <w:noBreakHyphen/>
        <w:t>PPD will be imposed without favor or exception.  Accordingly, the American Medical Association will make the AMA</w:t>
      </w:r>
      <w:r w:rsidRPr="0041584B">
        <w:rPr>
          <w:rFonts w:ascii="Arial" w:hAnsi="Arial" w:cs="Arial"/>
          <w:kern w:val="1"/>
          <w:sz w:val="18"/>
          <w:szCs w:val="18"/>
        </w:rPr>
        <w:noBreakHyphen/>
        <w:t xml:space="preserve">PPD available through AMA licensed </w:t>
      </w:r>
      <w:r w:rsidR="00167320" w:rsidRPr="0041584B">
        <w:rPr>
          <w:rFonts w:ascii="Arial" w:hAnsi="Arial" w:cs="Arial"/>
          <w:kern w:val="1"/>
          <w:sz w:val="18"/>
          <w:szCs w:val="18"/>
        </w:rPr>
        <w:t>DBL</w:t>
      </w:r>
      <w:r w:rsidRPr="0041584B">
        <w:rPr>
          <w:rFonts w:ascii="Arial" w:hAnsi="Arial" w:cs="Arial"/>
          <w:kern w:val="1"/>
          <w:sz w:val="18"/>
          <w:szCs w:val="18"/>
        </w:rPr>
        <w:t>S subject to the following AMA policies:</w:t>
      </w:r>
    </w:p>
    <w:p w14:paraId="23FBE92B" w14:textId="77777777" w:rsidR="00814E78" w:rsidRPr="0041584B" w:rsidRDefault="00814E78" w:rsidP="003A3B60">
      <w:pPr>
        <w:tabs>
          <w:tab w:val="left" w:pos="-1440"/>
          <w:tab w:val="left" w:pos="-720"/>
          <w:tab w:val="left" w:pos="714"/>
          <w:tab w:val="left" w:pos="1428"/>
          <w:tab w:val="left" w:pos="2142"/>
          <w:tab w:val="left" w:pos="2856"/>
          <w:tab w:val="left" w:pos="5284"/>
        </w:tabs>
        <w:suppressAutoHyphens/>
        <w:jc w:val="both"/>
        <w:rPr>
          <w:rFonts w:ascii="Arial" w:hAnsi="Arial" w:cs="Arial"/>
          <w:kern w:val="1"/>
          <w:sz w:val="18"/>
          <w:szCs w:val="18"/>
        </w:rPr>
      </w:pPr>
    </w:p>
    <w:p w14:paraId="122CD7A9"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1.</w:t>
      </w:r>
      <w:r w:rsidRPr="0041584B">
        <w:rPr>
          <w:rFonts w:ascii="Arial" w:hAnsi="Arial" w:cs="Arial"/>
          <w:kern w:val="1"/>
          <w:sz w:val="18"/>
          <w:szCs w:val="18"/>
        </w:rPr>
        <w:tab/>
        <w:t>The AMA</w:t>
      </w:r>
      <w:r w:rsidRPr="0041584B">
        <w:rPr>
          <w:rFonts w:ascii="Arial" w:hAnsi="Arial" w:cs="Arial"/>
          <w:kern w:val="1"/>
          <w:sz w:val="18"/>
          <w:szCs w:val="18"/>
        </w:rPr>
        <w:noBreakHyphen/>
        <w:t>PPD will be made available only for communications which are germane to the practice of medicine, its scientific or socioeconomic aspects, or of interest to the physician or medical student as a consumer.</w:t>
      </w:r>
    </w:p>
    <w:p w14:paraId="5D5A3B58"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69A38DB6" w14:textId="121B7A9D" w:rsidR="00526189" w:rsidRPr="0041584B" w:rsidRDefault="00526189"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2.</w:t>
      </w:r>
      <w:r w:rsidRPr="0041584B">
        <w:rPr>
          <w:rFonts w:ascii="Arial" w:hAnsi="Arial" w:cs="Arial"/>
          <w:kern w:val="1"/>
          <w:sz w:val="18"/>
          <w:szCs w:val="18"/>
        </w:rPr>
        <w:tab/>
        <w:t xml:space="preserve">The AMA-PPD </w:t>
      </w:r>
      <w:r w:rsidR="0024424A" w:rsidRPr="0041584B">
        <w:rPr>
          <w:rFonts w:ascii="Arial" w:hAnsi="Arial" w:cs="Arial"/>
          <w:kern w:val="1"/>
          <w:sz w:val="18"/>
          <w:szCs w:val="18"/>
        </w:rPr>
        <w:t xml:space="preserve">may not be used to contact </w:t>
      </w:r>
      <w:r w:rsidRPr="0041584B">
        <w:rPr>
          <w:rFonts w:ascii="Arial" w:hAnsi="Arial" w:cs="Arial"/>
          <w:kern w:val="1"/>
          <w:sz w:val="18"/>
          <w:szCs w:val="18"/>
        </w:rPr>
        <w:t>by mail, facsimile or telephone physicians who have a “no contact” designation indicated on their records</w:t>
      </w:r>
      <w:r w:rsidR="00EC3642" w:rsidRPr="0041584B">
        <w:rPr>
          <w:rFonts w:ascii="Arial" w:hAnsi="Arial" w:cs="Arial"/>
          <w:kern w:val="1"/>
          <w:sz w:val="18"/>
          <w:szCs w:val="18"/>
        </w:rPr>
        <w:t>,</w:t>
      </w:r>
      <w:r w:rsidRPr="0041584B">
        <w:rPr>
          <w:rFonts w:ascii="Arial" w:hAnsi="Arial" w:cs="Arial"/>
          <w:kern w:val="1"/>
          <w:sz w:val="18"/>
          <w:szCs w:val="18"/>
        </w:rPr>
        <w:t xml:space="preserve"> </w:t>
      </w:r>
      <w:r w:rsidR="0024424A" w:rsidRPr="0041584B">
        <w:rPr>
          <w:rFonts w:ascii="Arial" w:hAnsi="Arial" w:cs="Arial"/>
          <w:kern w:val="1"/>
          <w:sz w:val="18"/>
          <w:szCs w:val="18"/>
        </w:rPr>
        <w:t>except to provide</w:t>
      </w:r>
      <w:r w:rsidR="00EC3642" w:rsidRPr="0041584B">
        <w:rPr>
          <w:rFonts w:ascii="Arial" w:hAnsi="Arial" w:cs="Arial"/>
          <w:kern w:val="1"/>
          <w:sz w:val="18"/>
          <w:szCs w:val="18"/>
        </w:rPr>
        <w:t xml:space="preserve"> health hazard warnings or drug recalls, which should be sent to all physicians.</w:t>
      </w:r>
    </w:p>
    <w:p w14:paraId="42806ACA" w14:textId="77777777" w:rsidR="00526189" w:rsidRPr="0041584B" w:rsidRDefault="00526189"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538DA1E5" w14:textId="77777777" w:rsidR="00814E78" w:rsidRPr="0041584B" w:rsidRDefault="00EC3642"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3</w:t>
      </w:r>
      <w:r w:rsidR="00814E78" w:rsidRPr="0041584B">
        <w:rPr>
          <w:rFonts w:ascii="Arial" w:hAnsi="Arial" w:cs="Arial"/>
          <w:kern w:val="1"/>
          <w:sz w:val="18"/>
          <w:szCs w:val="18"/>
        </w:rPr>
        <w:t>.</w:t>
      </w:r>
      <w:r w:rsidR="00814E78" w:rsidRPr="0041584B">
        <w:rPr>
          <w:rFonts w:ascii="Arial" w:hAnsi="Arial" w:cs="Arial"/>
          <w:kern w:val="1"/>
          <w:sz w:val="18"/>
          <w:szCs w:val="18"/>
        </w:rPr>
        <w:tab/>
        <w:t>The AMA</w:t>
      </w:r>
      <w:r w:rsidR="00814E78" w:rsidRPr="0041584B">
        <w:rPr>
          <w:rFonts w:ascii="Arial" w:hAnsi="Arial" w:cs="Arial"/>
          <w:kern w:val="1"/>
          <w:sz w:val="18"/>
          <w:szCs w:val="18"/>
        </w:rPr>
        <w:noBreakHyphen/>
        <w:t>PPD will not be made available for use in connection with the dissemination of distasteful materials.</w:t>
      </w:r>
    </w:p>
    <w:p w14:paraId="7B88B836"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470FF0A5" w14:textId="77777777" w:rsidR="00814E78" w:rsidRPr="0041584B" w:rsidRDefault="00EC3642"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4</w:t>
      </w:r>
      <w:r w:rsidR="00814E78" w:rsidRPr="0041584B">
        <w:rPr>
          <w:rFonts w:ascii="Arial" w:hAnsi="Arial" w:cs="Arial"/>
          <w:kern w:val="1"/>
          <w:sz w:val="18"/>
          <w:szCs w:val="18"/>
        </w:rPr>
        <w:t>.</w:t>
      </w:r>
      <w:r w:rsidR="00814E78" w:rsidRPr="0041584B">
        <w:rPr>
          <w:rFonts w:ascii="Arial" w:hAnsi="Arial" w:cs="Arial"/>
          <w:kern w:val="1"/>
          <w:sz w:val="18"/>
          <w:szCs w:val="18"/>
        </w:rPr>
        <w:tab/>
        <w:t>The AMA</w:t>
      </w:r>
      <w:r w:rsidR="00814E78" w:rsidRPr="0041584B">
        <w:rPr>
          <w:rFonts w:ascii="Arial" w:hAnsi="Arial" w:cs="Arial"/>
          <w:kern w:val="1"/>
          <w:sz w:val="18"/>
          <w:szCs w:val="18"/>
        </w:rPr>
        <w:noBreakHyphen/>
        <w:t>PPD will not be made available for use in connection with publicity or advertising which might imply, through copy or layout, AMA endorsement of an organization, its products or services.</w:t>
      </w:r>
    </w:p>
    <w:p w14:paraId="498FBBB0"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2A202F4C" w14:textId="77777777" w:rsidR="00814E78" w:rsidRPr="0041584B" w:rsidRDefault="00EC3642"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5</w:t>
      </w:r>
      <w:r w:rsidR="00814E78" w:rsidRPr="0041584B">
        <w:rPr>
          <w:rFonts w:ascii="Arial" w:hAnsi="Arial" w:cs="Arial"/>
          <w:kern w:val="1"/>
          <w:sz w:val="18"/>
          <w:szCs w:val="18"/>
        </w:rPr>
        <w:t>.</w:t>
      </w:r>
      <w:r w:rsidR="00814E78" w:rsidRPr="0041584B">
        <w:rPr>
          <w:rFonts w:ascii="Arial" w:hAnsi="Arial" w:cs="Arial"/>
          <w:kern w:val="1"/>
          <w:sz w:val="18"/>
          <w:szCs w:val="18"/>
        </w:rPr>
        <w:tab/>
        <w:t>The AMA</w:t>
      </w:r>
      <w:r w:rsidR="00814E78" w:rsidRPr="0041584B">
        <w:rPr>
          <w:rFonts w:ascii="Arial" w:hAnsi="Arial" w:cs="Arial"/>
          <w:kern w:val="1"/>
          <w:sz w:val="18"/>
          <w:szCs w:val="18"/>
        </w:rPr>
        <w:noBreakHyphen/>
        <w:t>PPD will not be made available for any communication which would tend to mislead, misinform or deceive.</w:t>
      </w:r>
    </w:p>
    <w:p w14:paraId="2FC340B7"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7096789B" w14:textId="77777777" w:rsidR="00CD3E3F" w:rsidRPr="0041584B" w:rsidRDefault="00EC3642" w:rsidP="00870CF4">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720"/>
        <w:jc w:val="both"/>
        <w:rPr>
          <w:rFonts w:ascii="Arial" w:hAnsi="Arial" w:cs="Arial"/>
          <w:sz w:val="18"/>
          <w:szCs w:val="18"/>
        </w:rPr>
      </w:pPr>
      <w:r w:rsidRPr="0041584B">
        <w:rPr>
          <w:rFonts w:ascii="Arial" w:hAnsi="Arial" w:cs="Arial"/>
          <w:kern w:val="1"/>
          <w:sz w:val="18"/>
          <w:szCs w:val="18"/>
        </w:rPr>
        <w:t>6.</w:t>
      </w:r>
      <w:r w:rsidR="00CD3E3F" w:rsidRPr="0041584B">
        <w:rPr>
          <w:rFonts w:ascii="Arial" w:hAnsi="Arial" w:cs="Arial"/>
          <w:kern w:val="1"/>
          <w:sz w:val="18"/>
          <w:szCs w:val="18"/>
        </w:rPr>
        <w:tab/>
      </w:r>
      <w:r w:rsidR="00CD3E3F" w:rsidRPr="0041584B">
        <w:rPr>
          <w:rFonts w:ascii="Arial" w:hAnsi="Arial" w:cs="Arial"/>
          <w:sz w:val="18"/>
          <w:szCs w:val="18"/>
        </w:rPr>
        <w:t>The AMA</w:t>
      </w:r>
      <w:r w:rsidR="00CD3E3F" w:rsidRPr="0041584B">
        <w:rPr>
          <w:rFonts w:ascii="Arial" w:hAnsi="Arial" w:cs="Arial"/>
          <w:sz w:val="18"/>
          <w:szCs w:val="18"/>
        </w:rPr>
        <w:noBreakHyphen/>
        <w:t xml:space="preserve">PPD may be made available for communications regarding investments, securities or income opportunities subject to the following conditions.  </w:t>
      </w:r>
      <w:proofErr w:type="gramStart"/>
      <w:r w:rsidR="00CD3E3F" w:rsidRPr="0041584B">
        <w:rPr>
          <w:rFonts w:ascii="Arial" w:hAnsi="Arial" w:cs="Arial"/>
          <w:sz w:val="18"/>
          <w:szCs w:val="18"/>
        </w:rPr>
        <w:t>In the event that</w:t>
      </w:r>
      <w:proofErr w:type="gramEnd"/>
      <w:r w:rsidR="00CD3E3F" w:rsidRPr="0041584B">
        <w:rPr>
          <w:rFonts w:ascii="Arial" w:hAnsi="Arial" w:cs="Arial"/>
          <w:sz w:val="18"/>
          <w:szCs w:val="18"/>
        </w:rPr>
        <w:t xml:space="preserve"> said investment, securities or income opportunities are subject to registration requirements under either state or federal law, </w:t>
      </w:r>
      <w:r w:rsidR="00167320" w:rsidRPr="0041584B">
        <w:rPr>
          <w:rFonts w:ascii="Arial" w:hAnsi="Arial" w:cs="Arial"/>
          <w:sz w:val="18"/>
          <w:szCs w:val="18"/>
        </w:rPr>
        <w:t>DBL</w:t>
      </w:r>
      <w:r w:rsidR="00CD3E3F" w:rsidRPr="0041584B">
        <w:rPr>
          <w:rFonts w:ascii="Arial" w:hAnsi="Arial" w:cs="Arial"/>
          <w:sz w:val="18"/>
          <w:szCs w:val="18"/>
        </w:rPr>
        <w:t xml:space="preserve"> shall be responsible for providing satisfactory evidence to the AMA that said registration is effective at the time approval of any advertising relating to said investment, security or income opportunity is requested. One</w:t>
      </w:r>
      <w:r w:rsidR="00A92B03" w:rsidRPr="0041584B">
        <w:rPr>
          <w:rFonts w:ascii="Arial" w:hAnsi="Arial" w:cs="Arial"/>
          <w:sz w:val="18"/>
          <w:szCs w:val="18"/>
        </w:rPr>
        <w:t>-</w:t>
      </w:r>
      <w:r w:rsidR="00CD3E3F" w:rsidRPr="0041584B">
        <w:rPr>
          <w:rFonts w:ascii="Arial" w:hAnsi="Arial" w:cs="Arial"/>
          <w:sz w:val="18"/>
          <w:szCs w:val="18"/>
        </w:rPr>
        <w:t>Time User submit</w:t>
      </w:r>
      <w:r w:rsidR="00870CF4" w:rsidRPr="0041584B">
        <w:rPr>
          <w:rFonts w:ascii="Arial" w:hAnsi="Arial" w:cs="Arial"/>
          <w:sz w:val="18"/>
          <w:szCs w:val="18"/>
        </w:rPr>
        <w:t>s</w:t>
      </w:r>
      <w:r w:rsidR="00CD3E3F" w:rsidRPr="0041584B">
        <w:rPr>
          <w:rFonts w:ascii="Arial" w:hAnsi="Arial" w:cs="Arial"/>
          <w:sz w:val="18"/>
          <w:szCs w:val="18"/>
        </w:rPr>
        <w:t xml:space="preserve"> all such communications to DBL for AMA approval.</w:t>
      </w:r>
    </w:p>
    <w:p w14:paraId="579DC120" w14:textId="77777777" w:rsidR="00EC3642" w:rsidRPr="0041584B" w:rsidRDefault="00EC3642"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5A06DB57" w14:textId="77777777" w:rsidR="00814E78" w:rsidRPr="0041584B" w:rsidRDefault="00CD3E3F"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7</w:t>
      </w:r>
      <w:r w:rsidR="00814E78" w:rsidRPr="0041584B">
        <w:rPr>
          <w:rFonts w:ascii="Arial" w:hAnsi="Arial" w:cs="Arial"/>
          <w:kern w:val="1"/>
          <w:sz w:val="18"/>
          <w:szCs w:val="18"/>
        </w:rPr>
        <w:t>.</w:t>
      </w:r>
      <w:r w:rsidR="00814E78" w:rsidRPr="0041584B">
        <w:rPr>
          <w:rFonts w:ascii="Arial" w:hAnsi="Arial" w:cs="Arial"/>
          <w:kern w:val="1"/>
          <w:sz w:val="18"/>
          <w:szCs w:val="18"/>
        </w:rPr>
        <w:tab/>
        <w:t>The AMA</w:t>
      </w:r>
      <w:r w:rsidR="00814E78" w:rsidRPr="0041584B">
        <w:rPr>
          <w:rFonts w:ascii="Arial" w:hAnsi="Arial" w:cs="Arial"/>
          <w:kern w:val="1"/>
          <w:sz w:val="18"/>
          <w:szCs w:val="18"/>
        </w:rPr>
        <w:noBreakHyphen/>
        <w:t>PPD will not be made available for any communication involving the promotion of the use or sale of any tobacco product.  The AMA</w:t>
      </w:r>
      <w:r w:rsidR="00814E78" w:rsidRPr="0041584B">
        <w:rPr>
          <w:rFonts w:ascii="Arial" w:hAnsi="Arial" w:cs="Arial"/>
          <w:kern w:val="1"/>
          <w:sz w:val="18"/>
          <w:szCs w:val="18"/>
        </w:rPr>
        <w:noBreakHyphen/>
        <w:t>PPD will not be made available for any communication involving the promotion of the sale of beer, wine and other spirits.  In addition, the AMA</w:t>
      </w:r>
      <w:r w:rsidR="00814E78" w:rsidRPr="0041584B">
        <w:rPr>
          <w:rFonts w:ascii="Arial" w:hAnsi="Arial" w:cs="Arial"/>
          <w:kern w:val="1"/>
          <w:sz w:val="18"/>
          <w:szCs w:val="18"/>
        </w:rPr>
        <w:noBreakHyphen/>
        <w:t>PPD will not be made available for any communication involving the incidental advertising of the use or sale of any tobacco product.  Notwithstanding the foregoing, the AMA</w:t>
      </w:r>
      <w:r w:rsidR="00814E78" w:rsidRPr="0041584B">
        <w:rPr>
          <w:rFonts w:ascii="Arial" w:hAnsi="Arial" w:cs="Arial"/>
          <w:kern w:val="1"/>
          <w:sz w:val="18"/>
          <w:szCs w:val="18"/>
        </w:rPr>
        <w:noBreakHyphen/>
        <w:t>PPD may be made available for communications involving the incidental advertising of the sale of beer, wine and other spirits and communications containing editorial copy which refers to the use of tobacco, beer, wine and other spirits.</w:t>
      </w:r>
    </w:p>
    <w:p w14:paraId="541975F7"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6FCF6B01" w14:textId="77777777" w:rsidR="00814E78" w:rsidRPr="0041584B" w:rsidRDefault="00CD3E3F" w:rsidP="00870CF4">
      <w:pPr>
        <w:pStyle w:val="BodyTextIndent3"/>
        <w:tabs>
          <w:tab w:val="clear" w:pos="714"/>
          <w:tab w:val="clear" w:pos="1428"/>
          <w:tab w:val="left" w:pos="1440"/>
        </w:tabs>
        <w:ind w:left="1440" w:hanging="720"/>
        <w:jc w:val="both"/>
        <w:rPr>
          <w:rFonts w:ascii="Arial" w:hAnsi="Arial" w:cs="Arial"/>
          <w:szCs w:val="18"/>
        </w:rPr>
      </w:pPr>
      <w:r w:rsidRPr="0041584B">
        <w:rPr>
          <w:rFonts w:ascii="Arial" w:hAnsi="Arial" w:cs="Arial"/>
          <w:szCs w:val="18"/>
        </w:rPr>
        <w:t>8</w:t>
      </w:r>
      <w:r w:rsidR="00814E78" w:rsidRPr="0041584B">
        <w:rPr>
          <w:rFonts w:ascii="Arial" w:hAnsi="Arial" w:cs="Arial"/>
          <w:szCs w:val="18"/>
        </w:rPr>
        <w:t>.</w:t>
      </w:r>
      <w:r w:rsidR="00814E78" w:rsidRPr="0041584B">
        <w:rPr>
          <w:rFonts w:ascii="Arial" w:hAnsi="Arial" w:cs="Arial"/>
          <w:szCs w:val="18"/>
        </w:rPr>
        <w:tab/>
        <w:t>The AMA</w:t>
      </w:r>
      <w:r w:rsidR="00814E78" w:rsidRPr="0041584B">
        <w:rPr>
          <w:rFonts w:ascii="Arial" w:hAnsi="Arial" w:cs="Arial"/>
          <w:szCs w:val="18"/>
        </w:rPr>
        <w:noBreakHyphen/>
        <w:t>PPD will not be made available for any communication on a drug product, catalogue of drug products or medical equipment and devices, involving a premium offer.  The AMA</w:t>
      </w:r>
      <w:r w:rsidR="00814E78" w:rsidRPr="0041584B">
        <w:rPr>
          <w:rFonts w:ascii="Arial" w:hAnsi="Arial" w:cs="Arial"/>
          <w:szCs w:val="18"/>
        </w:rPr>
        <w:noBreakHyphen/>
        <w:t>PPD may be made available for communications on drug products, catalogues of drug products, or medical equipment and devices, involving trade discounts, when such discounts are applied to drug products, medical equipment, or medical devices.</w:t>
      </w:r>
    </w:p>
    <w:p w14:paraId="0349033F"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230E415C" w14:textId="77777777" w:rsidR="00814E78" w:rsidRPr="0041584B" w:rsidRDefault="00CD3E3F"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9</w:t>
      </w:r>
      <w:r w:rsidR="00814E78" w:rsidRPr="0041584B">
        <w:rPr>
          <w:rFonts w:ascii="Arial" w:hAnsi="Arial" w:cs="Arial"/>
          <w:kern w:val="1"/>
          <w:sz w:val="18"/>
          <w:szCs w:val="18"/>
        </w:rPr>
        <w:t>.</w:t>
      </w:r>
      <w:r w:rsidR="00814E78" w:rsidRPr="0041584B">
        <w:rPr>
          <w:rFonts w:ascii="Arial" w:hAnsi="Arial" w:cs="Arial"/>
          <w:kern w:val="1"/>
          <w:sz w:val="18"/>
          <w:szCs w:val="18"/>
        </w:rPr>
        <w:tab/>
        <w:t>In all uses of physician names, the user must list the physician with the name followed by "MD" title, or "DO" title, according to the professional degree recorded in the AMA file.  The physician's name is not to be rearranged to a mailing name of "Doctor" or "Dr.", etc. (except in an actual letter salutation and letter paragraphs).</w:t>
      </w:r>
    </w:p>
    <w:p w14:paraId="74EE261C" w14:textId="77777777" w:rsidR="00814E78" w:rsidRPr="0041584B" w:rsidRDefault="00814E78"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p>
    <w:p w14:paraId="6F390026" w14:textId="77777777" w:rsidR="00814E78" w:rsidRPr="0041584B" w:rsidRDefault="00CD3E3F" w:rsidP="00870CF4">
      <w:pPr>
        <w:tabs>
          <w:tab w:val="left" w:pos="-1440"/>
          <w:tab w:val="left" w:pos="-720"/>
          <w:tab w:val="left" w:pos="1440"/>
          <w:tab w:val="left" w:pos="2142"/>
          <w:tab w:val="left" w:pos="2856"/>
          <w:tab w:val="left" w:pos="5284"/>
        </w:tabs>
        <w:suppressAutoHyphens/>
        <w:ind w:left="1440" w:hanging="720"/>
        <w:jc w:val="both"/>
        <w:rPr>
          <w:rFonts w:ascii="Arial" w:hAnsi="Arial" w:cs="Arial"/>
          <w:kern w:val="1"/>
          <w:sz w:val="18"/>
          <w:szCs w:val="18"/>
        </w:rPr>
      </w:pPr>
      <w:r w:rsidRPr="0041584B">
        <w:rPr>
          <w:rFonts w:ascii="Arial" w:hAnsi="Arial" w:cs="Arial"/>
          <w:kern w:val="1"/>
          <w:sz w:val="18"/>
          <w:szCs w:val="18"/>
        </w:rPr>
        <w:t>10</w:t>
      </w:r>
      <w:r w:rsidR="00814E78" w:rsidRPr="0041584B">
        <w:rPr>
          <w:rFonts w:ascii="Arial" w:hAnsi="Arial" w:cs="Arial"/>
          <w:kern w:val="1"/>
          <w:sz w:val="18"/>
          <w:szCs w:val="18"/>
        </w:rPr>
        <w:t>.</w:t>
      </w:r>
      <w:r w:rsidR="00814E78" w:rsidRPr="0041584B">
        <w:rPr>
          <w:rFonts w:ascii="Arial" w:hAnsi="Arial" w:cs="Arial"/>
          <w:kern w:val="1"/>
          <w:sz w:val="18"/>
          <w:szCs w:val="18"/>
        </w:rPr>
        <w:tab/>
        <w:t>The practice of classifying a physician included in AMA</w:t>
      </w:r>
      <w:r w:rsidR="00814E78" w:rsidRPr="0041584B">
        <w:rPr>
          <w:rFonts w:ascii="Arial" w:hAnsi="Arial" w:cs="Arial"/>
          <w:kern w:val="1"/>
          <w:sz w:val="18"/>
          <w:szCs w:val="18"/>
        </w:rPr>
        <w:noBreakHyphen/>
        <w:t xml:space="preserve">PPD along ethnic and/or religious lines </w:t>
      </w:r>
      <w:proofErr w:type="gramStart"/>
      <w:r w:rsidR="00814E78" w:rsidRPr="0041584B">
        <w:rPr>
          <w:rFonts w:ascii="Arial" w:hAnsi="Arial" w:cs="Arial"/>
          <w:kern w:val="1"/>
          <w:sz w:val="18"/>
          <w:szCs w:val="18"/>
        </w:rPr>
        <w:t>on the basis of</w:t>
      </w:r>
      <w:proofErr w:type="gramEnd"/>
      <w:r w:rsidR="00814E78" w:rsidRPr="0041584B">
        <w:rPr>
          <w:rFonts w:ascii="Arial" w:hAnsi="Arial" w:cs="Arial"/>
          <w:kern w:val="1"/>
          <w:sz w:val="18"/>
          <w:szCs w:val="18"/>
        </w:rPr>
        <w:t xml:space="preserve"> surname is prohibited unless such classification is specifically germane to the practice of medicine.</w:t>
      </w:r>
    </w:p>
    <w:p w14:paraId="78C794EF" w14:textId="77777777" w:rsidR="00814E78" w:rsidRPr="0041584B" w:rsidRDefault="00814E78" w:rsidP="00814E78">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p w14:paraId="1BA97AA8" w14:textId="77777777" w:rsidR="00EC2523" w:rsidRPr="0041584B" w:rsidRDefault="00EC2523" w:rsidP="00814E78">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p w14:paraId="4FD32CD0" w14:textId="77777777" w:rsidR="00B34077" w:rsidRPr="0041584B" w:rsidRDefault="00E6692D" w:rsidP="003A3B60">
      <w:pPr>
        <w:jc w:val="center"/>
        <w:rPr>
          <w:rFonts w:ascii="Arial" w:hAnsi="Arial" w:cs="Arial"/>
          <w:b/>
          <w:sz w:val="18"/>
          <w:szCs w:val="18"/>
          <w:u w:val="single"/>
        </w:rPr>
      </w:pPr>
      <w:r w:rsidRPr="0041584B">
        <w:rPr>
          <w:rFonts w:ascii="Arial" w:hAnsi="Arial" w:cs="Arial"/>
          <w:kern w:val="1"/>
          <w:sz w:val="18"/>
          <w:szCs w:val="18"/>
        </w:rPr>
        <w:br w:type="page"/>
      </w:r>
      <w:r w:rsidR="00B34077" w:rsidRPr="0041584B">
        <w:rPr>
          <w:rFonts w:ascii="Arial" w:hAnsi="Arial" w:cs="Arial"/>
          <w:b/>
          <w:sz w:val="18"/>
          <w:szCs w:val="18"/>
          <w:u w:val="single"/>
        </w:rPr>
        <w:lastRenderedPageBreak/>
        <w:t>EXHIBIT B</w:t>
      </w:r>
    </w:p>
    <w:p w14:paraId="736B00B9" w14:textId="77777777" w:rsidR="00B34077" w:rsidRPr="0041584B" w:rsidRDefault="00D62123" w:rsidP="003A3B60">
      <w:pPr>
        <w:jc w:val="center"/>
        <w:rPr>
          <w:rFonts w:ascii="Arial" w:hAnsi="Arial" w:cs="Arial"/>
          <w:b/>
          <w:sz w:val="18"/>
          <w:szCs w:val="18"/>
        </w:rPr>
      </w:pPr>
      <w:r w:rsidRPr="0041584B">
        <w:rPr>
          <w:rFonts w:ascii="Arial" w:hAnsi="Arial" w:cs="Arial"/>
          <w:b/>
          <w:sz w:val="18"/>
          <w:szCs w:val="18"/>
        </w:rPr>
        <w:t>THIRD PARTY ENTITIES</w:t>
      </w:r>
    </w:p>
    <w:p w14:paraId="6B07BF40" w14:textId="77777777" w:rsidR="00B34077" w:rsidRPr="0041584B" w:rsidRDefault="00B34077" w:rsidP="00B34077">
      <w:pPr>
        <w:tabs>
          <w:tab w:val="left" w:pos="-1440"/>
          <w:tab w:val="left" w:pos="-720"/>
          <w:tab w:val="left" w:pos="0"/>
          <w:tab w:val="left" w:pos="408"/>
          <w:tab w:val="left" w:pos="720"/>
          <w:tab w:val="left" w:pos="1020"/>
          <w:tab w:val="left" w:pos="1440"/>
          <w:tab w:val="left" w:pos="2070"/>
          <w:tab w:val="left" w:pos="2160"/>
          <w:tab w:val="left" w:pos="2880"/>
          <w:tab w:val="left" w:pos="3017"/>
          <w:tab w:val="left" w:pos="3600"/>
          <w:tab w:val="left" w:pos="4320"/>
          <w:tab w:val="left" w:pos="5760"/>
          <w:tab w:val="left" w:pos="7920"/>
          <w:tab w:val="left" w:pos="8640"/>
          <w:tab w:val="left" w:pos="10080"/>
        </w:tabs>
        <w:suppressAutoHyphens/>
        <w:ind w:right="-810"/>
        <w:rPr>
          <w:rFonts w:ascii="Arial" w:hAnsi="Arial" w:cs="Arial"/>
          <w:sz w:val="18"/>
          <w:szCs w:val="18"/>
        </w:rPr>
      </w:pPr>
    </w:p>
    <w:p w14:paraId="2340F8CE"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left="408" w:hanging="408"/>
        <w:rPr>
          <w:rFonts w:ascii="Arial" w:hAnsi="Arial" w:cs="Arial"/>
          <w:sz w:val="18"/>
          <w:szCs w:val="18"/>
        </w:rPr>
      </w:pPr>
      <w:r w:rsidRPr="0041584B">
        <w:rPr>
          <w:rFonts w:ascii="Arial" w:hAnsi="Arial" w:cs="Arial"/>
          <w:sz w:val="18"/>
          <w:szCs w:val="18"/>
        </w:rPr>
        <w:tab/>
        <w:t xml:space="preserve">Please list below the names, locations and purposes of any organization with </w:t>
      </w:r>
      <w:r w:rsidR="00D62123" w:rsidRPr="0041584B">
        <w:rPr>
          <w:rFonts w:ascii="Arial" w:hAnsi="Arial" w:cs="Arial"/>
          <w:sz w:val="18"/>
          <w:szCs w:val="18"/>
        </w:rPr>
        <w:t>which</w:t>
      </w:r>
      <w:r w:rsidRPr="0041584B">
        <w:rPr>
          <w:rFonts w:ascii="Arial" w:hAnsi="Arial" w:cs="Arial"/>
          <w:sz w:val="18"/>
          <w:szCs w:val="18"/>
        </w:rPr>
        <w:t xml:space="preserve"> One-Time User will be sharing the AMA-PPD in order to carry out any of the permitted purposes set forth in Section 2.</w:t>
      </w:r>
    </w:p>
    <w:p w14:paraId="0E95C8BC"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rPr>
          <w:rFonts w:ascii="Arial" w:hAnsi="Arial" w:cs="Arial"/>
          <w:sz w:val="18"/>
          <w:szCs w:val="18"/>
        </w:rPr>
      </w:pPr>
    </w:p>
    <w:p w14:paraId="23429C3B"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rPr>
      </w:pPr>
      <w:r w:rsidRPr="0041584B">
        <w:rPr>
          <w:rFonts w:ascii="Arial" w:hAnsi="Arial" w:cs="Arial"/>
          <w:b/>
          <w:sz w:val="18"/>
          <w:szCs w:val="18"/>
        </w:rPr>
        <w:tab/>
      </w:r>
      <w:r w:rsidRPr="0041584B">
        <w:rPr>
          <w:rFonts w:ascii="Arial" w:hAnsi="Arial" w:cs="Arial"/>
          <w:b/>
          <w:sz w:val="18"/>
          <w:szCs w:val="18"/>
          <w:u w:val="single"/>
        </w:rPr>
        <w:t>Name(s)</w:t>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u w:val="single"/>
        </w:rPr>
        <w:t>Location(s)</w:t>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rPr>
        <w:tab/>
      </w:r>
      <w:r w:rsidRPr="0041584B">
        <w:rPr>
          <w:rFonts w:ascii="Arial" w:hAnsi="Arial" w:cs="Arial"/>
          <w:b/>
          <w:sz w:val="18"/>
          <w:szCs w:val="18"/>
          <w:u w:val="single"/>
        </w:rPr>
        <w:t>Purpose(s)</w:t>
      </w:r>
    </w:p>
    <w:p w14:paraId="4D70454C"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rPr>
      </w:pPr>
    </w:p>
    <w:p w14:paraId="671F417C"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u w:val="single"/>
        </w:rPr>
      </w:pPr>
      <w:r w:rsidRPr="0041584B">
        <w:rPr>
          <w:rFonts w:ascii="Arial" w:hAnsi="Arial" w:cs="Arial"/>
          <w:sz w:val="18"/>
          <w:szCs w:val="18"/>
        </w:rPr>
        <w:tab/>
      </w:r>
      <w:r w:rsidR="006F6273" w:rsidRPr="0041584B">
        <w:rPr>
          <w:rFonts w:ascii="Arial" w:hAnsi="Arial" w:cs="Arial"/>
          <w:sz w:val="18"/>
          <w:szCs w:val="18"/>
          <w:u w:val="single"/>
        </w:rPr>
        <w:t xml:space="preserve">                                              </w:t>
      </w:r>
      <w:r w:rsidR="006F6273"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r>
      <w:r w:rsidR="00870CF4" w:rsidRPr="0041584B">
        <w:rPr>
          <w:rFonts w:ascii="Arial" w:hAnsi="Arial" w:cs="Arial"/>
          <w:sz w:val="18"/>
          <w:szCs w:val="18"/>
        </w:rPr>
        <w:t>_______________</w:t>
      </w:r>
    </w:p>
    <w:p w14:paraId="352019D3"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u w:val="single"/>
        </w:rPr>
      </w:pPr>
      <w:r w:rsidRPr="0041584B">
        <w:rPr>
          <w:rFonts w:ascii="Arial" w:hAnsi="Arial" w:cs="Arial"/>
          <w:sz w:val="18"/>
          <w:szCs w:val="18"/>
        </w:rPr>
        <w:tab/>
      </w:r>
      <w:r w:rsidRPr="0041584B">
        <w:rPr>
          <w:rFonts w:ascii="Arial" w:hAnsi="Arial" w:cs="Arial"/>
          <w:sz w:val="18"/>
          <w:szCs w:val="18"/>
          <w:u w:val="single"/>
        </w:rPr>
        <w:t xml:space="preserve">                                              </w:t>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2B8B7D15"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u w:val="single"/>
        </w:rPr>
      </w:pPr>
      <w:r w:rsidRPr="0041584B">
        <w:rPr>
          <w:rFonts w:ascii="Arial" w:hAnsi="Arial" w:cs="Arial"/>
          <w:sz w:val="18"/>
          <w:szCs w:val="18"/>
        </w:rPr>
        <w:tab/>
      </w:r>
      <w:r w:rsidR="006F6273" w:rsidRPr="0041584B">
        <w:rPr>
          <w:rFonts w:ascii="Arial" w:hAnsi="Arial" w:cs="Arial"/>
          <w:sz w:val="18"/>
          <w:szCs w:val="18"/>
          <w:u w:val="single"/>
        </w:rPr>
        <w:t xml:space="preserve">                                              </w:t>
      </w:r>
      <w:r w:rsidR="006F6273"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214A68C5"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u w:val="single"/>
        </w:rPr>
      </w:pPr>
      <w:r w:rsidRPr="0041584B">
        <w:rPr>
          <w:rFonts w:ascii="Arial" w:hAnsi="Arial" w:cs="Arial"/>
          <w:sz w:val="18"/>
          <w:szCs w:val="18"/>
        </w:rPr>
        <w:tab/>
      </w:r>
      <w:r w:rsidRPr="0041584B">
        <w:rPr>
          <w:rFonts w:ascii="Arial" w:hAnsi="Arial" w:cs="Arial"/>
          <w:sz w:val="18"/>
          <w:szCs w:val="18"/>
          <w:u w:val="single"/>
        </w:rPr>
        <w:t xml:space="preserve">                                              </w:t>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3EA214C0"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u w:val="single"/>
        </w:rPr>
      </w:pPr>
      <w:r w:rsidRPr="0041584B">
        <w:rPr>
          <w:rFonts w:ascii="Arial" w:hAnsi="Arial" w:cs="Arial"/>
          <w:sz w:val="18"/>
          <w:szCs w:val="18"/>
        </w:rPr>
        <w:tab/>
      </w:r>
      <w:r w:rsidRPr="0041584B">
        <w:rPr>
          <w:rFonts w:ascii="Arial" w:hAnsi="Arial" w:cs="Arial"/>
          <w:sz w:val="18"/>
          <w:szCs w:val="18"/>
          <w:u w:val="single"/>
        </w:rPr>
        <w:t xml:space="preserve">                                              </w:t>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6B02D2A7"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rPr>
      </w:pPr>
      <w:r w:rsidRPr="0041584B">
        <w:rPr>
          <w:rFonts w:ascii="Arial" w:hAnsi="Arial" w:cs="Arial"/>
          <w:sz w:val="18"/>
          <w:szCs w:val="18"/>
        </w:rPr>
        <w:tab/>
      </w:r>
      <w:r w:rsidRPr="0041584B">
        <w:rPr>
          <w:rFonts w:ascii="Arial" w:hAnsi="Arial" w:cs="Arial"/>
          <w:sz w:val="18"/>
          <w:szCs w:val="18"/>
          <w:u w:val="single"/>
        </w:rPr>
        <w:t xml:space="preserve">                                              </w:t>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665846C1" w14:textId="77777777" w:rsidR="00B34077" w:rsidRPr="0041584B" w:rsidRDefault="00B34077" w:rsidP="00B34077">
      <w:pPr>
        <w:tabs>
          <w:tab w:val="left" w:pos="-1440"/>
          <w:tab w:val="left" w:pos="-720"/>
          <w:tab w:val="left" w:pos="0"/>
          <w:tab w:val="left" w:pos="408"/>
          <w:tab w:val="left" w:pos="720"/>
          <w:tab w:val="left" w:pos="1020"/>
          <w:tab w:val="left" w:pos="1440"/>
          <w:tab w:val="left" w:pos="2160"/>
          <w:tab w:val="left" w:pos="3017"/>
          <w:tab w:val="left" w:pos="3600"/>
        </w:tabs>
        <w:suppressAutoHyphens/>
        <w:ind w:right="-450"/>
        <w:rPr>
          <w:rFonts w:ascii="Arial" w:hAnsi="Arial" w:cs="Arial"/>
          <w:sz w:val="18"/>
          <w:szCs w:val="18"/>
        </w:rPr>
      </w:pPr>
      <w:r w:rsidRPr="0041584B">
        <w:rPr>
          <w:rFonts w:ascii="Arial" w:hAnsi="Arial" w:cs="Arial"/>
          <w:sz w:val="18"/>
          <w:szCs w:val="18"/>
        </w:rPr>
        <w:tab/>
      </w:r>
      <w:r w:rsidRPr="0041584B">
        <w:rPr>
          <w:rFonts w:ascii="Arial" w:hAnsi="Arial" w:cs="Arial"/>
          <w:sz w:val="18"/>
          <w:szCs w:val="18"/>
          <w:u w:val="single"/>
        </w:rPr>
        <w:t xml:space="preserve">                                              </w:t>
      </w:r>
      <w:r w:rsidRPr="0041584B">
        <w:rPr>
          <w:rFonts w:ascii="Arial" w:hAnsi="Arial" w:cs="Arial"/>
          <w:sz w:val="18"/>
          <w:szCs w:val="18"/>
          <w:u w:val="single"/>
        </w:rPr>
        <w:tab/>
      </w:r>
      <w:r w:rsidRPr="0041584B">
        <w:rPr>
          <w:rFonts w:ascii="Arial" w:hAnsi="Arial" w:cs="Arial"/>
          <w:sz w:val="18"/>
          <w:szCs w:val="18"/>
        </w:rPr>
        <w:tab/>
      </w:r>
      <w:r w:rsidRPr="0041584B">
        <w:rPr>
          <w:rFonts w:ascii="Arial" w:hAnsi="Arial" w:cs="Arial"/>
          <w:sz w:val="18"/>
          <w:szCs w:val="18"/>
          <w:u w:val="single"/>
        </w:rPr>
        <w:t xml:space="preserve">                                   </w:t>
      </w:r>
      <w:r w:rsidR="005C7BEE" w:rsidRPr="0041584B">
        <w:rPr>
          <w:rFonts w:ascii="Arial" w:hAnsi="Arial" w:cs="Arial"/>
          <w:sz w:val="18"/>
          <w:szCs w:val="18"/>
          <w:u w:val="single"/>
        </w:rPr>
        <w:t xml:space="preserve">                              </w:t>
      </w:r>
      <w:r w:rsidR="005C7BEE" w:rsidRPr="0041584B">
        <w:rPr>
          <w:rFonts w:ascii="Arial" w:hAnsi="Arial" w:cs="Arial"/>
          <w:sz w:val="18"/>
          <w:szCs w:val="18"/>
          <w:u w:val="single"/>
        </w:rPr>
        <w:tab/>
      </w:r>
      <w:r w:rsidR="005C7BEE" w:rsidRPr="0041584B">
        <w:rPr>
          <w:rFonts w:ascii="Arial" w:hAnsi="Arial" w:cs="Arial"/>
          <w:sz w:val="18"/>
          <w:szCs w:val="18"/>
        </w:rPr>
        <w:tab/>
        <w:t>_______________</w:t>
      </w:r>
    </w:p>
    <w:p w14:paraId="639F3E24" w14:textId="77777777" w:rsidR="00FF4253" w:rsidRPr="0041584B" w:rsidRDefault="00FF4253" w:rsidP="00FF4253">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center"/>
        <w:rPr>
          <w:rFonts w:ascii="Arial" w:hAnsi="Arial" w:cs="Arial"/>
          <w:b/>
          <w:spacing w:val="-2"/>
          <w:sz w:val="18"/>
          <w:szCs w:val="18"/>
          <w:u w:val="single"/>
        </w:rPr>
      </w:pPr>
      <w:r w:rsidRPr="0041584B">
        <w:rPr>
          <w:rFonts w:ascii="Arial" w:hAnsi="Arial" w:cs="Arial"/>
          <w:sz w:val="18"/>
          <w:szCs w:val="18"/>
        </w:rPr>
        <w:br w:type="page"/>
      </w:r>
      <w:r w:rsidRPr="0041584B">
        <w:rPr>
          <w:rFonts w:ascii="Arial" w:hAnsi="Arial" w:cs="Arial"/>
          <w:b/>
          <w:spacing w:val="-2"/>
          <w:sz w:val="18"/>
          <w:szCs w:val="18"/>
          <w:u w:val="single"/>
        </w:rPr>
        <w:lastRenderedPageBreak/>
        <w:t xml:space="preserve">EXHIBIT </w:t>
      </w:r>
      <w:r w:rsidR="00C74EDD" w:rsidRPr="0041584B">
        <w:rPr>
          <w:rFonts w:ascii="Arial" w:hAnsi="Arial" w:cs="Arial"/>
          <w:b/>
          <w:spacing w:val="-2"/>
          <w:sz w:val="18"/>
          <w:szCs w:val="18"/>
          <w:u w:val="single"/>
        </w:rPr>
        <w:t>C</w:t>
      </w:r>
    </w:p>
    <w:p w14:paraId="6F1FD7B9" w14:textId="77777777" w:rsidR="00FF4253" w:rsidRPr="0041584B" w:rsidRDefault="00FF4253" w:rsidP="00FF4253">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center"/>
        <w:rPr>
          <w:rFonts w:ascii="Arial" w:hAnsi="Arial" w:cs="Arial"/>
          <w:b/>
          <w:spacing w:val="-2"/>
          <w:sz w:val="18"/>
          <w:szCs w:val="18"/>
        </w:rPr>
      </w:pPr>
      <w:r w:rsidRPr="0041584B">
        <w:rPr>
          <w:rFonts w:ascii="Arial" w:hAnsi="Arial" w:cs="Arial"/>
          <w:b/>
          <w:spacing w:val="-2"/>
          <w:sz w:val="18"/>
          <w:szCs w:val="18"/>
        </w:rPr>
        <w:t xml:space="preserve">CONDITIONS OF USAGE FOR FACSIMILE TRANSMISSIONS </w:t>
      </w:r>
    </w:p>
    <w:p w14:paraId="33A3BC95" w14:textId="77777777" w:rsidR="00FF4253" w:rsidRPr="0041584B" w:rsidRDefault="00FF4253" w:rsidP="00FF4253">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rPr>
          <w:rFonts w:ascii="Arial" w:hAnsi="Arial" w:cs="Arial"/>
          <w:spacing w:val="-2"/>
          <w:sz w:val="18"/>
          <w:szCs w:val="18"/>
        </w:rPr>
      </w:pPr>
    </w:p>
    <w:p w14:paraId="2B867B05" w14:textId="57D0D0DD"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rPr>
          <w:rFonts w:ascii="Arial" w:hAnsi="Arial" w:cs="Arial"/>
          <w:spacing w:val="-2"/>
          <w:sz w:val="18"/>
          <w:szCs w:val="18"/>
        </w:rPr>
      </w:pPr>
      <w:r w:rsidRPr="0041584B">
        <w:rPr>
          <w:rFonts w:ascii="Arial" w:hAnsi="Arial" w:cs="Arial"/>
          <w:spacing w:val="-2"/>
          <w:sz w:val="18"/>
          <w:szCs w:val="18"/>
          <w:u w:val="single"/>
        </w:rPr>
        <w:t>Facsimile Number</w:t>
      </w:r>
      <w:r w:rsidRPr="0041584B">
        <w:rPr>
          <w:rFonts w:ascii="Arial" w:hAnsi="Arial" w:cs="Arial"/>
          <w:b/>
          <w:spacing w:val="-2"/>
          <w:sz w:val="18"/>
          <w:szCs w:val="18"/>
        </w:rPr>
        <w:t xml:space="preserve"> – </w:t>
      </w:r>
      <w:r w:rsidR="00167320" w:rsidRPr="0041584B">
        <w:rPr>
          <w:rFonts w:ascii="Arial" w:hAnsi="Arial" w:cs="Arial"/>
          <w:spacing w:val="-2"/>
          <w:sz w:val="18"/>
          <w:szCs w:val="18"/>
        </w:rPr>
        <w:t>DBL</w:t>
      </w:r>
      <w:r w:rsidRPr="0041584B">
        <w:rPr>
          <w:rFonts w:ascii="Arial" w:hAnsi="Arial" w:cs="Arial"/>
          <w:spacing w:val="-2"/>
          <w:sz w:val="18"/>
          <w:szCs w:val="18"/>
        </w:rPr>
        <w:t xml:space="preserve"> shall provide to ONE TIME USER facsimile numbers of </w:t>
      </w:r>
      <w:r w:rsidR="004E1A80" w:rsidRPr="0041584B">
        <w:rPr>
          <w:rFonts w:ascii="Arial" w:hAnsi="Arial" w:cs="Arial"/>
          <w:spacing w:val="-2"/>
          <w:sz w:val="18"/>
          <w:szCs w:val="18"/>
        </w:rPr>
        <w:t>office-based</w:t>
      </w:r>
      <w:r w:rsidRPr="0041584B">
        <w:rPr>
          <w:rFonts w:ascii="Arial" w:hAnsi="Arial" w:cs="Arial"/>
          <w:spacing w:val="-2"/>
          <w:sz w:val="18"/>
          <w:szCs w:val="18"/>
        </w:rPr>
        <w:t xml:space="preserve"> physicians as such numbers are received and processed by the AMA.  ALL requests from ONE TIME USER for AMA-PPD facsimile numbers must be reviewed and approved by the AMA prior to any use.  </w:t>
      </w:r>
      <w:r w:rsidRPr="0041584B">
        <w:rPr>
          <w:rFonts w:ascii="Arial" w:hAnsi="Arial" w:cs="Arial"/>
          <w:sz w:val="18"/>
          <w:szCs w:val="18"/>
        </w:rPr>
        <w:t>Facsimile numbers as provided in Section 5 of the ONE-TIME DATA USE Agreement shall be considered part of AMA</w:t>
      </w:r>
      <w:r w:rsidRPr="0041584B">
        <w:rPr>
          <w:rFonts w:ascii="Arial" w:hAnsi="Arial" w:cs="Arial"/>
          <w:sz w:val="18"/>
          <w:szCs w:val="18"/>
        </w:rPr>
        <w:noBreakHyphen/>
        <w:t xml:space="preserve">PPD for purposes of this Agreement.  </w:t>
      </w:r>
      <w:r w:rsidRPr="0041584B">
        <w:rPr>
          <w:rFonts w:ascii="Arial" w:hAnsi="Arial" w:cs="Arial"/>
          <w:spacing w:val="-2"/>
          <w:sz w:val="18"/>
          <w:szCs w:val="18"/>
        </w:rPr>
        <w:t>Facsimile numbers shall only be licensed and used by ONE TIME USERS according to the following provisions:</w:t>
      </w:r>
    </w:p>
    <w:p w14:paraId="612A2EF4"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p>
    <w:p w14:paraId="2A583310"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(a)</w:t>
      </w:r>
      <w:r w:rsidRPr="0041584B">
        <w:rPr>
          <w:rFonts w:ascii="Arial" w:hAnsi="Arial" w:cs="Arial"/>
          <w:spacing w:val="-2"/>
          <w:sz w:val="18"/>
          <w:szCs w:val="18"/>
        </w:rPr>
        <w:tab/>
        <w:t xml:space="preserve">ONE TIME USER may license the facsimile numbers for </w:t>
      </w:r>
      <w:r w:rsidRPr="0041584B">
        <w:rPr>
          <w:rFonts w:ascii="Arial" w:hAnsi="Arial" w:cs="Arial"/>
          <w:b/>
          <w:spacing w:val="-2"/>
          <w:sz w:val="18"/>
          <w:szCs w:val="18"/>
        </w:rPr>
        <w:t>one-time use only</w:t>
      </w:r>
      <w:r w:rsidRPr="0041584B">
        <w:rPr>
          <w:rFonts w:ascii="Arial" w:hAnsi="Arial" w:cs="Arial"/>
          <w:spacing w:val="-2"/>
          <w:sz w:val="18"/>
          <w:szCs w:val="18"/>
        </w:rPr>
        <w:t xml:space="preserve">.  Under </w:t>
      </w:r>
      <w:r w:rsidRPr="0041584B">
        <w:rPr>
          <w:rFonts w:ascii="Arial" w:hAnsi="Arial" w:cs="Arial"/>
          <w:b/>
          <w:spacing w:val="-2"/>
          <w:sz w:val="18"/>
          <w:szCs w:val="18"/>
          <w:u w:val="single"/>
        </w:rPr>
        <w:t>NO</w:t>
      </w:r>
      <w:r w:rsidRPr="0041584B">
        <w:rPr>
          <w:rFonts w:ascii="Arial" w:hAnsi="Arial" w:cs="Arial"/>
          <w:spacing w:val="-2"/>
          <w:sz w:val="18"/>
          <w:szCs w:val="18"/>
        </w:rPr>
        <w:t xml:space="preserve"> circumstances shall the facsimile numbers be sublicensed for continuous or on-going access as part of any file in the AMA-PPD.</w:t>
      </w:r>
    </w:p>
    <w:p w14:paraId="14ABC049"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p>
    <w:p w14:paraId="1BFC7156" w14:textId="77777777" w:rsidR="00FF4253" w:rsidRPr="0041584B" w:rsidRDefault="00FF4253" w:rsidP="003A3B60">
      <w:pPr>
        <w:tabs>
          <w:tab w:val="left" w:pos="720"/>
          <w:tab w:val="left" w:pos="1440"/>
          <w:tab w:val="left" w:pos="2880"/>
          <w:tab w:val="left" w:pos="3600"/>
          <w:tab w:val="left" w:pos="4320"/>
          <w:tab w:val="left" w:pos="5040"/>
          <w:tab w:val="left" w:pos="5760"/>
          <w:tab w:val="left" w:pos="6480"/>
          <w:tab w:val="left" w:pos="7200"/>
          <w:tab w:val="left" w:pos="7920"/>
        </w:tabs>
        <w:suppressAutoHyphens/>
        <w:ind w:left="1440" w:hanging="2160"/>
        <w:jc w:val="both"/>
        <w:rPr>
          <w:rFonts w:ascii="Arial" w:hAnsi="Arial" w:cs="Arial"/>
          <w:spacing w:val="-2"/>
          <w:sz w:val="18"/>
          <w:szCs w:val="18"/>
        </w:rPr>
      </w:pPr>
      <w:r w:rsidRPr="0041584B">
        <w:rPr>
          <w:rFonts w:ascii="Arial" w:hAnsi="Arial" w:cs="Arial"/>
          <w:spacing w:val="-2"/>
          <w:sz w:val="18"/>
          <w:szCs w:val="18"/>
        </w:rPr>
        <w:tab/>
        <w:t>(b)</w:t>
      </w:r>
      <w:r w:rsidRPr="0041584B">
        <w:rPr>
          <w:rFonts w:ascii="Arial" w:hAnsi="Arial" w:cs="Arial"/>
          <w:spacing w:val="-2"/>
          <w:sz w:val="18"/>
          <w:szCs w:val="18"/>
        </w:rPr>
        <w:tab/>
        <w:t>ONE TIME USER agrees that facsimile transmissions shall only be used for conveying information germane to the practice of medicine.  Any use of conveying consumer and/or commercial information and/or advertising to physicians as general consumers is strictly prohibited.  All materials to be faxed pursuan</w:t>
      </w:r>
      <w:r w:rsidR="003A3B60" w:rsidRPr="0041584B">
        <w:rPr>
          <w:rFonts w:ascii="Arial" w:hAnsi="Arial" w:cs="Arial"/>
          <w:spacing w:val="-2"/>
          <w:sz w:val="18"/>
          <w:szCs w:val="18"/>
        </w:rPr>
        <w:t xml:space="preserve">t to the terms of this Section </w:t>
      </w:r>
      <w:r w:rsidRPr="0041584B">
        <w:rPr>
          <w:rFonts w:ascii="Arial" w:hAnsi="Arial" w:cs="Arial"/>
          <w:spacing w:val="-2"/>
          <w:sz w:val="18"/>
          <w:szCs w:val="18"/>
        </w:rPr>
        <w:t>shall contain name, address and telephone number of the organization utilizing the fax numbers and contain the following notices conspicuously located within the materials:</w:t>
      </w:r>
    </w:p>
    <w:p w14:paraId="3E94A84A" w14:textId="77777777" w:rsidR="00FF4253" w:rsidRPr="0041584B" w:rsidRDefault="00FF4253" w:rsidP="003A3B60">
      <w:pPr>
        <w:tabs>
          <w:tab w:val="left" w:pos="720"/>
          <w:tab w:val="left" w:pos="1440"/>
          <w:tab w:val="left" w:pos="2880"/>
          <w:tab w:val="left" w:pos="3600"/>
          <w:tab w:val="left" w:pos="4320"/>
          <w:tab w:val="left" w:pos="5040"/>
          <w:tab w:val="left" w:pos="5760"/>
          <w:tab w:val="left" w:pos="6480"/>
          <w:tab w:val="left" w:pos="7200"/>
          <w:tab w:val="left" w:pos="7920"/>
        </w:tabs>
        <w:suppressAutoHyphens/>
        <w:ind w:left="1440" w:right="1350"/>
        <w:jc w:val="both"/>
        <w:rPr>
          <w:rFonts w:ascii="Arial" w:hAnsi="Arial" w:cs="Arial"/>
          <w:spacing w:val="-2"/>
          <w:sz w:val="18"/>
          <w:szCs w:val="18"/>
        </w:rPr>
      </w:pPr>
    </w:p>
    <w:p w14:paraId="6808F3A0" w14:textId="2BBE544A"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2160" w:right="1350" w:hanging="720"/>
        <w:jc w:val="both"/>
        <w:rPr>
          <w:rFonts w:ascii="Arial" w:hAnsi="Arial" w:cs="Arial"/>
          <w:i/>
          <w:spacing w:val="-2"/>
          <w:sz w:val="18"/>
          <w:szCs w:val="18"/>
        </w:rPr>
      </w:pPr>
      <w:r w:rsidRPr="0041584B">
        <w:rPr>
          <w:rFonts w:ascii="Arial" w:hAnsi="Arial" w:cs="Arial"/>
          <w:i/>
          <w:spacing w:val="-2"/>
          <w:sz w:val="18"/>
          <w:szCs w:val="18"/>
        </w:rPr>
        <w:tab/>
        <w:t xml:space="preserve">If you have questions about this specific </w:t>
      </w:r>
      <w:r w:rsidR="00F432B8" w:rsidRPr="0041584B">
        <w:rPr>
          <w:rFonts w:ascii="Arial" w:hAnsi="Arial" w:cs="Arial"/>
          <w:i/>
          <w:spacing w:val="-2"/>
          <w:sz w:val="18"/>
          <w:szCs w:val="18"/>
        </w:rPr>
        <w:t>fax or</w:t>
      </w:r>
      <w:r w:rsidRPr="0041584B">
        <w:rPr>
          <w:rFonts w:ascii="Arial" w:hAnsi="Arial" w:cs="Arial"/>
          <w:i/>
          <w:spacing w:val="-2"/>
          <w:sz w:val="18"/>
          <w:szCs w:val="18"/>
        </w:rPr>
        <w:t xml:space="preserve"> wish to be removed from receiving future faxes from (sender's name) please call (sender's phone number).</w:t>
      </w:r>
    </w:p>
    <w:p w14:paraId="3A772BAC"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rPr>
          <w:rFonts w:ascii="Arial" w:hAnsi="Arial" w:cs="Arial"/>
          <w:spacing w:val="-2"/>
          <w:sz w:val="18"/>
          <w:szCs w:val="18"/>
        </w:rPr>
      </w:pPr>
    </w:p>
    <w:p w14:paraId="08D34A91"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(c)</w:t>
      </w:r>
      <w:r w:rsidRPr="0041584B">
        <w:rPr>
          <w:rFonts w:ascii="Arial" w:hAnsi="Arial" w:cs="Arial"/>
          <w:spacing w:val="-2"/>
          <w:sz w:val="18"/>
          <w:szCs w:val="18"/>
        </w:rPr>
        <w:tab/>
        <w:t>All facsimile transmissions shall be limited to four (4) pages or less (including cover sheet) for one communication and no more than three (3) faxes may be sent to each facsimile number during each broadcast transmission.  ONE TIME USER shall be required to use AMA provided seed facsimile number(s) for every facsimile communication transmission hereunder.</w:t>
      </w:r>
    </w:p>
    <w:p w14:paraId="2CE0516D"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rPr>
          <w:rFonts w:ascii="Arial" w:hAnsi="Arial" w:cs="Arial"/>
          <w:spacing w:val="-2"/>
          <w:sz w:val="18"/>
          <w:szCs w:val="18"/>
        </w:rPr>
      </w:pPr>
    </w:p>
    <w:p w14:paraId="34A097A4"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(d)</w:t>
      </w:r>
      <w:r w:rsidRPr="0041584B">
        <w:rPr>
          <w:rFonts w:ascii="Arial" w:hAnsi="Arial" w:cs="Arial"/>
          <w:spacing w:val="-2"/>
          <w:sz w:val="18"/>
          <w:szCs w:val="18"/>
        </w:rPr>
        <w:tab/>
        <w:t xml:space="preserve">ONE TIME USER is legally responsible for compliance with all laws and regulations governing the transmission of unsolicited advertisements and facsimile communications.  </w:t>
      </w:r>
    </w:p>
    <w:p w14:paraId="0FE64EA4"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2160" w:hanging="2160"/>
        <w:jc w:val="both"/>
        <w:rPr>
          <w:rFonts w:ascii="Arial" w:hAnsi="Arial" w:cs="Arial"/>
          <w:spacing w:val="-2"/>
          <w:sz w:val="18"/>
          <w:szCs w:val="18"/>
        </w:rPr>
      </w:pPr>
    </w:p>
    <w:p w14:paraId="116397D0"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(e)</w:t>
      </w:r>
      <w:r w:rsidRPr="0041584B">
        <w:rPr>
          <w:rFonts w:ascii="Arial" w:hAnsi="Arial" w:cs="Arial"/>
          <w:spacing w:val="-2"/>
          <w:sz w:val="18"/>
          <w:szCs w:val="18"/>
        </w:rPr>
        <w:tab/>
        <w:t>ONE TIME USER shall not use facsimile numbers to augment, update or create a competitive database or physician facsimile transmission service and shall remove physician(s) facsimile numbers from AMA</w:t>
      </w:r>
      <w:r w:rsidRPr="0041584B">
        <w:rPr>
          <w:rFonts w:ascii="Arial" w:hAnsi="Arial" w:cs="Arial"/>
          <w:spacing w:val="-2"/>
          <w:sz w:val="18"/>
          <w:szCs w:val="18"/>
        </w:rPr>
        <w:noBreakHyphen/>
        <w:t xml:space="preserve">PPD upon notice from </w:t>
      </w:r>
      <w:r w:rsidR="00167320" w:rsidRPr="0041584B">
        <w:rPr>
          <w:rFonts w:ascii="Arial" w:hAnsi="Arial" w:cs="Arial"/>
          <w:spacing w:val="-2"/>
          <w:sz w:val="18"/>
          <w:szCs w:val="18"/>
        </w:rPr>
        <w:t>DBL</w:t>
      </w:r>
      <w:r w:rsidRPr="0041584B">
        <w:rPr>
          <w:rFonts w:ascii="Arial" w:hAnsi="Arial" w:cs="Arial"/>
          <w:spacing w:val="-2"/>
          <w:sz w:val="18"/>
          <w:szCs w:val="18"/>
        </w:rPr>
        <w:t xml:space="preserve"> of a physician's preference not to receive facsimile transmissions.</w:t>
      </w:r>
    </w:p>
    <w:p w14:paraId="34C3BCD0"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jc w:val="both"/>
        <w:rPr>
          <w:rFonts w:ascii="Arial" w:hAnsi="Arial" w:cs="Arial"/>
          <w:spacing w:val="-2"/>
          <w:sz w:val="18"/>
          <w:szCs w:val="18"/>
        </w:rPr>
      </w:pPr>
    </w:p>
    <w:p w14:paraId="542F3E85"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(f)</w:t>
      </w:r>
      <w:r w:rsidRPr="0041584B">
        <w:rPr>
          <w:rFonts w:ascii="Arial" w:hAnsi="Arial" w:cs="Arial"/>
          <w:spacing w:val="-2"/>
          <w:sz w:val="18"/>
          <w:szCs w:val="18"/>
        </w:rPr>
        <w:tab/>
        <w:t xml:space="preserve">ONE TIME USER shall assist the </w:t>
      </w:r>
      <w:r w:rsidR="00167320" w:rsidRPr="0041584B">
        <w:rPr>
          <w:rFonts w:ascii="Arial" w:hAnsi="Arial" w:cs="Arial"/>
          <w:spacing w:val="-2"/>
          <w:sz w:val="18"/>
          <w:szCs w:val="18"/>
        </w:rPr>
        <w:t>DBL</w:t>
      </w:r>
      <w:r w:rsidRPr="0041584B">
        <w:rPr>
          <w:rFonts w:ascii="Arial" w:hAnsi="Arial" w:cs="Arial"/>
          <w:spacing w:val="-2"/>
          <w:sz w:val="18"/>
          <w:szCs w:val="18"/>
        </w:rPr>
        <w:t xml:space="preserve"> AND AMA, as quickly as possible, to remove a physician's facsimile number from AMA</w:t>
      </w:r>
      <w:r w:rsidRPr="0041584B">
        <w:rPr>
          <w:rFonts w:ascii="Arial" w:hAnsi="Arial" w:cs="Arial"/>
          <w:spacing w:val="-2"/>
          <w:sz w:val="18"/>
          <w:szCs w:val="18"/>
        </w:rPr>
        <w:noBreakHyphen/>
        <w:t>PPD when AMA receives notification of a physician's directive not to receive facsimile transmissions.</w:t>
      </w:r>
      <w:r w:rsidR="00331EA2" w:rsidRPr="0041584B">
        <w:rPr>
          <w:rFonts w:ascii="Arial" w:hAnsi="Arial" w:cs="Arial"/>
          <w:spacing w:val="-2"/>
          <w:sz w:val="18"/>
          <w:szCs w:val="18"/>
        </w:rPr>
        <w:t xml:space="preserve">  If a physician</w:t>
      </w:r>
      <w:r w:rsidR="006F4A0B" w:rsidRPr="0041584B">
        <w:rPr>
          <w:rFonts w:ascii="Arial" w:hAnsi="Arial" w:cs="Arial"/>
          <w:spacing w:val="-2"/>
          <w:sz w:val="18"/>
          <w:szCs w:val="18"/>
        </w:rPr>
        <w:t xml:space="preserve"> or</w:t>
      </w:r>
      <w:r w:rsidR="00331EA2" w:rsidRPr="0041584B">
        <w:rPr>
          <w:rFonts w:ascii="Arial" w:hAnsi="Arial" w:cs="Arial"/>
          <w:spacing w:val="-2"/>
          <w:sz w:val="18"/>
          <w:szCs w:val="18"/>
        </w:rPr>
        <w:t xml:space="preserve"> medical student notifies ONE TIME USER that such physician</w:t>
      </w:r>
      <w:r w:rsidR="006F4A0B" w:rsidRPr="0041584B">
        <w:rPr>
          <w:rFonts w:ascii="Arial" w:hAnsi="Arial" w:cs="Arial"/>
          <w:spacing w:val="-2"/>
          <w:sz w:val="18"/>
          <w:szCs w:val="18"/>
        </w:rPr>
        <w:t xml:space="preserve"> or</w:t>
      </w:r>
      <w:r w:rsidR="00331EA2" w:rsidRPr="0041584B">
        <w:rPr>
          <w:rFonts w:ascii="Arial" w:hAnsi="Arial" w:cs="Arial"/>
          <w:spacing w:val="-2"/>
          <w:sz w:val="18"/>
          <w:szCs w:val="18"/>
        </w:rPr>
        <w:t xml:space="preserve"> medical student wishes to opt out of receiving any and all fa</w:t>
      </w:r>
      <w:r w:rsidR="00954E30" w:rsidRPr="0041584B">
        <w:rPr>
          <w:rFonts w:ascii="Arial" w:hAnsi="Arial" w:cs="Arial"/>
          <w:spacing w:val="-2"/>
          <w:sz w:val="18"/>
          <w:szCs w:val="18"/>
        </w:rPr>
        <w:t>c</w:t>
      </w:r>
      <w:r w:rsidR="00331EA2" w:rsidRPr="0041584B">
        <w:rPr>
          <w:rFonts w:ascii="Arial" w:hAnsi="Arial" w:cs="Arial"/>
          <w:spacing w:val="-2"/>
          <w:sz w:val="18"/>
          <w:szCs w:val="18"/>
        </w:rPr>
        <w:t>simile</w:t>
      </w:r>
      <w:r w:rsidR="00954E30" w:rsidRPr="0041584B">
        <w:rPr>
          <w:rFonts w:ascii="Arial" w:hAnsi="Arial" w:cs="Arial"/>
          <w:spacing w:val="-2"/>
          <w:sz w:val="18"/>
          <w:szCs w:val="18"/>
        </w:rPr>
        <w:t xml:space="preserve"> contacts in connection with the use of the AMA-PPD (a “No Contact Notice”), then ONE TIME USER shall notify the </w:t>
      </w:r>
      <w:r w:rsidR="00167320" w:rsidRPr="0041584B">
        <w:rPr>
          <w:rFonts w:ascii="Arial" w:hAnsi="Arial" w:cs="Arial"/>
          <w:spacing w:val="-2"/>
          <w:sz w:val="18"/>
          <w:szCs w:val="18"/>
        </w:rPr>
        <w:t>DBL</w:t>
      </w:r>
      <w:r w:rsidR="00954E30" w:rsidRPr="0041584B">
        <w:rPr>
          <w:rFonts w:ascii="Arial" w:hAnsi="Arial" w:cs="Arial"/>
          <w:spacing w:val="-2"/>
          <w:sz w:val="18"/>
          <w:szCs w:val="18"/>
        </w:rPr>
        <w:t xml:space="preserve"> in writing within </w:t>
      </w:r>
      <w:r w:rsidR="000016B1" w:rsidRPr="0041584B">
        <w:rPr>
          <w:rFonts w:ascii="Arial" w:hAnsi="Arial" w:cs="Arial"/>
          <w:spacing w:val="-2"/>
          <w:sz w:val="18"/>
          <w:szCs w:val="18"/>
        </w:rPr>
        <w:t>five</w:t>
      </w:r>
      <w:r w:rsidR="00954E30" w:rsidRPr="0041584B">
        <w:rPr>
          <w:rFonts w:ascii="Arial" w:hAnsi="Arial" w:cs="Arial"/>
          <w:spacing w:val="-2"/>
          <w:sz w:val="18"/>
          <w:szCs w:val="18"/>
        </w:rPr>
        <w:t xml:space="preserve"> (</w:t>
      </w:r>
      <w:r w:rsidR="000016B1" w:rsidRPr="0041584B">
        <w:rPr>
          <w:rFonts w:ascii="Arial" w:hAnsi="Arial" w:cs="Arial"/>
          <w:spacing w:val="-2"/>
          <w:sz w:val="18"/>
          <w:szCs w:val="18"/>
        </w:rPr>
        <w:t>5</w:t>
      </w:r>
      <w:r w:rsidR="00954E30" w:rsidRPr="0041584B">
        <w:rPr>
          <w:rFonts w:ascii="Arial" w:hAnsi="Arial" w:cs="Arial"/>
          <w:spacing w:val="-2"/>
          <w:sz w:val="18"/>
          <w:szCs w:val="18"/>
        </w:rPr>
        <w:t>) days of receipt thereof.</w:t>
      </w:r>
    </w:p>
    <w:p w14:paraId="337E4EAE"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p>
    <w:p w14:paraId="0F9D454D" w14:textId="77777777" w:rsidR="00FF4253" w:rsidRPr="0041584B" w:rsidRDefault="00FF4253" w:rsidP="003A3B60">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1440" w:hanging="1440"/>
        <w:jc w:val="both"/>
        <w:rPr>
          <w:rFonts w:ascii="Arial" w:hAnsi="Arial" w:cs="Arial"/>
          <w:spacing w:val="-2"/>
          <w:sz w:val="18"/>
          <w:szCs w:val="18"/>
        </w:rPr>
      </w:pPr>
      <w:r w:rsidRPr="0041584B">
        <w:rPr>
          <w:rFonts w:ascii="Arial" w:hAnsi="Arial" w:cs="Arial"/>
          <w:spacing w:val="-2"/>
          <w:sz w:val="18"/>
          <w:szCs w:val="18"/>
        </w:rPr>
        <w:tab/>
        <w:t>(g)</w:t>
      </w:r>
      <w:r w:rsidRPr="0041584B">
        <w:rPr>
          <w:rFonts w:ascii="Arial" w:hAnsi="Arial" w:cs="Arial"/>
          <w:spacing w:val="-2"/>
          <w:sz w:val="18"/>
          <w:szCs w:val="18"/>
        </w:rPr>
        <w:tab/>
        <w:t>Materials provided to the AMA for approval as required under this Agreement shall be kept confidential by the AMA unless otherwise mandated by law.</w:t>
      </w:r>
    </w:p>
    <w:p w14:paraId="1F785784" w14:textId="77777777" w:rsidR="00FF4253" w:rsidRPr="0041584B" w:rsidRDefault="00FF4253" w:rsidP="00FF4253">
      <w:pPr>
        <w:pStyle w:val="DeltaViewTableBody"/>
        <w:rPr>
          <w:sz w:val="18"/>
          <w:szCs w:val="18"/>
        </w:rPr>
      </w:pPr>
    </w:p>
    <w:p w14:paraId="66C233CC" w14:textId="77777777" w:rsidR="00F91264" w:rsidRPr="0041584B" w:rsidRDefault="00F91264" w:rsidP="002C21AA">
      <w:pPr>
        <w:tabs>
          <w:tab w:val="left" w:pos="-1440"/>
          <w:tab w:val="left" w:pos="-720"/>
          <w:tab w:val="left" w:pos="714"/>
          <w:tab w:val="left" w:pos="1428"/>
          <w:tab w:val="left" w:pos="2142"/>
          <w:tab w:val="left" w:pos="2856"/>
          <w:tab w:val="left" w:pos="5284"/>
        </w:tabs>
        <w:suppressAutoHyphens/>
        <w:ind w:left="714" w:hanging="714"/>
        <w:rPr>
          <w:rFonts w:ascii="Arial" w:hAnsi="Arial" w:cs="Arial"/>
          <w:sz w:val="18"/>
          <w:szCs w:val="18"/>
        </w:rPr>
      </w:pPr>
    </w:p>
    <w:p w14:paraId="434A18F0" w14:textId="77777777" w:rsidR="00F91264" w:rsidRPr="0041584B" w:rsidRDefault="00F91264" w:rsidP="00F91264">
      <w:pPr>
        <w:tabs>
          <w:tab w:val="left" w:pos="-1440"/>
          <w:tab w:val="left" w:pos="-720"/>
          <w:tab w:val="left" w:pos="714"/>
          <w:tab w:val="left" w:pos="1428"/>
          <w:tab w:val="left" w:pos="2142"/>
          <w:tab w:val="left" w:pos="2856"/>
          <w:tab w:val="left" w:pos="5284"/>
        </w:tabs>
        <w:suppressAutoHyphens/>
        <w:ind w:left="714" w:hanging="714"/>
        <w:jc w:val="center"/>
        <w:rPr>
          <w:rFonts w:ascii="Arial" w:hAnsi="Arial" w:cs="Arial"/>
          <w:b/>
          <w:kern w:val="1"/>
          <w:sz w:val="18"/>
          <w:szCs w:val="18"/>
          <w:u w:val="single"/>
        </w:rPr>
      </w:pPr>
      <w:r w:rsidRPr="0041584B">
        <w:rPr>
          <w:rFonts w:ascii="Arial" w:hAnsi="Arial" w:cs="Arial"/>
          <w:sz w:val="18"/>
          <w:szCs w:val="18"/>
        </w:rPr>
        <w:br w:type="page"/>
      </w:r>
      <w:r w:rsidRPr="0041584B">
        <w:rPr>
          <w:rFonts w:ascii="Arial" w:hAnsi="Arial" w:cs="Arial"/>
          <w:b/>
          <w:kern w:val="1"/>
          <w:sz w:val="18"/>
          <w:szCs w:val="18"/>
          <w:u w:val="single"/>
        </w:rPr>
        <w:lastRenderedPageBreak/>
        <w:t xml:space="preserve">EXHIBIT </w:t>
      </w:r>
      <w:r w:rsidR="00FF4253" w:rsidRPr="0041584B">
        <w:rPr>
          <w:rFonts w:ascii="Arial" w:hAnsi="Arial" w:cs="Arial"/>
          <w:b/>
          <w:kern w:val="1"/>
          <w:sz w:val="18"/>
          <w:szCs w:val="18"/>
          <w:u w:val="single"/>
        </w:rPr>
        <w:t>D</w:t>
      </w:r>
    </w:p>
    <w:p w14:paraId="0CAB8462" w14:textId="77777777" w:rsidR="00F91264" w:rsidRPr="0041584B" w:rsidRDefault="00F91264" w:rsidP="00F91264">
      <w:pPr>
        <w:tabs>
          <w:tab w:val="left" w:pos="-1440"/>
          <w:tab w:val="left" w:pos="-720"/>
          <w:tab w:val="left" w:pos="714"/>
          <w:tab w:val="left" w:pos="1428"/>
          <w:tab w:val="left" w:pos="2142"/>
          <w:tab w:val="left" w:pos="2856"/>
          <w:tab w:val="left" w:pos="5284"/>
        </w:tabs>
        <w:suppressAutoHyphens/>
        <w:ind w:left="714" w:hanging="714"/>
        <w:jc w:val="center"/>
        <w:rPr>
          <w:rFonts w:ascii="Arial" w:hAnsi="Arial" w:cs="Arial"/>
          <w:b/>
          <w:kern w:val="1"/>
          <w:sz w:val="18"/>
          <w:szCs w:val="18"/>
        </w:rPr>
      </w:pPr>
      <w:r w:rsidRPr="0041584B">
        <w:rPr>
          <w:rFonts w:ascii="Arial" w:hAnsi="Arial" w:cs="Arial"/>
          <w:b/>
          <w:kern w:val="1"/>
          <w:sz w:val="18"/>
          <w:szCs w:val="18"/>
        </w:rPr>
        <w:t>PUBLISHER REQUALIFICATION PROCESSES ADDENDUM</w:t>
      </w:r>
    </w:p>
    <w:p w14:paraId="2B026B3C" w14:textId="77777777" w:rsidR="00F91264" w:rsidRPr="0041584B" w:rsidRDefault="00F91264" w:rsidP="00F91264">
      <w:pPr>
        <w:tabs>
          <w:tab w:val="left" w:pos="-1440"/>
          <w:tab w:val="left" w:pos="-720"/>
          <w:tab w:val="left" w:pos="714"/>
          <w:tab w:val="left" w:pos="1428"/>
          <w:tab w:val="left" w:pos="2142"/>
          <w:tab w:val="left" w:pos="2856"/>
          <w:tab w:val="left" w:pos="5284"/>
        </w:tabs>
        <w:suppressAutoHyphens/>
        <w:ind w:left="714" w:hanging="714"/>
        <w:rPr>
          <w:rFonts w:ascii="Arial" w:hAnsi="Arial" w:cs="Arial"/>
          <w:kern w:val="1"/>
          <w:sz w:val="18"/>
          <w:szCs w:val="18"/>
        </w:rPr>
      </w:pPr>
    </w:p>
    <w:p w14:paraId="16D8A927" w14:textId="77777777" w:rsidR="00F91264" w:rsidRPr="0041584B" w:rsidRDefault="003A3B60" w:rsidP="003A3B60">
      <w:pPr>
        <w:tabs>
          <w:tab w:val="left" w:pos="-1440"/>
          <w:tab w:val="left" w:pos="-720"/>
          <w:tab w:val="left" w:pos="720"/>
          <w:tab w:val="left" w:pos="1428"/>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ab/>
      </w:r>
      <w:r w:rsidR="00F91264" w:rsidRPr="0041584B">
        <w:rPr>
          <w:rFonts w:ascii="Arial" w:hAnsi="Arial" w:cs="Arial"/>
          <w:kern w:val="1"/>
          <w:sz w:val="18"/>
          <w:szCs w:val="18"/>
        </w:rPr>
        <w:t>This Publisher Requalification Processes Addendum (“Addendum”) is executed this</w:t>
      </w:r>
      <w:r w:rsidR="00870CF4" w:rsidRPr="0041584B">
        <w:rPr>
          <w:rFonts w:ascii="Arial" w:hAnsi="Arial" w:cs="Arial"/>
          <w:kern w:val="1"/>
          <w:sz w:val="18"/>
          <w:szCs w:val="18"/>
        </w:rPr>
        <w:t xml:space="preserve"> </w:t>
      </w:r>
      <w:r w:rsidR="00870CF4" w:rsidRPr="0041584B">
        <w:rPr>
          <w:rFonts w:ascii="Arial" w:hAnsi="Arial" w:cs="Arial"/>
          <w:kern w:val="1"/>
          <w:sz w:val="18"/>
          <w:szCs w:val="18"/>
          <w:u w:val="single"/>
        </w:rPr>
        <w:tab/>
      </w:r>
      <w:r w:rsidRPr="0041584B">
        <w:rPr>
          <w:rFonts w:ascii="Arial" w:hAnsi="Arial" w:cs="Arial"/>
          <w:kern w:val="1"/>
          <w:sz w:val="18"/>
          <w:szCs w:val="18"/>
        </w:rPr>
        <w:t xml:space="preserve"> day of</w:t>
      </w:r>
      <w:r w:rsidR="00870CF4" w:rsidRPr="0041584B">
        <w:rPr>
          <w:rFonts w:ascii="Arial" w:hAnsi="Arial" w:cs="Arial"/>
          <w:kern w:val="1"/>
          <w:sz w:val="18"/>
          <w:szCs w:val="18"/>
        </w:rPr>
        <w:t xml:space="preserve"> </w:t>
      </w:r>
      <w:r w:rsidR="00870CF4" w:rsidRPr="0041584B">
        <w:rPr>
          <w:rFonts w:ascii="Arial" w:hAnsi="Arial" w:cs="Arial"/>
          <w:kern w:val="1"/>
          <w:sz w:val="18"/>
          <w:szCs w:val="18"/>
          <w:u w:val="single"/>
        </w:rPr>
        <w:tab/>
      </w:r>
      <w:r w:rsidR="00870CF4" w:rsidRPr="0041584B">
        <w:rPr>
          <w:rFonts w:ascii="Arial" w:hAnsi="Arial" w:cs="Arial"/>
          <w:kern w:val="1"/>
          <w:sz w:val="18"/>
          <w:szCs w:val="18"/>
          <w:u w:val="single"/>
        </w:rPr>
        <w:tab/>
      </w:r>
      <w:r w:rsidRPr="0041584B">
        <w:rPr>
          <w:rFonts w:ascii="Arial" w:hAnsi="Arial" w:cs="Arial"/>
          <w:kern w:val="1"/>
          <w:sz w:val="18"/>
          <w:szCs w:val="18"/>
        </w:rPr>
        <w:t xml:space="preserve">, </w:t>
      </w:r>
      <w:r w:rsidR="00F91264" w:rsidRPr="0041584B">
        <w:rPr>
          <w:rFonts w:ascii="Arial" w:hAnsi="Arial" w:cs="Arial"/>
          <w:kern w:val="1"/>
          <w:sz w:val="18"/>
          <w:szCs w:val="18"/>
        </w:rPr>
        <w:t>20</w:t>
      </w:r>
      <w:r w:rsidR="00870CF4" w:rsidRPr="0041584B">
        <w:rPr>
          <w:rFonts w:ascii="Arial" w:hAnsi="Arial" w:cs="Arial"/>
          <w:kern w:val="1"/>
          <w:sz w:val="18"/>
          <w:szCs w:val="18"/>
        </w:rPr>
        <w:t>12</w:t>
      </w:r>
      <w:r w:rsidR="00F91264" w:rsidRPr="0041584B">
        <w:rPr>
          <w:rFonts w:ascii="Arial" w:hAnsi="Arial" w:cs="Arial"/>
          <w:kern w:val="1"/>
          <w:sz w:val="18"/>
          <w:szCs w:val="18"/>
        </w:rPr>
        <w:t xml:space="preserve">, by and </w:t>
      </w:r>
      <w:r w:rsidR="00870CF4" w:rsidRPr="0041584B">
        <w:rPr>
          <w:rFonts w:ascii="Arial" w:hAnsi="Arial" w:cs="Arial"/>
          <w:kern w:val="1"/>
          <w:sz w:val="18"/>
          <w:szCs w:val="18"/>
        </w:rPr>
        <w:t>b</w:t>
      </w:r>
      <w:r w:rsidR="00F91264" w:rsidRPr="0041584B">
        <w:rPr>
          <w:rFonts w:ascii="Arial" w:hAnsi="Arial" w:cs="Arial"/>
          <w:kern w:val="1"/>
          <w:sz w:val="18"/>
          <w:szCs w:val="18"/>
        </w:rPr>
        <w:t>etween ____</w:t>
      </w:r>
      <w:r w:rsidRPr="0041584B">
        <w:rPr>
          <w:rFonts w:ascii="Arial" w:hAnsi="Arial" w:cs="Arial"/>
          <w:kern w:val="1"/>
          <w:sz w:val="18"/>
          <w:szCs w:val="18"/>
        </w:rPr>
        <w:t>________________</w:t>
      </w:r>
      <w:r w:rsidR="00F91264" w:rsidRPr="0041584B">
        <w:rPr>
          <w:rFonts w:ascii="Arial" w:hAnsi="Arial" w:cs="Arial"/>
          <w:kern w:val="1"/>
          <w:sz w:val="18"/>
          <w:szCs w:val="18"/>
        </w:rPr>
        <w:t xml:space="preserve"> (“</w:t>
      </w:r>
      <w:r w:rsidR="00167320" w:rsidRPr="0041584B">
        <w:rPr>
          <w:rFonts w:ascii="Arial" w:hAnsi="Arial" w:cs="Arial"/>
          <w:kern w:val="1"/>
          <w:sz w:val="18"/>
          <w:szCs w:val="18"/>
        </w:rPr>
        <w:t>DBL</w:t>
      </w:r>
      <w:r w:rsidR="00F91264" w:rsidRPr="0041584B">
        <w:rPr>
          <w:rFonts w:ascii="Arial" w:hAnsi="Arial" w:cs="Arial"/>
          <w:kern w:val="1"/>
          <w:sz w:val="18"/>
          <w:szCs w:val="18"/>
        </w:rPr>
        <w:t xml:space="preserve">”) and </w:t>
      </w:r>
      <w:r w:rsidRPr="0041584B">
        <w:rPr>
          <w:rFonts w:ascii="Arial" w:hAnsi="Arial" w:cs="Arial"/>
          <w:kern w:val="1"/>
          <w:sz w:val="18"/>
          <w:szCs w:val="18"/>
        </w:rPr>
        <w:t>______________________________</w:t>
      </w:r>
      <w:r w:rsidR="00F91264" w:rsidRPr="0041584B">
        <w:rPr>
          <w:rFonts w:ascii="Arial" w:hAnsi="Arial" w:cs="Arial"/>
          <w:kern w:val="1"/>
          <w:sz w:val="18"/>
          <w:szCs w:val="18"/>
        </w:rPr>
        <w:t xml:space="preserve"> (“One-Time User”), and sets forth the following additional agreements and covenants of One-Time User relating to One-Time User’s Use of the AMA-PPD (as defined below).</w:t>
      </w:r>
    </w:p>
    <w:p w14:paraId="10DDF42B" w14:textId="77777777" w:rsidR="00F91264" w:rsidRPr="0041584B" w:rsidRDefault="00F91264"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kern w:val="1"/>
          <w:sz w:val="18"/>
          <w:szCs w:val="18"/>
        </w:rPr>
      </w:pPr>
    </w:p>
    <w:p w14:paraId="2DECD589" w14:textId="77777777" w:rsidR="00F91264" w:rsidRPr="0041584B" w:rsidRDefault="003A3B60" w:rsidP="003A3B60">
      <w:pPr>
        <w:tabs>
          <w:tab w:val="left" w:pos="-1440"/>
          <w:tab w:val="left" w:pos="-720"/>
          <w:tab w:val="left" w:pos="720"/>
          <w:tab w:val="left" w:pos="1428"/>
          <w:tab w:val="left" w:pos="2142"/>
          <w:tab w:val="left" w:pos="2856"/>
          <w:tab w:val="left" w:pos="5284"/>
        </w:tabs>
        <w:suppressAutoHyphens/>
        <w:ind w:left="720" w:hanging="720"/>
        <w:jc w:val="both"/>
        <w:rPr>
          <w:rFonts w:ascii="Arial" w:hAnsi="Arial" w:cs="Arial"/>
          <w:kern w:val="1"/>
          <w:sz w:val="18"/>
          <w:szCs w:val="18"/>
        </w:rPr>
      </w:pPr>
      <w:r w:rsidRPr="0041584B">
        <w:rPr>
          <w:rFonts w:ascii="Arial" w:hAnsi="Arial" w:cs="Arial"/>
          <w:kern w:val="1"/>
          <w:sz w:val="18"/>
          <w:szCs w:val="18"/>
        </w:rPr>
        <w:tab/>
      </w:r>
      <w:r w:rsidR="00F91264" w:rsidRPr="0041584B">
        <w:rPr>
          <w:rFonts w:ascii="Arial" w:hAnsi="Arial" w:cs="Arial"/>
          <w:kern w:val="1"/>
          <w:sz w:val="18"/>
          <w:szCs w:val="18"/>
        </w:rPr>
        <w:t xml:space="preserve">WHEREAS, the parties have entered into a One-Time </w:t>
      </w:r>
      <w:r w:rsidR="008073CE" w:rsidRPr="0041584B">
        <w:rPr>
          <w:rFonts w:ascii="Arial" w:hAnsi="Arial" w:cs="Arial"/>
          <w:kern w:val="1"/>
          <w:sz w:val="18"/>
          <w:szCs w:val="18"/>
        </w:rPr>
        <w:t>Dat</w:t>
      </w:r>
      <w:r w:rsidR="004B53E3" w:rsidRPr="0041584B">
        <w:rPr>
          <w:rFonts w:ascii="Arial" w:hAnsi="Arial" w:cs="Arial"/>
          <w:kern w:val="1"/>
          <w:sz w:val="18"/>
          <w:szCs w:val="18"/>
        </w:rPr>
        <w:t>a</w:t>
      </w:r>
      <w:r w:rsidR="008073CE" w:rsidRPr="0041584B">
        <w:rPr>
          <w:rFonts w:ascii="Arial" w:hAnsi="Arial" w:cs="Arial"/>
          <w:kern w:val="1"/>
          <w:sz w:val="18"/>
          <w:szCs w:val="18"/>
        </w:rPr>
        <w:t xml:space="preserve"> </w:t>
      </w:r>
      <w:r w:rsidR="00F91264" w:rsidRPr="0041584B">
        <w:rPr>
          <w:rFonts w:ascii="Arial" w:hAnsi="Arial" w:cs="Arial"/>
          <w:kern w:val="1"/>
          <w:sz w:val="18"/>
          <w:szCs w:val="18"/>
        </w:rPr>
        <w:t xml:space="preserve">Use Agreement for AMA Physician Professional Data (“AMA-PPD”) </w:t>
      </w:r>
      <w:r w:rsidRPr="0041584B">
        <w:rPr>
          <w:rFonts w:ascii="Arial" w:hAnsi="Arial" w:cs="Arial"/>
          <w:kern w:val="1"/>
          <w:sz w:val="18"/>
          <w:szCs w:val="18"/>
        </w:rPr>
        <w:t xml:space="preserve">dated ______________, </w:t>
      </w:r>
      <w:r w:rsidR="00AB1B36" w:rsidRPr="0041584B">
        <w:rPr>
          <w:rFonts w:ascii="Arial" w:hAnsi="Arial" w:cs="Arial"/>
          <w:kern w:val="1"/>
          <w:sz w:val="18"/>
          <w:szCs w:val="18"/>
        </w:rPr>
        <w:t>___</w:t>
      </w:r>
      <w:r w:rsidR="00F91264" w:rsidRPr="0041584B">
        <w:rPr>
          <w:rFonts w:ascii="Arial" w:hAnsi="Arial" w:cs="Arial"/>
          <w:kern w:val="1"/>
          <w:sz w:val="18"/>
          <w:szCs w:val="18"/>
        </w:rPr>
        <w:t xml:space="preserve">_ (the “One-Time </w:t>
      </w:r>
      <w:r w:rsidR="004B53E3" w:rsidRPr="0041584B">
        <w:rPr>
          <w:rFonts w:ascii="Arial" w:hAnsi="Arial" w:cs="Arial"/>
          <w:kern w:val="1"/>
          <w:sz w:val="18"/>
          <w:szCs w:val="18"/>
        </w:rPr>
        <w:t xml:space="preserve">Data </w:t>
      </w:r>
      <w:r w:rsidR="00F91264" w:rsidRPr="0041584B">
        <w:rPr>
          <w:rFonts w:ascii="Arial" w:hAnsi="Arial" w:cs="Arial"/>
          <w:kern w:val="1"/>
          <w:sz w:val="18"/>
          <w:szCs w:val="18"/>
        </w:rPr>
        <w:t>Use Agreement”); and</w:t>
      </w:r>
    </w:p>
    <w:p w14:paraId="71C8C048" w14:textId="77777777" w:rsidR="00F91264" w:rsidRPr="0041584B" w:rsidRDefault="00F91264"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sz w:val="18"/>
          <w:szCs w:val="18"/>
        </w:rPr>
      </w:pPr>
    </w:p>
    <w:p w14:paraId="3D85905A" w14:textId="77777777" w:rsidR="00EC04E8" w:rsidRPr="0041584B" w:rsidRDefault="003A3B60"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sz w:val="18"/>
          <w:szCs w:val="18"/>
        </w:rPr>
      </w:pPr>
      <w:r w:rsidRPr="0041584B">
        <w:rPr>
          <w:rFonts w:ascii="Arial" w:hAnsi="Arial" w:cs="Arial"/>
          <w:sz w:val="18"/>
          <w:szCs w:val="18"/>
        </w:rPr>
        <w:tab/>
      </w:r>
      <w:r w:rsidR="00F91264" w:rsidRPr="0041584B">
        <w:rPr>
          <w:rFonts w:ascii="Arial" w:hAnsi="Arial" w:cs="Arial"/>
          <w:sz w:val="18"/>
          <w:szCs w:val="18"/>
        </w:rPr>
        <w:t>WHEREAS, the parties wish to execute this Addendum as a supplement to the One-Time Use Agreement.</w:t>
      </w:r>
    </w:p>
    <w:p w14:paraId="47FFB2D3" w14:textId="77777777" w:rsidR="008073CE" w:rsidRPr="0041584B" w:rsidRDefault="008073CE"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sz w:val="18"/>
          <w:szCs w:val="18"/>
        </w:rPr>
      </w:pPr>
    </w:p>
    <w:p w14:paraId="377C123C" w14:textId="504C0314" w:rsidR="008073CE" w:rsidRPr="0041584B" w:rsidRDefault="003A3B60"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sz w:val="18"/>
          <w:szCs w:val="18"/>
        </w:rPr>
      </w:pPr>
      <w:r w:rsidRPr="0041584B">
        <w:rPr>
          <w:rFonts w:ascii="Arial" w:hAnsi="Arial" w:cs="Arial"/>
          <w:sz w:val="18"/>
          <w:szCs w:val="18"/>
        </w:rPr>
        <w:tab/>
      </w:r>
      <w:r w:rsidR="008073CE" w:rsidRPr="0041584B">
        <w:rPr>
          <w:rFonts w:ascii="Arial" w:hAnsi="Arial" w:cs="Arial"/>
          <w:sz w:val="18"/>
          <w:szCs w:val="18"/>
        </w:rPr>
        <w:t xml:space="preserve">NOW, THEREFORE, for good and valuable consideration, receipt of which is hereby acknowledged, the parties agree as set forth below.  In the event of a conflict between the terms of this Addendum and the terms of the One-Time </w:t>
      </w:r>
      <w:r w:rsidR="004B53E3" w:rsidRPr="0041584B">
        <w:rPr>
          <w:rFonts w:ascii="Arial" w:hAnsi="Arial" w:cs="Arial"/>
          <w:sz w:val="18"/>
          <w:szCs w:val="18"/>
        </w:rPr>
        <w:t xml:space="preserve">Data </w:t>
      </w:r>
      <w:r w:rsidR="008073CE" w:rsidRPr="0041584B">
        <w:rPr>
          <w:rFonts w:ascii="Arial" w:hAnsi="Arial" w:cs="Arial"/>
          <w:sz w:val="18"/>
          <w:szCs w:val="18"/>
        </w:rPr>
        <w:t>Use Agreement, this Addendum shall govern and control.  Terms capitalized and not otherwise defined herein shall have the</w:t>
      </w:r>
      <w:r w:rsidR="00527672" w:rsidRPr="0041584B">
        <w:rPr>
          <w:rFonts w:ascii="Arial" w:hAnsi="Arial" w:cs="Arial"/>
          <w:sz w:val="18"/>
          <w:szCs w:val="18"/>
        </w:rPr>
        <w:t xml:space="preserve"> </w:t>
      </w:r>
      <w:r w:rsidR="008073CE" w:rsidRPr="0041584B">
        <w:rPr>
          <w:rFonts w:ascii="Arial" w:hAnsi="Arial" w:cs="Arial"/>
          <w:sz w:val="18"/>
          <w:szCs w:val="18"/>
        </w:rPr>
        <w:t xml:space="preserve">same meanings given them in the One-Time </w:t>
      </w:r>
      <w:r w:rsidR="004B53E3" w:rsidRPr="0041584B">
        <w:rPr>
          <w:rFonts w:ascii="Arial" w:hAnsi="Arial" w:cs="Arial"/>
          <w:sz w:val="18"/>
          <w:szCs w:val="18"/>
        </w:rPr>
        <w:t xml:space="preserve">Data </w:t>
      </w:r>
      <w:r w:rsidR="008073CE" w:rsidRPr="0041584B">
        <w:rPr>
          <w:rFonts w:ascii="Arial" w:hAnsi="Arial" w:cs="Arial"/>
          <w:sz w:val="18"/>
          <w:szCs w:val="18"/>
        </w:rPr>
        <w:t>Use Agreement</w:t>
      </w:r>
      <w:r w:rsidR="004B53E3" w:rsidRPr="0041584B">
        <w:rPr>
          <w:rFonts w:ascii="Arial" w:hAnsi="Arial" w:cs="Arial"/>
          <w:sz w:val="18"/>
          <w:szCs w:val="18"/>
        </w:rPr>
        <w:t>.</w:t>
      </w:r>
    </w:p>
    <w:p w14:paraId="2DD44983" w14:textId="77777777" w:rsidR="004B53E3" w:rsidRPr="0041584B" w:rsidRDefault="004B53E3" w:rsidP="003A3B60">
      <w:pPr>
        <w:tabs>
          <w:tab w:val="left" w:pos="-1440"/>
          <w:tab w:val="left" w:pos="-720"/>
          <w:tab w:val="left" w:pos="714"/>
          <w:tab w:val="left" w:pos="1428"/>
          <w:tab w:val="left" w:pos="2142"/>
          <w:tab w:val="left" w:pos="2856"/>
          <w:tab w:val="left" w:pos="5284"/>
        </w:tabs>
        <w:suppressAutoHyphens/>
        <w:ind w:left="714" w:hanging="714"/>
        <w:jc w:val="both"/>
        <w:rPr>
          <w:rFonts w:ascii="Arial" w:hAnsi="Arial" w:cs="Arial"/>
          <w:sz w:val="18"/>
          <w:szCs w:val="18"/>
        </w:rPr>
      </w:pPr>
    </w:p>
    <w:p w14:paraId="4414E588" w14:textId="77777777" w:rsidR="00F52B98" w:rsidRPr="0041584B" w:rsidRDefault="00A00BD9" w:rsidP="003A3B60">
      <w:pPr>
        <w:numPr>
          <w:ilvl w:val="0"/>
          <w:numId w:val="2"/>
        </w:numPr>
        <w:tabs>
          <w:tab w:val="left" w:pos="-1440"/>
          <w:tab w:val="left" w:pos="-720"/>
          <w:tab w:val="left" w:pos="720"/>
          <w:tab w:val="left" w:pos="1428"/>
          <w:tab w:val="left" w:pos="2142"/>
          <w:tab w:val="left" w:pos="2856"/>
          <w:tab w:val="left" w:pos="5284"/>
        </w:tabs>
        <w:suppressAutoHyphens/>
        <w:jc w:val="both"/>
        <w:rPr>
          <w:rFonts w:ascii="Arial" w:hAnsi="Arial" w:cs="Arial"/>
          <w:sz w:val="18"/>
          <w:szCs w:val="18"/>
        </w:rPr>
      </w:pPr>
      <w:r w:rsidRPr="0041584B">
        <w:rPr>
          <w:rFonts w:ascii="Arial" w:hAnsi="Arial" w:cs="Arial"/>
          <w:sz w:val="18"/>
          <w:szCs w:val="18"/>
        </w:rPr>
        <w:t xml:space="preserve">AMA-PPD </w:t>
      </w:r>
      <w:r w:rsidR="00E32118" w:rsidRPr="0041584B">
        <w:rPr>
          <w:rFonts w:ascii="Arial" w:hAnsi="Arial" w:cs="Arial"/>
          <w:sz w:val="18"/>
          <w:szCs w:val="18"/>
        </w:rPr>
        <w:t xml:space="preserve">including Medical Education Number </w:t>
      </w:r>
      <w:r w:rsidRPr="0041584B">
        <w:rPr>
          <w:rFonts w:ascii="Arial" w:hAnsi="Arial" w:cs="Arial"/>
          <w:sz w:val="18"/>
          <w:szCs w:val="18"/>
        </w:rPr>
        <w:t xml:space="preserve">provided by </w:t>
      </w:r>
      <w:r w:rsidR="00167320" w:rsidRPr="0041584B">
        <w:rPr>
          <w:rFonts w:ascii="Arial" w:hAnsi="Arial" w:cs="Arial"/>
          <w:sz w:val="18"/>
          <w:szCs w:val="18"/>
        </w:rPr>
        <w:t>DBL</w:t>
      </w:r>
      <w:r w:rsidRPr="0041584B">
        <w:rPr>
          <w:rFonts w:ascii="Arial" w:hAnsi="Arial" w:cs="Arial"/>
          <w:sz w:val="18"/>
          <w:szCs w:val="18"/>
        </w:rPr>
        <w:t xml:space="preserve"> hereunder may </w:t>
      </w:r>
      <w:r w:rsidR="00444334" w:rsidRPr="0041584B">
        <w:rPr>
          <w:rFonts w:ascii="Arial" w:hAnsi="Arial" w:cs="Arial"/>
          <w:sz w:val="18"/>
          <w:szCs w:val="18"/>
        </w:rPr>
        <w:t>only</w:t>
      </w:r>
      <w:r w:rsidRPr="0041584B">
        <w:rPr>
          <w:rFonts w:ascii="Arial" w:hAnsi="Arial" w:cs="Arial"/>
          <w:sz w:val="18"/>
          <w:szCs w:val="18"/>
        </w:rPr>
        <w:t xml:space="preserve"> be used for </w:t>
      </w:r>
      <w:r w:rsidR="00444334" w:rsidRPr="0041584B">
        <w:rPr>
          <w:rFonts w:ascii="Arial" w:hAnsi="Arial" w:cs="Arial"/>
          <w:sz w:val="18"/>
          <w:szCs w:val="18"/>
        </w:rPr>
        <w:t>circulation</w:t>
      </w:r>
      <w:r w:rsidR="00973220" w:rsidRPr="0041584B">
        <w:rPr>
          <w:rFonts w:ascii="Arial" w:hAnsi="Arial" w:cs="Arial"/>
          <w:sz w:val="18"/>
          <w:szCs w:val="18"/>
        </w:rPr>
        <w:t xml:space="preserve"> fulfillment for One-Time User’s requalification processes, and as required for BPA or Postal audits</w:t>
      </w:r>
      <w:r w:rsidRPr="0041584B">
        <w:rPr>
          <w:rFonts w:ascii="Arial" w:hAnsi="Arial" w:cs="Arial"/>
          <w:sz w:val="18"/>
          <w:szCs w:val="18"/>
        </w:rPr>
        <w:t xml:space="preserve"> and for no other purpose.  Except as otherwise expressly permitted herein, no AMA-PPD, nor any other information or data derived therefrom, will be copied or passed into the possession of any third party</w:t>
      </w:r>
      <w:r w:rsidR="004F2614" w:rsidRPr="0041584B">
        <w:rPr>
          <w:rFonts w:ascii="Arial" w:hAnsi="Arial" w:cs="Arial"/>
          <w:sz w:val="18"/>
          <w:szCs w:val="18"/>
        </w:rPr>
        <w:t xml:space="preserve">.  Response data resulting from use of AMA-PPD regardless of method of collection (e.g. requalification website) may only be incorporated into a database maintained by </w:t>
      </w:r>
      <w:r w:rsidR="00167320" w:rsidRPr="0041584B">
        <w:rPr>
          <w:rFonts w:ascii="Arial" w:hAnsi="Arial" w:cs="Arial"/>
          <w:sz w:val="18"/>
          <w:szCs w:val="18"/>
        </w:rPr>
        <w:t>DBL</w:t>
      </w:r>
      <w:r w:rsidR="004F2614" w:rsidRPr="0041584B">
        <w:rPr>
          <w:rFonts w:ascii="Arial" w:hAnsi="Arial" w:cs="Arial"/>
          <w:sz w:val="18"/>
          <w:szCs w:val="18"/>
        </w:rPr>
        <w:t xml:space="preserve"> on behalf</w:t>
      </w:r>
      <w:r w:rsidR="003416E6" w:rsidRPr="0041584B">
        <w:rPr>
          <w:rFonts w:ascii="Arial" w:hAnsi="Arial" w:cs="Arial"/>
          <w:sz w:val="18"/>
          <w:szCs w:val="18"/>
        </w:rPr>
        <w:t xml:space="preserve"> of the One-Time User for purposes of circulation fulfillment, analysis, BPA or Postal audits.</w:t>
      </w:r>
    </w:p>
    <w:p w14:paraId="70B65C0F" w14:textId="77777777" w:rsidR="00E32118" w:rsidRPr="0041584B" w:rsidRDefault="00E32118" w:rsidP="003A3B60">
      <w:pPr>
        <w:tabs>
          <w:tab w:val="left" w:pos="-1440"/>
          <w:tab w:val="left" w:pos="-720"/>
          <w:tab w:val="left" w:pos="540"/>
          <w:tab w:val="left" w:pos="1428"/>
          <w:tab w:val="left" w:pos="2142"/>
          <w:tab w:val="left" w:pos="2856"/>
          <w:tab w:val="left" w:pos="5284"/>
        </w:tabs>
        <w:suppressAutoHyphens/>
        <w:ind w:left="360"/>
        <w:jc w:val="both"/>
        <w:rPr>
          <w:rFonts w:ascii="Arial" w:hAnsi="Arial" w:cs="Arial"/>
          <w:sz w:val="18"/>
          <w:szCs w:val="18"/>
        </w:rPr>
      </w:pPr>
    </w:p>
    <w:p w14:paraId="1EF69A7F" w14:textId="77777777" w:rsidR="00684E2D" w:rsidRPr="0041584B" w:rsidRDefault="000E6FA4" w:rsidP="003A3B60">
      <w:pPr>
        <w:numPr>
          <w:ilvl w:val="0"/>
          <w:numId w:val="2"/>
        </w:numPr>
        <w:tabs>
          <w:tab w:val="left" w:pos="-1440"/>
          <w:tab w:val="left" w:pos="-720"/>
          <w:tab w:val="left" w:pos="720"/>
          <w:tab w:val="left" w:pos="1428"/>
          <w:tab w:val="left" w:pos="2142"/>
          <w:tab w:val="left" w:pos="2856"/>
          <w:tab w:val="left" w:pos="5284"/>
        </w:tabs>
        <w:suppressAutoHyphens/>
        <w:jc w:val="both"/>
        <w:rPr>
          <w:rFonts w:ascii="Arial" w:hAnsi="Arial" w:cs="Arial"/>
          <w:sz w:val="18"/>
          <w:szCs w:val="18"/>
        </w:rPr>
      </w:pPr>
      <w:r w:rsidRPr="0041584B">
        <w:rPr>
          <w:rFonts w:ascii="Arial" w:hAnsi="Arial" w:cs="Arial"/>
          <w:sz w:val="18"/>
          <w:szCs w:val="18"/>
        </w:rPr>
        <w:t>One-Time User may collect a maximum o</w:t>
      </w:r>
      <w:r w:rsidR="00973220" w:rsidRPr="0041584B">
        <w:rPr>
          <w:rFonts w:ascii="Arial" w:hAnsi="Arial" w:cs="Arial"/>
          <w:sz w:val="18"/>
          <w:szCs w:val="18"/>
        </w:rPr>
        <w:t>f</w:t>
      </w:r>
      <w:r w:rsidRPr="0041584B">
        <w:rPr>
          <w:rFonts w:ascii="Arial" w:hAnsi="Arial" w:cs="Arial"/>
          <w:sz w:val="18"/>
          <w:szCs w:val="18"/>
        </w:rPr>
        <w:t xml:space="preserve"> three (3) AMA-PPD variables in addition to name, Medical Education Number and address on business reply cards and business reply envelopes which shall be forwarded to </w:t>
      </w:r>
      <w:r w:rsidR="00167320" w:rsidRPr="0041584B">
        <w:rPr>
          <w:rFonts w:ascii="Arial" w:hAnsi="Arial" w:cs="Arial"/>
          <w:sz w:val="18"/>
          <w:szCs w:val="18"/>
        </w:rPr>
        <w:t>DBL</w:t>
      </w:r>
      <w:r w:rsidRPr="0041584B">
        <w:rPr>
          <w:rFonts w:ascii="Arial" w:hAnsi="Arial" w:cs="Arial"/>
          <w:sz w:val="18"/>
          <w:szCs w:val="18"/>
        </w:rPr>
        <w:t xml:space="preserve"> for response database maintenance and fulfillment of orders.  Thereafter Response Data including business reply envelopes may be retained on behalf of the One-Time User by </w:t>
      </w:r>
      <w:r w:rsidR="00167320" w:rsidRPr="0041584B">
        <w:rPr>
          <w:rFonts w:ascii="Arial" w:hAnsi="Arial" w:cs="Arial"/>
          <w:sz w:val="18"/>
          <w:szCs w:val="18"/>
        </w:rPr>
        <w:t>DBL</w:t>
      </w:r>
      <w:r w:rsidRPr="0041584B">
        <w:rPr>
          <w:rFonts w:ascii="Arial" w:hAnsi="Arial" w:cs="Arial"/>
          <w:sz w:val="18"/>
          <w:szCs w:val="18"/>
        </w:rPr>
        <w:t xml:space="preserve"> only unless otherwise agreed to by the parties in writing and approved by the AMA on a case by case basis for a period of three (3) years only for the purposes of analysis or verifying circulation counts in case of a BPA or postal audit after which time such data must be destroyed.  One-Time User shall make no other use whatsoever of Response Data including by way of illustration and not by way of limitation, the compilation of any distribution list o</w:t>
      </w:r>
      <w:r w:rsidR="00973220" w:rsidRPr="0041584B">
        <w:rPr>
          <w:rFonts w:ascii="Arial" w:hAnsi="Arial" w:cs="Arial"/>
          <w:sz w:val="18"/>
          <w:szCs w:val="18"/>
        </w:rPr>
        <w:t>r</w:t>
      </w:r>
      <w:r w:rsidRPr="0041584B">
        <w:rPr>
          <w:rFonts w:ascii="Arial" w:hAnsi="Arial" w:cs="Arial"/>
          <w:sz w:val="18"/>
          <w:szCs w:val="18"/>
        </w:rPr>
        <w:t xml:space="preserve"> make copies thereof for any purpose whatsoever.  </w:t>
      </w:r>
      <w:r w:rsidR="00167320" w:rsidRPr="0041584B">
        <w:rPr>
          <w:rFonts w:ascii="Arial" w:hAnsi="Arial" w:cs="Arial"/>
          <w:sz w:val="18"/>
          <w:szCs w:val="18"/>
        </w:rPr>
        <w:t>DBL</w:t>
      </w:r>
      <w:r w:rsidR="00684E2D" w:rsidRPr="0041584B">
        <w:rPr>
          <w:rFonts w:ascii="Arial" w:hAnsi="Arial" w:cs="Arial"/>
          <w:sz w:val="18"/>
          <w:szCs w:val="18"/>
        </w:rPr>
        <w:t xml:space="preserve"> reserves the right to request written confirmation by a duly authorized person of the One-Time User of the destruction required by this Section.</w:t>
      </w:r>
    </w:p>
    <w:p w14:paraId="7591B51A" w14:textId="77777777" w:rsidR="00894889" w:rsidRPr="0041584B" w:rsidRDefault="00894889" w:rsidP="003A3B60">
      <w:pPr>
        <w:tabs>
          <w:tab w:val="left" w:pos="-1440"/>
          <w:tab w:val="left" w:pos="-720"/>
          <w:tab w:val="left" w:pos="1428"/>
          <w:tab w:val="left" w:pos="2142"/>
          <w:tab w:val="left" w:pos="2856"/>
          <w:tab w:val="left" w:pos="5284"/>
        </w:tabs>
        <w:suppressAutoHyphens/>
        <w:ind w:left="360"/>
        <w:jc w:val="both"/>
        <w:rPr>
          <w:rFonts w:ascii="Arial" w:hAnsi="Arial" w:cs="Arial"/>
          <w:sz w:val="18"/>
          <w:szCs w:val="18"/>
        </w:rPr>
      </w:pPr>
    </w:p>
    <w:p w14:paraId="71DDA4C6" w14:textId="77777777" w:rsidR="00894889" w:rsidRPr="0041584B" w:rsidRDefault="00894889" w:rsidP="003A3B60">
      <w:pPr>
        <w:numPr>
          <w:ilvl w:val="0"/>
          <w:numId w:val="2"/>
        </w:numPr>
        <w:tabs>
          <w:tab w:val="left" w:pos="-1440"/>
          <w:tab w:val="left" w:pos="-720"/>
          <w:tab w:val="left" w:pos="720"/>
          <w:tab w:val="left" w:pos="1428"/>
          <w:tab w:val="left" w:pos="2142"/>
          <w:tab w:val="left" w:pos="2856"/>
          <w:tab w:val="left" w:pos="5284"/>
        </w:tabs>
        <w:suppressAutoHyphens/>
        <w:jc w:val="both"/>
        <w:rPr>
          <w:rFonts w:ascii="Arial" w:hAnsi="Arial" w:cs="Arial"/>
          <w:sz w:val="18"/>
          <w:szCs w:val="18"/>
        </w:rPr>
      </w:pPr>
      <w:proofErr w:type="spellStart"/>
      <w:r w:rsidRPr="0041584B">
        <w:rPr>
          <w:rFonts w:ascii="Arial" w:hAnsi="Arial" w:cs="Arial"/>
          <w:sz w:val="18"/>
          <w:szCs w:val="18"/>
        </w:rPr>
        <w:t>Requalifications</w:t>
      </w:r>
      <w:proofErr w:type="spellEnd"/>
      <w:r w:rsidRPr="0041584B">
        <w:rPr>
          <w:rFonts w:ascii="Arial" w:hAnsi="Arial" w:cs="Arial"/>
          <w:sz w:val="18"/>
          <w:szCs w:val="18"/>
        </w:rPr>
        <w:t xml:space="preserve"> involving use of AMA-PPD data may be obtained by: </w:t>
      </w:r>
      <w:r w:rsidRPr="0041584B">
        <w:rPr>
          <w:rFonts w:ascii="Arial" w:hAnsi="Arial" w:cs="Arial"/>
          <w:kern w:val="1"/>
          <w:sz w:val="18"/>
          <w:szCs w:val="18"/>
        </w:rPr>
        <w:t xml:space="preserve"> hard copy (business reply cards or business reply envelopes) via a password protected secure website, telemarketing or fax.  If offering requalification via a secure password protected website, One</w:t>
      </w:r>
      <w:r w:rsidR="000016B1" w:rsidRPr="0041584B">
        <w:rPr>
          <w:rFonts w:ascii="Arial" w:hAnsi="Arial" w:cs="Arial"/>
          <w:kern w:val="1"/>
          <w:sz w:val="18"/>
          <w:szCs w:val="18"/>
        </w:rPr>
        <w:t xml:space="preserve"> </w:t>
      </w:r>
      <w:r w:rsidRPr="0041584B">
        <w:rPr>
          <w:rFonts w:ascii="Arial" w:hAnsi="Arial" w:cs="Arial"/>
          <w:kern w:val="1"/>
          <w:sz w:val="18"/>
          <w:szCs w:val="18"/>
        </w:rPr>
        <w:t xml:space="preserve">Time User may prepopulate a screen with the following AMA-PPD variables provided that such data have been obtained from </w:t>
      </w:r>
      <w:r w:rsidR="00167320" w:rsidRPr="0041584B">
        <w:rPr>
          <w:rFonts w:ascii="Arial" w:hAnsi="Arial" w:cs="Arial"/>
          <w:kern w:val="1"/>
          <w:sz w:val="18"/>
          <w:szCs w:val="18"/>
        </w:rPr>
        <w:t>DBL</w:t>
      </w:r>
      <w:r w:rsidRPr="0041584B">
        <w:rPr>
          <w:rFonts w:ascii="Arial" w:hAnsi="Arial" w:cs="Arial"/>
          <w:kern w:val="1"/>
          <w:sz w:val="18"/>
          <w:szCs w:val="18"/>
        </w:rPr>
        <w:t xml:space="preserve"> within the last ninety (90) days and is limited to the Publisher's circulation audience:  physician name, preferred provider mailing address and Medical Education Number from the mailing label for ease of use and matching.  The physician must always be presented a screen to change/correct his/her name and/or address data, and those changes or corrections must be provided back to the AMA through the </w:t>
      </w:r>
      <w:r w:rsidR="00167320" w:rsidRPr="0041584B">
        <w:rPr>
          <w:rFonts w:ascii="Arial" w:hAnsi="Arial" w:cs="Arial"/>
          <w:kern w:val="1"/>
          <w:sz w:val="18"/>
          <w:szCs w:val="18"/>
        </w:rPr>
        <w:t>DBL</w:t>
      </w:r>
      <w:r w:rsidRPr="0041584B">
        <w:rPr>
          <w:rFonts w:ascii="Arial" w:hAnsi="Arial" w:cs="Arial"/>
          <w:kern w:val="1"/>
          <w:sz w:val="18"/>
          <w:szCs w:val="18"/>
        </w:rPr>
        <w:t xml:space="preserve"> at least monthly.  Response Data obtained during requalification via One-Time User's website shall be maintained solely by </w:t>
      </w:r>
      <w:r w:rsidR="00167320" w:rsidRPr="0041584B">
        <w:rPr>
          <w:rFonts w:ascii="Arial" w:hAnsi="Arial" w:cs="Arial"/>
          <w:kern w:val="1"/>
          <w:sz w:val="18"/>
          <w:szCs w:val="18"/>
        </w:rPr>
        <w:t>DBL</w:t>
      </w:r>
      <w:r w:rsidRPr="0041584B">
        <w:rPr>
          <w:rFonts w:ascii="Arial" w:hAnsi="Arial" w:cs="Arial"/>
          <w:kern w:val="1"/>
          <w:sz w:val="18"/>
          <w:szCs w:val="18"/>
        </w:rPr>
        <w:t xml:space="preserve">, and any further use of such data by One-Time User shall be subject to the terms and conditions of this Addendum, including, but not limited to payment of AMA royalties </w:t>
      </w:r>
      <w:r w:rsidR="000B6FE3" w:rsidRPr="0041584B">
        <w:rPr>
          <w:rFonts w:ascii="Arial" w:hAnsi="Arial" w:cs="Arial"/>
          <w:kern w:val="1"/>
          <w:sz w:val="18"/>
          <w:szCs w:val="18"/>
        </w:rPr>
        <w:t xml:space="preserve">of </w:t>
      </w:r>
      <w:r w:rsidR="00DE4ECF" w:rsidRPr="0041584B">
        <w:rPr>
          <w:rFonts w:ascii="Arial" w:hAnsi="Arial" w:cs="Arial"/>
          <w:kern w:val="1"/>
          <w:sz w:val="18"/>
          <w:szCs w:val="18"/>
        </w:rPr>
        <w:t>Eight</w:t>
      </w:r>
      <w:r w:rsidR="000B6FE3" w:rsidRPr="0041584B">
        <w:rPr>
          <w:rFonts w:ascii="Arial" w:hAnsi="Arial" w:cs="Arial"/>
          <w:kern w:val="1"/>
          <w:sz w:val="18"/>
          <w:szCs w:val="18"/>
        </w:rPr>
        <w:t xml:space="preserve"> Thousand </w:t>
      </w:r>
      <w:r w:rsidR="005F190F" w:rsidRPr="0041584B">
        <w:rPr>
          <w:rFonts w:ascii="Arial" w:hAnsi="Arial" w:cs="Arial"/>
          <w:kern w:val="1"/>
          <w:sz w:val="18"/>
          <w:szCs w:val="18"/>
        </w:rPr>
        <w:t xml:space="preserve">Five Hundred </w:t>
      </w:r>
      <w:r w:rsidR="000B6FE3" w:rsidRPr="0041584B">
        <w:rPr>
          <w:rFonts w:ascii="Arial" w:hAnsi="Arial" w:cs="Arial"/>
          <w:kern w:val="1"/>
          <w:sz w:val="18"/>
          <w:szCs w:val="18"/>
        </w:rPr>
        <w:t>Dollars ($</w:t>
      </w:r>
      <w:r w:rsidR="00DE4ECF" w:rsidRPr="0041584B">
        <w:rPr>
          <w:rFonts w:ascii="Arial" w:hAnsi="Arial" w:cs="Arial"/>
          <w:kern w:val="1"/>
          <w:sz w:val="18"/>
          <w:szCs w:val="18"/>
        </w:rPr>
        <w:t>8</w:t>
      </w:r>
      <w:r w:rsidR="000B6FE3" w:rsidRPr="0041584B">
        <w:rPr>
          <w:rFonts w:ascii="Arial" w:hAnsi="Arial" w:cs="Arial"/>
          <w:kern w:val="1"/>
          <w:sz w:val="18"/>
          <w:szCs w:val="18"/>
        </w:rPr>
        <w:t>,</w:t>
      </w:r>
      <w:r w:rsidR="005F190F" w:rsidRPr="0041584B">
        <w:rPr>
          <w:rFonts w:ascii="Arial" w:hAnsi="Arial" w:cs="Arial"/>
          <w:kern w:val="1"/>
          <w:sz w:val="18"/>
          <w:szCs w:val="18"/>
        </w:rPr>
        <w:t>5</w:t>
      </w:r>
      <w:r w:rsidR="000B6FE3" w:rsidRPr="0041584B">
        <w:rPr>
          <w:rFonts w:ascii="Arial" w:hAnsi="Arial" w:cs="Arial"/>
          <w:kern w:val="1"/>
          <w:sz w:val="18"/>
          <w:szCs w:val="18"/>
        </w:rPr>
        <w:t xml:space="preserve">00) annually for web requalification and other payments </w:t>
      </w:r>
      <w:r w:rsidRPr="0041584B">
        <w:rPr>
          <w:rFonts w:ascii="Arial" w:hAnsi="Arial" w:cs="Arial"/>
          <w:kern w:val="1"/>
          <w:sz w:val="18"/>
          <w:szCs w:val="18"/>
        </w:rPr>
        <w:t xml:space="preserve">as provided in Section 5 </w:t>
      </w:r>
      <w:r w:rsidR="000B6FE3" w:rsidRPr="0041584B">
        <w:rPr>
          <w:rFonts w:ascii="Arial" w:hAnsi="Arial" w:cs="Arial"/>
          <w:kern w:val="1"/>
          <w:sz w:val="18"/>
          <w:szCs w:val="18"/>
        </w:rPr>
        <w:t>of the One-Time Data Use Agreement</w:t>
      </w:r>
      <w:r w:rsidRPr="0041584B">
        <w:rPr>
          <w:rFonts w:ascii="Arial" w:hAnsi="Arial" w:cs="Arial"/>
          <w:kern w:val="1"/>
          <w:sz w:val="18"/>
          <w:szCs w:val="18"/>
        </w:rPr>
        <w:t xml:space="preserve">.  Use of AMA-PPD data on </w:t>
      </w:r>
      <w:r w:rsidR="00BF06C3" w:rsidRPr="0041584B">
        <w:rPr>
          <w:rFonts w:ascii="Arial" w:hAnsi="Arial" w:cs="Arial"/>
          <w:kern w:val="1"/>
          <w:sz w:val="18"/>
          <w:szCs w:val="18"/>
        </w:rPr>
        <w:t>One-Time User</w:t>
      </w:r>
      <w:r w:rsidRPr="0041584B">
        <w:rPr>
          <w:rFonts w:ascii="Arial" w:hAnsi="Arial" w:cs="Arial"/>
          <w:kern w:val="1"/>
          <w:sz w:val="18"/>
          <w:szCs w:val="18"/>
        </w:rPr>
        <w:t xml:space="preserve">'s requalification website is permitted hereunder only if </w:t>
      </w:r>
      <w:r w:rsidR="00BF06C3" w:rsidRPr="0041584B">
        <w:rPr>
          <w:rFonts w:ascii="Arial" w:hAnsi="Arial" w:cs="Arial"/>
          <w:kern w:val="1"/>
          <w:sz w:val="18"/>
          <w:szCs w:val="18"/>
        </w:rPr>
        <w:t>One-Time User</w:t>
      </w:r>
      <w:r w:rsidRPr="0041584B">
        <w:rPr>
          <w:rFonts w:ascii="Arial" w:hAnsi="Arial" w:cs="Arial"/>
          <w:kern w:val="1"/>
          <w:sz w:val="18"/>
          <w:szCs w:val="18"/>
        </w:rPr>
        <w:t xml:space="preserve">'s security measures for such site meet or exceed the security requirements set forth </w:t>
      </w:r>
      <w:r w:rsidR="00BF06C3" w:rsidRPr="0041584B">
        <w:rPr>
          <w:rFonts w:ascii="Arial" w:hAnsi="Arial" w:cs="Arial"/>
          <w:kern w:val="1"/>
          <w:sz w:val="18"/>
          <w:szCs w:val="18"/>
        </w:rPr>
        <w:t>below.</w:t>
      </w:r>
    </w:p>
    <w:p w14:paraId="5F07235C" w14:textId="77777777" w:rsidR="00DA3394" w:rsidRPr="0041584B" w:rsidRDefault="005F5A99" w:rsidP="00870CF4">
      <w:pPr>
        <w:pStyle w:val="Heading5"/>
        <w:ind w:left="2160" w:hanging="720"/>
        <w:jc w:val="both"/>
        <w:rPr>
          <w:rFonts w:ascii="Arial" w:hAnsi="Arial" w:cs="Arial"/>
          <w:b w:val="0"/>
          <w:i w:val="0"/>
          <w:sz w:val="18"/>
          <w:szCs w:val="18"/>
        </w:rPr>
      </w:pPr>
      <w:r w:rsidRPr="0041584B">
        <w:rPr>
          <w:rFonts w:ascii="Arial" w:hAnsi="Arial" w:cs="Arial"/>
          <w:b w:val="0"/>
          <w:i w:val="0"/>
          <w:sz w:val="18"/>
          <w:szCs w:val="18"/>
        </w:rPr>
        <w:t>1</w:t>
      </w:r>
      <w:r w:rsidR="00DA3394" w:rsidRPr="0041584B">
        <w:rPr>
          <w:rFonts w:ascii="Arial" w:hAnsi="Arial" w:cs="Arial"/>
          <w:b w:val="0"/>
          <w:i w:val="0"/>
          <w:sz w:val="18"/>
          <w:szCs w:val="18"/>
        </w:rPr>
        <w:t>.</w:t>
      </w:r>
      <w:r w:rsidR="00DA3394" w:rsidRPr="0041584B">
        <w:rPr>
          <w:rFonts w:ascii="Arial" w:hAnsi="Arial" w:cs="Arial"/>
          <w:b w:val="0"/>
          <w:i w:val="0"/>
          <w:sz w:val="18"/>
          <w:szCs w:val="18"/>
        </w:rPr>
        <w:tab/>
        <w:t>Maintain “user authentication” - Security enforced through application level security as well as through the single-use password response security software.</w:t>
      </w:r>
    </w:p>
    <w:p w14:paraId="2FE45BC3" w14:textId="77777777" w:rsidR="00DA3394" w:rsidRPr="0041584B" w:rsidRDefault="00DA3394"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p>
    <w:p w14:paraId="66A10B6C" w14:textId="77777777" w:rsidR="00DA3394" w:rsidRPr="0041584B" w:rsidRDefault="005F5A99"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r w:rsidRPr="0041584B">
        <w:rPr>
          <w:rFonts w:ascii="Arial" w:hAnsi="Arial" w:cs="Arial"/>
          <w:spacing w:val="-1"/>
          <w:sz w:val="18"/>
          <w:szCs w:val="18"/>
        </w:rPr>
        <w:t>2</w:t>
      </w:r>
      <w:r w:rsidR="00DA3394" w:rsidRPr="0041584B">
        <w:rPr>
          <w:rFonts w:ascii="Arial" w:hAnsi="Arial" w:cs="Arial"/>
          <w:spacing w:val="-1"/>
          <w:sz w:val="18"/>
          <w:szCs w:val="18"/>
        </w:rPr>
        <w:t>.</w:t>
      </w:r>
      <w:r w:rsidR="00DA3394" w:rsidRPr="0041584B">
        <w:rPr>
          <w:rFonts w:ascii="Arial" w:hAnsi="Arial" w:cs="Arial"/>
          <w:spacing w:val="-1"/>
          <w:sz w:val="18"/>
          <w:szCs w:val="18"/>
        </w:rPr>
        <w:tab/>
        <w:t xml:space="preserve">Maintain “firewall technology” - Networking security designed to prevent any network traffic into an entity’s private network </w:t>
      </w:r>
      <w:proofErr w:type="gramStart"/>
      <w:r w:rsidR="00DA3394" w:rsidRPr="0041584B">
        <w:rPr>
          <w:rFonts w:ascii="Arial" w:hAnsi="Arial" w:cs="Arial"/>
          <w:spacing w:val="-1"/>
          <w:sz w:val="18"/>
          <w:szCs w:val="18"/>
        </w:rPr>
        <w:t>through the use of</w:t>
      </w:r>
      <w:proofErr w:type="gramEnd"/>
      <w:r w:rsidR="00DA3394" w:rsidRPr="0041584B">
        <w:rPr>
          <w:rFonts w:ascii="Arial" w:hAnsi="Arial" w:cs="Arial"/>
          <w:spacing w:val="-1"/>
          <w:sz w:val="18"/>
          <w:szCs w:val="18"/>
        </w:rPr>
        <w:t xml:space="preserve"> IP packet inspection.  Firewall must include at least one packet filtering outer choke router for sorting traffic between the Internet and host server.</w:t>
      </w:r>
    </w:p>
    <w:p w14:paraId="4B40284B" w14:textId="77777777" w:rsidR="00DA3394" w:rsidRPr="0041584B" w:rsidRDefault="00DA3394"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p>
    <w:p w14:paraId="77569AF6" w14:textId="77777777" w:rsidR="00DA3394" w:rsidRPr="0041584B" w:rsidRDefault="005F5A99"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r w:rsidRPr="0041584B">
        <w:rPr>
          <w:rFonts w:ascii="Arial" w:hAnsi="Arial" w:cs="Arial"/>
          <w:spacing w:val="-1"/>
          <w:sz w:val="18"/>
          <w:szCs w:val="18"/>
        </w:rPr>
        <w:t>3</w:t>
      </w:r>
      <w:r w:rsidR="00DA3394" w:rsidRPr="0041584B">
        <w:rPr>
          <w:rFonts w:ascii="Arial" w:hAnsi="Arial" w:cs="Arial"/>
          <w:spacing w:val="-1"/>
          <w:sz w:val="18"/>
          <w:szCs w:val="18"/>
        </w:rPr>
        <w:t>.</w:t>
      </w:r>
      <w:r w:rsidR="00DA3394" w:rsidRPr="0041584B">
        <w:rPr>
          <w:rFonts w:ascii="Arial" w:hAnsi="Arial" w:cs="Arial"/>
          <w:spacing w:val="-1"/>
          <w:sz w:val="18"/>
          <w:szCs w:val="18"/>
        </w:rPr>
        <w:tab/>
        <w:t>Maintain “encryption” - technology that encrypts streams of information as it passes through the network using a combination of public and private key technology.</w:t>
      </w:r>
    </w:p>
    <w:p w14:paraId="5083C7C7" w14:textId="77777777" w:rsidR="00DA3394" w:rsidRPr="0041584B" w:rsidRDefault="00DA3394"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p>
    <w:p w14:paraId="6A93F33C" w14:textId="77777777" w:rsidR="00DA3394" w:rsidRPr="0041584B" w:rsidRDefault="005F5A99"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r w:rsidRPr="0041584B">
        <w:rPr>
          <w:rFonts w:ascii="Arial" w:hAnsi="Arial" w:cs="Arial"/>
          <w:spacing w:val="-1"/>
          <w:sz w:val="18"/>
          <w:szCs w:val="18"/>
        </w:rPr>
        <w:t>4</w:t>
      </w:r>
      <w:r w:rsidR="00DA3394" w:rsidRPr="0041584B">
        <w:rPr>
          <w:rFonts w:ascii="Arial" w:hAnsi="Arial" w:cs="Arial"/>
          <w:spacing w:val="-1"/>
          <w:sz w:val="18"/>
          <w:szCs w:val="18"/>
        </w:rPr>
        <w:t>.</w:t>
      </w:r>
      <w:r w:rsidR="00DA3394" w:rsidRPr="0041584B">
        <w:rPr>
          <w:rFonts w:ascii="Arial" w:hAnsi="Arial" w:cs="Arial"/>
          <w:spacing w:val="-1"/>
          <w:sz w:val="18"/>
          <w:szCs w:val="18"/>
        </w:rPr>
        <w:tab/>
        <w:t>Each electronic transmission containing AMA</w:t>
      </w:r>
      <w:r w:rsidR="00DA3394" w:rsidRPr="0041584B">
        <w:rPr>
          <w:rFonts w:ascii="Arial" w:hAnsi="Arial" w:cs="Arial"/>
          <w:spacing w:val="-1"/>
          <w:sz w:val="18"/>
          <w:szCs w:val="18"/>
        </w:rPr>
        <w:noBreakHyphen/>
        <w:t>PPD must include an appropriate AMA copyright notice.</w:t>
      </w:r>
    </w:p>
    <w:p w14:paraId="48E72BC0" w14:textId="77777777" w:rsidR="00DA3394" w:rsidRPr="0041584B" w:rsidRDefault="00DA3394"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p>
    <w:p w14:paraId="67862E41" w14:textId="77777777" w:rsidR="00DA3394" w:rsidRPr="0041584B" w:rsidRDefault="005F5A99"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r w:rsidRPr="0041584B">
        <w:rPr>
          <w:rFonts w:ascii="Arial" w:hAnsi="Arial" w:cs="Arial"/>
          <w:spacing w:val="-1"/>
          <w:sz w:val="18"/>
          <w:szCs w:val="18"/>
        </w:rPr>
        <w:t>5</w:t>
      </w:r>
      <w:r w:rsidR="00DA3394" w:rsidRPr="0041584B">
        <w:rPr>
          <w:rFonts w:ascii="Arial" w:hAnsi="Arial" w:cs="Arial"/>
          <w:spacing w:val="-1"/>
          <w:sz w:val="18"/>
          <w:szCs w:val="18"/>
        </w:rPr>
        <w:t>.</w:t>
      </w:r>
      <w:r w:rsidR="00DA3394" w:rsidRPr="0041584B">
        <w:rPr>
          <w:rFonts w:ascii="Arial" w:hAnsi="Arial" w:cs="Arial"/>
          <w:spacing w:val="-1"/>
          <w:sz w:val="18"/>
          <w:szCs w:val="18"/>
        </w:rPr>
        <w:tab/>
        <w:t>Limit access and/or distribution to United States.</w:t>
      </w:r>
    </w:p>
    <w:p w14:paraId="21A954B9" w14:textId="77777777" w:rsidR="00DA3394" w:rsidRPr="0041584B" w:rsidRDefault="00DA3394"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p>
    <w:p w14:paraId="78240044" w14:textId="77777777" w:rsidR="00DA3394" w:rsidRPr="0041584B" w:rsidRDefault="005F5A99" w:rsidP="00870CF4">
      <w:pPr>
        <w:tabs>
          <w:tab w:val="left" w:pos="-720"/>
          <w:tab w:val="left" w:pos="720"/>
          <w:tab w:val="left" w:pos="1440"/>
          <w:tab w:val="left" w:pos="2160"/>
          <w:tab w:val="left" w:pos="2880"/>
        </w:tabs>
        <w:suppressAutoHyphens/>
        <w:ind w:left="2160" w:right="720" w:hanging="720"/>
        <w:jc w:val="both"/>
        <w:rPr>
          <w:rFonts w:ascii="Arial" w:hAnsi="Arial" w:cs="Arial"/>
          <w:spacing w:val="-1"/>
          <w:sz w:val="18"/>
          <w:szCs w:val="18"/>
        </w:rPr>
      </w:pPr>
      <w:r w:rsidRPr="0041584B">
        <w:rPr>
          <w:rFonts w:ascii="Arial" w:hAnsi="Arial" w:cs="Arial"/>
          <w:spacing w:val="-1"/>
          <w:sz w:val="18"/>
          <w:szCs w:val="18"/>
        </w:rPr>
        <w:t>6</w:t>
      </w:r>
      <w:r w:rsidR="00DA3394" w:rsidRPr="0041584B">
        <w:rPr>
          <w:rFonts w:ascii="Arial" w:hAnsi="Arial" w:cs="Arial"/>
          <w:spacing w:val="-1"/>
          <w:sz w:val="18"/>
          <w:szCs w:val="18"/>
        </w:rPr>
        <w:t>.</w:t>
      </w:r>
      <w:r w:rsidR="00DA3394" w:rsidRPr="0041584B">
        <w:rPr>
          <w:rFonts w:ascii="Arial" w:hAnsi="Arial" w:cs="Arial"/>
          <w:spacing w:val="-1"/>
          <w:sz w:val="18"/>
          <w:szCs w:val="18"/>
        </w:rPr>
        <w:tab/>
        <w:t>Wherever possible, maintain hidden digital signature or watermarks on every on-line page that contains the AMA’s copyright notice in the AMA</w:t>
      </w:r>
      <w:r w:rsidR="00DA3394" w:rsidRPr="0041584B">
        <w:rPr>
          <w:rFonts w:ascii="Arial" w:hAnsi="Arial" w:cs="Arial"/>
          <w:spacing w:val="-1"/>
          <w:sz w:val="18"/>
          <w:szCs w:val="18"/>
        </w:rPr>
        <w:noBreakHyphen/>
        <w:t>PPD, which will appear in the background of all printed or electronic reproductions.</w:t>
      </w:r>
    </w:p>
    <w:p w14:paraId="182B2059" w14:textId="77777777" w:rsidR="001F261D" w:rsidRPr="0041584B" w:rsidRDefault="001F261D" w:rsidP="003A3B60">
      <w:pPr>
        <w:tabs>
          <w:tab w:val="left" w:pos="-1440"/>
          <w:tab w:val="left" w:pos="-720"/>
          <w:tab w:val="left" w:pos="1428"/>
          <w:tab w:val="left" w:pos="2142"/>
          <w:tab w:val="left" w:pos="2856"/>
          <w:tab w:val="left" w:pos="5284"/>
        </w:tabs>
        <w:suppressAutoHyphens/>
        <w:ind w:left="360"/>
        <w:jc w:val="both"/>
        <w:rPr>
          <w:rFonts w:ascii="Arial" w:hAnsi="Arial" w:cs="Arial"/>
          <w:kern w:val="1"/>
          <w:sz w:val="18"/>
          <w:szCs w:val="18"/>
        </w:rPr>
      </w:pPr>
    </w:p>
    <w:p w14:paraId="4984C2AF" w14:textId="77777777" w:rsidR="001F261D" w:rsidRPr="0041584B" w:rsidRDefault="001A2795" w:rsidP="003A3B60">
      <w:pPr>
        <w:numPr>
          <w:ilvl w:val="0"/>
          <w:numId w:val="2"/>
        </w:numPr>
        <w:tabs>
          <w:tab w:val="left" w:pos="-1440"/>
          <w:tab w:val="left" w:pos="-720"/>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 xml:space="preserve">Upon termination of the One-Time Data Use Agreement or this Addendum for any reason, One-Time User shall within three (3) days of such termination return all data comprising the AMA-PPD as well as any information derived therefrom to </w:t>
      </w:r>
      <w:r w:rsidR="00167320" w:rsidRPr="0041584B">
        <w:rPr>
          <w:rFonts w:ascii="Arial" w:hAnsi="Arial" w:cs="Arial"/>
          <w:kern w:val="1"/>
          <w:sz w:val="18"/>
          <w:szCs w:val="18"/>
        </w:rPr>
        <w:t>DBL</w:t>
      </w:r>
      <w:r w:rsidR="008A147E" w:rsidRPr="0041584B">
        <w:rPr>
          <w:rFonts w:ascii="Arial" w:hAnsi="Arial" w:cs="Arial"/>
          <w:kern w:val="1"/>
          <w:sz w:val="18"/>
          <w:szCs w:val="18"/>
        </w:rPr>
        <w:t xml:space="preserve"> or destroyed.</w:t>
      </w:r>
    </w:p>
    <w:p w14:paraId="052D90F0" w14:textId="77777777" w:rsidR="008A147E" w:rsidRPr="0041584B" w:rsidRDefault="008A147E" w:rsidP="003A3B60">
      <w:pPr>
        <w:tabs>
          <w:tab w:val="left" w:pos="-1440"/>
          <w:tab w:val="left" w:pos="-720"/>
          <w:tab w:val="left" w:pos="2142"/>
          <w:tab w:val="left" w:pos="2856"/>
          <w:tab w:val="left" w:pos="5284"/>
        </w:tabs>
        <w:suppressAutoHyphens/>
        <w:jc w:val="both"/>
        <w:rPr>
          <w:rFonts w:ascii="Arial" w:hAnsi="Arial" w:cs="Arial"/>
          <w:sz w:val="18"/>
          <w:szCs w:val="18"/>
        </w:rPr>
      </w:pPr>
    </w:p>
    <w:p w14:paraId="401E071A" w14:textId="1CE3C519" w:rsidR="008A147E" w:rsidRPr="0041584B" w:rsidRDefault="008A147E" w:rsidP="003A3B60">
      <w:pPr>
        <w:numPr>
          <w:ilvl w:val="0"/>
          <w:numId w:val="2"/>
        </w:numPr>
        <w:tabs>
          <w:tab w:val="left" w:pos="-1440"/>
          <w:tab w:val="left" w:pos="-720"/>
          <w:tab w:val="left" w:pos="720"/>
          <w:tab w:val="left" w:pos="2142"/>
          <w:tab w:val="left" w:pos="2856"/>
          <w:tab w:val="left" w:pos="5284"/>
        </w:tabs>
        <w:suppressAutoHyphens/>
        <w:jc w:val="both"/>
        <w:rPr>
          <w:rFonts w:ascii="Arial" w:hAnsi="Arial" w:cs="Arial"/>
          <w:sz w:val="18"/>
          <w:szCs w:val="18"/>
        </w:rPr>
      </w:pPr>
      <w:r w:rsidRPr="0041584B">
        <w:rPr>
          <w:rFonts w:ascii="Arial" w:hAnsi="Arial" w:cs="Arial"/>
          <w:kern w:val="1"/>
          <w:sz w:val="18"/>
          <w:szCs w:val="18"/>
        </w:rPr>
        <w:lastRenderedPageBreak/>
        <w:t xml:space="preserve">AMA is a </w:t>
      </w:r>
      <w:r w:rsidR="004E1A80" w:rsidRPr="0041584B">
        <w:rPr>
          <w:rFonts w:ascii="Arial" w:hAnsi="Arial" w:cs="Arial"/>
          <w:kern w:val="1"/>
          <w:sz w:val="18"/>
          <w:szCs w:val="18"/>
        </w:rPr>
        <w:t>third-party</w:t>
      </w:r>
      <w:r w:rsidRPr="0041584B">
        <w:rPr>
          <w:rFonts w:ascii="Arial" w:hAnsi="Arial" w:cs="Arial"/>
          <w:kern w:val="1"/>
          <w:sz w:val="18"/>
          <w:szCs w:val="18"/>
        </w:rPr>
        <w:t xml:space="preserve"> beneficiary of the One-Time User’s covenants and agreements made in this Addendum</w:t>
      </w:r>
      <w:r w:rsidR="00DB2695" w:rsidRPr="0041584B">
        <w:rPr>
          <w:rFonts w:ascii="Arial" w:hAnsi="Arial" w:cs="Arial"/>
          <w:kern w:val="1"/>
          <w:sz w:val="18"/>
          <w:szCs w:val="18"/>
        </w:rPr>
        <w:t>.</w:t>
      </w:r>
    </w:p>
    <w:p w14:paraId="5B0347F6" w14:textId="77777777" w:rsidR="00DB2695" w:rsidRPr="0041584B" w:rsidRDefault="00DB2695" w:rsidP="003A3B60">
      <w:pPr>
        <w:tabs>
          <w:tab w:val="left" w:pos="-1440"/>
          <w:tab w:val="left" w:pos="-720"/>
          <w:tab w:val="left" w:pos="2142"/>
          <w:tab w:val="left" w:pos="2856"/>
          <w:tab w:val="left" w:pos="5284"/>
        </w:tabs>
        <w:suppressAutoHyphens/>
        <w:jc w:val="both"/>
        <w:rPr>
          <w:rFonts w:ascii="Arial" w:hAnsi="Arial" w:cs="Arial"/>
          <w:sz w:val="18"/>
          <w:szCs w:val="18"/>
        </w:rPr>
      </w:pPr>
    </w:p>
    <w:p w14:paraId="27EC8834" w14:textId="77777777" w:rsidR="00DB2695" w:rsidRPr="0041584B" w:rsidRDefault="00DB2695" w:rsidP="003A3B60">
      <w:pPr>
        <w:numPr>
          <w:ilvl w:val="0"/>
          <w:numId w:val="2"/>
        </w:numPr>
        <w:tabs>
          <w:tab w:val="left" w:pos="-1440"/>
          <w:tab w:val="left" w:pos="-720"/>
          <w:tab w:val="left" w:pos="720"/>
          <w:tab w:val="left" w:pos="2142"/>
          <w:tab w:val="left" w:pos="2856"/>
          <w:tab w:val="left" w:pos="5284"/>
        </w:tabs>
        <w:suppressAutoHyphens/>
        <w:jc w:val="both"/>
        <w:rPr>
          <w:rFonts w:ascii="Arial" w:hAnsi="Arial" w:cs="Arial"/>
          <w:sz w:val="18"/>
          <w:szCs w:val="18"/>
        </w:rPr>
      </w:pPr>
      <w:r w:rsidRPr="0041584B">
        <w:rPr>
          <w:rFonts w:ascii="Arial" w:hAnsi="Arial" w:cs="Arial"/>
          <w:kern w:val="1"/>
          <w:sz w:val="18"/>
          <w:szCs w:val="18"/>
        </w:rPr>
        <w:t>All other terms and conditions of the One-Time Data Use Agreement not heretofore amended shall remain unchanged and in full force and effect.</w:t>
      </w:r>
    </w:p>
    <w:p w14:paraId="3831F295" w14:textId="77777777" w:rsidR="00DB2695" w:rsidRPr="0041584B" w:rsidRDefault="00DB2695" w:rsidP="003A3B60">
      <w:pPr>
        <w:tabs>
          <w:tab w:val="left" w:pos="-1440"/>
          <w:tab w:val="left" w:pos="-720"/>
          <w:tab w:val="left" w:pos="2142"/>
          <w:tab w:val="left" w:pos="2856"/>
          <w:tab w:val="left" w:pos="5284"/>
        </w:tabs>
        <w:suppressAutoHyphens/>
        <w:jc w:val="both"/>
        <w:rPr>
          <w:rFonts w:ascii="Arial" w:hAnsi="Arial" w:cs="Arial"/>
          <w:sz w:val="18"/>
          <w:szCs w:val="18"/>
        </w:rPr>
      </w:pPr>
    </w:p>
    <w:p w14:paraId="6F3400BD" w14:textId="77777777" w:rsidR="00DB2695" w:rsidRPr="0041584B" w:rsidRDefault="00DB2695" w:rsidP="003A3B60">
      <w:pPr>
        <w:tabs>
          <w:tab w:val="left" w:pos="-1440"/>
          <w:tab w:val="left" w:pos="-720"/>
          <w:tab w:val="left" w:pos="720"/>
          <w:tab w:val="left" w:pos="2142"/>
          <w:tab w:val="left" w:pos="2856"/>
          <w:tab w:val="left" w:pos="5284"/>
        </w:tabs>
        <w:suppressAutoHyphens/>
        <w:jc w:val="both"/>
        <w:rPr>
          <w:rFonts w:ascii="Arial" w:hAnsi="Arial" w:cs="Arial"/>
          <w:kern w:val="1"/>
          <w:sz w:val="18"/>
          <w:szCs w:val="18"/>
        </w:rPr>
      </w:pPr>
      <w:r w:rsidRPr="0041584B">
        <w:rPr>
          <w:rFonts w:ascii="Arial" w:hAnsi="Arial" w:cs="Arial"/>
          <w:kern w:val="1"/>
          <w:sz w:val="18"/>
          <w:szCs w:val="18"/>
        </w:rPr>
        <w:t>WHEREFORE, the parties indicate their agreement with the terms of this Addendum below.</w:t>
      </w:r>
    </w:p>
    <w:p w14:paraId="390D3EDB" w14:textId="77777777" w:rsidR="00DB2695" w:rsidRPr="0041584B" w:rsidRDefault="00DB2695" w:rsidP="00DB2695">
      <w:pPr>
        <w:tabs>
          <w:tab w:val="left" w:pos="-1440"/>
          <w:tab w:val="left" w:pos="-720"/>
          <w:tab w:val="left" w:pos="720"/>
          <w:tab w:val="left" w:pos="2142"/>
          <w:tab w:val="left" w:pos="2856"/>
          <w:tab w:val="left" w:pos="5284"/>
        </w:tabs>
        <w:suppressAutoHyphens/>
        <w:rPr>
          <w:rFonts w:ascii="Arial" w:hAnsi="Arial" w:cs="Arial"/>
          <w:kern w:val="1"/>
          <w:sz w:val="18"/>
          <w:szCs w:val="18"/>
        </w:rPr>
      </w:pPr>
    </w:p>
    <w:p w14:paraId="4C313C7D" w14:textId="77777777" w:rsidR="00870CF4" w:rsidRPr="0041584B" w:rsidRDefault="00870CF4" w:rsidP="00870CF4">
      <w:pPr>
        <w:tabs>
          <w:tab w:val="left" w:pos="-1440"/>
          <w:tab w:val="left" w:pos="-720"/>
          <w:tab w:val="left" w:pos="720"/>
          <w:tab w:val="left" w:pos="2142"/>
          <w:tab w:val="left" w:pos="2856"/>
          <w:tab w:val="left" w:pos="5284"/>
        </w:tabs>
        <w:suppressAutoHyphens/>
        <w:rPr>
          <w:rFonts w:ascii="Arial" w:hAnsi="Arial" w:cs="Arial"/>
          <w:b/>
          <w:kern w:val="1"/>
          <w:sz w:val="18"/>
          <w:szCs w:val="18"/>
        </w:rPr>
      </w:pPr>
      <w:r w:rsidRPr="0041584B">
        <w:rPr>
          <w:rFonts w:ascii="Arial" w:hAnsi="Arial" w:cs="Arial"/>
          <w:b/>
          <w:kern w:val="1"/>
          <w:sz w:val="18"/>
          <w:szCs w:val="18"/>
        </w:rPr>
        <w:t>DBL</w:t>
      </w:r>
      <w:r w:rsidRPr="0041584B">
        <w:rPr>
          <w:rFonts w:ascii="Arial" w:hAnsi="Arial" w:cs="Arial"/>
          <w:b/>
          <w:kern w:val="1"/>
          <w:sz w:val="18"/>
          <w:szCs w:val="18"/>
        </w:rPr>
        <w:tab/>
      </w:r>
      <w:r w:rsidRPr="0041584B">
        <w:rPr>
          <w:rFonts w:ascii="Arial" w:hAnsi="Arial" w:cs="Arial"/>
          <w:b/>
          <w:kern w:val="1"/>
          <w:sz w:val="18"/>
          <w:szCs w:val="18"/>
        </w:rPr>
        <w:tab/>
      </w:r>
      <w:r w:rsidRPr="0041584B">
        <w:rPr>
          <w:rFonts w:ascii="Arial" w:hAnsi="Arial" w:cs="Arial"/>
          <w:b/>
          <w:kern w:val="1"/>
          <w:sz w:val="18"/>
          <w:szCs w:val="18"/>
        </w:rPr>
        <w:tab/>
      </w:r>
      <w:r w:rsidRPr="0041584B">
        <w:rPr>
          <w:rFonts w:ascii="Arial" w:hAnsi="Arial" w:cs="Arial"/>
          <w:b/>
          <w:kern w:val="1"/>
          <w:sz w:val="18"/>
          <w:szCs w:val="18"/>
        </w:rPr>
        <w:tab/>
        <w:t>ONE-TIME USER</w:t>
      </w:r>
    </w:p>
    <w:p w14:paraId="17EA5497" w14:textId="77777777" w:rsidR="00870CF4" w:rsidRPr="0041584B" w:rsidRDefault="00870CF4" w:rsidP="00870CF4">
      <w:pPr>
        <w:tabs>
          <w:tab w:val="left" w:pos="-1440"/>
          <w:tab w:val="left" w:pos="-720"/>
          <w:tab w:val="left" w:pos="720"/>
          <w:tab w:val="left" w:pos="2142"/>
          <w:tab w:val="left" w:pos="2856"/>
          <w:tab w:val="left" w:pos="5284"/>
        </w:tabs>
        <w:suppressAutoHyphens/>
        <w:rPr>
          <w:rFonts w:ascii="Arial" w:hAnsi="Arial" w:cs="Arial"/>
          <w:b/>
          <w:kern w:val="1"/>
          <w:sz w:val="18"/>
          <w:szCs w:val="18"/>
        </w:rPr>
      </w:pPr>
    </w:p>
    <w:p w14:paraId="13BBDBC8"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r w:rsidRPr="0041584B">
        <w:rPr>
          <w:rFonts w:ascii="Arial" w:hAnsi="Arial" w:cs="Arial"/>
          <w:kern w:val="1"/>
          <w:sz w:val="18"/>
          <w:szCs w:val="18"/>
        </w:rPr>
        <w:t xml:space="preserve">By: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proofErr w:type="gramStart"/>
      <w:r w:rsidRPr="0041584B">
        <w:rPr>
          <w:rFonts w:ascii="Arial" w:hAnsi="Arial" w:cs="Arial"/>
          <w:kern w:val="1"/>
          <w:sz w:val="18"/>
          <w:szCs w:val="18"/>
          <w:u w:val="single"/>
        </w:rPr>
        <w:tab/>
      </w:r>
      <w:r w:rsidRPr="0041584B">
        <w:rPr>
          <w:rFonts w:ascii="Arial" w:hAnsi="Arial" w:cs="Arial"/>
          <w:kern w:val="1"/>
          <w:sz w:val="18"/>
          <w:szCs w:val="18"/>
        </w:rPr>
        <w:t xml:space="preserve">  </w:t>
      </w:r>
      <w:r w:rsidRPr="0041584B">
        <w:rPr>
          <w:rFonts w:ascii="Arial" w:hAnsi="Arial" w:cs="Arial"/>
          <w:kern w:val="1"/>
          <w:sz w:val="18"/>
          <w:szCs w:val="18"/>
        </w:rPr>
        <w:tab/>
      </w:r>
      <w:proofErr w:type="gramEnd"/>
      <w:r w:rsidRPr="0041584B">
        <w:rPr>
          <w:rFonts w:ascii="Arial" w:hAnsi="Arial" w:cs="Arial"/>
          <w:kern w:val="1"/>
          <w:sz w:val="18"/>
          <w:szCs w:val="18"/>
        </w:rPr>
        <w:t xml:space="preserve">By: </w:t>
      </w:r>
      <w:r w:rsidRPr="0041584B">
        <w:rPr>
          <w:rFonts w:ascii="Arial" w:hAnsi="Arial" w:cs="Arial"/>
          <w:kern w:val="1"/>
          <w:sz w:val="18"/>
          <w:szCs w:val="18"/>
          <w:u w:val="single"/>
        </w:rPr>
        <w:tab/>
      </w:r>
    </w:p>
    <w:p w14:paraId="28EB409A"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p>
    <w:p w14:paraId="641A2F95" w14:textId="77777777" w:rsidR="00870CF4" w:rsidRPr="0041584B" w:rsidRDefault="00870CF4" w:rsidP="006F6273">
      <w:pPr>
        <w:tabs>
          <w:tab w:val="left" w:pos="-1440"/>
          <w:tab w:val="left" w:pos="-720"/>
          <w:tab w:val="left" w:pos="720"/>
          <w:tab w:val="left" w:pos="2142"/>
          <w:tab w:val="left" w:pos="2856"/>
          <w:tab w:val="left" w:pos="3780"/>
          <w:tab w:val="left" w:pos="4500"/>
          <w:tab w:val="left" w:pos="5284"/>
          <w:tab w:val="left" w:pos="9720"/>
        </w:tabs>
        <w:suppressAutoHyphens/>
        <w:rPr>
          <w:rFonts w:ascii="Arial" w:hAnsi="Arial" w:cs="Arial"/>
          <w:kern w:val="1"/>
          <w:sz w:val="18"/>
          <w:szCs w:val="18"/>
        </w:rPr>
      </w:pPr>
      <w:r w:rsidRPr="0041584B">
        <w:rPr>
          <w:rFonts w:ascii="Arial" w:hAnsi="Arial" w:cs="Arial"/>
          <w:kern w:val="1"/>
          <w:sz w:val="18"/>
          <w:szCs w:val="18"/>
        </w:rPr>
        <w:t>Print Name:  __________________________________</w:t>
      </w:r>
      <w:r w:rsidRPr="0041584B">
        <w:rPr>
          <w:rFonts w:ascii="Arial" w:hAnsi="Arial" w:cs="Arial"/>
          <w:kern w:val="1"/>
          <w:sz w:val="18"/>
          <w:szCs w:val="18"/>
        </w:rPr>
        <w:tab/>
      </w:r>
      <w:r w:rsidR="006F6273" w:rsidRPr="0041584B">
        <w:rPr>
          <w:rFonts w:ascii="Arial" w:hAnsi="Arial" w:cs="Arial"/>
          <w:kern w:val="1"/>
          <w:sz w:val="18"/>
          <w:szCs w:val="18"/>
        </w:rPr>
        <w:tab/>
      </w:r>
      <w:r w:rsidRPr="0041584B">
        <w:rPr>
          <w:rFonts w:ascii="Arial" w:hAnsi="Arial" w:cs="Arial"/>
          <w:kern w:val="1"/>
          <w:sz w:val="18"/>
          <w:szCs w:val="18"/>
        </w:rPr>
        <w:t xml:space="preserve">Print Name: </w:t>
      </w:r>
      <w:r w:rsidRPr="0041584B">
        <w:rPr>
          <w:rFonts w:ascii="Arial" w:hAnsi="Arial" w:cs="Arial"/>
          <w:kern w:val="1"/>
          <w:sz w:val="18"/>
          <w:szCs w:val="18"/>
          <w:u w:val="single"/>
        </w:rPr>
        <w:tab/>
      </w:r>
    </w:p>
    <w:p w14:paraId="5BA04696"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p>
    <w:p w14:paraId="2EC0D211"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u w:val="single"/>
        </w:rPr>
      </w:pPr>
      <w:r w:rsidRPr="0041584B">
        <w:rPr>
          <w:rFonts w:ascii="Arial" w:hAnsi="Arial" w:cs="Arial"/>
          <w:kern w:val="1"/>
          <w:sz w:val="18"/>
          <w:szCs w:val="18"/>
        </w:rPr>
        <w:t xml:space="preserve">Title: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rPr>
        <w:tab/>
        <w:t xml:space="preserve">Title: </w:t>
      </w:r>
      <w:r w:rsidRPr="0041584B">
        <w:rPr>
          <w:rFonts w:ascii="Arial" w:hAnsi="Arial" w:cs="Arial"/>
          <w:kern w:val="1"/>
          <w:sz w:val="18"/>
          <w:szCs w:val="18"/>
          <w:u w:val="single"/>
        </w:rPr>
        <w:tab/>
      </w:r>
    </w:p>
    <w:p w14:paraId="3647AD65"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jc w:val="both"/>
        <w:rPr>
          <w:rFonts w:ascii="Arial" w:hAnsi="Arial" w:cs="Arial"/>
          <w:kern w:val="1"/>
          <w:sz w:val="18"/>
          <w:szCs w:val="18"/>
        </w:rPr>
      </w:pPr>
    </w:p>
    <w:p w14:paraId="76D3BFA6" w14:textId="77777777" w:rsidR="00870CF4" w:rsidRPr="0041584B" w:rsidRDefault="00870CF4"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u w:val="single"/>
        </w:rPr>
      </w:pPr>
      <w:r w:rsidRPr="0041584B">
        <w:rPr>
          <w:rFonts w:ascii="Arial" w:hAnsi="Arial" w:cs="Arial"/>
          <w:kern w:val="1"/>
          <w:sz w:val="18"/>
          <w:szCs w:val="18"/>
        </w:rPr>
        <w:t xml:space="preserve">Date: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rPr>
        <w:tab/>
        <w:t xml:space="preserve">Date: </w:t>
      </w:r>
      <w:r w:rsidRPr="0041584B">
        <w:rPr>
          <w:rFonts w:ascii="Arial" w:hAnsi="Arial" w:cs="Arial"/>
          <w:kern w:val="1"/>
          <w:sz w:val="18"/>
          <w:szCs w:val="18"/>
          <w:u w:val="single"/>
        </w:rPr>
        <w:tab/>
      </w:r>
    </w:p>
    <w:p w14:paraId="346C39D8" w14:textId="77777777" w:rsidR="006E35F1" w:rsidRPr="0041584B" w:rsidRDefault="006E35F1" w:rsidP="003A3B60">
      <w:pPr>
        <w:tabs>
          <w:tab w:val="left" w:pos="-1440"/>
          <w:tab w:val="left" w:pos="-720"/>
          <w:tab w:val="left" w:pos="714"/>
          <w:tab w:val="left" w:pos="1428"/>
          <w:tab w:val="left" w:pos="2142"/>
          <w:tab w:val="left" w:pos="2856"/>
          <w:tab w:val="left" w:pos="5284"/>
        </w:tabs>
        <w:suppressAutoHyphens/>
        <w:ind w:left="714" w:hanging="714"/>
        <w:jc w:val="center"/>
        <w:rPr>
          <w:rFonts w:ascii="Arial" w:hAnsi="Arial" w:cs="Arial"/>
          <w:b/>
          <w:kern w:val="1"/>
          <w:sz w:val="18"/>
          <w:szCs w:val="18"/>
          <w:u w:val="single"/>
        </w:rPr>
      </w:pPr>
      <w:r w:rsidRPr="0041584B">
        <w:rPr>
          <w:rFonts w:ascii="Arial" w:hAnsi="Arial" w:cs="Arial"/>
          <w:kern w:val="1"/>
          <w:sz w:val="18"/>
          <w:szCs w:val="18"/>
        </w:rPr>
        <w:br w:type="page"/>
      </w:r>
      <w:r w:rsidRPr="0041584B">
        <w:rPr>
          <w:rFonts w:ascii="Arial" w:hAnsi="Arial" w:cs="Arial"/>
          <w:b/>
          <w:kern w:val="1"/>
          <w:sz w:val="18"/>
          <w:szCs w:val="18"/>
          <w:u w:val="single"/>
        </w:rPr>
        <w:lastRenderedPageBreak/>
        <w:t>EXHIBIT E</w:t>
      </w:r>
    </w:p>
    <w:p w14:paraId="36F3D4BB" w14:textId="77777777" w:rsidR="006E35F1" w:rsidRPr="0041584B" w:rsidRDefault="006E35F1" w:rsidP="003A3B60">
      <w:pPr>
        <w:tabs>
          <w:tab w:val="left" w:pos="-1440"/>
          <w:tab w:val="left" w:pos="-720"/>
          <w:tab w:val="left" w:pos="714"/>
          <w:tab w:val="left" w:pos="1428"/>
          <w:tab w:val="left" w:pos="2142"/>
          <w:tab w:val="left" w:pos="2856"/>
          <w:tab w:val="left" w:pos="5284"/>
        </w:tabs>
        <w:suppressAutoHyphens/>
        <w:ind w:left="714" w:hanging="714"/>
        <w:jc w:val="center"/>
        <w:rPr>
          <w:rFonts w:ascii="Arial" w:hAnsi="Arial" w:cs="Arial"/>
          <w:b/>
          <w:kern w:val="1"/>
          <w:sz w:val="18"/>
          <w:szCs w:val="18"/>
        </w:rPr>
      </w:pPr>
      <w:r w:rsidRPr="0041584B">
        <w:rPr>
          <w:rFonts w:ascii="Arial" w:hAnsi="Arial" w:cs="Arial"/>
          <w:b/>
          <w:kern w:val="1"/>
          <w:sz w:val="18"/>
          <w:szCs w:val="18"/>
        </w:rPr>
        <w:t>PHYSICIAN RECRUITER ADDENDUM</w:t>
      </w:r>
    </w:p>
    <w:p w14:paraId="4334EBCA" w14:textId="77777777" w:rsidR="006E35F1" w:rsidRPr="0041584B" w:rsidRDefault="006E35F1" w:rsidP="003A3B60">
      <w:pPr>
        <w:tabs>
          <w:tab w:val="left" w:pos="-1440"/>
          <w:tab w:val="left" w:pos="-720"/>
          <w:tab w:val="left" w:pos="720"/>
          <w:tab w:val="left" w:pos="2142"/>
          <w:tab w:val="left" w:pos="2856"/>
          <w:tab w:val="left" w:pos="5284"/>
        </w:tabs>
        <w:suppressAutoHyphens/>
        <w:jc w:val="both"/>
        <w:rPr>
          <w:rFonts w:ascii="Arial" w:hAnsi="Arial" w:cs="Arial"/>
          <w:b/>
          <w:kern w:val="1"/>
          <w:sz w:val="18"/>
          <w:szCs w:val="18"/>
        </w:rPr>
      </w:pPr>
    </w:p>
    <w:p w14:paraId="604686C3" w14:textId="77777777" w:rsidR="003B0533" w:rsidRPr="0041584B" w:rsidRDefault="003B0533" w:rsidP="003A3B60">
      <w:pPr>
        <w:spacing w:after="240"/>
        <w:ind w:firstLine="720"/>
        <w:jc w:val="both"/>
        <w:rPr>
          <w:rFonts w:ascii="Arial" w:hAnsi="Arial" w:cs="Arial"/>
          <w:sz w:val="18"/>
          <w:szCs w:val="18"/>
        </w:rPr>
      </w:pPr>
      <w:r w:rsidRPr="0041584B">
        <w:rPr>
          <w:rFonts w:ascii="Arial" w:hAnsi="Arial" w:cs="Arial"/>
          <w:sz w:val="18"/>
          <w:szCs w:val="18"/>
        </w:rPr>
        <w:t xml:space="preserve">This Addendum (“Addendum”) pertains to and is made a part of the One Time Use Agreement (“Agreement”) between </w:t>
      </w:r>
      <w:r w:rsidR="00167320" w:rsidRPr="0041584B">
        <w:rPr>
          <w:rFonts w:ascii="Arial" w:hAnsi="Arial" w:cs="Arial"/>
          <w:sz w:val="18"/>
          <w:szCs w:val="18"/>
        </w:rPr>
        <w:t>DBL</w:t>
      </w:r>
      <w:r w:rsidRPr="0041584B">
        <w:rPr>
          <w:rFonts w:ascii="Arial" w:hAnsi="Arial" w:cs="Arial"/>
          <w:sz w:val="18"/>
          <w:szCs w:val="18"/>
        </w:rPr>
        <w:t>, and One Time User.  All undefined capitalized terms herein shall have the meanings ascribed to such terms as set forth in the Agreement.</w:t>
      </w:r>
    </w:p>
    <w:p w14:paraId="0CACD3A4" w14:textId="77777777" w:rsidR="003B0533" w:rsidRPr="0041584B" w:rsidRDefault="003B0533" w:rsidP="003A3B60">
      <w:pPr>
        <w:ind w:firstLine="720"/>
        <w:jc w:val="both"/>
        <w:rPr>
          <w:rFonts w:ascii="Arial" w:hAnsi="Arial" w:cs="Arial"/>
          <w:sz w:val="18"/>
          <w:szCs w:val="18"/>
        </w:rPr>
      </w:pPr>
      <w:r w:rsidRPr="0041584B">
        <w:rPr>
          <w:rFonts w:ascii="Arial" w:hAnsi="Arial" w:cs="Arial"/>
          <w:sz w:val="18"/>
          <w:szCs w:val="18"/>
        </w:rPr>
        <w:t xml:space="preserve">WHEREAS, the </w:t>
      </w:r>
      <w:r w:rsidR="00167320" w:rsidRPr="0041584B">
        <w:rPr>
          <w:rFonts w:ascii="Arial" w:hAnsi="Arial" w:cs="Arial"/>
          <w:sz w:val="18"/>
          <w:szCs w:val="18"/>
        </w:rPr>
        <w:t>DBL</w:t>
      </w:r>
      <w:r w:rsidRPr="0041584B">
        <w:rPr>
          <w:rFonts w:ascii="Arial" w:hAnsi="Arial" w:cs="Arial"/>
          <w:sz w:val="18"/>
          <w:szCs w:val="18"/>
        </w:rPr>
        <w:t xml:space="preserve"> and the One Time User executed the Agreement for the Licensing of the AMA Physician Professional Data (“AMA-PPD”);</w:t>
      </w:r>
    </w:p>
    <w:p w14:paraId="5D3FE429" w14:textId="77777777" w:rsidR="003B0533" w:rsidRPr="0041584B" w:rsidRDefault="003B0533" w:rsidP="003A3B60">
      <w:pPr>
        <w:ind w:firstLine="720"/>
        <w:jc w:val="both"/>
        <w:rPr>
          <w:rFonts w:ascii="Arial" w:hAnsi="Arial" w:cs="Arial"/>
          <w:sz w:val="18"/>
          <w:szCs w:val="18"/>
        </w:rPr>
      </w:pPr>
    </w:p>
    <w:p w14:paraId="7720F1D3" w14:textId="77777777" w:rsidR="003B0533" w:rsidRPr="0041584B" w:rsidRDefault="003B0533" w:rsidP="003A3B60">
      <w:pPr>
        <w:ind w:firstLine="720"/>
        <w:jc w:val="both"/>
        <w:rPr>
          <w:rFonts w:ascii="Arial" w:hAnsi="Arial" w:cs="Arial"/>
          <w:sz w:val="18"/>
          <w:szCs w:val="18"/>
        </w:rPr>
      </w:pPr>
      <w:r w:rsidRPr="0041584B">
        <w:rPr>
          <w:rFonts w:ascii="Arial" w:hAnsi="Arial" w:cs="Arial"/>
          <w:sz w:val="18"/>
          <w:szCs w:val="18"/>
        </w:rPr>
        <w:t>WHEREAS, the AMA wishes to restrict the use of the AMA-PPD by physician recruiters for telephone communications made to resident physicians while at their place of business;</w:t>
      </w:r>
    </w:p>
    <w:p w14:paraId="45EA324C" w14:textId="77777777" w:rsidR="003B0533" w:rsidRPr="0041584B" w:rsidRDefault="003B0533" w:rsidP="003A3B60">
      <w:pPr>
        <w:ind w:firstLine="720"/>
        <w:jc w:val="both"/>
        <w:rPr>
          <w:rFonts w:ascii="Arial" w:hAnsi="Arial" w:cs="Arial"/>
          <w:sz w:val="18"/>
          <w:szCs w:val="18"/>
        </w:rPr>
      </w:pPr>
    </w:p>
    <w:p w14:paraId="4498772F" w14:textId="77777777" w:rsidR="003B0533" w:rsidRPr="0041584B" w:rsidRDefault="003B0533" w:rsidP="003A3B60">
      <w:pPr>
        <w:ind w:firstLine="720"/>
        <w:jc w:val="both"/>
        <w:rPr>
          <w:rFonts w:ascii="Arial" w:hAnsi="Arial" w:cs="Arial"/>
          <w:sz w:val="18"/>
          <w:szCs w:val="18"/>
        </w:rPr>
      </w:pPr>
      <w:r w:rsidRPr="0041584B">
        <w:rPr>
          <w:rFonts w:ascii="Arial" w:hAnsi="Arial" w:cs="Arial"/>
          <w:sz w:val="18"/>
          <w:szCs w:val="18"/>
        </w:rPr>
        <w:t>NOW THEREFORE, the parties agree to amend the Agreement as follows:</w:t>
      </w:r>
    </w:p>
    <w:p w14:paraId="28211D4B" w14:textId="77777777" w:rsidR="003B0533" w:rsidRPr="0041584B" w:rsidRDefault="003B0533" w:rsidP="003A3B60">
      <w:pPr>
        <w:pStyle w:val="NormalWeb"/>
        <w:numPr>
          <w:ilvl w:val="0"/>
          <w:numId w:val="3"/>
        </w:numPr>
        <w:tabs>
          <w:tab w:val="clear" w:pos="1440"/>
          <w:tab w:val="num" w:pos="0"/>
        </w:tabs>
        <w:ind w:left="0" w:firstLine="720"/>
        <w:jc w:val="both"/>
        <w:rPr>
          <w:rFonts w:ascii="Arial" w:hAnsi="Arial" w:cs="Arial"/>
          <w:sz w:val="18"/>
          <w:szCs w:val="18"/>
        </w:rPr>
      </w:pPr>
      <w:r w:rsidRPr="0041584B">
        <w:rPr>
          <w:rFonts w:ascii="Arial" w:hAnsi="Arial" w:cs="Arial"/>
          <w:sz w:val="18"/>
          <w:szCs w:val="18"/>
        </w:rPr>
        <w:t xml:space="preserve">One-Time User represents and covenants that One-Time User shall not </w:t>
      </w:r>
      <w:r w:rsidR="00893395" w:rsidRPr="0041584B">
        <w:rPr>
          <w:rFonts w:ascii="Arial" w:hAnsi="Arial" w:cs="Arial"/>
          <w:sz w:val="18"/>
          <w:szCs w:val="18"/>
        </w:rPr>
        <w:t>use the AMA-PPD to contact</w:t>
      </w:r>
      <w:r w:rsidRPr="0041584B">
        <w:rPr>
          <w:rFonts w:ascii="Arial" w:hAnsi="Arial" w:cs="Arial"/>
          <w:sz w:val="18"/>
          <w:szCs w:val="18"/>
        </w:rPr>
        <w:t xml:space="preserve"> </w:t>
      </w:r>
      <w:r w:rsidR="00893395" w:rsidRPr="0041584B">
        <w:rPr>
          <w:rFonts w:ascii="Arial" w:hAnsi="Arial" w:cs="Arial"/>
          <w:sz w:val="18"/>
          <w:szCs w:val="18"/>
        </w:rPr>
        <w:t>R</w:t>
      </w:r>
      <w:r w:rsidRPr="0041584B">
        <w:rPr>
          <w:rFonts w:ascii="Arial" w:hAnsi="Arial" w:cs="Arial"/>
          <w:sz w:val="18"/>
          <w:szCs w:val="18"/>
        </w:rPr>
        <w:t xml:space="preserve">esident </w:t>
      </w:r>
      <w:r w:rsidR="00893395" w:rsidRPr="0041584B">
        <w:rPr>
          <w:rFonts w:ascii="Arial" w:hAnsi="Arial" w:cs="Arial"/>
          <w:sz w:val="18"/>
          <w:szCs w:val="18"/>
        </w:rPr>
        <w:t>P</w:t>
      </w:r>
      <w:r w:rsidRPr="0041584B">
        <w:rPr>
          <w:rFonts w:ascii="Arial" w:hAnsi="Arial" w:cs="Arial"/>
          <w:sz w:val="18"/>
          <w:szCs w:val="18"/>
        </w:rPr>
        <w:t>hysicians’</w:t>
      </w:r>
      <w:r w:rsidR="00893395" w:rsidRPr="0041584B">
        <w:rPr>
          <w:rFonts w:ascii="Arial" w:hAnsi="Arial" w:cs="Arial"/>
          <w:sz w:val="18"/>
          <w:szCs w:val="18"/>
        </w:rPr>
        <w:t xml:space="preserve"> at their workplace for </w:t>
      </w:r>
      <w:r w:rsidRPr="0041584B">
        <w:rPr>
          <w:rFonts w:ascii="Arial" w:hAnsi="Arial" w:cs="Arial"/>
          <w:sz w:val="18"/>
          <w:szCs w:val="18"/>
        </w:rPr>
        <w:t>recruitment</w:t>
      </w:r>
      <w:r w:rsidR="003A3B60" w:rsidRPr="0041584B">
        <w:rPr>
          <w:rFonts w:ascii="Arial" w:hAnsi="Arial" w:cs="Arial"/>
          <w:sz w:val="18"/>
          <w:szCs w:val="18"/>
        </w:rPr>
        <w:t xml:space="preserve"> purposes</w:t>
      </w:r>
      <w:r w:rsidRPr="0041584B">
        <w:rPr>
          <w:rFonts w:ascii="Arial" w:hAnsi="Arial" w:cs="Arial"/>
          <w:sz w:val="18"/>
          <w:szCs w:val="18"/>
        </w:rPr>
        <w:t xml:space="preserve">. For purposes of this Addendum, “Resident Physician” shall mean an individual at any level in a graduate medical education program, including subspecialty programs. </w:t>
      </w:r>
    </w:p>
    <w:p w14:paraId="196D8A35" w14:textId="77777777" w:rsidR="003B0533" w:rsidRPr="0041584B" w:rsidRDefault="003B0533" w:rsidP="003A3B60">
      <w:pPr>
        <w:pStyle w:val="NormalWeb"/>
        <w:jc w:val="both"/>
        <w:rPr>
          <w:rFonts w:ascii="Arial" w:hAnsi="Arial" w:cs="Arial"/>
          <w:sz w:val="18"/>
          <w:szCs w:val="18"/>
        </w:rPr>
      </w:pPr>
      <w:r w:rsidRPr="0041584B">
        <w:rPr>
          <w:rFonts w:ascii="Arial" w:hAnsi="Arial" w:cs="Arial"/>
          <w:sz w:val="18"/>
          <w:szCs w:val="18"/>
        </w:rPr>
        <w:tab/>
        <w:t>2.</w:t>
      </w:r>
      <w:r w:rsidRPr="0041584B">
        <w:rPr>
          <w:rFonts w:ascii="Arial" w:hAnsi="Arial" w:cs="Arial"/>
          <w:sz w:val="18"/>
          <w:szCs w:val="18"/>
        </w:rPr>
        <w:tab/>
        <w:t xml:space="preserve">One-Time User represents and covenants that One-Time User shall not </w:t>
      </w:r>
      <w:r w:rsidR="00893395" w:rsidRPr="0041584B">
        <w:rPr>
          <w:rFonts w:ascii="Arial" w:hAnsi="Arial" w:cs="Arial"/>
          <w:sz w:val="18"/>
          <w:szCs w:val="18"/>
        </w:rPr>
        <w:t>use the</w:t>
      </w:r>
      <w:r w:rsidRPr="0041584B">
        <w:rPr>
          <w:rFonts w:ascii="Arial" w:hAnsi="Arial" w:cs="Arial"/>
          <w:sz w:val="18"/>
          <w:szCs w:val="18"/>
        </w:rPr>
        <w:t xml:space="preserve"> AMA-PPD in conjunction with secondary data sources to contact Resident Physicians at their workplace for job recruitment purposes.</w:t>
      </w:r>
    </w:p>
    <w:p w14:paraId="1A5BE36E" w14:textId="77777777" w:rsidR="003B0533" w:rsidRPr="0041584B" w:rsidRDefault="003B0533" w:rsidP="003A3B60">
      <w:pPr>
        <w:pStyle w:val="NormalWeb"/>
        <w:jc w:val="both"/>
        <w:rPr>
          <w:rFonts w:ascii="Arial" w:hAnsi="Arial" w:cs="Arial"/>
          <w:sz w:val="18"/>
          <w:szCs w:val="18"/>
        </w:rPr>
      </w:pPr>
      <w:r w:rsidRPr="0041584B">
        <w:rPr>
          <w:rFonts w:ascii="Arial" w:hAnsi="Arial" w:cs="Arial"/>
          <w:sz w:val="18"/>
          <w:szCs w:val="18"/>
        </w:rPr>
        <w:tab/>
        <w:t>3.</w:t>
      </w:r>
      <w:r w:rsidRPr="0041584B">
        <w:rPr>
          <w:rFonts w:ascii="Arial" w:hAnsi="Arial" w:cs="Arial"/>
          <w:sz w:val="18"/>
          <w:szCs w:val="18"/>
        </w:rPr>
        <w:tab/>
        <w:t>Upon any noncompliance with Section</w:t>
      </w:r>
      <w:r w:rsidR="00C11B4D" w:rsidRPr="0041584B">
        <w:rPr>
          <w:rFonts w:ascii="Arial" w:hAnsi="Arial" w:cs="Arial"/>
          <w:sz w:val="18"/>
          <w:szCs w:val="18"/>
        </w:rPr>
        <w:t xml:space="preserve"> 1 </w:t>
      </w:r>
      <w:r w:rsidRPr="0041584B">
        <w:rPr>
          <w:rFonts w:ascii="Arial" w:hAnsi="Arial" w:cs="Arial"/>
          <w:sz w:val="18"/>
          <w:szCs w:val="18"/>
        </w:rPr>
        <w:t xml:space="preserve">herein, the </w:t>
      </w:r>
      <w:r w:rsidR="00167320" w:rsidRPr="0041584B">
        <w:rPr>
          <w:rFonts w:ascii="Arial" w:hAnsi="Arial" w:cs="Arial"/>
          <w:sz w:val="18"/>
          <w:szCs w:val="18"/>
        </w:rPr>
        <w:t>DBL</w:t>
      </w:r>
      <w:r w:rsidR="005804D2" w:rsidRPr="0041584B">
        <w:rPr>
          <w:rFonts w:ascii="Arial" w:hAnsi="Arial" w:cs="Arial"/>
          <w:sz w:val="18"/>
          <w:szCs w:val="18"/>
        </w:rPr>
        <w:t xml:space="preserve"> </w:t>
      </w:r>
      <w:r w:rsidRPr="0041584B">
        <w:rPr>
          <w:rFonts w:ascii="Arial" w:hAnsi="Arial" w:cs="Arial"/>
          <w:sz w:val="18"/>
          <w:szCs w:val="18"/>
        </w:rPr>
        <w:t>or the AMA shall have the right to exercise, in its sole discretion, all remedies set forth in the Agreement, including termination.</w:t>
      </w:r>
    </w:p>
    <w:p w14:paraId="5230B413" w14:textId="77777777" w:rsidR="003B0533" w:rsidRPr="0041584B" w:rsidRDefault="003B0533" w:rsidP="003A3B60">
      <w:pPr>
        <w:ind w:firstLine="720"/>
        <w:jc w:val="both"/>
        <w:rPr>
          <w:rFonts w:ascii="Arial" w:hAnsi="Arial" w:cs="Arial"/>
          <w:sz w:val="18"/>
          <w:szCs w:val="18"/>
        </w:rPr>
      </w:pPr>
      <w:r w:rsidRPr="0041584B">
        <w:rPr>
          <w:rFonts w:ascii="Arial" w:hAnsi="Arial" w:cs="Arial"/>
          <w:sz w:val="18"/>
          <w:szCs w:val="18"/>
        </w:rPr>
        <w:t>4.</w:t>
      </w:r>
      <w:r w:rsidRPr="0041584B">
        <w:rPr>
          <w:rFonts w:ascii="Arial" w:hAnsi="Arial" w:cs="Arial"/>
          <w:sz w:val="18"/>
          <w:szCs w:val="18"/>
        </w:rPr>
        <w:tab/>
        <w:t xml:space="preserve">All other terms and conditions of the Agreement not altered by the foregoing are unaffected by this Addendum and shall remain in full force and effect. </w:t>
      </w:r>
    </w:p>
    <w:p w14:paraId="317910D3" w14:textId="77777777" w:rsidR="003B0533" w:rsidRPr="0041584B" w:rsidRDefault="003B0533" w:rsidP="003A3B60">
      <w:pPr>
        <w:jc w:val="both"/>
        <w:rPr>
          <w:rFonts w:ascii="Arial" w:hAnsi="Arial" w:cs="Arial"/>
          <w:sz w:val="18"/>
          <w:szCs w:val="18"/>
        </w:rPr>
      </w:pPr>
    </w:p>
    <w:p w14:paraId="0C8732EA" w14:textId="77777777" w:rsidR="003B0533" w:rsidRPr="0041584B" w:rsidRDefault="003B0533" w:rsidP="003A3B60">
      <w:pPr>
        <w:spacing w:after="240"/>
        <w:ind w:firstLine="720"/>
        <w:jc w:val="both"/>
        <w:rPr>
          <w:rFonts w:ascii="Arial" w:hAnsi="Arial" w:cs="Arial"/>
          <w:sz w:val="18"/>
          <w:szCs w:val="18"/>
        </w:rPr>
      </w:pPr>
      <w:r w:rsidRPr="0041584B">
        <w:rPr>
          <w:rFonts w:ascii="Arial" w:hAnsi="Arial" w:cs="Arial"/>
          <w:caps/>
          <w:sz w:val="18"/>
          <w:szCs w:val="18"/>
        </w:rPr>
        <w:t>Executed</w:t>
      </w:r>
      <w:r w:rsidRPr="0041584B">
        <w:rPr>
          <w:rFonts w:ascii="Arial" w:hAnsi="Arial" w:cs="Arial"/>
          <w:sz w:val="18"/>
          <w:szCs w:val="18"/>
        </w:rPr>
        <w:t xml:space="preserve"> as of the date first set forth </w:t>
      </w:r>
      <w:r w:rsidR="006F6273" w:rsidRPr="0041584B">
        <w:rPr>
          <w:rFonts w:ascii="Arial" w:hAnsi="Arial" w:cs="Arial"/>
          <w:sz w:val="18"/>
          <w:szCs w:val="18"/>
        </w:rPr>
        <w:t>below</w:t>
      </w:r>
      <w:r w:rsidRPr="0041584B">
        <w:rPr>
          <w:rFonts w:ascii="Arial" w:hAnsi="Arial" w:cs="Arial"/>
          <w:sz w:val="18"/>
          <w:szCs w:val="18"/>
        </w:rPr>
        <w:t>.</w:t>
      </w:r>
    </w:p>
    <w:p w14:paraId="39B900B1" w14:textId="77777777" w:rsidR="006F6273" w:rsidRPr="0041584B" w:rsidRDefault="006F6273" w:rsidP="006F6273">
      <w:pPr>
        <w:tabs>
          <w:tab w:val="left" w:pos="-1440"/>
          <w:tab w:val="left" w:pos="-720"/>
          <w:tab w:val="left" w:pos="720"/>
          <w:tab w:val="left" w:pos="2142"/>
          <w:tab w:val="left" w:pos="2856"/>
          <w:tab w:val="left" w:pos="5284"/>
        </w:tabs>
        <w:suppressAutoHyphens/>
        <w:rPr>
          <w:rFonts w:ascii="Arial" w:hAnsi="Arial" w:cs="Arial"/>
          <w:b/>
          <w:kern w:val="1"/>
          <w:sz w:val="18"/>
          <w:szCs w:val="18"/>
        </w:rPr>
      </w:pPr>
      <w:r w:rsidRPr="0041584B">
        <w:rPr>
          <w:rFonts w:ascii="Arial" w:hAnsi="Arial" w:cs="Arial"/>
          <w:b/>
          <w:kern w:val="1"/>
          <w:sz w:val="18"/>
          <w:szCs w:val="18"/>
        </w:rPr>
        <w:t>DBL</w:t>
      </w:r>
      <w:r w:rsidRPr="0041584B">
        <w:rPr>
          <w:rFonts w:ascii="Arial" w:hAnsi="Arial" w:cs="Arial"/>
          <w:b/>
          <w:kern w:val="1"/>
          <w:sz w:val="18"/>
          <w:szCs w:val="18"/>
        </w:rPr>
        <w:tab/>
      </w:r>
      <w:r w:rsidRPr="0041584B">
        <w:rPr>
          <w:rFonts w:ascii="Arial" w:hAnsi="Arial" w:cs="Arial"/>
          <w:b/>
          <w:kern w:val="1"/>
          <w:sz w:val="18"/>
          <w:szCs w:val="18"/>
        </w:rPr>
        <w:tab/>
      </w:r>
      <w:r w:rsidRPr="0041584B">
        <w:rPr>
          <w:rFonts w:ascii="Arial" w:hAnsi="Arial" w:cs="Arial"/>
          <w:b/>
          <w:kern w:val="1"/>
          <w:sz w:val="18"/>
          <w:szCs w:val="18"/>
        </w:rPr>
        <w:tab/>
      </w:r>
      <w:r w:rsidRPr="0041584B">
        <w:rPr>
          <w:rFonts w:ascii="Arial" w:hAnsi="Arial" w:cs="Arial"/>
          <w:b/>
          <w:kern w:val="1"/>
          <w:sz w:val="18"/>
          <w:szCs w:val="18"/>
        </w:rPr>
        <w:tab/>
        <w:t>ONE-TIME USER</w:t>
      </w:r>
    </w:p>
    <w:p w14:paraId="095C5D4C" w14:textId="77777777" w:rsidR="006F6273" w:rsidRPr="0041584B" w:rsidRDefault="006F6273" w:rsidP="006F6273">
      <w:pPr>
        <w:tabs>
          <w:tab w:val="left" w:pos="-1440"/>
          <w:tab w:val="left" w:pos="-720"/>
          <w:tab w:val="left" w:pos="720"/>
          <w:tab w:val="left" w:pos="2142"/>
          <w:tab w:val="left" w:pos="2856"/>
          <w:tab w:val="left" w:pos="5284"/>
        </w:tabs>
        <w:suppressAutoHyphens/>
        <w:rPr>
          <w:rFonts w:ascii="Arial" w:hAnsi="Arial" w:cs="Arial"/>
          <w:b/>
          <w:kern w:val="1"/>
          <w:sz w:val="18"/>
          <w:szCs w:val="18"/>
        </w:rPr>
      </w:pPr>
    </w:p>
    <w:p w14:paraId="3773DBAA" w14:textId="77777777" w:rsidR="006F6273" w:rsidRPr="0041584B" w:rsidRDefault="006F6273"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r w:rsidRPr="0041584B">
        <w:rPr>
          <w:rFonts w:ascii="Arial" w:hAnsi="Arial" w:cs="Arial"/>
          <w:kern w:val="1"/>
          <w:sz w:val="18"/>
          <w:szCs w:val="18"/>
        </w:rPr>
        <w:t xml:space="preserve">By: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proofErr w:type="gramStart"/>
      <w:r w:rsidRPr="0041584B">
        <w:rPr>
          <w:rFonts w:ascii="Arial" w:hAnsi="Arial" w:cs="Arial"/>
          <w:kern w:val="1"/>
          <w:sz w:val="18"/>
          <w:szCs w:val="18"/>
          <w:u w:val="single"/>
        </w:rPr>
        <w:tab/>
      </w:r>
      <w:r w:rsidRPr="0041584B">
        <w:rPr>
          <w:rFonts w:ascii="Arial" w:hAnsi="Arial" w:cs="Arial"/>
          <w:kern w:val="1"/>
          <w:sz w:val="18"/>
          <w:szCs w:val="18"/>
        </w:rPr>
        <w:t xml:space="preserve">  </w:t>
      </w:r>
      <w:r w:rsidRPr="0041584B">
        <w:rPr>
          <w:rFonts w:ascii="Arial" w:hAnsi="Arial" w:cs="Arial"/>
          <w:kern w:val="1"/>
          <w:sz w:val="18"/>
          <w:szCs w:val="18"/>
        </w:rPr>
        <w:tab/>
      </w:r>
      <w:proofErr w:type="gramEnd"/>
      <w:r w:rsidRPr="0041584B">
        <w:rPr>
          <w:rFonts w:ascii="Arial" w:hAnsi="Arial" w:cs="Arial"/>
          <w:kern w:val="1"/>
          <w:sz w:val="18"/>
          <w:szCs w:val="18"/>
        </w:rPr>
        <w:t xml:space="preserve">By: </w:t>
      </w:r>
      <w:r w:rsidRPr="0041584B">
        <w:rPr>
          <w:rFonts w:ascii="Arial" w:hAnsi="Arial" w:cs="Arial"/>
          <w:kern w:val="1"/>
          <w:sz w:val="18"/>
          <w:szCs w:val="18"/>
          <w:u w:val="single"/>
        </w:rPr>
        <w:tab/>
      </w:r>
    </w:p>
    <w:p w14:paraId="72BEE54B" w14:textId="77777777" w:rsidR="006F6273" w:rsidRPr="0041584B" w:rsidRDefault="006F6273"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p>
    <w:p w14:paraId="206F549A" w14:textId="77777777" w:rsidR="006F6273" w:rsidRPr="0041584B" w:rsidRDefault="006F6273" w:rsidP="006F6273">
      <w:pPr>
        <w:tabs>
          <w:tab w:val="left" w:pos="-1440"/>
          <w:tab w:val="left" w:pos="-720"/>
          <w:tab w:val="left" w:pos="720"/>
          <w:tab w:val="left" w:pos="2142"/>
          <w:tab w:val="left" w:pos="2856"/>
          <w:tab w:val="left" w:pos="3780"/>
          <w:tab w:val="left" w:pos="4500"/>
          <w:tab w:val="left" w:pos="5284"/>
          <w:tab w:val="left" w:pos="9720"/>
        </w:tabs>
        <w:suppressAutoHyphens/>
        <w:rPr>
          <w:rFonts w:ascii="Arial" w:hAnsi="Arial" w:cs="Arial"/>
          <w:kern w:val="1"/>
          <w:sz w:val="18"/>
          <w:szCs w:val="18"/>
        </w:rPr>
      </w:pPr>
      <w:r w:rsidRPr="0041584B">
        <w:rPr>
          <w:rFonts w:ascii="Arial" w:hAnsi="Arial" w:cs="Arial"/>
          <w:kern w:val="1"/>
          <w:sz w:val="18"/>
          <w:szCs w:val="18"/>
        </w:rPr>
        <w:t>Print Name:  __________________________________</w:t>
      </w:r>
      <w:r w:rsidRPr="0041584B">
        <w:rPr>
          <w:rFonts w:ascii="Arial" w:hAnsi="Arial" w:cs="Arial"/>
          <w:kern w:val="1"/>
          <w:sz w:val="18"/>
          <w:szCs w:val="18"/>
        </w:rPr>
        <w:tab/>
      </w:r>
      <w:r w:rsidRPr="0041584B">
        <w:rPr>
          <w:rFonts w:ascii="Arial" w:hAnsi="Arial" w:cs="Arial"/>
          <w:kern w:val="1"/>
          <w:sz w:val="18"/>
          <w:szCs w:val="18"/>
        </w:rPr>
        <w:tab/>
        <w:t xml:space="preserve">Print Name: </w:t>
      </w:r>
      <w:r w:rsidRPr="0041584B">
        <w:rPr>
          <w:rFonts w:ascii="Arial" w:hAnsi="Arial" w:cs="Arial"/>
          <w:kern w:val="1"/>
          <w:sz w:val="18"/>
          <w:szCs w:val="18"/>
          <w:u w:val="single"/>
        </w:rPr>
        <w:tab/>
      </w:r>
    </w:p>
    <w:p w14:paraId="6A0D5037" w14:textId="77777777" w:rsidR="006F6273" w:rsidRPr="0041584B" w:rsidRDefault="006F6273"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rPr>
      </w:pPr>
    </w:p>
    <w:p w14:paraId="1BCB37A2" w14:textId="77777777" w:rsidR="006F6273" w:rsidRPr="0041584B" w:rsidRDefault="006F6273"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u w:val="single"/>
        </w:rPr>
      </w:pPr>
      <w:r w:rsidRPr="0041584B">
        <w:rPr>
          <w:rFonts w:ascii="Arial" w:hAnsi="Arial" w:cs="Arial"/>
          <w:kern w:val="1"/>
          <w:sz w:val="18"/>
          <w:szCs w:val="18"/>
        </w:rPr>
        <w:t xml:space="preserve">Title: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rPr>
        <w:tab/>
        <w:t xml:space="preserve">Title: </w:t>
      </w:r>
      <w:r w:rsidRPr="0041584B">
        <w:rPr>
          <w:rFonts w:ascii="Arial" w:hAnsi="Arial" w:cs="Arial"/>
          <w:kern w:val="1"/>
          <w:sz w:val="18"/>
          <w:szCs w:val="18"/>
          <w:u w:val="single"/>
        </w:rPr>
        <w:tab/>
      </w:r>
    </w:p>
    <w:p w14:paraId="5E21F9AC" w14:textId="77777777" w:rsidR="006F6273" w:rsidRPr="0041584B" w:rsidRDefault="006F6273" w:rsidP="006F6273">
      <w:pPr>
        <w:tabs>
          <w:tab w:val="left" w:pos="-1440"/>
          <w:tab w:val="left" w:pos="-720"/>
          <w:tab w:val="left" w:pos="720"/>
          <w:tab w:val="left" w:pos="2142"/>
          <w:tab w:val="left" w:pos="2856"/>
          <w:tab w:val="left" w:pos="4500"/>
          <w:tab w:val="left" w:pos="5284"/>
          <w:tab w:val="left" w:pos="9720"/>
        </w:tabs>
        <w:suppressAutoHyphens/>
        <w:jc w:val="both"/>
        <w:rPr>
          <w:rFonts w:ascii="Arial" w:hAnsi="Arial" w:cs="Arial"/>
          <w:kern w:val="1"/>
          <w:sz w:val="18"/>
          <w:szCs w:val="18"/>
        </w:rPr>
      </w:pPr>
    </w:p>
    <w:p w14:paraId="587421AF" w14:textId="77777777" w:rsidR="006F6273" w:rsidRPr="00D7182F" w:rsidRDefault="006F6273" w:rsidP="006F6273">
      <w:pPr>
        <w:tabs>
          <w:tab w:val="left" w:pos="-1440"/>
          <w:tab w:val="left" w:pos="-720"/>
          <w:tab w:val="left" w:pos="720"/>
          <w:tab w:val="left" w:pos="2142"/>
          <w:tab w:val="left" w:pos="2856"/>
          <w:tab w:val="left" w:pos="4500"/>
          <w:tab w:val="left" w:pos="5284"/>
          <w:tab w:val="left" w:pos="9720"/>
        </w:tabs>
        <w:suppressAutoHyphens/>
        <w:rPr>
          <w:rFonts w:ascii="Arial" w:hAnsi="Arial" w:cs="Arial"/>
          <w:kern w:val="1"/>
          <w:sz w:val="18"/>
          <w:szCs w:val="18"/>
          <w:u w:val="single"/>
        </w:rPr>
      </w:pPr>
      <w:r w:rsidRPr="0041584B">
        <w:rPr>
          <w:rFonts w:ascii="Arial" w:hAnsi="Arial" w:cs="Arial"/>
          <w:kern w:val="1"/>
          <w:sz w:val="18"/>
          <w:szCs w:val="18"/>
        </w:rPr>
        <w:t xml:space="preserve">Date: </w:t>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u w:val="single"/>
        </w:rPr>
        <w:tab/>
      </w:r>
      <w:r w:rsidRPr="0041584B">
        <w:rPr>
          <w:rFonts w:ascii="Arial" w:hAnsi="Arial" w:cs="Arial"/>
          <w:kern w:val="1"/>
          <w:sz w:val="18"/>
          <w:szCs w:val="18"/>
        </w:rPr>
        <w:tab/>
        <w:t>Date:</w:t>
      </w:r>
      <w:r w:rsidRPr="00D7182F">
        <w:rPr>
          <w:rFonts w:ascii="Arial" w:hAnsi="Arial" w:cs="Arial"/>
          <w:kern w:val="1"/>
          <w:sz w:val="18"/>
          <w:szCs w:val="18"/>
        </w:rPr>
        <w:t xml:space="preserve"> </w:t>
      </w:r>
      <w:r w:rsidRPr="00D7182F">
        <w:rPr>
          <w:rFonts w:ascii="Arial" w:hAnsi="Arial" w:cs="Arial"/>
          <w:kern w:val="1"/>
          <w:sz w:val="18"/>
          <w:szCs w:val="18"/>
          <w:u w:val="single"/>
        </w:rPr>
        <w:tab/>
      </w:r>
    </w:p>
    <w:p w14:paraId="7A3D2D7B" w14:textId="77777777" w:rsidR="006E35F1" w:rsidRPr="00D7182F" w:rsidRDefault="006E35F1" w:rsidP="006E35F1">
      <w:pPr>
        <w:tabs>
          <w:tab w:val="left" w:pos="-1440"/>
          <w:tab w:val="left" w:pos="-720"/>
          <w:tab w:val="left" w:pos="720"/>
          <w:tab w:val="left" w:pos="2142"/>
          <w:tab w:val="left" w:pos="2856"/>
          <w:tab w:val="left" w:pos="5284"/>
        </w:tabs>
        <w:suppressAutoHyphens/>
        <w:rPr>
          <w:rFonts w:ascii="Arial" w:hAnsi="Arial" w:cs="Arial"/>
          <w:sz w:val="18"/>
          <w:szCs w:val="18"/>
        </w:rPr>
      </w:pPr>
    </w:p>
    <w:sectPr w:rsidR="006E35F1" w:rsidRPr="00D7182F">
      <w:footerReference w:type="default" r:id="rId7"/>
      <w:footerReference w:type="first" r:id="rId8"/>
      <w:endnotePr>
        <w:numFmt w:val="decimal"/>
      </w:endnotePr>
      <w:pgSz w:w="12240" w:h="15840"/>
      <w:pgMar w:top="720" w:right="720" w:bottom="720" w:left="720" w:header="720" w:footer="432"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794E" w14:textId="77777777" w:rsidR="00B93E7D" w:rsidRDefault="00B93E7D">
      <w:r>
        <w:separator/>
      </w:r>
    </w:p>
  </w:endnote>
  <w:endnote w:type="continuationSeparator" w:id="0">
    <w:p w14:paraId="272A8DC7" w14:textId="77777777" w:rsidR="00B93E7D" w:rsidRDefault="00B9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A86C" w14:textId="452E1363" w:rsidR="00F32F62" w:rsidRPr="00F32F62" w:rsidRDefault="00F32F62">
    <w:pPr>
      <w:pStyle w:val="Footer"/>
      <w:rPr>
        <w:rFonts w:ascii="Arial Narrow" w:hAnsi="Arial Narrow"/>
        <w:sz w:val="16"/>
        <w:szCs w:val="16"/>
      </w:rPr>
    </w:pPr>
    <w:r>
      <w:rPr>
        <w:rFonts w:ascii="Arial Narrow" w:hAnsi="Arial Narrow"/>
        <w:sz w:val="16"/>
        <w:szCs w:val="16"/>
      </w:rPr>
      <w:t xml:space="preserve">AMA </w:t>
    </w:r>
    <w:r w:rsidRPr="00BC2C35">
      <w:rPr>
        <w:rFonts w:ascii="Arial Narrow" w:hAnsi="Arial Narrow"/>
        <w:sz w:val="16"/>
        <w:szCs w:val="16"/>
      </w:rPr>
      <w:t>Rev. 9/2018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CBBC" w14:textId="5E7B0524" w:rsidR="00F32F62" w:rsidRPr="00F32F62" w:rsidRDefault="00F32F62">
    <w:pPr>
      <w:pStyle w:val="Footer"/>
      <w:rPr>
        <w:rFonts w:ascii="Arial Narrow" w:hAnsi="Arial Narrow"/>
        <w:sz w:val="16"/>
        <w:szCs w:val="16"/>
      </w:rPr>
    </w:pPr>
    <w:bookmarkStart w:id="2" w:name="_Hlk526108941"/>
    <w:r>
      <w:rPr>
        <w:rFonts w:ascii="Arial Narrow" w:hAnsi="Arial Narrow"/>
        <w:sz w:val="16"/>
        <w:szCs w:val="16"/>
      </w:rPr>
      <w:t xml:space="preserve">AMA </w:t>
    </w:r>
    <w:r w:rsidRPr="00BC2C35">
      <w:rPr>
        <w:rFonts w:ascii="Arial Narrow" w:hAnsi="Arial Narrow"/>
        <w:sz w:val="16"/>
        <w:szCs w:val="16"/>
      </w:rPr>
      <w:t>Rev. 9/2018</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35B7" w14:textId="77777777" w:rsidR="00B93E7D" w:rsidRDefault="00B93E7D">
      <w:r>
        <w:separator/>
      </w:r>
    </w:p>
  </w:footnote>
  <w:footnote w:type="continuationSeparator" w:id="0">
    <w:p w14:paraId="571AF398" w14:textId="77777777" w:rsidR="00B93E7D" w:rsidRDefault="00B93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EC621522"/>
    <w:lvl w:ilvl="0">
      <w:start w:val="1"/>
      <w:numFmt w:val="upperRoman"/>
      <w:suff w:val="nothing"/>
      <w:lvlText w:val="ARTICLE %1"/>
      <w:lvlJc w:val="left"/>
      <w:pPr>
        <w:ind w:left="6720"/>
      </w:pPr>
      <w:rPr>
        <w:rFonts w:ascii="Times New Roman" w:hAnsi="Times New Roman" w:cs="Times New Roman" w:hint="default"/>
        <w:b/>
        <w:bCs/>
        <w:i w:val="0"/>
        <w:iCs w:val="0"/>
        <w:caps/>
        <w:small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Section %1.%2"/>
      <w:lvlJc w:val="left"/>
      <w:pPr>
        <w:tabs>
          <w:tab w:val="num" w:pos="0"/>
        </w:tabs>
        <w:ind w:firstLine="720"/>
      </w:pPr>
      <w:rPr>
        <w:rFonts w:ascii="Times New Roman" w:hAnsi="Times New Roman" w:cs="Times New Roman" w:hint="default"/>
        <w:b/>
        <w:bCs/>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630"/>
        </w:tabs>
        <w:ind w:firstLine="1800"/>
      </w:pPr>
      <w:rPr>
        <w:rFonts w:ascii="Times New Roman" w:hAnsi="Times New Roman" w:cs="Times New Roman" w:hint="default"/>
        <w:b w:val="0"/>
        <w:bCs w:val="0"/>
        <w:i w:val="0"/>
        <w:iCs w:val="0"/>
        <w:caps w:val="0"/>
        <w:strike w:val="0"/>
        <w:dstrike w:val="0"/>
        <w:vanish w:val="0"/>
        <w:color w:val="auto"/>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0"/>
        </w:tabs>
        <w:ind w:left="3240" w:hanging="720"/>
      </w:pPr>
      <w:rPr>
        <w:rFonts w:ascii="Times New Roman" w:hAnsi="Times New Roman" w:cs="Times New Roman" w:hint="default"/>
        <w:b w:val="0"/>
        <w:bCs w:val="0"/>
        <w:i w:val="0"/>
        <w:iCs w:val="0"/>
        <w:caps w:val="0"/>
        <w:strike w:val="0"/>
        <w:dstrike w:val="0"/>
        <w:vanish w:val="0"/>
        <w:color w:val="auto"/>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
      <w:lvlJc w:val="left"/>
      <w:pPr>
        <w:ind w:left="1008" w:hanging="432"/>
      </w:pPr>
      <w:rPr>
        <w:rFonts w:ascii="Times New Roman" w:hAnsi="Times New Roman" w:cs="Times New Roman" w:hint="default"/>
        <w:b w:val="0"/>
        <w:bCs w:val="0"/>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
      <w:lvlJc w:val="left"/>
      <w:pPr>
        <w:ind w:left="1152" w:hanging="432"/>
      </w:pPr>
      <w:rPr>
        <w:rFonts w:ascii="Times New Roman" w:hAnsi="Times New Roman" w:cs="Times New Roman" w:hint="default"/>
        <w:b w:val="0"/>
        <w:bCs w:val="0"/>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
      <w:lvlJc w:val="left"/>
      <w:rPr>
        <w:rFonts w:ascii="Times New Roman" w:hAnsi="Times New Roman" w:cs="Times New Roman" w:hint="default"/>
        <w:b w:val="0"/>
        <w:bCs w:val="0"/>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
      <w:lvlJc w:val="left"/>
      <w:rPr>
        <w:rFonts w:ascii="Times New Roman" w:hAnsi="Times New Roman" w:cs="Times New Roman" w:hint="default"/>
        <w:b w:val="0"/>
        <w:bCs w:val="0"/>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rPr>
        <w:rFonts w:ascii="Times New Roman" w:hAnsi="Times New Roman" w:cs="Times New Roman" w:hint="default"/>
        <w:b w:val="0"/>
        <w:bCs w:val="0"/>
        <w:i w:val="0"/>
        <w:iCs w:val="0"/>
        <w:caps w:val="0"/>
        <w:strike w:val="0"/>
        <w:dstrike w:val="0"/>
        <w:vanish w:val="0"/>
        <w:color w:val="000000"/>
        <w:spacing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36B04C2"/>
    <w:multiLevelType w:val="hybridMultilevel"/>
    <w:tmpl w:val="963E574C"/>
    <w:lvl w:ilvl="0" w:tplc="14FA21F8">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BFE78FC"/>
    <w:multiLevelType w:val="hybridMultilevel"/>
    <w:tmpl w:val="8D3CAD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AD179B"/>
    <w:multiLevelType w:val="hybridMultilevel"/>
    <w:tmpl w:val="FFA2882E"/>
    <w:lvl w:ilvl="0" w:tplc="CEF651C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0A"/>
    <w:rsid w:val="000016B1"/>
    <w:rsid w:val="000252D1"/>
    <w:rsid w:val="000262E5"/>
    <w:rsid w:val="00042013"/>
    <w:rsid w:val="00051356"/>
    <w:rsid w:val="00061316"/>
    <w:rsid w:val="00061DBB"/>
    <w:rsid w:val="00066F51"/>
    <w:rsid w:val="000755DD"/>
    <w:rsid w:val="00081176"/>
    <w:rsid w:val="00086785"/>
    <w:rsid w:val="00094F23"/>
    <w:rsid w:val="000974ED"/>
    <w:rsid w:val="000B0D07"/>
    <w:rsid w:val="000B613E"/>
    <w:rsid w:val="000B6FE3"/>
    <w:rsid w:val="000E6FA4"/>
    <w:rsid w:val="00120492"/>
    <w:rsid w:val="00143413"/>
    <w:rsid w:val="0016499E"/>
    <w:rsid w:val="00167320"/>
    <w:rsid w:val="00167E8B"/>
    <w:rsid w:val="00176B94"/>
    <w:rsid w:val="00187477"/>
    <w:rsid w:val="001A2795"/>
    <w:rsid w:val="001A393A"/>
    <w:rsid w:val="001B0E5D"/>
    <w:rsid w:val="001B1E82"/>
    <w:rsid w:val="001C21C3"/>
    <w:rsid w:val="001E3B55"/>
    <w:rsid w:val="001E6FA4"/>
    <w:rsid w:val="001F261D"/>
    <w:rsid w:val="001F67B6"/>
    <w:rsid w:val="00220B6F"/>
    <w:rsid w:val="00232DBA"/>
    <w:rsid w:val="00240B13"/>
    <w:rsid w:val="0024424A"/>
    <w:rsid w:val="00253DC7"/>
    <w:rsid w:val="00254F84"/>
    <w:rsid w:val="002747A1"/>
    <w:rsid w:val="00280A4E"/>
    <w:rsid w:val="00284868"/>
    <w:rsid w:val="002C21AA"/>
    <w:rsid w:val="002C2BBE"/>
    <w:rsid w:val="002D5779"/>
    <w:rsid w:val="002D7D65"/>
    <w:rsid w:val="002E0863"/>
    <w:rsid w:val="002E2C7B"/>
    <w:rsid w:val="002E74ED"/>
    <w:rsid w:val="0030314B"/>
    <w:rsid w:val="00303B7C"/>
    <w:rsid w:val="003071C7"/>
    <w:rsid w:val="00321E0A"/>
    <w:rsid w:val="00331304"/>
    <w:rsid w:val="00331EA2"/>
    <w:rsid w:val="0033674C"/>
    <w:rsid w:val="00341642"/>
    <w:rsid w:val="003416E6"/>
    <w:rsid w:val="00351260"/>
    <w:rsid w:val="003756FE"/>
    <w:rsid w:val="00381DAD"/>
    <w:rsid w:val="0038388B"/>
    <w:rsid w:val="00385084"/>
    <w:rsid w:val="00390335"/>
    <w:rsid w:val="003924AD"/>
    <w:rsid w:val="003A3B60"/>
    <w:rsid w:val="003A4630"/>
    <w:rsid w:val="003B0533"/>
    <w:rsid w:val="003E72A6"/>
    <w:rsid w:val="003F38E1"/>
    <w:rsid w:val="00402A6F"/>
    <w:rsid w:val="0040579C"/>
    <w:rsid w:val="0041584B"/>
    <w:rsid w:val="00444334"/>
    <w:rsid w:val="00465B30"/>
    <w:rsid w:val="00471697"/>
    <w:rsid w:val="00484F1A"/>
    <w:rsid w:val="004B2103"/>
    <w:rsid w:val="004B3E3A"/>
    <w:rsid w:val="004B53E3"/>
    <w:rsid w:val="004B5932"/>
    <w:rsid w:val="004C3688"/>
    <w:rsid w:val="004C459C"/>
    <w:rsid w:val="004E09CB"/>
    <w:rsid w:val="004E1A80"/>
    <w:rsid w:val="004F117F"/>
    <w:rsid w:val="004F2614"/>
    <w:rsid w:val="004F64CC"/>
    <w:rsid w:val="00514170"/>
    <w:rsid w:val="0052076C"/>
    <w:rsid w:val="00526189"/>
    <w:rsid w:val="0052704E"/>
    <w:rsid w:val="00527672"/>
    <w:rsid w:val="00535548"/>
    <w:rsid w:val="00537BAF"/>
    <w:rsid w:val="0054433A"/>
    <w:rsid w:val="00571AE7"/>
    <w:rsid w:val="005804D2"/>
    <w:rsid w:val="00586094"/>
    <w:rsid w:val="00597B01"/>
    <w:rsid w:val="005B6B21"/>
    <w:rsid w:val="005C7BEE"/>
    <w:rsid w:val="005F190F"/>
    <w:rsid w:val="005F5A99"/>
    <w:rsid w:val="00653687"/>
    <w:rsid w:val="00655669"/>
    <w:rsid w:val="006601FE"/>
    <w:rsid w:val="00664921"/>
    <w:rsid w:val="00684E2D"/>
    <w:rsid w:val="006A0EFC"/>
    <w:rsid w:val="006A34C0"/>
    <w:rsid w:val="006D43A2"/>
    <w:rsid w:val="006E35F1"/>
    <w:rsid w:val="006E68B9"/>
    <w:rsid w:val="006F4A0B"/>
    <w:rsid w:val="006F6273"/>
    <w:rsid w:val="0071278A"/>
    <w:rsid w:val="00730B25"/>
    <w:rsid w:val="00736499"/>
    <w:rsid w:val="00743A11"/>
    <w:rsid w:val="0076185B"/>
    <w:rsid w:val="0077656F"/>
    <w:rsid w:val="007B5E95"/>
    <w:rsid w:val="007B636C"/>
    <w:rsid w:val="007D7235"/>
    <w:rsid w:val="007D724A"/>
    <w:rsid w:val="008073CE"/>
    <w:rsid w:val="00814E78"/>
    <w:rsid w:val="00816B19"/>
    <w:rsid w:val="008350C5"/>
    <w:rsid w:val="0084569D"/>
    <w:rsid w:val="00861B4F"/>
    <w:rsid w:val="00870CF4"/>
    <w:rsid w:val="00881F82"/>
    <w:rsid w:val="00885D9C"/>
    <w:rsid w:val="00893395"/>
    <w:rsid w:val="00894889"/>
    <w:rsid w:val="008979BE"/>
    <w:rsid w:val="008A147E"/>
    <w:rsid w:val="008B17E2"/>
    <w:rsid w:val="008C3621"/>
    <w:rsid w:val="008C5A8E"/>
    <w:rsid w:val="008D0D05"/>
    <w:rsid w:val="008D327D"/>
    <w:rsid w:val="008D398E"/>
    <w:rsid w:val="008F5F4A"/>
    <w:rsid w:val="00900BB2"/>
    <w:rsid w:val="0091452C"/>
    <w:rsid w:val="00920718"/>
    <w:rsid w:val="00924D66"/>
    <w:rsid w:val="00947164"/>
    <w:rsid w:val="00954E30"/>
    <w:rsid w:val="0096044E"/>
    <w:rsid w:val="00973220"/>
    <w:rsid w:val="0097658D"/>
    <w:rsid w:val="009818A7"/>
    <w:rsid w:val="00991397"/>
    <w:rsid w:val="00994D64"/>
    <w:rsid w:val="009A3FE4"/>
    <w:rsid w:val="009B4CCE"/>
    <w:rsid w:val="009C14D3"/>
    <w:rsid w:val="009C44FE"/>
    <w:rsid w:val="009D0D76"/>
    <w:rsid w:val="009D300E"/>
    <w:rsid w:val="009E0DA5"/>
    <w:rsid w:val="009E24BD"/>
    <w:rsid w:val="009E63F3"/>
    <w:rsid w:val="009F086F"/>
    <w:rsid w:val="009F261A"/>
    <w:rsid w:val="009F2A7A"/>
    <w:rsid w:val="00A00BD9"/>
    <w:rsid w:val="00A01A0F"/>
    <w:rsid w:val="00A06FCE"/>
    <w:rsid w:val="00A309F1"/>
    <w:rsid w:val="00A31392"/>
    <w:rsid w:val="00A50B40"/>
    <w:rsid w:val="00A61635"/>
    <w:rsid w:val="00A71FD2"/>
    <w:rsid w:val="00A7361C"/>
    <w:rsid w:val="00A7467B"/>
    <w:rsid w:val="00A92B03"/>
    <w:rsid w:val="00A95CFC"/>
    <w:rsid w:val="00AB1B36"/>
    <w:rsid w:val="00AD5128"/>
    <w:rsid w:val="00AF26DC"/>
    <w:rsid w:val="00B21616"/>
    <w:rsid w:val="00B318BF"/>
    <w:rsid w:val="00B34077"/>
    <w:rsid w:val="00B34A63"/>
    <w:rsid w:val="00B42066"/>
    <w:rsid w:val="00B47DA4"/>
    <w:rsid w:val="00B53477"/>
    <w:rsid w:val="00B64B33"/>
    <w:rsid w:val="00B93E7D"/>
    <w:rsid w:val="00BA4E12"/>
    <w:rsid w:val="00BA7939"/>
    <w:rsid w:val="00BB16EC"/>
    <w:rsid w:val="00BB6533"/>
    <w:rsid w:val="00BC53A1"/>
    <w:rsid w:val="00BE02D8"/>
    <w:rsid w:val="00BF06C3"/>
    <w:rsid w:val="00C05140"/>
    <w:rsid w:val="00C059CC"/>
    <w:rsid w:val="00C11B4D"/>
    <w:rsid w:val="00C142C2"/>
    <w:rsid w:val="00C33F4F"/>
    <w:rsid w:val="00C360F0"/>
    <w:rsid w:val="00C36A90"/>
    <w:rsid w:val="00C37EAB"/>
    <w:rsid w:val="00C513F7"/>
    <w:rsid w:val="00C74EDD"/>
    <w:rsid w:val="00C80616"/>
    <w:rsid w:val="00CB1BCC"/>
    <w:rsid w:val="00CB69DE"/>
    <w:rsid w:val="00CC4CD5"/>
    <w:rsid w:val="00CD3E3F"/>
    <w:rsid w:val="00CE24A4"/>
    <w:rsid w:val="00CF4B38"/>
    <w:rsid w:val="00D01601"/>
    <w:rsid w:val="00D11AD1"/>
    <w:rsid w:val="00D500F5"/>
    <w:rsid w:val="00D56A3E"/>
    <w:rsid w:val="00D62123"/>
    <w:rsid w:val="00D66035"/>
    <w:rsid w:val="00D7182F"/>
    <w:rsid w:val="00D76A2D"/>
    <w:rsid w:val="00D86CFB"/>
    <w:rsid w:val="00D93D59"/>
    <w:rsid w:val="00DA3394"/>
    <w:rsid w:val="00DB2695"/>
    <w:rsid w:val="00DE0914"/>
    <w:rsid w:val="00DE4ECF"/>
    <w:rsid w:val="00DE68E7"/>
    <w:rsid w:val="00E13CE6"/>
    <w:rsid w:val="00E210F0"/>
    <w:rsid w:val="00E2603B"/>
    <w:rsid w:val="00E30A90"/>
    <w:rsid w:val="00E32118"/>
    <w:rsid w:val="00E6692D"/>
    <w:rsid w:val="00E67C23"/>
    <w:rsid w:val="00E779CE"/>
    <w:rsid w:val="00E90F67"/>
    <w:rsid w:val="00EC04E8"/>
    <w:rsid w:val="00EC2523"/>
    <w:rsid w:val="00EC3642"/>
    <w:rsid w:val="00ED0D33"/>
    <w:rsid w:val="00F04D43"/>
    <w:rsid w:val="00F25CB7"/>
    <w:rsid w:val="00F272CF"/>
    <w:rsid w:val="00F32F62"/>
    <w:rsid w:val="00F36432"/>
    <w:rsid w:val="00F405A4"/>
    <w:rsid w:val="00F432B8"/>
    <w:rsid w:val="00F50C6A"/>
    <w:rsid w:val="00F519F0"/>
    <w:rsid w:val="00F52B98"/>
    <w:rsid w:val="00F604AD"/>
    <w:rsid w:val="00F72B3A"/>
    <w:rsid w:val="00F86AC3"/>
    <w:rsid w:val="00F91264"/>
    <w:rsid w:val="00FA518C"/>
    <w:rsid w:val="00FA523A"/>
    <w:rsid w:val="00FB3CA5"/>
    <w:rsid w:val="00FC654D"/>
    <w:rsid w:val="00FF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355C6"/>
  <w15:chartTrackingRefBased/>
  <w15:docId w15:val="{861D71C6-70AF-48BF-B3D9-23E2784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4E78"/>
    <w:rPr>
      <w:rFonts w:ascii="Times Roman" w:hAnsi="Times Roman"/>
      <w:sz w:val="22"/>
    </w:rPr>
  </w:style>
  <w:style w:type="paragraph" w:styleId="Heading2">
    <w:name w:val="heading 2"/>
    <w:basedOn w:val="Normal"/>
    <w:next w:val="Normal"/>
    <w:qFormat/>
    <w:rsid w:val="00814E78"/>
    <w:pPr>
      <w:keepNext/>
      <w:tabs>
        <w:tab w:val="center" w:pos="4680"/>
      </w:tabs>
      <w:suppressAutoHyphens/>
      <w:outlineLvl w:val="1"/>
    </w:pPr>
    <w:rPr>
      <w:b/>
      <w:kern w:val="1"/>
      <w:sz w:val="20"/>
    </w:rPr>
  </w:style>
  <w:style w:type="paragraph" w:styleId="Heading3">
    <w:name w:val="heading 3"/>
    <w:basedOn w:val="Normal"/>
    <w:next w:val="Normal"/>
    <w:qFormat/>
    <w:rsid w:val="00814E78"/>
    <w:pPr>
      <w:keepNext/>
      <w:tabs>
        <w:tab w:val="left" w:pos="-1440"/>
        <w:tab w:val="left" w:pos="-720"/>
        <w:tab w:val="left" w:pos="714"/>
        <w:tab w:val="left" w:pos="1428"/>
        <w:tab w:val="left" w:pos="2142"/>
        <w:tab w:val="left" w:pos="2856"/>
        <w:tab w:val="left" w:pos="5284"/>
      </w:tabs>
      <w:suppressAutoHyphens/>
      <w:jc w:val="center"/>
      <w:outlineLvl w:val="2"/>
    </w:pPr>
    <w:rPr>
      <w:b/>
      <w:kern w:val="1"/>
      <w:sz w:val="18"/>
    </w:rPr>
  </w:style>
  <w:style w:type="paragraph" w:styleId="Heading5">
    <w:name w:val="heading 5"/>
    <w:basedOn w:val="Normal"/>
    <w:next w:val="Normal"/>
    <w:qFormat/>
    <w:rsid w:val="00DA3394"/>
    <w:pPr>
      <w:spacing w:before="240" w:after="60"/>
      <w:outlineLvl w:val="4"/>
    </w:pPr>
    <w:rPr>
      <w:b/>
      <w:bCs/>
      <w:i/>
      <w:iCs/>
      <w:sz w:val="26"/>
      <w:szCs w:val="26"/>
    </w:rPr>
  </w:style>
  <w:style w:type="paragraph" w:styleId="Heading9">
    <w:name w:val="heading 9"/>
    <w:basedOn w:val="Normal"/>
    <w:next w:val="Normal"/>
    <w:qFormat/>
    <w:rsid w:val="00B3407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1">
    <w:name w:val="Document 1"/>
    <w:rsid w:val="00814E78"/>
    <w:pPr>
      <w:keepNext/>
      <w:keepLines/>
      <w:tabs>
        <w:tab w:val="left" w:pos="-720"/>
      </w:tabs>
      <w:suppressAutoHyphens/>
    </w:pPr>
    <w:rPr>
      <w:rFonts w:ascii="Times Roman" w:hAnsi="Times Roman"/>
      <w:sz w:val="22"/>
    </w:rPr>
  </w:style>
  <w:style w:type="paragraph" w:styleId="Header">
    <w:name w:val="header"/>
    <w:basedOn w:val="Normal"/>
    <w:rsid w:val="00814E78"/>
    <w:pPr>
      <w:tabs>
        <w:tab w:val="center" w:pos="4320"/>
        <w:tab w:val="right" w:pos="8640"/>
      </w:tabs>
    </w:pPr>
  </w:style>
  <w:style w:type="paragraph" w:styleId="Footer">
    <w:name w:val="footer"/>
    <w:basedOn w:val="Normal"/>
    <w:link w:val="FooterChar"/>
    <w:uiPriority w:val="99"/>
    <w:rsid w:val="00814E78"/>
    <w:pPr>
      <w:tabs>
        <w:tab w:val="center" w:pos="4320"/>
        <w:tab w:val="right" w:pos="8640"/>
      </w:tabs>
    </w:pPr>
  </w:style>
  <w:style w:type="paragraph" w:styleId="BodyText">
    <w:name w:val="Body Text"/>
    <w:basedOn w:val="Normal"/>
    <w:rsid w:val="00814E78"/>
    <w:rPr>
      <w:rFonts w:ascii="CG Times" w:hAnsi="CG Times"/>
      <w:i/>
      <w:sz w:val="18"/>
    </w:rPr>
  </w:style>
  <w:style w:type="paragraph" w:styleId="BodyTextIndent2">
    <w:name w:val="Body Text Indent 2"/>
    <w:basedOn w:val="Normal"/>
    <w:rsid w:val="00814E78"/>
    <w:pPr>
      <w:tabs>
        <w:tab w:val="left" w:pos="-1440"/>
        <w:tab w:val="left" w:pos="-720"/>
        <w:tab w:val="left" w:pos="714"/>
        <w:tab w:val="left" w:pos="1428"/>
        <w:tab w:val="left" w:pos="2142"/>
        <w:tab w:val="left" w:pos="2856"/>
        <w:tab w:val="left" w:pos="5284"/>
      </w:tabs>
      <w:suppressAutoHyphens/>
      <w:ind w:left="2142" w:hanging="2142"/>
    </w:pPr>
    <w:rPr>
      <w:kern w:val="1"/>
      <w:sz w:val="20"/>
    </w:rPr>
  </w:style>
  <w:style w:type="paragraph" w:styleId="BodyTextIndent3">
    <w:name w:val="Body Text Indent 3"/>
    <w:basedOn w:val="Normal"/>
    <w:rsid w:val="00814E78"/>
    <w:pPr>
      <w:tabs>
        <w:tab w:val="left" w:pos="-1440"/>
        <w:tab w:val="left" w:pos="-720"/>
        <w:tab w:val="left" w:pos="714"/>
        <w:tab w:val="left" w:pos="1428"/>
        <w:tab w:val="left" w:pos="2142"/>
        <w:tab w:val="left" w:pos="2856"/>
        <w:tab w:val="left" w:pos="5284"/>
      </w:tabs>
      <w:suppressAutoHyphens/>
      <w:ind w:left="714" w:hanging="714"/>
    </w:pPr>
    <w:rPr>
      <w:kern w:val="1"/>
      <w:sz w:val="18"/>
    </w:rPr>
  </w:style>
  <w:style w:type="paragraph" w:styleId="BlockText">
    <w:name w:val="Block Text"/>
    <w:basedOn w:val="Normal"/>
    <w:rsid w:val="00DA3394"/>
    <w:pPr>
      <w:tabs>
        <w:tab w:val="left" w:pos="720"/>
        <w:tab w:val="left" w:pos="1440"/>
        <w:tab w:val="left" w:pos="2160"/>
        <w:tab w:val="left" w:pos="2880"/>
        <w:tab w:val="left" w:pos="3600"/>
        <w:tab w:val="left" w:pos="4320"/>
      </w:tabs>
      <w:suppressAutoHyphens/>
      <w:ind w:left="720" w:right="720" w:hanging="720"/>
    </w:pPr>
    <w:rPr>
      <w:rFonts w:ascii="CG Times" w:hAnsi="CG Times"/>
      <w:spacing w:val="-2"/>
    </w:rPr>
  </w:style>
  <w:style w:type="paragraph" w:customStyle="1" w:styleId="DeltaViewTableBody">
    <w:name w:val="DeltaView Table Body"/>
    <w:basedOn w:val="Normal"/>
    <w:rsid w:val="00FF4253"/>
    <w:pPr>
      <w:autoSpaceDE w:val="0"/>
      <w:autoSpaceDN w:val="0"/>
      <w:adjustRightInd w:val="0"/>
    </w:pPr>
    <w:rPr>
      <w:rFonts w:ascii="Arial" w:hAnsi="Arial" w:cs="Arial"/>
      <w:sz w:val="24"/>
      <w:szCs w:val="24"/>
    </w:rPr>
  </w:style>
  <w:style w:type="paragraph" w:styleId="NormalWeb">
    <w:name w:val="Normal (Web)"/>
    <w:basedOn w:val="Normal"/>
    <w:rsid w:val="003B0533"/>
    <w:pPr>
      <w:spacing w:before="100" w:beforeAutospacing="1" w:after="100" w:afterAutospacing="1"/>
    </w:pPr>
    <w:rPr>
      <w:rFonts w:ascii="Times New Roman" w:hAnsi="Times New Roman"/>
      <w:sz w:val="24"/>
      <w:szCs w:val="24"/>
    </w:rPr>
  </w:style>
  <w:style w:type="paragraph" w:styleId="BalloonText">
    <w:name w:val="Balloon Text"/>
    <w:basedOn w:val="Normal"/>
    <w:semiHidden/>
    <w:rsid w:val="00BA7939"/>
    <w:rPr>
      <w:rFonts w:ascii="Tahoma" w:hAnsi="Tahoma" w:cs="Tahoma"/>
      <w:sz w:val="16"/>
      <w:szCs w:val="16"/>
    </w:rPr>
  </w:style>
  <w:style w:type="character" w:styleId="CommentReference">
    <w:name w:val="annotation reference"/>
    <w:rsid w:val="00303B7C"/>
    <w:rPr>
      <w:sz w:val="16"/>
      <w:szCs w:val="16"/>
    </w:rPr>
  </w:style>
  <w:style w:type="paragraph" w:styleId="CommentText">
    <w:name w:val="annotation text"/>
    <w:basedOn w:val="Normal"/>
    <w:link w:val="CommentTextChar"/>
    <w:rsid w:val="00303B7C"/>
    <w:rPr>
      <w:sz w:val="20"/>
    </w:rPr>
  </w:style>
  <w:style w:type="character" w:customStyle="1" w:styleId="CommentTextChar">
    <w:name w:val="Comment Text Char"/>
    <w:link w:val="CommentText"/>
    <w:rsid w:val="00303B7C"/>
    <w:rPr>
      <w:rFonts w:ascii="Times Roman" w:hAnsi="Times Roman"/>
    </w:rPr>
  </w:style>
  <w:style w:type="paragraph" w:styleId="CommentSubject">
    <w:name w:val="annotation subject"/>
    <w:basedOn w:val="CommentText"/>
    <w:next w:val="CommentText"/>
    <w:link w:val="CommentSubjectChar"/>
    <w:rsid w:val="00303B7C"/>
    <w:rPr>
      <w:b/>
      <w:bCs/>
    </w:rPr>
  </w:style>
  <w:style w:type="character" w:customStyle="1" w:styleId="CommentSubjectChar">
    <w:name w:val="Comment Subject Char"/>
    <w:link w:val="CommentSubject"/>
    <w:rsid w:val="00303B7C"/>
    <w:rPr>
      <w:rFonts w:ascii="Times Roman" w:hAnsi="Times Roman"/>
      <w:b/>
      <w:bCs/>
    </w:rPr>
  </w:style>
  <w:style w:type="character" w:customStyle="1" w:styleId="FooterChar">
    <w:name w:val="Footer Char"/>
    <w:basedOn w:val="DefaultParagraphFont"/>
    <w:link w:val="Footer"/>
    <w:uiPriority w:val="99"/>
    <w:rsid w:val="00F32F62"/>
    <w:rPr>
      <w:rFonts w:ascii="Times Roman" w:hAnsi="Times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4666</Words>
  <Characters>26598</Characters>
  <Application>Microsoft Office Word</Application>
  <DocSecurity>4</DocSecurity>
  <Lines>221</Lines>
  <Paragraphs>62</Paragraphs>
  <ScaleCrop>false</ScaleCrop>
  <HeadingPairs>
    <vt:vector size="2" baseType="variant">
      <vt:variant>
        <vt:lpstr>Title</vt:lpstr>
      </vt:variant>
      <vt:variant>
        <vt:i4>1</vt:i4>
      </vt:variant>
    </vt:vector>
  </HeadingPairs>
  <TitlesOfParts>
    <vt:vector size="1" baseType="lpstr">
      <vt:lpstr>ONE-TIME DATA USE AGREEMENT</vt:lpstr>
    </vt:vector>
  </TitlesOfParts>
  <Company>American Medical Association</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ONE-TIME DATA USE AGREEMENT</dc:title>
  <dc:subject/>
  <dc:creator>AMA</dc:creator>
  <cp:keywords/>
  <cp:lastModifiedBy>Pam Holden</cp:lastModifiedBy>
  <cp:revision>2</cp:revision>
  <cp:lastPrinted>2009-09-08T16:05:00Z</cp:lastPrinted>
  <dcterms:created xsi:type="dcterms:W3CDTF">2019-10-29T19:09:00Z</dcterms:created>
  <dcterms:modified xsi:type="dcterms:W3CDTF">2019-10-29T19:09:00Z</dcterms:modified>
</cp:coreProperties>
</file>