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DE30C"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1. LATAR BELAKANG</w:t>
      </w:r>
    </w:p>
    <w:p w14:paraId="5F2C176D"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 Kondisi Umum</w:t>
      </w:r>
    </w:p>
    <w:p w14:paraId="398BA928"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Transformasi digital pada sektor pertanian dan agribisnis menuntut perusahaan tidak hanya memiliki aplikasi administrasi, tetapi juga suatu </w:t>
      </w:r>
      <w:r w:rsidRPr="00167CF2">
        <w:rPr>
          <w:rFonts w:ascii="Cambria" w:eastAsia="Times New Roman" w:hAnsi="Cambria" w:cs="Times New Roman"/>
          <w:b/>
          <w:bCs/>
          <w:sz w:val="20"/>
          <w:szCs w:val="20"/>
        </w:rPr>
        <w:t>platform enterprise terintegrasi</w:t>
      </w:r>
      <w:r w:rsidRPr="00167CF2">
        <w:rPr>
          <w:rFonts w:ascii="Cambria" w:eastAsia="Times New Roman" w:hAnsi="Cambria" w:cs="Times New Roman"/>
          <w:sz w:val="20"/>
          <w:szCs w:val="20"/>
        </w:rPr>
        <w:t xml:space="preserve"> yang mampu menghubungkan seluruh aktivitas bisnis mulai dari pengelolaan sumber daya pertanian, budidaya, produksi, persediaan, distribusi, penjualan, pelanggan, keuangan, sumber daya manusia, hingga pengambilan keputusan strategis.</w:t>
      </w:r>
    </w:p>
    <w:p w14:paraId="3DE54756"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Karakteristik bisnis pertanian memiliki kompleksitas tersendiri. Aktivitas produksi sangat dipengaruhi oleh siklus biologis, kondisi lahan, cuaca, ketersediaan sumber daya, kapasitas mesin, kualitas hasil panen, fluktuasi harga, permintaan pasar, serta kemampuan perusahaan dalam mengelola rantai pasok. Kondisi tersebut menyebabkan data operasional tersebar pada berbagai fungsi organisasi dan berpotensi menimbulkan duplikasi data, keterlambatan informasi, ketidaksesuaian antara perencanaan dan realisasi, serta kesulitan memperoleh gambaran kinerja perusahaan secara menyeluruh.</w:t>
      </w:r>
    </w:p>
    <w:p w14:paraId="1FEE85FC"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Farm Nation Enterprise dirancang sebagai </w:t>
      </w:r>
      <w:r w:rsidRPr="00167CF2">
        <w:rPr>
          <w:rFonts w:ascii="Cambria" w:eastAsia="Times New Roman" w:hAnsi="Cambria" w:cs="Times New Roman"/>
          <w:b/>
          <w:bCs/>
          <w:sz w:val="20"/>
          <w:szCs w:val="20"/>
        </w:rPr>
        <w:t>Super ERP (Enterprise Resource Planning)</w:t>
      </w:r>
      <w:r w:rsidRPr="00167CF2">
        <w:rPr>
          <w:rFonts w:ascii="Cambria" w:eastAsia="Times New Roman" w:hAnsi="Cambria" w:cs="Times New Roman"/>
          <w:sz w:val="20"/>
          <w:szCs w:val="20"/>
        </w:rPr>
        <w:t xml:space="preserve"> yang mengintegrasikan proses bisnis pertanian dan agribisnis ke dalam satu ekosistem digital. Sistem tidak hanya berfungsi sebagai sistem pencatatan transaksi, tetapi diarahkan menjadi </w:t>
      </w:r>
      <w:r w:rsidRPr="00167CF2">
        <w:rPr>
          <w:rFonts w:ascii="Cambria" w:eastAsia="Times New Roman" w:hAnsi="Cambria" w:cs="Times New Roman"/>
          <w:b/>
          <w:bCs/>
          <w:sz w:val="20"/>
          <w:szCs w:val="20"/>
        </w:rPr>
        <w:t>enterprise operating system</w:t>
      </w:r>
      <w:r w:rsidRPr="00167CF2">
        <w:rPr>
          <w:rFonts w:ascii="Cambria" w:eastAsia="Times New Roman" w:hAnsi="Cambria" w:cs="Times New Roman"/>
          <w:sz w:val="20"/>
          <w:szCs w:val="20"/>
        </w:rPr>
        <w:t xml:space="preserve"> yang mampu menghubungkan sumber daya, proses, transaksi, data, analitik, dan pengambilan keputusan.</w:t>
      </w:r>
    </w:p>
    <w:p w14:paraId="1C96E2ED"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1.2 Inspirasi Konseptual</w:t>
      </w:r>
    </w:p>
    <w:p w14:paraId="638C516C"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Perancangan Farm Nation Enterprise menggunakan konsep ekosistem pertanian yang terdokumentasi pada </w:t>
      </w:r>
      <w:r w:rsidRPr="00167CF2">
        <w:rPr>
          <w:rFonts w:ascii="Cambria" w:eastAsia="Times New Roman" w:hAnsi="Cambria" w:cs="Times New Roman"/>
          <w:b/>
          <w:bCs/>
          <w:sz w:val="20"/>
          <w:szCs w:val="20"/>
        </w:rPr>
        <w:t>Hay Day Wiki</w:t>
      </w:r>
      <w:r w:rsidRPr="00167CF2">
        <w:rPr>
          <w:rFonts w:ascii="Cambria" w:eastAsia="Times New Roman" w:hAnsi="Cambria" w:cs="Times New Roman"/>
          <w:sz w:val="20"/>
          <w:szCs w:val="20"/>
        </w:rPr>
        <w:t xml:space="preserve"> sebagai salah satu referensi konseptual utama. Hay Day memiliki ekosistem yang menghubungkan aktivitas farm, crop, animal, production, storage, trade, order, customer, expansion, event, dan aktivitas ekonomi lainnya. </w:t>
      </w:r>
      <w:hyperlink r:id="rId7" w:tgtFrame="_blank" w:history="1">
        <w:r w:rsidRPr="00167CF2">
          <w:rPr>
            <w:rFonts w:ascii="Cambria" w:eastAsia="Times New Roman" w:hAnsi="Cambria" w:cs="Times New Roman"/>
            <w:color w:val="0000FF"/>
            <w:sz w:val="20"/>
            <w:szCs w:val="20"/>
            <w:u w:val="single"/>
          </w:rPr>
          <w:t>Hay Day Wiki</w:t>
        </w:r>
      </w:hyperlink>
    </w:p>
    <w:p w14:paraId="191C8656"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Konsep tersebut memberikan gambaran mengenai keterkaitan antaraktivitas dalam suatu ekosistem pertanian:</w:t>
      </w:r>
    </w:p>
    <w:p w14:paraId="765A4C82"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Farm → Resource → Production → Storage → Order → Trade → Customer → Revenue → Expansion</w:t>
      </w:r>
    </w:p>
    <w:p w14:paraId="01360B12"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Farm Nation Enterprise mengadaptasi pola keterhubungan tersebut ke dalam konteks </w:t>
      </w:r>
      <w:r w:rsidRPr="00167CF2">
        <w:rPr>
          <w:rFonts w:ascii="Cambria" w:eastAsia="Times New Roman" w:hAnsi="Cambria" w:cs="Times New Roman"/>
          <w:b/>
          <w:bCs/>
          <w:sz w:val="20"/>
          <w:szCs w:val="20"/>
        </w:rPr>
        <w:t>enterprise management</w:t>
      </w:r>
      <w:r w:rsidRPr="00167CF2">
        <w:rPr>
          <w:rFonts w:ascii="Cambria" w:eastAsia="Times New Roman" w:hAnsi="Cambria" w:cs="Times New Roman"/>
          <w:sz w:val="20"/>
          <w:szCs w:val="20"/>
        </w:rPr>
        <w:t>, sehingga konsep yang semula bersifat simulatif dikembangkan menjadi proses bisnis nyata yang mencakup:</w:t>
      </w:r>
    </w:p>
    <w:p w14:paraId="11535E20"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pengelolaan lahan; </w:t>
      </w:r>
    </w:p>
    <w:p w14:paraId="464EA806"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budidaya tanaman; </w:t>
      </w:r>
    </w:p>
    <w:p w14:paraId="5290CE93"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pengelolaan peternakan; </w:t>
      </w:r>
    </w:p>
    <w:p w14:paraId="1851BE36"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pengelolaan hasil panen; </w:t>
      </w:r>
    </w:p>
    <w:p w14:paraId="12FAEB2C"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produksi dan pengolahan; </w:t>
      </w:r>
    </w:p>
    <w:p w14:paraId="3F1CAA63"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manajemen persediaan; </w:t>
      </w:r>
    </w:p>
    <w:p w14:paraId="49C162AB"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procurement; </w:t>
      </w:r>
    </w:p>
    <w:p w14:paraId="1AF317A2"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supply chain; </w:t>
      </w:r>
    </w:p>
    <w:p w14:paraId="7ADE6FB3"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sales; </w:t>
      </w:r>
    </w:p>
    <w:p w14:paraId="42701BAA"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customer relationship management; </w:t>
      </w:r>
    </w:p>
    <w:p w14:paraId="61E2297D"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distribusi; </w:t>
      </w:r>
    </w:p>
    <w:p w14:paraId="3C5E8D5B"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keuangan; </w:t>
      </w:r>
    </w:p>
    <w:p w14:paraId="1261B9F2"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sumber daya manusia; </w:t>
      </w:r>
    </w:p>
    <w:p w14:paraId="4A27433E"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asset dan maintenance; </w:t>
      </w:r>
    </w:p>
    <w:p w14:paraId="5F4B828E"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quality management; </w:t>
      </w:r>
    </w:p>
    <w:p w14:paraId="6EDC640A"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marketplace; </w:t>
      </w:r>
    </w:p>
    <w:p w14:paraId="17F6C766"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business intelligence; </w:t>
      </w:r>
    </w:p>
    <w:p w14:paraId="714C5FF4"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artificial intelligence; </w:t>
      </w:r>
    </w:p>
    <w:p w14:paraId="1A0A13EC" w14:textId="77777777" w:rsidR="004129C3" w:rsidRPr="00167CF2" w:rsidRDefault="004129C3" w:rsidP="00167CF2">
      <w:pPr>
        <w:numPr>
          <w:ilvl w:val="0"/>
          <w:numId w:val="1"/>
        </w:num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simulation dan decision support. </w:t>
      </w:r>
    </w:p>
    <w:p w14:paraId="0FAAF704"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1.3 Permasalahan yang Dihadapi</w:t>
      </w:r>
    </w:p>
    <w:p w14:paraId="2CD3035C"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Pengembangan Super ERP Farm Nation Enterprise diarahkan untuk menjawab beberapa permasalahan utama, yaitu:</w:t>
      </w:r>
    </w:p>
    <w:p w14:paraId="3634AF06"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Fragmentasi sistem informasi</w:t>
      </w:r>
      <w:r w:rsidRPr="00167CF2">
        <w:rPr>
          <w:rFonts w:ascii="Cambria" w:eastAsia="Times New Roman" w:hAnsi="Cambria" w:cs="Times New Roman"/>
          <w:sz w:val="20"/>
          <w:szCs w:val="20"/>
        </w:rPr>
        <w:br/>
        <w:t xml:space="preserve">Data pertanian, produksi, persediaan, penjualan, keuangan, dan sumber daya manusia dapat berada pada sistem yang berbeda dan tidak terintegrasi. </w:t>
      </w:r>
    </w:p>
    <w:p w14:paraId="1E2B416A"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Tidak adanya single source of truth</w:t>
      </w:r>
      <w:r w:rsidRPr="00167CF2">
        <w:rPr>
          <w:rFonts w:ascii="Cambria" w:eastAsia="Times New Roman" w:hAnsi="Cambria" w:cs="Times New Roman"/>
          <w:sz w:val="20"/>
          <w:szCs w:val="20"/>
        </w:rPr>
        <w:br/>
        <w:t xml:space="preserve">Perbedaan sumber data dapat menyebabkan ketidaksesuaian antara kondisi aktual dan laporan manajemen. </w:t>
      </w:r>
    </w:p>
    <w:p w14:paraId="7C7936E0"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lastRenderedPageBreak/>
        <w:t>Keterbatasan visibility rantai pasok</w:t>
      </w:r>
      <w:r w:rsidRPr="00167CF2">
        <w:rPr>
          <w:rFonts w:ascii="Cambria" w:eastAsia="Times New Roman" w:hAnsi="Cambria" w:cs="Times New Roman"/>
          <w:sz w:val="20"/>
          <w:szCs w:val="20"/>
        </w:rPr>
        <w:br/>
        <w:t xml:space="preserve">Perusahaan membutuhkan kemampuan untuk menelusuri aliran material mulai dari sumber bahan baku sampai produk diterima pelanggan. </w:t>
      </w:r>
    </w:p>
    <w:p w14:paraId="513B387E"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Keterbatasan monitoring produksi pertanian</w:t>
      </w:r>
      <w:r w:rsidRPr="00167CF2">
        <w:rPr>
          <w:rFonts w:ascii="Cambria" w:eastAsia="Times New Roman" w:hAnsi="Cambria" w:cs="Times New Roman"/>
          <w:sz w:val="20"/>
          <w:szCs w:val="20"/>
        </w:rPr>
        <w:br/>
        <w:t xml:space="preserve">Perusahaan membutuhkan informasi mengenai lahan, tanaman, siklus budidaya, estimasi hasil panen, produktivitas, biaya produksi, dan kualitas hasil. </w:t>
      </w:r>
    </w:p>
    <w:p w14:paraId="67F32332"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Pengelolaan persediaan yang belum terintegrasi</w:t>
      </w:r>
      <w:r w:rsidRPr="00167CF2">
        <w:rPr>
          <w:rFonts w:ascii="Cambria" w:eastAsia="Times New Roman" w:hAnsi="Cambria" w:cs="Times New Roman"/>
          <w:sz w:val="20"/>
          <w:szCs w:val="20"/>
        </w:rPr>
        <w:br/>
        <w:t xml:space="preserve">Bahan baku, work in process, hasil panen, produk jadi, packaging, dan spare parts membutuhkan mekanisme pengelolaan inventory yang berbeda tetapi tetap terintegrasi. </w:t>
      </w:r>
    </w:p>
    <w:p w14:paraId="759A24CE"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Keterbatasan perencanaan produksi</w:t>
      </w:r>
      <w:r w:rsidRPr="00167CF2">
        <w:rPr>
          <w:rFonts w:ascii="Cambria" w:eastAsia="Times New Roman" w:hAnsi="Cambria" w:cs="Times New Roman"/>
          <w:sz w:val="20"/>
          <w:szCs w:val="20"/>
        </w:rPr>
        <w:br/>
        <w:t xml:space="preserve">Keputusan produksi perlu mempertimbangkan permintaan, ketersediaan bahan baku, kapasitas mesin, tenaga kerja, waktu produksi, dan kapasitas gudang. </w:t>
      </w:r>
    </w:p>
    <w:p w14:paraId="3582E567"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Keterbatasan informasi pelanggan dan pasar</w:t>
      </w:r>
      <w:r w:rsidRPr="00167CF2">
        <w:rPr>
          <w:rFonts w:ascii="Cambria" w:eastAsia="Times New Roman" w:hAnsi="Cambria" w:cs="Times New Roman"/>
          <w:sz w:val="20"/>
          <w:szCs w:val="20"/>
        </w:rPr>
        <w:br/>
        <w:t xml:space="preserve">Data transaksi dan perilaku pelanggan perlu diolah menjadi informasi untuk mendukung strategi pemasaran dan penjualan. </w:t>
      </w:r>
    </w:p>
    <w:p w14:paraId="79A76FEA"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Pengambilan keputusan yang masih bersifat reaktif</w:t>
      </w:r>
      <w:r w:rsidRPr="00167CF2">
        <w:rPr>
          <w:rFonts w:ascii="Cambria" w:eastAsia="Times New Roman" w:hAnsi="Cambria" w:cs="Times New Roman"/>
          <w:sz w:val="20"/>
          <w:szCs w:val="20"/>
        </w:rPr>
        <w:br/>
        <w:t xml:space="preserve">Manajemen membutuhkan sistem yang mampu memberikan prediksi, peringatan dini, rekomendasi, dan simulasi terhadap berbagai skenario bisnis. </w:t>
      </w:r>
    </w:p>
    <w:p w14:paraId="277D597F"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Keterbatasan traceability</w:t>
      </w:r>
      <w:r w:rsidRPr="00167CF2">
        <w:rPr>
          <w:rFonts w:ascii="Cambria" w:eastAsia="Times New Roman" w:hAnsi="Cambria" w:cs="Times New Roman"/>
          <w:sz w:val="20"/>
          <w:szCs w:val="20"/>
        </w:rPr>
        <w:br/>
        <w:t xml:space="preserve">Produk pertanian dan pangan membutuhkan kemampuan penelusuran batch dari proses budidaya sampai pelanggan. </w:t>
      </w:r>
    </w:p>
    <w:p w14:paraId="0EDF2FC9" w14:textId="77777777" w:rsidR="004129C3" w:rsidRPr="00167CF2" w:rsidRDefault="004129C3" w:rsidP="00167CF2">
      <w:pPr>
        <w:numPr>
          <w:ilvl w:val="0"/>
          <w:numId w:val="2"/>
        </w:num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Belum optimalnya pemanfaatan data sebagai aset strategis</w:t>
      </w:r>
      <w:r w:rsidRPr="00167CF2">
        <w:rPr>
          <w:rFonts w:ascii="Cambria" w:eastAsia="Times New Roman" w:hAnsi="Cambria" w:cs="Times New Roman"/>
          <w:sz w:val="20"/>
          <w:szCs w:val="20"/>
        </w:rPr>
        <w:br/>
        <w:t xml:space="preserve">Data operasional perlu diubah menjadi knowledge dan intelligence yang dapat digunakan untuk meningkatkan produktivitas, efisiensi, profitabilitas, dan daya saing perusahaan. </w:t>
      </w:r>
    </w:p>
    <w:p w14:paraId="2338F2E9"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1.4 Urgensi Pengembangan</w:t>
      </w:r>
    </w:p>
    <w:p w14:paraId="5ACB93A8"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Farm Nation Enterprise dikembangkan dengan pendekatan </w:t>
      </w:r>
      <w:r w:rsidRPr="00167CF2">
        <w:rPr>
          <w:rFonts w:ascii="Cambria" w:eastAsia="Times New Roman" w:hAnsi="Cambria" w:cs="Times New Roman"/>
          <w:b/>
          <w:bCs/>
          <w:sz w:val="20"/>
          <w:szCs w:val="20"/>
        </w:rPr>
        <w:t>integrated digital enterprise</w:t>
      </w:r>
      <w:r w:rsidRPr="00167CF2">
        <w:rPr>
          <w:rFonts w:ascii="Cambria" w:eastAsia="Times New Roman" w:hAnsi="Cambria" w:cs="Times New Roman"/>
          <w:sz w:val="20"/>
          <w:szCs w:val="20"/>
        </w:rPr>
        <w:t xml:space="preserve"> sehingga setiap transaksi operasional dapat menghasilkan data yang langsung tersedia untuk fungsi terkait dan dapat digunakan pada tingkat manajerial maupun strategis.</w:t>
      </w:r>
    </w:p>
    <w:p w14:paraId="4EEC8B04"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Model yang diharapkan adalah:</w:t>
      </w:r>
    </w:p>
    <w:p w14:paraId="639E0360"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OPERASIONAL</w:t>
      </w:r>
    </w:p>
    <w:p w14:paraId="3FF45B6F"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1C6477D6"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Farm</w:t>
      </w:r>
    </w:p>
    <w:p w14:paraId="5555FD4B"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Production</w:t>
      </w:r>
    </w:p>
    <w:p w14:paraId="5EE31B0F"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Warehouse</w:t>
      </w:r>
    </w:p>
    <w:p w14:paraId="4991EF1B"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Procurement</w:t>
      </w:r>
    </w:p>
    <w:p w14:paraId="7E8EC4C8"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Sales</w:t>
      </w:r>
    </w:p>
    <w:p w14:paraId="46203507"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Distribution</w:t>
      </w:r>
    </w:p>
    <w:p w14:paraId="5C9F177F"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 Finance</w:t>
      </w:r>
    </w:p>
    <w:p w14:paraId="5E5547B0"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08AC2201"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4EA12587"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INTEGRATED</w:t>
      </w:r>
    </w:p>
    <w:p w14:paraId="1729897B"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DATA</w:t>
      </w:r>
    </w:p>
    <w:p w14:paraId="2F8BFA91"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28186013"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4A2A72BF"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ANALYTICS</w:t>
      </w:r>
    </w:p>
    <w:p w14:paraId="5980EBEB"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41E76ABE"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65F6C2BA"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AI / KNOWLEDGE</w:t>
      </w:r>
    </w:p>
    <w:p w14:paraId="46995341"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031BBDDB"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5A4F3AD9"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SIMULATION</w:t>
      </w:r>
    </w:p>
    <w:p w14:paraId="2C916AD5"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61BC293F"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0A8734C0"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DECISION INTELLIGENCE</w:t>
      </w:r>
    </w:p>
    <w:p w14:paraId="7FFF5B93"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02690E97"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w:t>
      </w:r>
    </w:p>
    <w:p w14:paraId="136177D2" w14:textId="77777777" w:rsidR="004129C3" w:rsidRPr="00167CF2" w:rsidRDefault="004129C3" w:rsidP="0016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rPr>
      </w:pPr>
      <w:r w:rsidRPr="00167CF2">
        <w:rPr>
          <w:rFonts w:ascii="Cambria" w:eastAsia="Times New Roman" w:hAnsi="Cambria" w:cs="Courier New"/>
          <w:sz w:val="20"/>
          <w:szCs w:val="20"/>
        </w:rPr>
        <w:t xml:space="preserve">  STRATEGIC MANAGEMENT</w:t>
      </w:r>
    </w:p>
    <w:p w14:paraId="1D3E7947"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Pendekatan tersebut menjadikan Super ERP bukan sekadar </w:t>
      </w:r>
      <w:r w:rsidRPr="00167CF2">
        <w:rPr>
          <w:rFonts w:ascii="Cambria" w:eastAsia="Times New Roman" w:hAnsi="Cambria" w:cs="Times New Roman"/>
          <w:b/>
          <w:bCs/>
          <w:sz w:val="20"/>
          <w:szCs w:val="20"/>
        </w:rPr>
        <w:t>transaction processing system</w:t>
      </w:r>
      <w:r w:rsidRPr="00167CF2">
        <w:rPr>
          <w:rFonts w:ascii="Cambria" w:eastAsia="Times New Roman" w:hAnsi="Cambria" w:cs="Times New Roman"/>
          <w:sz w:val="20"/>
          <w:szCs w:val="20"/>
        </w:rPr>
        <w:t xml:space="preserve">, tetapi berkembang menjadi </w:t>
      </w:r>
      <w:r w:rsidRPr="00167CF2">
        <w:rPr>
          <w:rFonts w:ascii="Cambria" w:eastAsia="Times New Roman" w:hAnsi="Cambria" w:cs="Times New Roman"/>
          <w:b/>
          <w:bCs/>
          <w:sz w:val="20"/>
          <w:szCs w:val="20"/>
        </w:rPr>
        <w:t>data-driven decision intelligence platform</w:t>
      </w:r>
      <w:r w:rsidRPr="00167CF2">
        <w:rPr>
          <w:rFonts w:ascii="Cambria" w:eastAsia="Times New Roman" w:hAnsi="Cambria" w:cs="Times New Roman"/>
          <w:sz w:val="20"/>
          <w:szCs w:val="20"/>
        </w:rPr>
        <w:t>.</w:t>
      </w:r>
    </w:p>
    <w:p w14:paraId="00BF55F0"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1.5 Visi Farm Nation Enterprise</w:t>
      </w:r>
    </w:p>
    <w:p w14:paraId="4750940E"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Visi pengembangan sistem adalah:</w:t>
      </w:r>
    </w:p>
    <w:p w14:paraId="794CBBF1"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Membangun platform Super ERP pertanian dan agribisnis yang terintegrasi, adaptif, intelligent, scalable, dan mampu menghubungkan seluruh rantai nilai perusahaan dari farm sampai market serta mentransformasikan data operasional menjadi intelligent business decision.</w:t>
      </w:r>
    </w:p>
    <w:p w14:paraId="0FD31692"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1.6 Posisi Strategis Sistem</w:t>
      </w:r>
    </w:p>
    <w:p w14:paraId="3015A8FF"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Farm Nation Enterprise diposisikan sebagai:</w:t>
      </w:r>
    </w:p>
    <w:p w14:paraId="4A00FCD4"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Integrated Agricultural Enterprise Operating System</w:t>
      </w:r>
    </w:p>
    <w:p w14:paraId="22F021B7"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yang mencakup tiga tingkatan utama:</w:t>
      </w:r>
    </w:p>
    <w:p w14:paraId="714A3501"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Level 1 — Enterprise Resource Planning</w:t>
      </w:r>
    </w:p>
    <w:p w14:paraId="46E06B29"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Mengelola transaksi dan sumber daya perusahaan.</w:t>
      </w:r>
    </w:p>
    <w:p w14:paraId="2A7BF137"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Level 2 — Enterprise Intelligence</w:t>
      </w:r>
    </w:p>
    <w:p w14:paraId="6FE1A557"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Mengolah data menjadi informasi, insight, prediction, dan recommendation.</w:t>
      </w:r>
    </w:p>
    <w:p w14:paraId="3E90FD0E"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b/>
          <w:bCs/>
          <w:sz w:val="20"/>
          <w:szCs w:val="20"/>
        </w:rPr>
        <w:t>Level 3 — Enterprise Simulation</w:t>
      </w:r>
    </w:p>
    <w:p w14:paraId="5B48E511"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Memungkinkan manajemen melakukan </w:t>
      </w:r>
      <w:r w:rsidRPr="00167CF2">
        <w:rPr>
          <w:rFonts w:ascii="Cambria" w:eastAsia="Times New Roman" w:hAnsi="Cambria" w:cs="Times New Roman"/>
          <w:i/>
          <w:iCs/>
          <w:sz w:val="20"/>
          <w:szCs w:val="20"/>
        </w:rPr>
        <w:t>what-if analysis</w:t>
      </w:r>
      <w:r w:rsidRPr="00167CF2">
        <w:rPr>
          <w:rFonts w:ascii="Cambria" w:eastAsia="Times New Roman" w:hAnsi="Cambria" w:cs="Times New Roman"/>
          <w:sz w:val="20"/>
          <w:szCs w:val="20"/>
        </w:rPr>
        <w:t>, forecasting, optimization, dan simulasi strategi sebelum keputusan diterapkan pada kondisi nyata.</w:t>
      </w:r>
    </w:p>
    <w:p w14:paraId="168894FF" w14:textId="77777777" w:rsidR="004129C3" w:rsidRPr="00167CF2" w:rsidRDefault="004129C3" w:rsidP="00167CF2">
      <w:pPr>
        <w:spacing w:after="0" w:line="240" w:lineRule="auto"/>
        <w:rPr>
          <w:rFonts w:ascii="Cambria" w:eastAsia="Times New Roman" w:hAnsi="Cambria" w:cs="Times New Roman"/>
          <w:sz w:val="20"/>
          <w:szCs w:val="20"/>
        </w:rPr>
      </w:pPr>
      <w:r w:rsidRPr="00167CF2">
        <w:rPr>
          <w:rFonts w:ascii="Cambria" w:eastAsia="Times New Roman" w:hAnsi="Cambria" w:cs="Times New Roman"/>
          <w:sz w:val="20"/>
          <w:szCs w:val="20"/>
        </w:rPr>
        <w:t xml:space="preserve">Dengan pendekatan tersebut, pengembangan Farm Nation Enterprise diharapkan mampu membangun fondasi digital bagi perusahaan pertanian yang tidak hanya </w:t>
      </w:r>
      <w:r w:rsidRPr="00167CF2">
        <w:rPr>
          <w:rFonts w:ascii="Cambria" w:eastAsia="Times New Roman" w:hAnsi="Cambria" w:cs="Times New Roman"/>
          <w:b/>
          <w:bCs/>
          <w:sz w:val="20"/>
          <w:szCs w:val="20"/>
        </w:rPr>
        <w:t>terintegrasi secara operasional</w:t>
      </w:r>
      <w:r w:rsidRPr="00167CF2">
        <w:rPr>
          <w:rFonts w:ascii="Cambria" w:eastAsia="Times New Roman" w:hAnsi="Cambria" w:cs="Times New Roman"/>
          <w:sz w:val="20"/>
          <w:szCs w:val="20"/>
        </w:rPr>
        <w:t xml:space="preserve">, tetapi juga </w:t>
      </w:r>
      <w:r w:rsidRPr="00167CF2">
        <w:rPr>
          <w:rFonts w:ascii="Cambria" w:eastAsia="Times New Roman" w:hAnsi="Cambria" w:cs="Times New Roman"/>
          <w:b/>
          <w:bCs/>
          <w:sz w:val="20"/>
          <w:szCs w:val="20"/>
        </w:rPr>
        <w:t>cerdas secara analitis dan adaptif terhadap perubahan lingkungan bisnis</w:t>
      </w:r>
      <w:r w:rsidRPr="00167CF2">
        <w:rPr>
          <w:rFonts w:ascii="Cambria" w:eastAsia="Times New Roman" w:hAnsi="Cambria" w:cs="Times New Roman"/>
          <w:sz w:val="20"/>
          <w:szCs w:val="20"/>
        </w:rPr>
        <w:t>.</w:t>
      </w:r>
    </w:p>
    <w:p w14:paraId="0D929CE1"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2. DASAR PEMIKIRAN</w:t>
      </w:r>
    </w:p>
    <w:p w14:paraId="4C990B4D"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 Transformasi Digital Enterprise</w:t>
      </w:r>
    </w:p>
    <w:p w14:paraId="26535F3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Pengembangan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didasarkan pada kebutuhan untuk melakukan transformasi digital terhadap keseluruhan rantai nilai perusahaan pertanian dan agribisnis. Transformasi digital tidak hanya diarahkan pada digitalisasi dokumen dan transaksi, tetapi pada pembentukan sistem informasi yang mampu mengintegrasikan </w:t>
      </w:r>
      <w:r w:rsidRPr="00167CF2">
        <w:rPr>
          <w:rStyle w:val="Strong"/>
          <w:rFonts w:ascii="Cambria" w:hAnsi="Cambria"/>
          <w:noProof/>
          <w:sz w:val="20"/>
          <w:szCs w:val="20"/>
          <w:lang w:val="id-ID"/>
        </w:rPr>
        <w:t>people, process, technology, data, dan decision making</w:t>
      </w:r>
      <w:r w:rsidRPr="00167CF2">
        <w:rPr>
          <w:rFonts w:ascii="Cambria" w:hAnsi="Cambria"/>
          <w:noProof/>
          <w:sz w:val="20"/>
          <w:szCs w:val="20"/>
          <w:lang w:val="id-ID"/>
        </w:rPr>
        <w:t>.</w:t>
      </w:r>
    </w:p>
    <w:p w14:paraId="67789D7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ERP konvensional umumnya berorientasi pada integrasi fungsi administrasi perusahaan. Farm Nation Enterprise dikembangkan dengan cakupan yang lebih luas, yaitu mengintegrasikan aktivitas </w:t>
      </w:r>
      <w:r w:rsidRPr="00167CF2">
        <w:rPr>
          <w:rStyle w:val="Strong"/>
          <w:rFonts w:ascii="Cambria" w:hAnsi="Cambria"/>
          <w:noProof/>
          <w:sz w:val="20"/>
          <w:szCs w:val="20"/>
          <w:lang w:val="id-ID"/>
        </w:rPr>
        <w:t>operasional pertanian, produksi, supply chain, commerce, finance, human capital, analytics, AI, dan strategic management</w:t>
      </w:r>
      <w:r w:rsidRPr="00167CF2">
        <w:rPr>
          <w:rFonts w:ascii="Cambria" w:hAnsi="Cambria"/>
          <w:noProof/>
          <w:sz w:val="20"/>
          <w:szCs w:val="20"/>
          <w:lang w:val="id-ID"/>
        </w:rPr>
        <w:t>.</w:t>
      </w:r>
    </w:p>
    <w:p w14:paraId="193CD77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dasarnya adalah:</w:t>
      </w:r>
    </w:p>
    <w:p w14:paraId="4E219FE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Capture → Integrate → Analyze → Predict → Optimize → Decide</w:t>
      </w:r>
    </w:p>
    <w:p w14:paraId="7B0148C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yang berasal dari aktivitas operasional dikumpulkan secara terstruktur, diintegrasikan melalui ERP Core, dianalisis melalui Business Intelligence, diproses menggunakan AI dan analytics, dioptimalkan melalui simulation dan optimization engine, kemudian digunakan sebagai dasar pengambilan keputusan.</w:t>
      </w:r>
    </w:p>
    <w:p w14:paraId="7B52A40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0F49D53">
          <v:rect id="_x0000_i1025" style="width:0;height:1.5pt" o:hralign="center" o:hrstd="t" o:hr="t" fillcolor="#a0a0a0" stroked="f"/>
        </w:pict>
      </w:r>
    </w:p>
    <w:p w14:paraId="2C6CA74C"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2.2 Enterprise Resource Planning sebagai Fondasi</w:t>
      </w:r>
    </w:p>
    <w:p w14:paraId="5F5ACBF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menggunakan konsep </w:t>
      </w:r>
      <w:r w:rsidRPr="00167CF2">
        <w:rPr>
          <w:rStyle w:val="Strong"/>
          <w:rFonts w:ascii="Cambria" w:hAnsi="Cambria"/>
          <w:noProof/>
          <w:sz w:val="20"/>
          <w:szCs w:val="20"/>
          <w:lang w:val="id-ID"/>
        </w:rPr>
        <w:t>Enterprise Resource Planning (ERP)</w:t>
      </w:r>
      <w:r w:rsidRPr="00167CF2">
        <w:rPr>
          <w:rFonts w:ascii="Cambria" w:hAnsi="Cambria"/>
          <w:noProof/>
          <w:sz w:val="20"/>
          <w:szCs w:val="20"/>
          <w:lang w:val="id-ID"/>
        </w:rPr>
        <w:t xml:space="preserve"> sebagai fondasi utama pengelolaan perusahaan.</w:t>
      </w:r>
    </w:p>
    <w:p w14:paraId="3950069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ERP berfungsi mengintegrasikan sumber daya dan proses bisnis yang sebelumnya dapat berjalan secara terpisah menjadi suatu sistem terpadu.</w:t>
      </w:r>
    </w:p>
    <w:p w14:paraId="4E19C7B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Ruang lingkup ERP meliputi:</w:t>
      </w:r>
    </w:p>
    <w:p w14:paraId="4E0F90CB"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enterprise master data; </w:t>
      </w:r>
    </w:p>
    <w:p w14:paraId="4632A95E"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farm management; </w:t>
      </w:r>
    </w:p>
    <w:p w14:paraId="20984B06"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crop management; </w:t>
      </w:r>
    </w:p>
    <w:p w14:paraId="0D82F0C9"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livestock management; </w:t>
      </w:r>
    </w:p>
    <w:p w14:paraId="735C0D0F"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procurement; </w:t>
      </w:r>
    </w:p>
    <w:p w14:paraId="2D6DE193"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inventory; </w:t>
      </w:r>
    </w:p>
    <w:p w14:paraId="6B73983F"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warehouse; </w:t>
      </w:r>
    </w:p>
    <w:p w14:paraId="4CA48C8A"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production; </w:t>
      </w:r>
    </w:p>
    <w:p w14:paraId="5FB07A73"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quality management; </w:t>
      </w:r>
    </w:p>
    <w:p w14:paraId="10567256"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maintenance; </w:t>
      </w:r>
    </w:p>
    <w:p w14:paraId="5F6CF793"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sales; </w:t>
      </w:r>
    </w:p>
    <w:p w14:paraId="7262B44A"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customer management; </w:t>
      </w:r>
    </w:p>
    <w:p w14:paraId="4FAB7EAE"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logistics; </w:t>
      </w:r>
    </w:p>
    <w:p w14:paraId="0127C689"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finance; </w:t>
      </w:r>
    </w:p>
    <w:p w14:paraId="6DF829C4"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human capital management; </w:t>
      </w:r>
    </w:p>
    <w:p w14:paraId="646746A7" w14:textId="77777777" w:rsidR="004129C3" w:rsidRPr="00167CF2" w:rsidRDefault="004129C3" w:rsidP="00167CF2">
      <w:pPr>
        <w:numPr>
          <w:ilvl w:val="0"/>
          <w:numId w:val="3"/>
        </w:numPr>
        <w:spacing w:after="0" w:line="240" w:lineRule="auto"/>
        <w:rPr>
          <w:rFonts w:ascii="Cambria" w:hAnsi="Cambria"/>
          <w:sz w:val="20"/>
          <w:szCs w:val="20"/>
        </w:rPr>
      </w:pPr>
      <w:r w:rsidRPr="00167CF2">
        <w:rPr>
          <w:rFonts w:ascii="Cambria" w:hAnsi="Cambria"/>
          <w:sz w:val="20"/>
          <w:szCs w:val="20"/>
        </w:rPr>
        <w:t xml:space="preserve">asset management. </w:t>
      </w:r>
    </w:p>
    <w:p w14:paraId="690E632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Integrasi tersebut memungkinkan satu transaksi menghasilkan konsekuensi data secara otomatis pada fungsi lain.</w:t>
      </w:r>
    </w:p>
    <w:p w14:paraId="67FFFF3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2EE54C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HARVEST</w:t>
      </w:r>
    </w:p>
    <w:p w14:paraId="6C36CC1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D40E6A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Farm Record</w:t>
      </w:r>
    </w:p>
    <w:p w14:paraId="0DDE3D9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Inventory Increase</w:t>
      </w:r>
    </w:p>
    <w:p w14:paraId="21EE5D7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Production Availability</w:t>
      </w:r>
    </w:p>
    <w:p w14:paraId="508394B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Cost Accounting</w:t>
      </w:r>
    </w:p>
    <w:p w14:paraId="62EDE49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Batch Traceability</w:t>
      </w:r>
    </w:p>
    <w:p w14:paraId="5B6724BC"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Financial Valuation</w:t>
      </w:r>
    </w:p>
    <w:p w14:paraId="1EF91CC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Satu aktivitas operasional tidak lagi dipandang sebagai transaksi yang berdiri sendiri, melainkan sebagai bagian dari </w:t>
      </w:r>
      <w:r w:rsidRPr="00167CF2">
        <w:rPr>
          <w:rStyle w:val="Strong"/>
          <w:rFonts w:ascii="Cambria" w:hAnsi="Cambria"/>
          <w:noProof/>
          <w:sz w:val="20"/>
          <w:szCs w:val="20"/>
          <w:lang w:val="id-ID"/>
        </w:rPr>
        <w:t>end-to-end business process</w:t>
      </w:r>
      <w:r w:rsidRPr="00167CF2">
        <w:rPr>
          <w:rFonts w:ascii="Cambria" w:hAnsi="Cambria"/>
          <w:noProof/>
          <w:sz w:val="20"/>
          <w:szCs w:val="20"/>
          <w:lang w:val="id-ID"/>
        </w:rPr>
        <w:t>.</w:t>
      </w:r>
    </w:p>
    <w:p w14:paraId="55D11DD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442883">
          <v:rect id="_x0000_i1026" style="width:0;height:1.5pt" o:hralign="center" o:hrstd="t" o:hr="t" fillcolor="#a0a0a0" stroked="f"/>
        </w:pict>
      </w:r>
    </w:p>
    <w:p w14:paraId="52736387"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2.3 Konsep Integrated Agricultural Value Chain</w:t>
      </w:r>
    </w:p>
    <w:p w14:paraId="2FBE0D6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Dasar pemikiran Farm Nation Enterprise menggunakan pendekatan </w:t>
      </w:r>
      <w:r w:rsidRPr="00167CF2">
        <w:rPr>
          <w:rStyle w:val="Strong"/>
          <w:rFonts w:ascii="Cambria" w:hAnsi="Cambria"/>
          <w:noProof/>
          <w:sz w:val="20"/>
          <w:szCs w:val="20"/>
          <w:lang w:val="id-ID"/>
        </w:rPr>
        <w:t>agricultural value chain integration</w:t>
      </w:r>
      <w:r w:rsidRPr="00167CF2">
        <w:rPr>
          <w:rFonts w:ascii="Cambria" w:hAnsi="Cambria"/>
          <w:noProof/>
          <w:sz w:val="20"/>
          <w:szCs w:val="20"/>
          <w:lang w:val="id-ID"/>
        </w:rPr>
        <w:t>.</w:t>
      </w:r>
    </w:p>
    <w:p w14:paraId="29142C3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Rantai nilai utama dirumuskan sebagai:</w:t>
      </w:r>
    </w:p>
    <w:p w14:paraId="05F0012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LAND</w:t>
      </w:r>
    </w:p>
    <w:p w14:paraId="63684B1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14C39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PLANNING</w:t>
      </w:r>
    </w:p>
    <w:p w14:paraId="3EA0275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12D46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PLANTING / LIVESTOCK</w:t>
      </w:r>
    </w:p>
    <w:p w14:paraId="6A6B676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56AE18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CULTIVATION / BREEDING</w:t>
      </w:r>
    </w:p>
    <w:p w14:paraId="605A4B8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310A4A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HARVEST / FARM OUTPUT</w:t>
      </w:r>
    </w:p>
    <w:p w14:paraId="30898B5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B4297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QUALITY CONTROL</w:t>
      </w:r>
    </w:p>
    <w:p w14:paraId="45A7409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C66184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RAW MATERIAL</w:t>
      </w:r>
    </w:p>
    <w:p w14:paraId="33BE4EC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6E22E1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PROCESSING / MANUFACTURING</w:t>
      </w:r>
    </w:p>
    <w:p w14:paraId="4E0E3E5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37A1BE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FINISHED GOODS</w:t>
      </w:r>
    </w:p>
    <w:p w14:paraId="4E8CF1F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02A648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WAREHOUSE</w:t>
      </w:r>
    </w:p>
    <w:p w14:paraId="456018F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2AA87D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SALES / MARKETPLACE</w:t>
      </w:r>
    </w:p>
    <w:p w14:paraId="332ACB6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BC9148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DISTRIBUTION</w:t>
      </w:r>
    </w:p>
    <w:p w14:paraId="3C24E25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0C345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CUSTOMER</w:t>
      </w:r>
    </w:p>
    <w:p w14:paraId="6541D14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906E75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REVENUE</w:t>
      </w:r>
    </w:p>
    <w:p w14:paraId="08E4C35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262A22"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FINANCIAL PERFORMANCE</w:t>
      </w:r>
    </w:p>
    <w:p w14:paraId="122B322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node dalam rantai nilai tersebut menghasilkan data yang dapat digunakan oleh proses berikutnya.</w:t>
      </w:r>
    </w:p>
    <w:p w14:paraId="1E3070F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Pendekatan ini mencegah terbentuknya </w:t>
      </w:r>
      <w:r w:rsidRPr="00167CF2">
        <w:rPr>
          <w:rStyle w:val="Strong"/>
          <w:rFonts w:ascii="Cambria" w:hAnsi="Cambria"/>
          <w:noProof/>
          <w:sz w:val="20"/>
          <w:szCs w:val="20"/>
          <w:lang w:val="id-ID"/>
        </w:rPr>
        <w:t>information silo</w:t>
      </w:r>
      <w:r w:rsidRPr="00167CF2">
        <w:rPr>
          <w:rFonts w:ascii="Cambria" w:hAnsi="Cambria"/>
          <w:noProof/>
          <w:sz w:val="20"/>
          <w:szCs w:val="20"/>
          <w:lang w:val="id-ID"/>
        </w:rPr>
        <w:t>, karena data tidak berhenti pada departemen tertentu.</w:t>
      </w:r>
    </w:p>
    <w:p w14:paraId="436A894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D2D546">
          <v:rect id="_x0000_i1027" style="width:0;height:1.5pt" o:hralign="center" o:hrstd="t" o:hr="t" fillcolor="#a0a0a0" stroked="f"/>
        </w:pict>
      </w:r>
    </w:p>
    <w:p w14:paraId="69221315"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2.4 Adaptasi Konsep Ekosistem Hay Day</w:t>
      </w:r>
    </w:p>
    <w:p w14:paraId="5B42EA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Hay Day Wiki digunakan sebagai referensi konseptual dalam memahami bagaimana ekosistem pertanian dapat dibangun sebagai suatu sistem yang saling berhubungan. Ekosistem tersebut mencakup farm, crops, animals, production buildings, storage, trade, orders, town, events, expansion, dan berbagai aktivitas ekonomi lainnya. </w:t>
      </w:r>
      <w:hyperlink r:id="rId8" w:tgtFrame="_blank" w:history="1">
        <w:r w:rsidRPr="00167CF2">
          <w:rPr>
            <w:rStyle w:val="Hyperlink"/>
            <w:rFonts w:ascii="Cambria" w:eastAsiaTheme="majorEastAsia" w:hAnsi="Cambria"/>
            <w:noProof/>
            <w:sz w:val="20"/>
            <w:szCs w:val="20"/>
            <w:lang w:val="id-ID"/>
          </w:rPr>
          <w:t>Hay Day Wiki</w:t>
        </w:r>
      </w:hyperlink>
    </w:p>
    <w:p w14:paraId="313433E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tersebut menjadi inspirasi bagi Farm Nation Enterprise dalam membangun hubungan antarmodul.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334"/>
      </w:tblGrid>
      <w:tr w:rsidR="004129C3" w:rsidRPr="00167CF2" w14:paraId="517CB2B3" w14:textId="77777777" w:rsidTr="004129C3">
        <w:trPr>
          <w:tblHeader/>
          <w:tblCellSpacing w:w="15" w:type="dxa"/>
        </w:trPr>
        <w:tc>
          <w:tcPr>
            <w:tcW w:w="0" w:type="auto"/>
            <w:vAlign w:val="center"/>
            <w:hideMark/>
          </w:tcPr>
          <w:p w14:paraId="3AB7ACDC"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lastRenderedPageBreak/>
              <w:t>Konsep</w:t>
            </w:r>
          </w:p>
        </w:tc>
        <w:tc>
          <w:tcPr>
            <w:tcW w:w="0" w:type="auto"/>
            <w:vAlign w:val="center"/>
            <w:hideMark/>
          </w:tcPr>
          <w:p w14:paraId="336F5781"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t>Adaptasi Farm Nation</w:t>
            </w:r>
          </w:p>
        </w:tc>
      </w:tr>
      <w:tr w:rsidR="004129C3" w:rsidRPr="00167CF2" w14:paraId="26099DDE" w14:textId="77777777" w:rsidTr="004129C3">
        <w:trPr>
          <w:tblCellSpacing w:w="15" w:type="dxa"/>
        </w:trPr>
        <w:tc>
          <w:tcPr>
            <w:tcW w:w="0" w:type="auto"/>
            <w:vAlign w:val="center"/>
            <w:hideMark/>
          </w:tcPr>
          <w:p w14:paraId="37E057C4"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Farm</w:t>
            </w:r>
          </w:p>
        </w:tc>
        <w:tc>
          <w:tcPr>
            <w:tcW w:w="0" w:type="auto"/>
            <w:vAlign w:val="center"/>
            <w:hideMark/>
          </w:tcPr>
          <w:p w14:paraId="3493D2C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Agricultural Business Unit</w:t>
            </w:r>
          </w:p>
        </w:tc>
      </w:tr>
      <w:tr w:rsidR="004129C3" w:rsidRPr="00167CF2" w14:paraId="25868B68" w14:textId="77777777" w:rsidTr="004129C3">
        <w:trPr>
          <w:tblCellSpacing w:w="15" w:type="dxa"/>
        </w:trPr>
        <w:tc>
          <w:tcPr>
            <w:tcW w:w="0" w:type="auto"/>
            <w:vAlign w:val="center"/>
            <w:hideMark/>
          </w:tcPr>
          <w:p w14:paraId="59FA205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Field</w:t>
            </w:r>
          </w:p>
        </w:tc>
        <w:tc>
          <w:tcPr>
            <w:tcW w:w="0" w:type="auto"/>
            <w:vAlign w:val="center"/>
            <w:hideMark/>
          </w:tcPr>
          <w:p w14:paraId="6BB8A45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Land/Production Block</w:t>
            </w:r>
          </w:p>
        </w:tc>
      </w:tr>
      <w:tr w:rsidR="004129C3" w:rsidRPr="00167CF2" w14:paraId="71824F65" w14:textId="77777777" w:rsidTr="004129C3">
        <w:trPr>
          <w:tblCellSpacing w:w="15" w:type="dxa"/>
        </w:trPr>
        <w:tc>
          <w:tcPr>
            <w:tcW w:w="0" w:type="auto"/>
            <w:vAlign w:val="center"/>
            <w:hideMark/>
          </w:tcPr>
          <w:p w14:paraId="359EE5E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Crop</w:t>
            </w:r>
          </w:p>
        </w:tc>
        <w:tc>
          <w:tcPr>
            <w:tcW w:w="0" w:type="auto"/>
            <w:vAlign w:val="center"/>
            <w:hideMark/>
          </w:tcPr>
          <w:p w14:paraId="2BE7AA7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Commodity</w:t>
            </w:r>
          </w:p>
        </w:tc>
      </w:tr>
      <w:tr w:rsidR="004129C3" w:rsidRPr="00167CF2" w14:paraId="7977510E" w14:textId="77777777" w:rsidTr="004129C3">
        <w:trPr>
          <w:tblCellSpacing w:w="15" w:type="dxa"/>
        </w:trPr>
        <w:tc>
          <w:tcPr>
            <w:tcW w:w="0" w:type="auto"/>
            <w:vAlign w:val="center"/>
            <w:hideMark/>
          </w:tcPr>
          <w:p w14:paraId="2F2CC53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Animal</w:t>
            </w:r>
          </w:p>
        </w:tc>
        <w:tc>
          <w:tcPr>
            <w:tcW w:w="0" w:type="auto"/>
            <w:vAlign w:val="center"/>
            <w:hideMark/>
          </w:tcPr>
          <w:p w14:paraId="639580B3"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Livestock</w:t>
            </w:r>
          </w:p>
        </w:tc>
      </w:tr>
      <w:tr w:rsidR="004129C3" w:rsidRPr="00167CF2" w14:paraId="6C86BDD1" w14:textId="77777777" w:rsidTr="004129C3">
        <w:trPr>
          <w:tblCellSpacing w:w="15" w:type="dxa"/>
        </w:trPr>
        <w:tc>
          <w:tcPr>
            <w:tcW w:w="0" w:type="auto"/>
            <w:vAlign w:val="center"/>
            <w:hideMark/>
          </w:tcPr>
          <w:p w14:paraId="716D73DA"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Production Building</w:t>
            </w:r>
          </w:p>
        </w:tc>
        <w:tc>
          <w:tcPr>
            <w:tcW w:w="0" w:type="auto"/>
            <w:vAlign w:val="center"/>
            <w:hideMark/>
          </w:tcPr>
          <w:p w14:paraId="0F02767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Production Facility</w:t>
            </w:r>
          </w:p>
        </w:tc>
      </w:tr>
      <w:tr w:rsidR="004129C3" w:rsidRPr="00167CF2" w14:paraId="56547C19" w14:textId="77777777" w:rsidTr="004129C3">
        <w:trPr>
          <w:tblCellSpacing w:w="15" w:type="dxa"/>
        </w:trPr>
        <w:tc>
          <w:tcPr>
            <w:tcW w:w="0" w:type="auto"/>
            <w:vAlign w:val="center"/>
            <w:hideMark/>
          </w:tcPr>
          <w:p w14:paraId="082CE2E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Storage</w:t>
            </w:r>
          </w:p>
        </w:tc>
        <w:tc>
          <w:tcPr>
            <w:tcW w:w="0" w:type="auto"/>
            <w:vAlign w:val="center"/>
            <w:hideMark/>
          </w:tcPr>
          <w:p w14:paraId="3D0A7C6F"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Warehouse</w:t>
            </w:r>
          </w:p>
        </w:tc>
      </w:tr>
      <w:tr w:rsidR="004129C3" w:rsidRPr="00167CF2" w14:paraId="2FD443C7" w14:textId="77777777" w:rsidTr="004129C3">
        <w:trPr>
          <w:tblCellSpacing w:w="15" w:type="dxa"/>
        </w:trPr>
        <w:tc>
          <w:tcPr>
            <w:tcW w:w="0" w:type="auto"/>
            <w:vAlign w:val="center"/>
            <w:hideMark/>
          </w:tcPr>
          <w:p w14:paraId="0229B9C1"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w:t>
            </w:r>
          </w:p>
        </w:tc>
        <w:tc>
          <w:tcPr>
            <w:tcW w:w="0" w:type="auto"/>
            <w:vAlign w:val="center"/>
            <w:hideMark/>
          </w:tcPr>
          <w:p w14:paraId="15C7DF7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Finished Goods</w:t>
            </w:r>
          </w:p>
        </w:tc>
      </w:tr>
      <w:tr w:rsidR="004129C3" w:rsidRPr="00167CF2" w14:paraId="54EC97EA" w14:textId="77777777" w:rsidTr="004129C3">
        <w:trPr>
          <w:tblCellSpacing w:w="15" w:type="dxa"/>
        </w:trPr>
        <w:tc>
          <w:tcPr>
            <w:tcW w:w="0" w:type="auto"/>
            <w:vAlign w:val="center"/>
            <w:hideMark/>
          </w:tcPr>
          <w:p w14:paraId="7D390394"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Truck Order</w:t>
            </w:r>
          </w:p>
        </w:tc>
        <w:tc>
          <w:tcPr>
            <w:tcW w:w="0" w:type="auto"/>
            <w:vAlign w:val="center"/>
            <w:hideMark/>
          </w:tcPr>
          <w:p w14:paraId="0F4B404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Delivery/Sales Order</w:t>
            </w:r>
          </w:p>
        </w:tc>
      </w:tr>
      <w:tr w:rsidR="004129C3" w:rsidRPr="00167CF2" w14:paraId="1EF264EC" w14:textId="77777777" w:rsidTr="004129C3">
        <w:trPr>
          <w:tblCellSpacing w:w="15" w:type="dxa"/>
        </w:trPr>
        <w:tc>
          <w:tcPr>
            <w:tcW w:w="0" w:type="auto"/>
            <w:vAlign w:val="center"/>
            <w:hideMark/>
          </w:tcPr>
          <w:p w14:paraId="138CBC7C"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Boat Order</w:t>
            </w:r>
          </w:p>
        </w:tc>
        <w:tc>
          <w:tcPr>
            <w:tcW w:w="0" w:type="auto"/>
            <w:vAlign w:val="center"/>
            <w:hideMark/>
          </w:tcPr>
          <w:p w14:paraId="192797AC"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Shipment Order</w:t>
            </w:r>
          </w:p>
        </w:tc>
      </w:tr>
      <w:tr w:rsidR="004129C3" w:rsidRPr="00167CF2" w14:paraId="1089CF99" w14:textId="77777777" w:rsidTr="004129C3">
        <w:trPr>
          <w:tblCellSpacing w:w="15" w:type="dxa"/>
        </w:trPr>
        <w:tc>
          <w:tcPr>
            <w:tcW w:w="0" w:type="auto"/>
            <w:vAlign w:val="center"/>
            <w:hideMark/>
          </w:tcPr>
          <w:p w14:paraId="5416777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Town Visitor</w:t>
            </w:r>
          </w:p>
        </w:tc>
        <w:tc>
          <w:tcPr>
            <w:tcW w:w="0" w:type="auto"/>
            <w:vAlign w:val="center"/>
            <w:hideMark/>
          </w:tcPr>
          <w:p w14:paraId="7CF2FABB"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Customer Service Request</w:t>
            </w:r>
          </w:p>
        </w:tc>
      </w:tr>
      <w:tr w:rsidR="004129C3" w:rsidRPr="00167CF2" w14:paraId="18DD7F10" w14:textId="77777777" w:rsidTr="004129C3">
        <w:trPr>
          <w:tblCellSpacing w:w="15" w:type="dxa"/>
        </w:trPr>
        <w:tc>
          <w:tcPr>
            <w:tcW w:w="0" w:type="auto"/>
            <w:vAlign w:val="center"/>
            <w:hideMark/>
          </w:tcPr>
          <w:p w14:paraId="11EDD73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Roadside Shop</w:t>
            </w:r>
          </w:p>
        </w:tc>
        <w:tc>
          <w:tcPr>
            <w:tcW w:w="0" w:type="auto"/>
            <w:vAlign w:val="center"/>
            <w:hideMark/>
          </w:tcPr>
          <w:p w14:paraId="6C65CFB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Marketplace</w:t>
            </w:r>
          </w:p>
        </w:tc>
      </w:tr>
      <w:tr w:rsidR="004129C3" w:rsidRPr="00167CF2" w14:paraId="5E83AEDA" w14:textId="77777777" w:rsidTr="004129C3">
        <w:trPr>
          <w:tblCellSpacing w:w="15" w:type="dxa"/>
        </w:trPr>
        <w:tc>
          <w:tcPr>
            <w:tcW w:w="0" w:type="auto"/>
            <w:vAlign w:val="center"/>
            <w:hideMark/>
          </w:tcPr>
          <w:p w14:paraId="0460407D"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Trade</w:t>
            </w:r>
          </w:p>
        </w:tc>
        <w:tc>
          <w:tcPr>
            <w:tcW w:w="0" w:type="auto"/>
            <w:vAlign w:val="center"/>
            <w:hideMark/>
          </w:tcPr>
          <w:p w14:paraId="7B96AD4F"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Commercial Exchange</w:t>
            </w:r>
          </w:p>
        </w:tc>
      </w:tr>
      <w:tr w:rsidR="004129C3" w:rsidRPr="00167CF2" w14:paraId="1FAB2A2B" w14:textId="77777777" w:rsidTr="004129C3">
        <w:trPr>
          <w:tblCellSpacing w:w="15" w:type="dxa"/>
        </w:trPr>
        <w:tc>
          <w:tcPr>
            <w:tcW w:w="0" w:type="auto"/>
            <w:vAlign w:val="center"/>
            <w:hideMark/>
          </w:tcPr>
          <w:p w14:paraId="7CD7C479"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Expansion</w:t>
            </w:r>
          </w:p>
        </w:tc>
        <w:tc>
          <w:tcPr>
            <w:tcW w:w="0" w:type="auto"/>
            <w:vAlign w:val="center"/>
            <w:hideMark/>
          </w:tcPr>
          <w:p w14:paraId="7C9949A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Capital Expansion</w:t>
            </w:r>
          </w:p>
        </w:tc>
      </w:tr>
      <w:tr w:rsidR="004129C3" w:rsidRPr="00167CF2" w14:paraId="58281070" w14:textId="77777777" w:rsidTr="004129C3">
        <w:trPr>
          <w:tblCellSpacing w:w="15" w:type="dxa"/>
        </w:trPr>
        <w:tc>
          <w:tcPr>
            <w:tcW w:w="0" w:type="auto"/>
            <w:vAlign w:val="center"/>
            <w:hideMark/>
          </w:tcPr>
          <w:p w14:paraId="047D6467"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Event</w:t>
            </w:r>
          </w:p>
        </w:tc>
        <w:tc>
          <w:tcPr>
            <w:tcW w:w="0" w:type="auto"/>
            <w:vAlign w:val="center"/>
            <w:hideMark/>
          </w:tcPr>
          <w:p w14:paraId="59818069"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Business Campaign</w:t>
            </w:r>
          </w:p>
        </w:tc>
      </w:tr>
      <w:tr w:rsidR="004129C3" w:rsidRPr="00167CF2" w14:paraId="5AC75A84" w14:textId="77777777" w:rsidTr="004129C3">
        <w:trPr>
          <w:tblCellSpacing w:w="15" w:type="dxa"/>
        </w:trPr>
        <w:tc>
          <w:tcPr>
            <w:tcW w:w="0" w:type="auto"/>
            <w:vAlign w:val="center"/>
            <w:hideMark/>
          </w:tcPr>
          <w:p w14:paraId="140B7FCB"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Derby</w:t>
            </w:r>
          </w:p>
        </w:tc>
        <w:tc>
          <w:tcPr>
            <w:tcW w:w="0" w:type="auto"/>
            <w:vAlign w:val="center"/>
            <w:hideMark/>
          </w:tcPr>
          <w:p w14:paraId="18323FD4"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Performance Management</w:t>
            </w:r>
          </w:p>
        </w:tc>
      </w:tr>
    </w:tbl>
    <w:p w14:paraId="2CE8642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Adaptasi dilakukan pada tingkat </w:t>
      </w:r>
      <w:r w:rsidRPr="00167CF2">
        <w:rPr>
          <w:rStyle w:val="Strong"/>
          <w:rFonts w:ascii="Cambria" w:hAnsi="Cambria"/>
          <w:noProof/>
          <w:sz w:val="20"/>
          <w:szCs w:val="20"/>
          <w:lang w:val="id-ID"/>
        </w:rPr>
        <w:t>konsep dan arsitektur bisnis</w:t>
      </w:r>
      <w:r w:rsidRPr="00167CF2">
        <w:rPr>
          <w:rFonts w:ascii="Cambria" w:hAnsi="Cambria"/>
          <w:noProof/>
          <w:sz w:val="20"/>
          <w:szCs w:val="20"/>
          <w:lang w:val="id-ID"/>
        </w:rPr>
        <w:t>, bukan pada aspek permainan, mekanisme monetisasi, ataupun implementasi perangkat lunak Hay Day.</w:t>
      </w:r>
    </w:p>
    <w:p w14:paraId="6A560839"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B4CB44D">
          <v:rect id="_x0000_i1028" style="width:0;height:1.5pt" o:hralign="center" o:hrstd="t" o:hr="t" fillcolor="#a0a0a0" stroked="f"/>
        </w:pict>
      </w:r>
    </w:p>
    <w:p w14:paraId="0186626E"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2.5 Single Source of Truth</w:t>
      </w:r>
    </w:p>
    <w:p w14:paraId="1B7AC2C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didasarkan pada prinsip </w:t>
      </w:r>
      <w:r w:rsidRPr="00167CF2">
        <w:rPr>
          <w:rStyle w:val="Strong"/>
          <w:rFonts w:ascii="Cambria" w:hAnsi="Cambria"/>
          <w:noProof/>
          <w:sz w:val="20"/>
          <w:szCs w:val="20"/>
          <w:lang w:val="id-ID"/>
        </w:rPr>
        <w:t>Single Source of Truth (SSOT)</w:t>
      </w:r>
      <w:r w:rsidRPr="00167CF2">
        <w:rPr>
          <w:rFonts w:ascii="Cambria" w:hAnsi="Cambria"/>
          <w:noProof/>
          <w:sz w:val="20"/>
          <w:szCs w:val="20"/>
          <w:lang w:val="id-ID"/>
        </w:rPr>
        <w:t>.</w:t>
      </w:r>
    </w:p>
    <w:p w14:paraId="4F8ECAD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entitas bisnis utama harus memiliki sumber data yang terkontrol dan dapat digunakan oleh berbagai modul.</w:t>
      </w:r>
    </w:p>
    <w:p w14:paraId="3409A10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07404D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 MASTER</w:t>
      </w:r>
    </w:p>
    <w:p w14:paraId="2DEB019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BA8514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7342C15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    ↓    ↓</w:t>
      </w:r>
    </w:p>
    <w:p w14:paraId="630041C8"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Sales Stock Production Procurement Finance</w:t>
      </w:r>
    </w:p>
    <w:p w14:paraId="1BE8766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pada master produk tidak boleh menghasilkan data produk yang berbeda antar-modul.</w:t>
      </w:r>
    </w:p>
    <w:p w14:paraId="4012A0E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SSOT diterapkan pada:</w:t>
      </w:r>
    </w:p>
    <w:p w14:paraId="25B3E888"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customer; </w:t>
      </w:r>
    </w:p>
    <w:p w14:paraId="01EC73BD"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supplier; </w:t>
      </w:r>
    </w:p>
    <w:p w14:paraId="6720D454"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product; </w:t>
      </w:r>
    </w:p>
    <w:p w14:paraId="717E7CF9"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material; </w:t>
      </w:r>
    </w:p>
    <w:p w14:paraId="1C8D40DD"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farm; </w:t>
      </w:r>
    </w:p>
    <w:p w14:paraId="71FE210B"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land; </w:t>
      </w:r>
    </w:p>
    <w:p w14:paraId="3D469D21"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crop; </w:t>
      </w:r>
    </w:p>
    <w:p w14:paraId="5906D7D3"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livestock; </w:t>
      </w:r>
    </w:p>
    <w:p w14:paraId="76929583"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employee; </w:t>
      </w:r>
    </w:p>
    <w:p w14:paraId="707EB6F3"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asset; </w:t>
      </w:r>
    </w:p>
    <w:p w14:paraId="483D8BED"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warehouse; </w:t>
      </w:r>
    </w:p>
    <w:p w14:paraId="7C2DE27A"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production facility; </w:t>
      </w:r>
    </w:p>
    <w:p w14:paraId="07566B4B"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chart of accounts; </w:t>
      </w:r>
    </w:p>
    <w:p w14:paraId="195ED139"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price; </w:t>
      </w:r>
    </w:p>
    <w:p w14:paraId="658D3B4A" w14:textId="77777777" w:rsidR="004129C3" w:rsidRPr="00167CF2" w:rsidRDefault="004129C3" w:rsidP="00167CF2">
      <w:pPr>
        <w:numPr>
          <w:ilvl w:val="0"/>
          <w:numId w:val="4"/>
        </w:numPr>
        <w:spacing w:after="0" w:line="240" w:lineRule="auto"/>
        <w:rPr>
          <w:rFonts w:ascii="Cambria" w:hAnsi="Cambria"/>
          <w:sz w:val="20"/>
          <w:szCs w:val="20"/>
        </w:rPr>
      </w:pPr>
      <w:r w:rsidRPr="00167CF2">
        <w:rPr>
          <w:rFonts w:ascii="Cambria" w:hAnsi="Cambria"/>
          <w:sz w:val="20"/>
          <w:szCs w:val="20"/>
        </w:rPr>
        <w:t xml:space="preserve">organizational structure. </w:t>
      </w:r>
    </w:p>
    <w:p w14:paraId="76287FF0"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ADA798">
          <v:rect id="_x0000_i1029" style="width:0;height:1.5pt" o:hralign="center" o:hrstd="t" o:hr="t" fillcolor="#a0a0a0" stroked="f"/>
        </w:pict>
      </w:r>
    </w:p>
    <w:p w14:paraId="0AC1164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2.6 Data sebagai Aset Enterprise</w:t>
      </w:r>
    </w:p>
    <w:p w14:paraId="2C80271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didasarkan pada paradigma:</w:t>
      </w:r>
    </w:p>
    <w:p w14:paraId="4B69596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is an Enterprise Asset</w:t>
      </w:r>
    </w:p>
    <w:p w14:paraId="2397A46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aktivitas perusahaan menghasilkan data yang dapat digunakan untuk meningkatkan kualitas keputusan.</w:t>
      </w:r>
    </w:p>
    <w:p w14:paraId="0B8AD10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Contohnya:</w:t>
      </w:r>
    </w:p>
    <w:p w14:paraId="678273B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Farm</w:t>
      </w:r>
    </w:p>
    <w:p w14:paraId="129E938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 produktivitas lahan</w:t>
      </w:r>
      <w:r w:rsidRPr="00167CF2">
        <w:rPr>
          <w:rFonts w:ascii="Cambria" w:hAnsi="Cambria"/>
          <w:noProof/>
          <w:sz w:val="20"/>
          <w:szCs w:val="20"/>
          <w:lang w:val="id-ID"/>
        </w:rPr>
        <w:br/>
        <w:t>→ analisis crop performance</w:t>
      </w:r>
      <w:r w:rsidRPr="00167CF2">
        <w:rPr>
          <w:rFonts w:ascii="Cambria" w:hAnsi="Cambria"/>
          <w:noProof/>
          <w:sz w:val="20"/>
          <w:szCs w:val="20"/>
          <w:lang w:val="id-ID"/>
        </w:rPr>
        <w:br/>
        <w:t>→ prediksi hasil panen</w:t>
      </w:r>
      <w:r w:rsidRPr="00167CF2">
        <w:rPr>
          <w:rFonts w:ascii="Cambria" w:hAnsi="Cambria"/>
          <w:noProof/>
          <w:sz w:val="20"/>
          <w:szCs w:val="20"/>
          <w:lang w:val="id-ID"/>
        </w:rPr>
        <w:br/>
        <w:t>→ rekomendasi pola tanam</w:t>
      </w:r>
    </w:p>
    <w:p w14:paraId="688E0CD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Production</w:t>
      </w:r>
    </w:p>
    <w:p w14:paraId="2C8F5E7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utilization</w:t>
      </w:r>
      <w:r w:rsidRPr="00167CF2">
        <w:rPr>
          <w:rFonts w:ascii="Cambria" w:hAnsi="Cambria"/>
          <w:noProof/>
          <w:sz w:val="20"/>
          <w:szCs w:val="20"/>
          <w:lang w:val="id-ID"/>
        </w:rPr>
        <w:br/>
        <w:t>→ OEE</w:t>
      </w:r>
      <w:r w:rsidRPr="00167CF2">
        <w:rPr>
          <w:rFonts w:ascii="Cambria" w:hAnsi="Cambria"/>
          <w:noProof/>
          <w:sz w:val="20"/>
          <w:szCs w:val="20"/>
          <w:lang w:val="id-ID"/>
        </w:rPr>
        <w:br/>
        <w:t>→ production cost</w:t>
      </w:r>
      <w:r w:rsidRPr="00167CF2">
        <w:rPr>
          <w:rFonts w:ascii="Cambria" w:hAnsi="Cambria"/>
          <w:noProof/>
          <w:sz w:val="20"/>
          <w:szCs w:val="20"/>
          <w:lang w:val="id-ID"/>
        </w:rPr>
        <w:br/>
        <w:t>→ capacity optimization</w:t>
      </w:r>
    </w:p>
    <w:p w14:paraId="1326A95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Sales</w:t>
      </w:r>
    </w:p>
    <w:p w14:paraId="4D3BEA8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demand pattern</w:t>
      </w:r>
      <w:r w:rsidRPr="00167CF2">
        <w:rPr>
          <w:rFonts w:ascii="Cambria" w:hAnsi="Cambria"/>
          <w:noProof/>
          <w:sz w:val="20"/>
          <w:szCs w:val="20"/>
          <w:lang w:val="id-ID"/>
        </w:rPr>
        <w:br/>
        <w:t>→ customer segmentation</w:t>
      </w:r>
      <w:r w:rsidRPr="00167CF2">
        <w:rPr>
          <w:rFonts w:ascii="Cambria" w:hAnsi="Cambria"/>
          <w:noProof/>
          <w:sz w:val="20"/>
          <w:szCs w:val="20"/>
          <w:lang w:val="id-ID"/>
        </w:rPr>
        <w:br/>
        <w:t>→ sales forecasting</w:t>
      </w:r>
      <w:r w:rsidRPr="00167CF2">
        <w:rPr>
          <w:rFonts w:ascii="Cambria" w:hAnsi="Cambria"/>
          <w:noProof/>
          <w:sz w:val="20"/>
          <w:szCs w:val="20"/>
          <w:lang w:val="id-ID"/>
        </w:rPr>
        <w:br/>
        <w:t>→ pricing recommendation</w:t>
      </w:r>
    </w:p>
    <w:p w14:paraId="0EA0975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Inventory</w:t>
      </w:r>
    </w:p>
    <w:p w14:paraId="41DB49E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stock turnover</w:t>
      </w:r>
      <w:r w:rsidRPr="00167CF2">
        <w:rPr>
          <w:rFonts w:ascii="Cambria" w:hAnsi="Cambria"/>
          <w:noProof/>
          <w:sz w:val="20"/>
          <w:szCs w:val="20"/>
          <w:lang w:val="id-ID"/>
        </w:rPr>
        <w:br/>
        <w:t>→ shortage prediction</w:t>
      </w:r>
      <w:r w:rsidRPr="00167CF2">
        <w:rPr>
          <w:rFonts w:ascii="Cambria" w:hAnsi="Cambria"/>
          <w:noProof/>
          <w:sz w:val="20"/>
          <w:szCs w:val="20"/>
          <w:lang w:val="id-ID"/>
        </w:rPr>
        <w:br/>
        <w:t>→ expiry prediction</w:t>
      </w:r>
      <w:r w:rsidRPr="00167CF2">
        <w:rPr>
          <w:rFonts w:ascii="Cambria" w:hAnsi="Cambria"/>
          <w:noProof/>
          <w:sz w:val="20"/>
          <w:szCs w:val="20"/>
          <w:lang w:val="id-ID"/>
        </w:rPr>
        <w:br/>
        <w:t>→ inventory optimization</w:t>
      </w:r>
    </w:p>
    <w:p w14:paraId="14AE5C6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Data operasional kemudian membentuk </w:t>
      </w:r>
      <w:r w:rsidRPr="00167CF2">
        <w:rPr>
          <w:rStyle w:val="Strong"/>
          <w:rFonts w:ascii="Cambria" w:hAnsi="Cambria"/>
          <w:noProof/>
          <w:sz w:val="20"/>
          <w:szCs w:val="20"/>
          <w:lang w:val="id-ID"/>
        </w:rPr>
        <w:t>enterprise knowledge base</w:t>
      </w:r>
      <w:r w:rsidRPr="00167CF2">
        <w:rPr>
          <w:rFonts w:ascii="Cambria" w:hAnsi="Cambria"/>
          <w:noProof/>
          <w:sz w:val="20"/>
          <w:szCs w:val="20"/>
          <w:lang w:val="id-ID"/>
        </w:rPr>
        <w:t>.</w:t>
      </w:r>
    </w:p>
    <w:p w14:paraId="001C04E9"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9033FD8">
          <v:rect id="_x0000_i1030" style="width:0;height:1.5pt" o:hralign="center" o:hrstd="t" o:hr="t" fillcolor="#a0a0a0" stroked="f"/>
        </w:pict>
      </w:r>
    </w:p>
    <w:p w14:paraId="4DF50D2D"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2.7 Integrasi Transactional System dan Analytical System</w:t>
      </w:r>
    </w:p>
    <w:p w14:paraId="4D07497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menggunakan pemisahan konseptual antara:</w:t>
      </w:r>
    </w:p>
    <w:p w14:paraId="2B9A6BD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OLTP — Online Transaction Processing</w:t>
      </w:r>
    </w:p>
    <w:p w14:paraId="5E2707F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menjalankan transaksi operasional.</w:t>
      </w:r>
    </w:p>
    <w:p w14:paraId="1A6A77A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OLAP — Online Analytical Processing</w:t>
      </w:r>
    </w:p>
    <w:p w14:paraId="017D66D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melakukan analisis multidimensional.</w:t>
      </w:r>
    </w:p>
    <w:p w14:paraId="42DDF9E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Arsitekturnya:</w:t>
      </w:r>
    </w:p>
    <w:p w14:paraId="58C9D41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OPERATIONAL SYSTEM</w:t>
      </w:r>
    </w:p>
    <w:p w14:paraId="51D93C6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5EE5BE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447D69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ERP</w:t>
      </w:r>
    </w:p>
    <w:p w14:paraId="0300A23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5B205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4F3C08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DATA INTEGRATION</w:t>
      </w:r>
    </w:p>
    <w:p w14:paraId="362F057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4F1861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0B0F9D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DATA WAREHOUSE / DATA LAKE</w:t>
      </w:r>
    </w:p>
    <w:p w14:paraId="206E7C4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9A1DC2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188746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BUSINESS INTELLIGENCE</w:t>
      </w:r>
    </w:p>
    <w:p w14:paraId="4AE6E25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687248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99092C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AI / MACHINE LEARNING</w:t>
      </w:r>
    </w:p>
    <w:p w14:paraId="1A5C9AD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DABFD5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A2211DF"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DECISION INTELLIGENCE</w:t>
      </w:r>
    </w:p>
    <w:p w14:paraId="0814853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Pendekatan tersebut memungkinkan sistem tetap responsif untuk transaksi sekaligus mampu melakukan analisis skala enterprise.</w:t>
      </w:r>
    </w:p>
    <w:p w14:paraId="16462894"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CB52233">
          <v:rect id="_x0000_i1031" style="width:0;height:1.5pt" o:hralign="center" o:hrstd="t" o:hr="t" fillcolor="#a0a0a0" stroked="f"/>
        </w:pict>
      </w:r>
    </w:p>
    <w:p w14:paraId="1C8F7AB4"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2.8 Knowledge Graph sebagai Lapisan Pengetahuan</w:t>
      </w:r>
    </w:p>
    <w:p w14:paraId="4763031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dapat menggunakan </w:t>
      </w:r>
      <w:r w:rsidRPr="00167CF2">
        <w:rPr>
          <w:rStyle w:val="Strong"/>
          <w:rFonts w:ascii="Cambria" w:hAnsi="Cambria"/>
          <w:noProof/>
          <w:sz w:val="20"/>
          <w:szCs w:val="20"/>
          <w:lang w:val="id-ID"/>
        </w:rPr>
        <w:t>Enterprise Knowledge Graph</w:t>
      </w:r>
      <w:r w:rsidRPr="00167CF2">
        <w:rPr>
          <w:rFonts w:ascii="Cambria" w:hAnsi="Cambria"/>
          <w:noProof/>
          <w:sz w:val="20"/>
          <w:szCs w:val="20"/>
          <w:lang w:val="id-ID"/>
        </w:rPr>
        <w:t xml:space="preserve"> untuk merepresentasikan hubungan kompleks antarentitas bisnis.</w:t>
      </w:r>
    </w:p>
    <w:p w14:paraId="3C79551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15C1B90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FARM</w:t>
      </w:r>
    </w:p>
    <w:p w14:paraId="43E5314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A0D09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OWNS → LAND</w:t>
      </w:r>
    </w:p>
    <w:p w14:paraId="166F934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5172549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CULTIVATES → CROP</w:t>
      </w:r>
    </w:p>
    <w:p w14:paraId="2A236B5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                                │</w:t>
      </w:r>
    </w:p>
    <w:p w14:paraId="2BD8A2B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PRODUCES → HARVEST</w:t>
      </w:r>
    </w:p>
    <w:p w14:paraId="30E751B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3536063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STORED_IN → WAREHOUSE</w:t>
      </w:r>
    </w:p>
    <w:p w14:paraId="749A0D3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54F962D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USED_IN → PRODUCTION</w:t>
      </w:r>
    </w:p>
    <w:p w14:paraId="7E5117E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080E342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PRODUCES → PRODUCT</w:t>
      </w:r>
    </w:p>
    <w:p w14:paraId="23F2E01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378B5667"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 SOLD_TO → CUSTOMER</w:t>
      </w:r>
    </w:p>
    <w:p w14:paraId="777E7FE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memungkinkan analisis yang sulit dilakukan melalui tabel relasional saja.</w:t>
      </w:r>
    </w:p>
    <w:p w14:paraId="4AFE0D5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Contohnya:</w:t>
      </w:r>
    </w:p>
    <w:p w14:paraId="0F51F06A"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supplier dengan production risk; </w:t>
      </w:r>
    </w:p>
    <w:p w14:paraId="5580BC04"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crop dengan product; </w:t>
      </w:r>
    </w:p>
    <w:p w14:paraId="46B9D76B"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product dengan customer; </w:t>
      </w:r>
    </w:p>
    <w:p w14:paraId="628A0846"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machine dengan production; </w:t>
      </w:r>
    </w:p>
    <w:p w14:paraId="646C4E8D"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farm dengan profitability; </w:t>
      </w:r>
    </w:p>
    <w:p w14:paraId="2A0E715C" w14:textId="77777777" w:rsidR="004129C3" w:rsidRPr="00167CF2" w:rsidRDefault="004129C3" w:rsidP="00167CF2">
      <w:pPr>
        <w:numPr>
          <w:ilvl w:val="0"/>
          <w:numId w:val="5"/>
        </w:numPr>
        <w:spacing w:after="0" w:line="240" w:lineRule="auto"/>
        <w:rPr>
          <w:rFonts w:ascii="Cambria" w:hAnsi="Cambria"/>
          <w:sz w:val="20"/>
          <w:szCs w:val="20"/>
        </w:rPr>
      </w:pPr>
      <w:r w:rsidRPr="00167CF2">
        <w:rPr>
          <w:rFonts w:ascii="Cambria" w:hAnsi="Cambria"/>
          <w:sz w:val="20"/>
          <w:szCs w:val="20"/>
        </w:rPr>
        <w:t xml:space="preserve">hubungan employee dengan productivity. </w:t>
      </w:r>
    </w:p>
    <w:p w14:paraId="071F8CC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Lapisan ini menjadi fondasi untuk </w:t>
      </w:r>
      <w:r w:rsidRPr="00167CF2">
        <w:rPr>
          <w:rStyle w:val="Strong"/>
          <w:rFonts w:ascii="Cambria" w:hAnsi="Cambria"/>
          <w:noProof/>
          <w:sz w:val="20"/>
          <w:szCs w:val="20"/>
          <w:lang w:val="id-ID"/>
        </w:rPr>
        <w:t>Graph Analytics, Knowledge Discovery, Recommendation, Reasoning, dan AI</w:t>
      </w:r>
      <w:r w:rsidRPr="00167CF2">
        <w:rPr>
          <w:rFonts w:ascii="Cambria" w:hAnsi="Cambria"/>
          <w:noProof/>
          <w:sz w:val="20"/>
          <w:szCs w:val="20"/>
          <w:lang w:val="id-ID"/>
        </w:rPr>
        <w:t>.</w:t>
      </w:r>
    </w:p>
    <w:p w14:paraId="6067494F"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EDEB78">
          <v:rect id="_x0000_i1032" style="width:0;height:1.5pt" o:hralign="center" o:hrstd="t" o:hr="t" fillcolor="#a0a0a0" stroked="f"/>
        </w:pict>
      </w:r>
    </w:p>
    <w:p w14:paraId="7574584D"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2.9 Decision Intelligence</w:t>
      </w:r>
    </w:p>
    <w:p w14:paraId="0B6C84C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Dasar pemikiran berikutnya adalah bahwa ERP harus berkembang dari </w:t>
      </w:r>
      <w:r w:rsidRPr="00167CF2">
        <w:rPr>
          <w:rStyle w:val="Strong"/>
          <w:rFonts w:ascii="Cambria" w:hAnsi="Cambria"/>
          <w:noProof/>
          <w:sz w:val="20"/>
          <w:szCs w:val="20"/>
          <w:lang w:val="id-ID"/>
        </w:rPr>
        <w:t>system of record</w:t>
      </w:r>
      <w:r w:rsidRPr="00167CF2">
        <w:rPr>
          <w:rFonts w:ascii="Cambria" w:hAnsi="Cambria"/>
          <w:noProof/>
          <w:sz w:val="20"/>
          <w:szCs w:val="20"/>
          <w:lang w:val="id-ID"/>
        </w:rPr>
        <w:t xml:space="preserve"> menjadi </w:t>
      </w:r>
      <w:r w:rsidRPr="00167CF2">
        <w:rPr>
          <w:rStyle w:val="Strong"/>
          <w:rFonts w:ascii="Cambria" w:hAnsi="Cambria"/>
          <w:noProof/>
          <w:sz w:val="20"/>
          <w:szCs w:val="20"/>
          <w:lang w:val="id-ID"/>
        </w:rPr>
        <w:t>system of intelligence</w:t>
      </w:r>
      <w:r w:rsidRPr="00167CF2">
        <w:rPr>
          <w:rFonts w:ascii="Cambria" w:hAnsi="Cambria"/>
          <w:noProof/>
          <w:sz w:val="20"/>
          <w:szCs w:val="20"/>
          <w:lang w:val="id-ID"/>
        </w:rPr>
        <w:t>.</w:t>
      </w:r>
    </w:p>
    <w:p w14:paraId="5D2F65A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pengambilan keputusan:</w:t>
      </w:r>
    </w:p>
    <w:p w14:paraId="7E5B351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DATA</w:t>
      </w:r>
    </w:p>
    <w:p w14:paraId="0C11B95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F00C2D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INFORMATION</w:t>
      </w:r>
    </w:p>
    <w:p w14:paraId="7B3F38F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37A83C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INSIGHT</w:t>
      </w:r>
    </w:p>
    <w:p w14:paraId="4E1D32F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3A16B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PREDICTION</w:t>
      </w:r>
    </w:p>
    <w:p w14:paraId="3C8709A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8B3AD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RECOMMENDATION</w:t>
      </w:r>
    </w:p>
    <w:p w14:paraId="2F5C3F4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0F3D74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DECISION</w:t>
      </w:r>
    </w:p>
    <w:p w14:paraId="2597059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DBDD47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ACTION</w:t>
      </w:r>
    </w:p>
    <w:p w14:paraId="668D769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C0B89B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OUTCOME</w:t>
      </w:r>
    </w:p>
    <w:p w14:paraId="41AFD1A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10AE423"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LEARNING</w:t>
      </w:r>
    </w:p>
    <w:p w14:paraId="69DEDED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Siklus tersebut membentuk </w:t>
      </w:r>
      <w:r w:rsidRPr="00167CF2">
        <w:rPr>
          <w:rStyle w:val="Strong"/>
          <w:rFonts w:ascii="Cambria" w:hAnsi="Cambria"/>
          <w:noProof/>
          <w:sz w:val="20"/>
          <w:szCs w:val="20"/>
          <w:lang w:val="id-ID"/>
        </w:rPr>
        <w:t>closed-loop enterprise intelligence</w:t>
      </w:r>
      <w:r w:rsidRPr="00167CF2">
        <w:rPr>
          <w:rFonts w:ascii="Cambria" w:hAnsi="Cambria"/>
          <w:noProof/>
          <w:sz w:val="20"/>
          <w:szCs w:val="20"/>
          <w:lang w:val="id-ID"/>
        </w:rPr>
        <w:t>.</w:t>
      </w:r>
    </w:p>
    <w:p w14:paraId="2617CCE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tidak hanya menjawab:</w:t>
      </w:r>
    </w:p>
    <w:p w14:paraId="7A1D6C5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yang terjadi?"</w:t>
      </w:r>
    </w:p>
    <w:p w14:paraId="55D3754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tetapi juga:</w:t>
      </w:r>
    </w:p>
    <w:p w14:paraId="2C469C2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"Mengapa hal tersebut terjadi?"</w:t>
      </w:r>
    </w:p>
    <w:p w14:paraId="2BE2487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yang kemungkinan terjadi berikutnya?"</w:t>
      </w:r>
    </w:p>
    <w:p w14:paraId="23028F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pilihan tindakan yang tersedia?"</w:t>
      </w:r>
    </w:p>
    <w:p w14:paraId="34511A5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konsekuensi dari setiap pilihan?"</w:t>
      </w:r>
    </w:p>
    <w:p w14:paraId="266BEC1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"Keputusan mana yang paling optimal?"</w:t>
      </w:r>
    </w:p>
    <w:p w14:paraId="154D3DE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16F5EFD">
          <v:rect id="_x0000_i1033" style="width:0;height:1.5pt" o:hralign="center" o:hrstd="t" o:hr="t" fillcolor="#a0a0a0" stroked="f"/>
        </w:pict>
      </w:r>
    </w:p>
    <w:p w14:paraId="4F4D3B1C"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2.10 Simulation dan Digital Twin</w:t>
      </w:r>
    </w:p>
    <w:p w14:paraId="60E179B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juga didasarkan pada konsep </w:t>
      </w:r>
      <w:r w:rsidRPr="00167CF2">
        <w:rPr>
          <w:rStyle w:val="Strong"/>
          <w:rFonts w:ascii="Cambria" w:hAnsi="Cambria"/>
          <w:noProof/>
          <w:sz w:val="20"/>
          <w:szCs w:val="20"/>
          <w:lang w:val="id-ID"/>
        </w:rPr>
        <w:t>Digital Twin dan Enterprise Simulation</w:t>
      </w:r>
      <w:r w:rsidRPr="00167CF2">
        <w:rPr>
          <w:rFonts w:ascii="Cambria" w:hAnsi="Cambria"/>
          <w:noProof/>
          <w:sz w:val="20"/>
          <w:szCs w:val="20"/>
          <w:lang w:val="id-ID"/>
        </w:rPr>
        <w:t>.</w:t>
      </w:r>
    </w:p>
    <w:p w14:paraId="450815F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aktual perusahaan dapat digunakan untuk membangun representasi digital kondisi enterprise.</w:t>
      </w:r>
    </w:p>
    <w:p w14:paraId="623F511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REAL ENTERPRISE</w:t>
      </w:r>
    </w:p>
    <w:p w14:paraId="3216A73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A19A3E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DIGITAL TWIN</w:t>
      </w:r>
    </w:p>
    <w:p w14:paraId="34B0996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5F8B8E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SIMULATION</w:t>
      </w:r>
    </w:p>
    <w:p w14:paraId="61DAB5F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E8366D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WHAT-IF ANALYSIS</w:t>
      </w:r>
    </w:p>
    <w:p w14:paraId="320C78E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8818D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OPTIMIZATION</w:t>
      </w:r>
    </w:p>
    <w:p w14:paraId="372E4D9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663975D"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BUSINESS DECISION</w:t>
      </w:r>
    </w:p>
    <w:p w14:paraId="35B287C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skenario:</w:t>
      </w:r>
    </w:p>
    <w:p w14:paraId="1D0FB19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Bagaimana dampaknya jika luas tanaman jagung meningkat 20%?</w:t>
      </w:r>
    </w:p>
    <w:p w14:paraId="7E1CAE9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mensimulasikan:</w:t>
      </w:r>
    </w:p>
    <w:p w14:paraId="2D62D4A9"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kebutuhan benih; </w:t>
      </w:r>
    </w:p>
    <w:p w14:paraId="43853056"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pupuk; </w:t>
      </w:r>
    </w:p>
    <w:p w14:paraId="679C1E05"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tenaga kerja; </w:t>
      </w:r>
    </w:p>
    <w:p w14:paraId="6B388A4B"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air; </w:t>
      </w:r>
    </w:p>
    <w:p w14:paraId="731E4F56"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kapasitas mesin; </w:t>
      </w:r>
    </w:p>
    <w:p w14:paraId="6CD68C40"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estimasi hasil; </w:t>
      </w:r>
    </w:p>
    <w:p w14:paraId="7DCF76BF"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kebutuhan gudang; </w:t>
      </w:r>
    </w:p>
    <w:p w14:paraId="1B0B7533"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kapasitas produksi; </w:t>
      </w:r>
    </w:p>
    <w:p w14:paraId="219BEA17"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potensi revenue; </w:t>
      </w:r>
    </w:p>
    <w:p w14:paraId="75702F8C"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production cost; </w:t>
      </w:r>
    </w:p>
    <w:p w14:paraId="6BDCFABA"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profit; </w:t>
      </w:r>
    </w:p>
    <w:p w14:paraId="178BAEEE" w14:textId="77777777" w:rsidR="004129C3" w:rsidRPr="00167CF2" w:rsidRDefault="004129C3" w:rsidP="00167CF2">
      <w:pPr>
        <w:numPr>
          <w:ilvl w:val="0"/>
          <w:numId w:val="6"/>
        </w:numPr>
        <w:spacing w:after="0" w:line="240" w:lineRule="auto"/>
        <w:rPr>
          <w:rFonts w:ascii="Cambria" w:hAnsi="Cambria"/>
          <w:sz w:val="20"/>
          <w:szCs w:val="20"/>
        </w:rPr>
      </w:pPr>
      <w:r w:rsidRPr="00167CF2">
        <w:rPr>
          <w:rFonts w:ascii="Cambria" w:hAnsi="Cambria"/>
          <w:sz w:val="20"/>
          <w:szCs w:val="20"/>
        </w:rPr>
        <w:t xml:space="preserve">risiko supply chain. </w:t>
      </w:r>
    </w:p>
    <w:p w14:paraId="64C28F9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Fitur ini menjadikan Super ERP sebagai </w:t>
      </w:r>
      <w:r w:rsidRPr="00167CF2">
        <w:rPr>
          <w:rStyle w:val="Strong"/>
          <w:rFonts w:ascii="Cambria" w:hAnsi="Cambria"/>
          <w:noProof/>
          <w:sz w:val="20"/>
          <w:szCs w:val="20"/>
          <w:lang w:val="id-ID"/>
        </w:rPr>
        <w:t>strategic planning platform</w:t>
      </w:r>
      <w:r w:rsidRPr="00167CF2">
        <w:rPr>
          <w:rFonts w:ascii="Cambria" w:hAnsi="Cambria"/>
          <w:noProof/>
          <w:sz w:val="20"/>
          <w:szCs w:val="20"/>
          <w:lang w:val="id-ID"/>
        </w:rPr>
        <w:t>, bukan hanya sistem administrasi.</w:t>
      </w:r>
    </w:p>
    <w:p w14:paraId="170B775D"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89C0E9D">
          <v:rect id="_x0000_i1034" style="width:0;height:1.5pt" o:hralign="center" o:hrstd="t" o:hr="t" fillcolor="#a0a0a0" stroked="f"/>
        </w:pict>
      </w:r>
    </w:p>
    <w:p w14:paraId="2DEEE6A7"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2.11 Prinsip Modular dan Scalable</w:t>
      </w:r>
    </w:p>
    <w:p w14:paraId="4113738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harus dikembangkan menggunakan pendekatan </w:t>
      </w:r>
      <w:r w:rsidRPr="00167CF2">
        <w:rPr>
          <w:rStyle w:val="Strong"/>
          <w:rFonts w:ascii="Cambria" w:hAnsi="Cambria"/>
          <w:noProof/>
          <w:sz w:val="20"/>
          <w:szCs w:val="20"/>
          <w:lang w:val="id-ID"/>
        </w:rPr>
        <w:t>modular architecture</w:t>
      </w:r>
      <w:r w:rsidRPr="00167CF2">
        <w:rPr>
          <w:rFonts w:ascii="Cambria" w:hAnsi="Cambria"/>
          <w:noProof/>
          <w:sz w:val="20"/>
          <w:szCs w:val="20"/>
          <w:lang w:val="id-ID"/>
        </w:rPr>
        <w:t>.</w:t>
      </w:r>
    </w:p>
    <w:p w14:paraId="2243DA3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Modul dapat dikembangkan secara bertahap tanpa harus membangun seluruh sistem sekaligus.</w:t>
      </w:r>
    </w:p>
    <w:p w14:paraId="2018019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ERP CORE</w:t>
      </w:r>
    </w:p>
    <w:p w14:paraId="5402F1B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000328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Farm</w:t>
      </w:r>
    </w:p>
    <w:p w14:paraId="72A03E1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Production</w:t>
      </w:r>
    </w:p>
    <w:p w14:paraId="087ABD4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Inventory</w:t>
      </w:r>
    </w:p>
    <w:p w14:paraId="67BC9DE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Procurement</w:t>
      </w:r>
    </w:p>
    <w:p w14:paraId="4A0318A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Sales</w:t>
      </w:r>
    </w:p>
    <w:p w14:paraId="73D4FE0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Finance</w:t>
      </w:r>
    </w:p>
    <w:p w14:paraId="4D214F9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1F65A6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IoT</w:t>
      </w:r>
    </w:p>
    <w:p w14:paraId="32F6C40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AI</w:t>
      </w:r>
    </w:p>
    <w:p w14:paraId="3FCB63F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Marketplace</w:t>
      </w:r>
    </w:p>
    <w:p w14:paraId="78C6B44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Knowledge Graph</w:t>
      </w:r>
    </w:p>
    <w:p w14:paraId="79FECE72"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Digital Twin</w:t>
      </w:r>
    </w:p>
    <w:p w14:paraId="3F42F6B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Pendekatan modular memberikan kemampuan:</w:t>
      </w:r>
    </w:p>
    <w:p w14:paraId="06FF4B02"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incremental development; </w:t>
      </w:r>
    </w:p>
    <w:p w14:paraId="0AED499F"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independent deployment; </w:t>
      </w:r>
    </w:p>
    <w:p w14:paraId="4C2E0D96"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scalability; </w:t>
      </w:r>
    </w:p>
    <w:p w14:paraId="1DCC0F82"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maintainability; </w:t>
      </w:r>
    </w:p>
    <w:p w14:paraId="387BA3CD"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integration; </w:t>
      </w:r>
    </w:p>
    <w:p w14:paraId="7A47C470" w14:textId="77777777" w:rsidR="004129C3" w:rsidRPr="00167CF2" w:rsidRDefault="004129C3" w:rsidP="00167CF2">
      <w:pPr>
        <w:numPr>
          <w:ilvl w:val="0"/>
          <w:numId w:val="7"/>
        </w:numPr>
        <w:spacing w:after="0" w:line="240" w:lineRule="auto"/>
        <w:rPr>
          <w:rFonts w:ascii="Cambria" w:hAnsi="Cambria"/>
          <w:sz w:val="20"/>
          <w:szCs w:val="20"/>
        </w:rPr>
      </w:pPr>
      <w:r w:rsidRPr="00167CF2">
        <w:rPr>
          <w:rFonts w:ascii="Cambria" w:hAnsi="Cambria"/>
          <w:sz w:val="20"/>
          <w:szCs w:val="20"/>
        </w:rPr>
        <w:t xml:space="preserve">extensibility. </w:t>
      </w:r>
    </w:p>
    <w:p w14:paraId="2E47FC24"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5E97CDE">
          <v:rect id="_x0000_i1035" style="width:0;height:1.5pt" o:hralign="center" o:hrstd="t" o:hr="t" fillcolor="#a0a0a0" stroked="f"/>
        </w:pict>
      </w:r>
    </w:p>
    <w:p w14:paraId="1AA0C9DF"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2.12 API-First dan Integration-First</w:t>
      </w:r>
    </w:p>
    <w:p w14:paraId="256D2CD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Sistem dirancang menggunakan prinsip </w:t>
      </w:r>
      <w:r w:rsidRPr="00167CF2">
        <w:rPr>
          <w:rStyle w:val="Strong"/>
          <w:rFonts w:ascii="Cambria" w:hAnsi="Cambria"/>
          <w:noProof/>
          <w:sz w:val="20"/>
          <w:szCs w:val="20"/>
          <w:lang w:val="id-ID"/>
        </w:rPr>
        <w:t>API-first architecture</w:t>
      </w:r>
      <w:r w:rsidRPr="00167CF2">
        <w:rPr>
          <w:rFonts w:ascii="Cambria" w:hAnsi="Cambria"/>
          <w:noProof/>
          <w:sz w:val="20"/>
          <w:szCs w:val="20"/>
          <w:lang w:val="id-ID"/>
        </w:rPr>
        <w:t xml:space="preserve"> sehingga ERP dapat berkomunikasi dengan:</w:t>
      </w:r>
    </w:p>
    <w:p w14:paraId="685E93EA"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mobile application; </w:t>
      </w:r>
    </w:p>
    <w:p w14:paraId="0F5D675B"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web application; </w:t>
      </w:r>
    </w:p>
    <w:p w14:paraId="0D52BE64"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IoT platform; </w:t>
      </w:r>
    </w:p>
    <w:p w14:paraId="3A5EBBE0"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payment gateway; </w:t>
      </w:r>
    </w:p>
    <w:p w14:paraId="5F5A4708"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marketplace; </w:t>
      </w:r>
    </w:p>
    <w:p w14:paraId="2563E2C3"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banking system; </w:t>
      </w:r>
    </w:p>
    <w:p w14:paraId="03FF190D"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lastRenderedPageBreak/>
        <w:t xml:space="preserve">logistics provider; </w:t>
      </w:r>
    </w:p>
    <w:p w14:paraId="6C70C2C4"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GIS; </w:t>
      </w:r>
    </w:p>
    <w:p w14:paraId="3CECB823"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government system; </w:t>
      </w:r>
    </w:p>
    <w:p w14:paraId="6060F5F2"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external analytics; </w:t>
      </w:r>
    </w:p>
    <w:p w14:paraId="02C83FF3" w14:textId="77777777" w:rsidR="004129C3" w:rsidRPr="00167CF2" w:rsidRDefault="004129C3" w:rsidP="00167CF2">
      <w:pPr>
        <w:numPr>
          <w:ilvl w:val="0"/>
          <w:numId w:val="8"/>
        </w:numPr>
        <w:spacing w:after="0" w:line="240" w:lineRule="auto"/>
        <w:rPr>
          <w:rFonts w:ascii="Cambria" w:hAnsi="Cambria"/>
          <w:sz w:val="20"/>
          <w:szCs w:val="20"/>
        </w:rPr>
      </w:pPr>
      <w:r w:rsidRPr="00167CF2">
        <w:rPr>
          <w:rFonts w:ascii="Cambria" w:hAnsi="Cambria"/>
          <w:sz w:val="20"/>
          <w:szCs w:val="20"/>
        </w:rPr>
        <w:t xml:space="preserve">AI services. </w:t>
      </w:r>
    </w:p>
    <w:p w14:paraId="574A0A7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integrasi:</w:t>
      </w:r>
    </w:p>
    <w:p w14:paraId="4E816CF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 NATION ERP</w:t>
      </w:r>
    </w:p>
    <w:p w14:paraId="563E7E3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67C3A0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56CAEDA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420C8BC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IoT           Marketplace      Banking</w:t>
      </w:r>
    </w:p>
    <w:p w14:paraId="765AC57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355D88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GIS           Logistics        Payment</w:t>
      </w:r>
    </w:p>
    <w:p w14:paraId="5F60370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092B5FFC"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API PLATFORM ───────┘</w:t>
      </w:r>
    </w:p>
    <w:p w14:paraId="600DFD9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96836B4">
          <v:rect id="_x0000_i1036" style="width:0;height:1.5pt" o:hralign="center" o:hrstd="t" o:hr="t" fillcolor="#a0a0a0" stroked="f"/>
        </w:pict>
      </w:r>
    </w:p>
    <w:p w14:paraId="13C783A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2.13 Security by Design</w:t>
      </w:r>
    </w:p>
    <w:p w14:paraId="6812245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Keamanan tidak ditempatkan sebagai fungsi tambahan setelah sistem selesai dikembangkan.</w:t>
      </w:r>
    </w:p>
    <w:p w14:paraId="1B08D77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Keamanan harus menjadi bagian dari </w:t>
      </w:r>
      <w:r w:rsidRPr="00167CF2">
        <w:rPr>
          <w:rStyle w:val="Strong"/>
          <w:rFonts w:ascii="Cambria" w:hAnsi="Cambria"/>
          <w:noProof/>
          <w:sz w:val="20"/>
          <w:szCs w:val="20"/>
          <w:lang w:val="id-ID"/>
        </w:rPr>
        <w:t>system architecture sejak tahap desain</w:t>
      </w:r>
      <w:r w:rsidRPr="00167CF2">
        <w:rPr>
          <w:rFonts w:ascii="Cambria" w:hAnsi="Cambria"/>
          <w:noProof/>
          <w:sz w:val="20"/>
          <w:szCs w:val="20"/>
          <w:lang w:val="id-ID"/>
        </w:rPr>
        <w:t>.</w:t>
      </w:r>
    </w:p>
    <w:p w14:paraId="3D3E394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utama meliputi:</w:t>
      </w:r>
    </w:p>
    <w:p w14:paraId="17296012"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least privilege; </w:t>
      </w:r>
    </w:p>
    <w:p w14:paraId="29575A3F"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role-based access control; </w:t>
      </w:r>
    </w:p>
    <w:p w14:paraId="172DF636"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authentication; </w:t>
      </w:r>
    </w:p>
    <w:p w14:paraId="594B287E"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authorization; </w:t>
      </w:r>
    </w:p>
    <w:p w14:paraId="335D506D"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encryption; </w:t>
      </w:r>
    </w:p>
    <w:p w14:paraId="1DE33998"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audit trail; </w:t>
      </w:r>
    </w:p>
    <w:p w14:paraId="31254773"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logging; </w:t>
      </w:r>
    </w:p>
    <w:p w14:paraId="7E32C856"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backup; </w:t>
      </w:r>
    </w:p>
    <w:p w14:paraId="7D3C88F8"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disaster recovery; </w:t>
      </w:r>
    </w:p>
    <w:p w14:paraId="165F8A82"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monitoring; </w:t>
      </w:r>
    </w:p>
    <w:p w14:paraId="6A514CCE" w14:textId="77777777" w:rsidR="004129C3" w:rsidRPr="00167CF2" w:rsidRDefault="004129C3" w:rsidP="00167CF2">
      <w:pPr>
        <w:numPr>
          <w:ilvl w:val="0"/>
          <w:numId w:val="9"/>
        </w:numPr>
        <w:spacing w:after="0" w:line="240" w:lineRule="auto"/>
        <w:rPr>
          <w:rFonts w:ascii="Cambria" w:hAnsi="Cambria"/>
          <w:sz w:val="20"/>
          <w:szCs w:val="20"/>
        </w:rPr>
      </w:pPr>
      <w:r w:rsidRPr="00167CF2">
        <w:rPr>
          <w:rFonts w:ascii="Cambria" w:hAnsi="Cambria"/>
          <w:sz w:val="20"/>
          <w:szCs w:val="20"/>
        </w:rPr>
        <w:t xml:space="preserve">vulnerability management. </w:t>
      </w:r>
    </w:p>
    <w:p w14:paraId="4BFC61C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Prinsip ini akan menjadi dasar penyusunan bagian </w:t>
      </w:r>
      <w:r w:rsidRPr="00167CF2">
        <w:rPr>
          <w:rStyle w:val="Strong"/>
          <w:rFonts w:ascii="Cambria" w:hAnsi="Cambria"/>
          <w:noProof/>
          <w:sz w:val="20"/>
          <w:szCs w:val="20"/>
          <w:lang w:val="id-ID"/>
        </w:rPr>
        <w:t>Keamanan</w:t>
      </w:r>
      <w:r w:rsidRPr="00167CF2">
        <w:rPr>
          <w:rFonts w:ascii="Cambria" w:hAnsi="Cambria"/>
          <w:noProof/>
          <w:sz w:val="20"/>
          <w:szCs w:val="20"/>
          <w:lang w:val="id-ID"/>
        </w:rPr>
        <w:t xml:space="preserve"> pada KAK.</w:t>
      </w:r>
    </w:p>
    <w:p w14:paraId="2C404BE4"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075A27">
          <v:rect id="_x0000_i1037" style="width:0;height:1.5pt" o:hralign="center" o:hrstd="t" o:hr="t" fillcolor="#a0a0a0" stroked="f"/>
        </w:pict>
      </w:r>
    </w:p>
    <w:p w14:paraId="39AC2493"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2.14 Prinsip Pengembangan</w:t>
      </w:r>
    </w:p>
    <w:p w14:paraId="1C03DE7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Farm Nation Enterprise berpedoman pada prinsip berikut:</w:t>
      </w:r>
    </w:p>
    <w:p w14:paraId="5B7A4482"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Business Process Driven</w:t>
      </w:r>
      <w:r w:rsidRPr="00167CF2">
        <w:rPr>
          <w:rFonts w:ascii="Cambria" w:hAnsi="Cambria"/>
          <w:sz w:val="20"/>
          <w:szCs w:val="20"/>
        </w:rPr>
        <w:br/>
        <w:t xml:space="preserve">Sistem dibangun berdasarkan proses bisnis aktual. </w:t>
      </w:r>
    </w:p>
    <w:p w14:paraId="7CA321CA"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Data Driven</w:t>
      </w:r>
      <w:r w:rsidRPr="00167CF2">
        <w:rPr>
          <w:rFonts w:ascii="Cambria" w:hAnsi="Cambria"/>
          <w:sz w:val="20"/>
          <w:szCs w:val="20"/>
        </w:rPr>
        <w:br/>
        <w:t xml:space="preserve">Data menjadi fondasi operasional dan pengambilan keputusan. </w:t>
      </w:r>
    </w:p>
    <w:p w14:paraId="1954382C"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Integrated</w:t>
      </w:r>
      <w:r w:rsidRPr="00167CF2">
        <w:rPr>
          <w:rFonts w:ascii="Cambria" w:hAnsi="Cambria"/>
          <w:sz w:val="20"/>
          <w:szCs w:val="20"/>
        </w:rPr>
        <w:br/>
        <w:t xml:space="preserve">Setiap modul saling terhubung. </w:t>
      </w:r>
    </w:p>
    <w:p w14:paraId="4EFBB824"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Modular</w:t>
      </w:r>
      <w:r w:rsidRPr="00167CF2">
        <w:rPr>
          <w:rFonts w:ascii="Cambria" w:hAnsi="Cambria"/>
          <w:sz w:val="20"/>
          <w:szCs w:val="20"/>
        </w:rPr>
        <w:br/>
        <w:t xml:space="preserve">Sistem dapat dikembangkan secara bertahap. </w:t>
      </w:r>
    </w:p>
    <w:p w14:paraId="29D413D9"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Scalable</w:t>
      </w:r>
      <w:r w:rsidRPr="00167CF2">
        <w:rPr>
          <w:rFonts w:ascii="Cambria" w:hAnsi="Cambria"/>
          <w:sz w:val="20"/>
          <w:szCs w:val="20"/>
        </w:rPr>
        <w:br/>
        <w:t xml:space="preserve">Sistem mampu berkembang mengikuti pertumbuhan enterprise. </w:t>
      </w:r>
    </w:p>
    <w:p w14:paraId="480A2C58"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Interoperable</w:t>
      </w:r>
      <w:r w:rsidRPr="00167CF2">
        <w:rPr>
          <w:rFonts w:ascii="Cambria" w:hAnsi="Cambria"/>
          <w:sz w:val="20"/>
          <w:szCs w:val="20"/>
        </w:rPr>
        <w:br/>
        <w:t xml:space="preserve">Sistem mampu berintegrasi dengan sistem eksternal. </w:t>
      </w:r>
    </w:p>
    <w:p w14:paraId="495414DE"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Secure by Design</w:t>
      </w:r>
      <w:r w:rsidRPr="00167CF2">
        <w:rPr>
          <w:rFonts w:ascii="Cambria" w:hAnsi="Cambria"/>
          <w:sz w:val="20"/>
          <w:szCs w:val="20"/>
        </w:rPr>
        <w:br/>
        <w:t xml:space="preserve">Keamanan dirancang sejak awal. </w:t>
      </w:r>
    </w:p>
    <w:p w14:paraId="39B16DE1"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AI Ready</w:t>
      </w:r>
      <w:r w:rsidRPr="00167CF2">
        <w:rPr>
          <w:rFonts w:ascii="Cambria" w:hAnsi="Cambria"/>
          <w:sz w:val="20"/>
          <w:szCs w:val="20"/>
        </w:rPr>
        <w:br/>
        <w:t xml:space="preserve">Arsitektur memungkinkan penggunaan AI. </w:t>
      </w:r>
    </w:p>
    <w:p w14:paraId="66D1136C"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Simulation Ready</w:t>
      </w:r>
      <w:r w:rsidRPr="00167CF2">
        <w:rPr>
          <w:rFonts w:ascii="Cambria" w:hAnsi="Cambria"/>
          <w:sz w:val="20"/>
          <w:szCs w:val="20"/>
        </w:rPr>
        <w:br/>
        <w:t xml:space="preserve">Data dan model dapat digunakan untuk simulasi. </w:t>
      </w:r>
    </w:p>
    <w:p w14:paraId="7DE30965"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User Centered</w:t>
      </w:r>
      <w:r w:rsidRPr="00167CF2">
        <w:rPr>
          <w:rFonts w:ascii="Cambria" w:hAnsi="Cambria"/>
          <w:sz w:val="20"/>
          <w:szCs w:val="20"/>
        </w:rPr>
        <w:br/>
        <w:t xml:space="preserve">Sistem dirancang berdasarkan kebutuhan pengguna. </w:t>
      </w:r>
    </w:p>
    <w:p w14:paraId="09EC6EDE"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Traceable</w:t>
      </w:r>
      <w:r w:rsidRPr="00167CF2">
        <w:rPr>
          <w:rFonts w:ascii="Cambria" w:hAnsi="Cambria"/>
          <w:sz w:val="20"/>
          <w:szCs w:val="20"/>
        </w:rPr>
        <w:br/>
        <w:t xml:space="preserve">Aktivitas dan transaksi dapat ditelusuri. </w:t>
      </w:r>
    </w:p>
    <w:p w14:paraId="4E65E1D6"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lastRenderedPageBreak/>
        <w:t>Measurable</w:t>
      </w:r>
      <w:r w:rsidRPr="00167CF2">
        <w:rPr>
          <w:rFonts w:ascii="Cambria" w:hAnsi="Cambria"/>
          <w:sz w:val="20"/>
          <w:szCs w:val="20"/>
        </w:rPr>
        <w:br/>
        <w:t xml:space="preserve">Setiap proses memiliki indikator kinerja. </w:t>
      </w:r>
    </w:p>
    <w:p w14:paraId="3595A882" w14:textId="77777777" w:rsidR="004129C3" w:rsidRPr="00167CF2" w:rsidRDefault="004129C3" w:rsidP="00167CF2">
      <w:pPr>
        <w:numPr>
          <w:ilvl w:val="0"/>
          <w:numId w:val="10"/>
        </w:numPr>
        <w:spacing w:after="0" w:line="240" w:lineRule="auto"/>
        <w:rPr>
          <w:rFonts w:ascii="Cambria" w:hAnsi="Cambria"/>
          <w:sz w:val="20"/>
          <w:szCs w:val="20"/>
        </w:rPr>
      </w:pPr>
      <w:r w:rsidRPr="00167CF2">
        <w:rPr>
          <w:rStyle w:val="Strong"/>
          <w:rFonts w:ascii="Cambria" w:hAnsi="Cambria"/>
          <w:sz w:val="20"/>
          <w:szCs w:val="20"/>
        </w:rPr>
        <w:t>Continuous Improvement</w:t>
      </w:r>
      <w:r w:rsidRPr="00167CF2">
        <w:rPr>
          <w:rFonts w:ascii="Cambria" w:hAnsi="Cambria"/>
          <w:sz w:val="20"/>
          <w:szCs w:val="20"/>
        </w:rPr>
        <w:br/>
        <w:t xml:space="preserve">Sistem memungkinkan evaluasi dan penyempurnaan berkelanjutan. </w:t>
      </w:r>
    </w:p>
    <w:p w14:paraId="496E4DE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B1A5DF1">
          <v:rect id="_x0000_i1038" style="width:0;height:1.5pt" o:hralign="center" o:hrstd="t" o:hr="t" fillcolor="#a0a0a0" stroked="f"/>
        </w:pict>
      </w:r>
    </w:p>
    <w:p w14:paraId="27B080F9"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2.15 Rumusan Dasar Pemikiran</w:t>
      </w:r>
    </w:p>
    <w:p w14:paraId="39509E4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Berdasarkan prinsip-prinsip tersebut, Farm Nation Enterprise dirumuskan sebagai:</w:t>
      </w:r>
    </w:p>
    <w:p w14:paraId="64D60BF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Super ERP yang mengintegrasikan Agricultural Enterprise Resource Planning, Supply Chain Management, Manufacturing, Commerce, Finance, Human Capital Management, Business Intelligence, Artificial Intelligence, Knowledge Graph, IoT, Digital Twin, dan Decision Intelligence dalam satu ekosistem digital enterprise.</w:t>
      </w:r>
    </w:p>
    <w:p w14:paraId="0296300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Kerangka berpikirnya adalah:</w:t>
      </w:r>
    </w:p>
    <w:p w14:paraId="56BDCEA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AGRICULTURAL RESOURCES</w:t>
      </w:r>
    </w:p>
    <w:p w14:paraId="4AAD4FB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5D7B35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BUSINESS PROCESSES</w:t>
      </w:r>
    </w:p>
    <w:p w14:paraId="6F07C94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8C0826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INTEGRATED ERP</w:t>
      </w:r>
    </w:p>
    <w:p w14:paraId="2C568CE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67F5E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ENTERPRISE DATA</w:t>
      </w:r>
    </w:p>
    <w:p w14:paraId="22504D3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DAE413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KNOWLEDGE GRAPH</w:t>
      </w:r>
    </w:p>
    <w:p w14:paraId="2107E05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6359CC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ANALYTICS &amp; AI</w:t>
      </w:r>
    </w:p>
    <w:p w14:paraId="11CD5DB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E90BE8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SIMULATION &amp; OPTIMIZATION</w:t>
      </w:r>
    </w:p>
    <w:p w14:paraId="61EAD9D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B5382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DECISION INTELLIGENCE</w:t>
      </w:r>
    </w:p>
    <w:p w14:paraId="0836DDA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BE0E6D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BUSINESS PERFORMANCE</w:t>
      </w:r>
    </w:p>
    <w:p w14:paraId="3E059EC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8A900BF"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CONTINUOUS IMPROVEMENT</w:t>
      </w:r>
    </w:p>
    <w:p w14:paraId="4A39359D"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3. MAKSUD DAN TUJUAN</w:t>
      </w:r>
    </w:p>
    <w:p w14:paraId="0FCA9750"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3.1 Maksud</w:t>
      </w:r>
    </w:p>
    <w:p w14:paraId="6A1B924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Pengembangan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dimaksudkan untuk membangun suatu </w:t>
      </w:r>
      <w:r w:rsidRPr="00167CF2">
        <w:rPr>
          <w:rStyle w:val="Strong"/>
          <w:rFonts w:ascii="Cambria" w:hAnsi="Cambria"/>
          <w:noProof/>
          <w:sz w:val="20"/>
          <w:szCs w:val="20"/>
          <w:lang w:val="id-ID"/>
        </w:rPr>
        <w:t>platform Enterprise Resource Planning terintegrasi</w:t>
      </w:r>
      <w:r w:rsidRPr="00167CF2">
        <w:rPr>
          <w:rFonts w:ascii="Cambria" w:hAnsi="Cambria"/>
          <w:noProof/>
          <w:sz w:val="20"/>
          <w:szCs w:val="20"/>
          <w:lang w:val="id-ID"/>
        </w:rPr>
        <w:t xml:space="preserve"> yang mampu mengelola, mengintegrasikan, memonitor, menganalisis, dan mengoptimalkan seluruh proses bisnis perusahaan pertanian dan agribisnis dari </w:t>
      </w:r>
      <w:r w:rsidRPr="00167CF2">
        <w:rPr>
          <w:rStyle w:val="Strong"/>
          <w:rFonts w:ascii="Cambria" w:hAnsi="Cambria"/>
          <w:noProof/>
          <w:sz w:val="20"/>
          <w:szCs w:val="20"/>
          <w:lang w:val="id-ID"/>
        </w:rPr>
        <w:t>hulu sampai hilir</w:t>
      </w:r>
      <w:r w:rsidRPr="00167CF2">
        <w:rPr>
          <w:rFonts w:ascii="Cambria" w:hAnsi="Cambria"/>
          <w:noProof/>
          <w:sz w:val="20"/>
          <w:szCs w:val="20"/>
          <w:lang w:val="id-ID"/>
        </w:rPr>
        <w:t>.</w:t>
      </w:r>
    </w:p>
    <w:p w14:paraId="3EC7B32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dirancang sebagai satu ekosistem digital yang menghubungkan:</w:t>
      </w:r>
    </w:p>
    <w:p w14:paraId="0E31386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Sumber Daya → Proses Bisnis → Transaksi → Data → Informasi → Intelligence → Keputusan → Aksi → Evaluasi</w:t>
      </w:r>
    </w:p>
    <w:p w14:paraId="114CF78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tidak hanya berfungsi sebagai sistem pencatatan transaksi, tetapi sebagai </w:t>
      </w:r>
      <w:r w:rsidRPr="00167CF2">
        <w:rPr>
          <w:rStyle w:val="Strong"/>
          <w:rFonts w:ascii="Cambria" w:hAnsi="Cambria"/>
          <w:noProof/>
          <w:sz w:val="20"/>
          <w:szCs w:val="20"/>
          <w:lang w:val="id-ID"/>
        </w:rPr>
        <w:t>integrated enterprise platform</w:t>
      </w:r>
      <w:r w:rsidRPr="00167CF2">
        <w:rPr>
          <w:rFonts w:ascii="Cambria" w:hAnsi="Cambria"/>
          <w:noProof/>
          <w:sz w:val="20"/>
          <w:szCs w:val="20"/>
          <w:lang w:val="id-ID"/>
        </w:rPr>
        <w:t xml:space="preserve"> yang mendukung aktivitas operasional, manajerial, analitis, dan strategis.</w:t>
      </w:r>
    </w:p>
    <w:p w14:paraId="50C1779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Maksud pengembangan mencakup:</w:t>
      </w:r>
    </w:p>
    <w:p w14:paraId="29150158"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membangun satu platform terintegrasi untuk seluruh unit bisnis; </w:t>
      </w:r>
    </w:p>
    <w:p w14:paraId="25E156A0"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menghilangkan fragmentasi data dan informasi antarbagian; </w:t>
      </w:r>
    </w:p>
    <w:p w14:paraId="50C500CE"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menyediakan </w:t>
      </w:r>
      <w:r w:rsidRPr="00167CF2">
        <w:rPr>
          <w:rStyle w:val="Strong"/>
          <w:rFonts w:ascii="Cambria" w:hAnsi="Cambria"/>
          <w:sz w:val="20"/>
          <w:szCs w:val="20"/>
        </w:rPr>
        <w:t>single source of truth</w:t>
      </w:r>
      <w:r w:rsidRPr="00167CF2">
        <w:rPr>
          <w:rFonts w:ascii="Cambria" w:hAnsi="Cambria"/>
          <w:sz w:val="20"/>
          <w:szCs w:val="20"/>
        </w:rPr>
        <w:t xml:space="preserve"> bagi enterprise; </w:t>
      </w:r>
    </w:p>
    <w:p w14:paraId="30BCC005"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mengintegrasikan proses pertanian dengan proses bisnis perusahaan; </w:t>
      </w:r>
    </w:p>
    <w:p w14:paraId="541F49D8"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mengintegrasikan aktivitas produksi dengan supply chain dan market; </w:t>
      </w:r>
    </w:p>
    <w:p w14:paraId="4F60CEFD"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menghubungkan transaksi operasional dengan sistem keuangan; </w:t>
      </w:r>
    </w:p>
    <w:p w14:paraId="4FF1B2D9"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menyediakan informasi enterprise secara real-time atau near-real-time; </w:t>
      </w:r>
    </w:p>
    <w:p w14:paraId="0667211A"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membangun fondasi data untuk analytics dan artificial intelligence; </w:t>
      </w:r>
    </w:p>
    <w:p w14:paraId="3D6D95FF"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menyediakan kemampuan knowledge discovery melalui enterprise knowledge graph; </w:t>
      </w:r>
    </w:p>
    <w:p w14:paraId="30203047" w14:textId="77777777" w:rsidR="004129C3" w:rsidRPr="00167CF2" w:rsidRDefault="004129C3" w:rsidP="00167CF2">
      <w:pPr>
        <w:numPr>
          <w:ilvl w:val="0"/>
          <w:numId w:val="11"/>
        </w:numPr>
        <w:spacing w:after="0" w:line="240" w:lineRule="auto"/>
        <w:rPr>
          <w:rFonts w:ascii="Cambria" w:hAnsi="Cambria"/>
          <w:sz w:val="20"/>
          <w:szCs w:val="20"/>
        </w:rPr>
      </w:pPr>
      <w:r w:rsidRPr="00167CF2">
        <w:rPr>
          <w:rFonts w:ascii="Cambria" w:hAnsi="Cambria"/>
          <w:sz w:val="20"/>
          <w:szCs w:val="20"/>
        </w:rPr>
        <w:t xml:space="preserve">menyediakan kemampuan simulasi dan </w:t>
      </w:r>
      <w:r w:rsidRPr="00167CF2">
        <w:rPr>
          <w:rStyle w:val="Emphasis"/>
          <w:rFonts w:ascii="Cambria" w:hAnsi="Cambria"/>
          <w:sz w:val="20"/>
          <w:szCs w:val="20"/>
        </w:rPr>
        <w:t>what-if analysis</w:t>
      </w:r>
      <w:r w:rsidRPr="00167CF2">
        <w:rPr>
          <w:rFonts w:ascii="Cambria" w:hAnsi="Cambria"/>
          <w:sz w:val="20"/>
          <w:szCs w:val="20"/>
        </w:rPr>
        <w:t xml:space="preserve"> untuk pengambilan keputusan strategis. </w:t>
      </w:r>
    </w:p>
    <w:p w14:paraId="5DE8E90F"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BBD7CEB">
          <v:rect id="_x0000_i1039" style="width:0;height:1.5pt" o:hralign="center" o:hrstd="t" o:hr="t" fillcolor="#a0a0a0" stroked="f"/>
        </w:pict>
      </w:r>
    </w:p>
    <w:p w14:paraId="4B41D969"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3.2 Tujuan Umum</w:t>
      </w:r>
    </w:p>
    <w:p w14:paraId="383E7F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 umum pengembangan adalah:</w:t>
      </w:r>
    </w:p>
    <w:p w14:paraId="50B7536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Mewujudkan sistem Super ERP Farm Nation Enterprise yang terintegrasi, aman, scalable, reliable, data-driven, dan intelligent untuk meningkatkan efektivitas, efisiensi, produktivitas, transparansi, traceability, dan daya saing perusahaan pertanian dan agribisnis.</w:t>
      </w:r>
    </w:p>
    <w:p w14:paraId="24072C73"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F6DFA85">
          <v:rect id="_x0000_i1040" style="width:0;height:1.5pt" o:hralign="center" o:hrstd="t" o:hr="t" fillcolor="#a0a0a0" stroked="f"/>
        </w:pict>
      </w:r>
    </w:p>
    <w:p w14:paraId="4240FAB0"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 Tujuan Khusus</w:t>
      </w:r>
    </w:p>
    <w:p w14:paraId="51DE13A5"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3.3.1 Integrasi Proses Bisnis</w:t>
      </w:r>
    </w:p>
    <w:p w14:paraId="4FA4756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Membangun integrasi proses bisnis mulai dari:</w:t>
      </w:r>
    </w:p>
    <w:p w14:paraId="733825A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Land Management → Farming → Harvest → Production → Inventory → Procurement → Sales → Distribution → Customer → Finance</w:t>
      </w:r>
    </w:p>
    <w:p w14:paraId="4C08D3C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Integrasi memungkinkan perubahan pada satu proses memberikan dampak informasi secara otomatis kepada proses terkait.</w:t>
      </w:r>
    </w:p>
    <w:p w14:paraId="09B152F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308E2B">
          <v:rect id="_x0000_i1041" style="width:0;height:1.5pt" o:hralign="center" o:hrstd="t" o:hr="t" fillcolor="#a0a0a0" stroked="f"/>
        </w:pict>
      </w:r>
    </w:p>
    <w:p w14:paraId="72C95147"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3.3.2 Integrasi Data Enterprise</w:t>
      </w:r>
    </w:p>
    <w:p w14:paraId="304018C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Membangun repositori data terintegrasi yang menjadi sumber informasi resmi enterprise.</w:t>
      </w:r>
    </w:p>
    <w:p w14:paraId="2603CAE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yang diintegrasikan meliputi:</w:t>
      </w:r>
    </w:p>
    <w:p w14:paraId="7A8D0C96"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master data; </w:t>
      </w:r>
    </w:p>
    <w:p w14:paraId="1028C790"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farm; </w:t>
      </w:r>
    </w:p>
    <w:p w14:paraId="077C968A"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land; </w:t>
      </w:r>
    </w:p>
    <w:p w14:paraId="51A7DA96"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crop; </w:t>
      </w:r>
    </w:p>
    <w:p w14:paraId="2F799E03"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livestock; </w:t>
      </w:r>
    </w:p>
    <w:p w14:paraId="67AF93AF"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production; </w:t>
      </w:r>
    </w:p>
    <w:p w14:paraId="55C17C10"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inventory; </w:t>
      </w:r>
    </w:p>
    <w:p w14:paraId="7AC14355"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warehouse; </w:t>
      </w:r>
    </w:p>
    <w:p w14:paraId="634105B1"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supplier; </w:t>
      </w:r>
    </w:p>
    <w:p w14:paraId="50845435"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procurement; </w:t>
      </w:r>
    </w:p>
    <w:p w14:paraId="7F9F4739"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customer; </w:t>
      </w:r>
    </w:p>
    <w:p w14:paraId="1C7C4AF9"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sales; </w:t>
      </w:r>
    </w:p>
    <w:p w14:paraId="6754F045"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distribution; </w:t>
      </w:r>
    </w:p>
    <w:p w14:paraId="409281A6"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asset; </w:t>
      </w:r>
    </w:p>
    <w:p w14:paraId="4F849D70"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maintenance; </w:t>
      </w:r>
    </w:p>
    <w:p w14:paraId="2D98AD40"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employee; </w:t>
      </w:r>
    </w:p>
    <w:p w14:paraId="553B48BD"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finance; </w:t>
      </w:r>
    </w:p>
    <w:p w14:paraId="5E62685B"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quality; </w:t>
      </w:r>
    </w:p>
    <w:p w14:paraId="004A41E8" w14:textId="77777777" w:rsidR="004129C3" w:rsidRPr="00167CF2" w:rsidRDefault="004129C3" w:rsidP="00167CF2">
      <w:pPr>
        <w:numPr>
          <w:ilvl w:val="0"/>
          <w:numId w:val="12"/>
        </w:numPr>
        <w:spacing w:after="0" w:line="240" w:lineRule="auto"/>
        <w:rPr>
          <w:rFonts w:ascii="Cambria" w:hAnsi="Cambria"/>
          <w:sz w:val="20"/>
          <w:szCs w:val="20"/>
        </w:rPr>
      </w:pPr>
      <w:r w:rsidRPr="00167CF2">
        <w:rPr>
          <w:rFonts w:ascii="Cambria" w:hAnsi="Cambria"/>
          <w:sz w:val="20"/>
          <w:szCs w:val="20"/>
        </w:rPr>
        <w:t xml:space="preserve">marketplace. </w:t>
      </w:r>
    </w:p>
    <w:p w14:paraId="3BCF026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Targetnya adalah menciptakan:</w:t>
      </w:r>
    </w:p>
    <w:p w14:paraId="0F9BE7D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One Enterprise — One Data — One Truth</w:t>
      </w:r>
    </w:p>
    <w:p w14:paraId="6B19CA5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CAD6E5">
          <v:rect id="_x0000_i1042" style="width:0;height:1.5pt" o:hralign="center" o:hrstd="t" o:hr="t" fillcolor="#a0a0a0" stroked="f"/>
        </w:pict>
      </w:r>
    </w:p>
    <w:p w14:paraId="577558E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3.3.3 Digitalisasi Operasional Pertanian</w:t>
      </w:r>
    </w:p>
    <w:p w14:paraId="4BDF9CC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Mendigitalisasi aktivitas pertanian mulai dari perencanaan sampai panen.</w:t>
      </w:r>
    </w:p>
    <w:p w14:paraId="5C8DA35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yang didukung:</w:t>
      </w:r>
    </w:p>
    <w:p w14:paraId="40BFBA16"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LAND PLANNING</w:t>
      </w:r>
    </w:p>
    <w:p w14:paraId="1652BF6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7F858AFC"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CROP PLANNING</w:t>
      </w:r>
    </w:p>
    <w:p w14:paraId="4131EB12"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313DF6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PLANTING</w:t>
      </w:r>
    </w:p>
    <w:p w14:paraId="1C6DCE9B"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B9BCA8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CULTIVATION</w:t>
      </w:r>
    </w:p>
    <w:p w14:paraId="62B57C0D"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6764E4D9"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MONITORING</w:t>
      </w:r>
    </w:p>
    <w:p w14:paraId="24AC48C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0070BC02"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HARVEST</w:t>
      </w:r>
    </w:p>
    <w:p w14:paraId="7FE957AA"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5D504C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QUALITY CONTROL</w:t>
      </w:r>
    </w:p>
    <w:p w14:paraId="48251A96"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279D398" w14:textId="77777777" w:rsidR="004129C3" w:rsidRPr="00167CF2" w:rsidRDefault="004129C3" w:rsidP="00167CF2">
      <w:pPr>
        <w:pStyle w:val="HTMLPreformatted"/>
        <w:rPr>
          <w:rFonts w:ascii="Cambria" w:hAnsi="Cambria"/>
          <w:noProof/>
          <w:lang w:val="id-ID"/>
        </w:rPr>
      </w:pPr>
      <w:r w:rsidRPr="00167CF2">
        <w:rPr>
          <w:rStyle w:val="HTMLCode"/>
          <w:rFonts w:ascii="Cambria" w:eastAsiaTheme="majorEastAsia" w:hAnsi="Cambria"/>
          <w:noProof/>
          <w:lang w:val="id-ID"/>
        </w:rPr>
        <w:t>STORAGE</w:t>
      </w:r>
    </w:p>
    <w:p w14:paraId="26B745A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Digitalisasi ini memungkinkan manajemen memperoleh informasi mengenai kondisi aktual dan performa setiap farm atau production block.</w:t>
      </w:r>
    </w:p>
    <w:p w14:paraId="5FF83D42"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A2EFC7">
          <v:rect id="_x0000_i1043" style="width:0;height:1.5pt" o:hralign="center" o:hrstd="t" o:hr="t" fillcolor="#a0a0a0" stroked="f"/>
        </w:pict>
      </w:r>
    </w:p>
    <w:p w14:paraId="5152F726"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3.3.4 Digitalisasi Produksi</w:t>
      </w:r>
    </w:p>
    <w:p w14:paraId="76E0556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sistem untuk mengelola proses pengolahan hasil pertanian menjadi produk bernilai tambah.</w:t>
      </w:r>
    </w:p>
    <w:p w14:paraId="1739402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Tujuannya mencakup:</w:t>
      </w:r>
    </w:p>
    <w:p w14:paraId="0A5E51F7"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meningkatkan utilization; </w:t>
      </w:r>
    </w:p>
    <w:p w14:paraId="5F7B1CA3"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mengoptimalkan production capacity; </w:t>
      </w:r>
    </w:p>
    <w:p w14:paraId="110683FE"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mengurangi production loss; </w:t>
      </w:r>
    </w:p>
    <w:p w14:paraId="42025488"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mengendalikan production cost; </w:t>
      </w:r>
    </w:p>
    <w:p w14:paraId="6E71B427"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meningkatkan quality; </w:t>
      </w:r>
    </w:p>
    <w:p w14:paraId="1B1938B4" w14:textId="77777777" w:rsidR="004129C3" w:rsidRPr="00167CF2" w:rsidRDefault="004129C3" w:rsidP="00167CF2">
      <w:pPr>
        <w:numPr>
          <w:ilvl w:val="0"/>
          <w:numId w:val="13"/>
        </w:numPr>
        <w:spacing w:after="0" w:line="240" w:lineRule="auto"/>
        <w:rPr>
          <w:rFonts w:ascii="Cambria" w:hAnsi="Cambria"/>
          <w:sz w:val="20"/>
          <w:szCs w:val="20"/>
        </w:rPr>
      </w:pPr>
      <w:r w:rsidRPr="00167CF2">
        <w:rPr>
          <w:rFonts w:ascii="Cambria" w:hAnsi="Cambria"/>
          <w:sz w:val="20"/>
          <w:szCs w:val="20"/>
        </w:rPr>
        <w:t xml:space="preserve">meningkatkan traceability. </w:t>
      </w:r>
    </w:p>
    <w:p w14:paraId="31A100A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BD55DF1">
          <v:rect id="_x0000_i1044" style="width:0;height:1.5pt" o:hralign="center" o:hrstd="t" o:hr="t" fillcolor="#a0a0a0" stroked="f"/>
        </w:pict>
      </w:r>
    </w:p>
    <w:p w14:paraId="08A3919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3.3.5 Optimalisasi Supply Chain</w:t>
      </w:r>
    </w:p>
    <w:p w14:paraId="06141B4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Mengintegrasikan procurement, supplier, inventory, warehouse, production, logistics, dan customer order.</w:t>
      </w:r>
    </w:p>
    <w:p w14:paraId="4C68389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yang dituju:</w:t>
      </w:r>
    </w:p>
    <w:p w14:paraId="554F7D46"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SUPPLIER</w:t>
      </w:r>
    </w:p>
    <w:p w14:paraId="6585DBC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B4CD946"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PROCUREMENT</w:t>
      </w:r>
    </w:p>
    <w:p w14:paraId="2E3841ED"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F45DF5D"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WAREHOUSE</w:t>
      </w:r>
    </w:p>
    <w:p w14:paraId="7696CA7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11E18B8D"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PRODUCTION</w:t>
      </w:r>
    </w:p>
    <w:p w14:paraId="14B357BF"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F3A04B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FINISHED GOODS</w:t>
      </w:r>
    </w:p>
    <w:p w14:paraId="2FD3C18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69B3A10B"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DISTRIBUTION</w:t>
      </w:r>
    </w:p>
    <w:p w14:paraId="2B3616C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51402AB" w14:textId="77777777" w:rsidR="004129C3" w:rsidRPr="00167CF2" w:rsidRDefault="004129C3" w:rsidP="00167CF2">
      <w:pPr>
        <w:pStyle w:val="HTMLPreformatted"/>
        <w:rPr>
          <w:rFonts w:ascii="Cambria" w:hAnsi="Cambria"/>
          <w:noProof/>
          <w:lang w:val="id-ID"/>
        </w:rPr>
      </w:pPr>
      <w:r w:rsidRPr="00167CF2">
        <w:rPr>
          <w:rStyle w:val="HTMLCode"/>
          <w:rFonts w:ascii="Cambria" w:eastAsiaTheme="majorEastAsia" w:hAnsi="Cambria"/>
          <w:noProof/>
          <w:lang w:val="id-ID"/>
        </w:rPr>
        <w:t>CUSTOMER</w:t>
      </w:r>
    </w:p>
    <w:p w14:paraId="7BB72D1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diharapkan mampu mengurangi:</w:t>
      </w:r>
    </w:p>
    <w:p w14:paraId="3D48C1F0"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stockout; </w:t>
      </w:r>
    </w:p>
    <w:p w14:paraId="2B44E93C"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overstock; </w:t>
      </w:r>
    </w:p>
    <w:p w14:paraId="0DB45C7F"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dead stock; </w:t>
      </w:r>
    </w:p>
    <w:p w14:paraId="5B4D225E"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inventory holding cost; </w:t>
      </w:r>
    </w:p>
    <w:p w14:paraId="392C4CC3"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procurement lead time; </w:t>
      </w:r>
    </w:p>
    <w:p w14:paraId="73899BCB" w14:textId="77777777" w:rsidR="004129C3" w:rsidRPr="00167CF2" w:rsidRDefault="004129C3" w:rsidP="00167CF2">
      <w:pPr>
        <w:numPr>
          <w:ilvl w:val="0"/>
          <w:numId w:val="14"/>
        </w:numPr>
        <w:spacing w:after="0" w:line="240" w:lineRule="auto"/>
        <w:rPr>
          <w:rFonts w:ascii="Cambria" w:hAnsi="Cambria"/>
          <w:sz w:val="20"/>
          <w:szCs w:val="20"/>
        </w:rPr>
      </w:pPr>
      <w:r w:rsidRPr="00167CF2">
        <w:rPr>
          <w:rFonts w:ascii="Cambria" w:hAnsi="Cambria"/>
          <w:sz w:val="20"/>
          <w:szCs w:val="20"/>
        </w:rPr>
        <w:t xml:space="preserve">delivery delay. </w:t>
      </w:r>
    </w:p>
    <w:p w14:paraId="012ABB7A"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81A650">
          <v:rect id="_x0000_i1045" style="width:0;height:1.5pt" o:hralign="center" o:hrstd="t" o:hr="t" fillcolor="#a0a0a0" stroked="f"/>
        </w:pict>
      </w:r>
    </w:p>
    <w:p w14:paraId="5F66ED3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3.3.6 Optimalisasi Inventory</w:t>
      </w:r>
    </w:p>
    <w:p w14:paraId="0AA661A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visibilitas terhadap persediaan secara terintegrasi.</w:t>
      </w:r>
    </w:p>
    <w:p w14:paraId="2BFCCB0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mampu mengetahui:</w:t>
      </w:r>
    </w:p>
    <w:p w14:paraId="1C05044A"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jumlah stok; </w:t>
      </w:r>
    </w:p>
    <w:p w14:paraId="07824854"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lokasi stok; </w:t>
      </w:r>
    </w:p>
    <w:p w14:paraId="2C1D6FE5"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batch; </w:t>
      </w:r>
    </w:p>
    <w:p w14:paraId="005A7292"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lot; </w:t>
      </w:r>
    </w:p>
    <w:p w14:paraId="28E9FE5E"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expiry; </w:t>
      </w:r>
    </w:p>
    <w:p w14:paraId="33D01FE3"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reserved stock; </w:t>
      </w:r>
    </w:p>
    <w:p w14:paraId="5264111E"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available stock; </w:t>
      </w:r>
    </w:p>
    <w:p w14:paraId="63F19AF1"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stock in transit; </w:t>
      </w:r>
    </w:p>
    <w:p w14:paraId="46D1F0BC" w14:textId="77777777" w:rsidR="004129C3" w:rsidRPr="00167CF2" w:rsidRDefault="004129C3" w:rsidP="00167CF2">
      <w:pPr>
        <w:numPr>
          <w:ilvl w:val="0"/>
          <w:numId w:val="15"/>
        </w:numPr>
        <w:spacing w:after="0" w:line="240" w:lineRule="auto"/>
        <w:rPr>
          <w:rFonts w:ascii="Cambria" w:hAnsi="Cambria"/>
          <w:sz w:val="20"/>
          <w:szCs w:val="20"/>
        </w:rPr>
      </w:pPr>
      <w:r w:rsidRPr="00167CF2">
        <w:rPr>
          <w:rFonts w:ascii="Cambria" w:hAnsi="Cambria"/>
          <w:sz w:val="20"/>
          <w:szCs w:val="20"/>
        </w:rPr>
        <w:t xml:space="preserve">inventory value. </w:t>
      </w:r>
    </w:p>
    <w:p w14:paraId="7F0D265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Informasi tersebut menjadi dasar untuk </w:t>
      </w:r>
      <w:r w:rsidRPr="00167CF2">
        <w:rPr>
          <w:rStyle w:val="Strong"/>
          <w:rFonts w:ascii="Cambria" w:hAnsi="Cambria"/>
          <w:noProof/>
          <w:sz w:val="20"/>
          <w:szCs w:val="20"/>
          <w:lang w:val="id-ID"/>
        </w:rPr>
        <w:t>inventory optimization</w:t>
      </w:r>
      <w:r w:rsidRPr="00167CF2">
        <w:rPr>
          <w:rFonts w:ascii="Cambria" w:hAnsi="Cambria"/>
          <w:noProof/>
          <w:sz w:val="20"/>
          <w:szCs w:val="20"/>
          <w:lang w:val="id-ID"/>
        </w:rPr>
        <w:t>.</w:t>
      </w:r>
    </w:p>
    <w:p w14:paraId="368429AD"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FD63B00">
          <v:rect id="_x0000_i1046" style="width:0;height:1.5pt" o:hralign="center" o:hrstd="t" o:hr="t" fillcolor="#a0a0a0" stroked="f"/>
        </w:pict>
      </w:r>
    </w:p>
    <w:p w14:paraId="073F9E8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3.3.7 Peningkatan Customer Management</w:t>
      </w:r>
    </w:p>
    <w:p w14:paraId="2EB0675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Membangun integrasi antara:</w:t>
      </w:r>
    </w:p>
    <w:p w14:paraId="407A7D4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 Order → Fulfillment → Delivery → Payment → Feedback</w:t>
      </w:r>
    </w:p>
    <w:p w14:paraId="3625F25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diharapkan mampu membangun profil pelanggan berdasarkan:</w:t>
      </w:r>
    </w:p>
    <w:p w14:paraId="68CF3871"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histori transaksi; </w:t>
      </w:r>
    </w:p>
    <w:p w14:paraId="70B52768"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produk yang dibeli; </w:t>
      </w:r>
    </w:p>
    <w:p w14:paraId="70B5B13F"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frekuensi pembelian; </w:t>
      </w:r>
    </w:p>
    <w:p w14:paraId="055DB075"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nilai transaksi; </w:t>
      </w:r>
    </w:p>
    <w:p w14:paraId="764721A3"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lastRenderedPageBreak/>
        <w:t xml:space="preserve">preferensi; </w:t>
      </w:r>
    </w:p>
    <w:p w14:paraId="21E25FB4"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complaint; </w:t>
      </w:r>
    </w:p>
    <w:p w14:paraId="047E4F0A" w14:textId="77777777" w:rsidR="004129C3" w:rsidRPr="00167CF2" w:rsidRDefault="004129C3" w:rsidP="00167CF2">
      <w:pPr>
        <w:numPr>
          <w:ilvl w:val="0"/>
          <w:numId w:val="16"/>
        </w:numPr>
        <w:spacing w:after="0" w:line="240" w:lineRule="auto"/>
        <w:rPr>
          <w:rFonts w:ascii="Cambria" w:hAnsi="Cambria"/>
          <w:sz w:val="20"/>
          <w:szCs w:val="20"/>
        </w:rPr>
      </w:pPr>
      <w:r w:rsidRPr="00167CF2">
        <w:rPr>
          <w:rFonts w:ascii="Cambria" w:hAnsi="Cambria"/>
          <w:sz w:val="20"/>
          <w:szCs w:val="20"/>
        </w:rPr>
        <w:t xml:space="preserve">tingkat loyalitas. </w:t>
      </w:r>
    </w:p>
    <w:p w14:paraId="7CAAF384"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8A27D70">
          <v:rect id="_x0000_i1047" style="width:0;height:1.5pt" o:hralign="center" o:hrstd="t" o:hr="t" fillcolor="#a0a0a0" stroked="f"/>
        </w:pict>
      </w:r>
    </w:p>
    <w:p w14:paraId="454D1AB2"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3.3.8 Integrasi Financial Management</w:t>
      </w:r>
    </w:p>
    <w:p w14:paraId="3A05EF5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aktivitas bisnis yang mempunyai konsekuensi finansial harus dapat terhubung dengan sistem accounting.</w:t>
      </w:r>
    </w:p>
    <w:p w14:paraId="10BC8E5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CAC708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Purchase</w:t>
      </w:r>
    </w:p>
    <w:p w14:paraId="6E64A561"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2629740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Inventory</w:t>
      </w:r>
    </w:p>
    <w:p w14:paraId="1F53DDEC"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6F7569DE"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Accounts Payable</w:t>
      </w:r>
    </w:p>
    <w:p w14:paraId="066B604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6058B27F"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Payment</w:t>
      </w:r>
    </w:p>
    <w:p w14:paraId="45C488E7" w14:textId="77777777" w:rsidR="004129C3" w:rsidRPr="00167CF2" w:rsidRDefault="004129C3" w:rsidP="00167CF2">
      <w:pPr>
        <w:pStyle w:val="HTMLPreformatted"/>
        <w:rPr>
          <w:rStyle w:val="HTMLCode"/>
          <w:rFonts w:ascii="Cambria" w:eastAsiaTheme="majorEastAsia" w:hAnsi="Cambria"/>
          <w:noProof/>
          <w:lang w:val="id-ID"/>
        </w:rPr>
      </w:pPr>
    </w:p>
    <w:p w14:paraId="1FC4ECCC"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Sales</w:t>
      </w:r>
    </w:p>
    <w:p w14:paraId="60BD10A5"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0346F2B"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Revenue</w:t>
      </w:r>
    </w:p>
    <w:p w14:paraId="0699ADAD"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0A86C49"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Accounts Receivable</w:t>
      </w:r>
    </w:p>
    <w:p w14:paraId="684F0D5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3BBF1D11"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Payment</w:t>
      </w:r>
    </w:p>
    <w:p w14:paraId="2DCAEEF1" w14:textId="77777777" w:rsidR="004129C3" w:rsidRPr="00167CF2" w:rsidRDefault="004129C3" w:rsidP="00167CF2">
      <w:pPr>
        <w:pStyle w:val="HTMLPreformatted"/>
        <w:rPr>
          <w:rStyle w:val="HTMLCode"/>
          <w:rFonts w:ascii="Cambria" w:eastAsiaTheme="majorEastAsia" w:hAnsi="Cambria"/>
          <w:noProof/>
          <w:lang w:val="id-ID"/>
        </w:rPr>
      </w:pPr>
    </w:p>
    <w:p w14:paraId="5D3D5E41"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Production</w:t>
      </w:r>
    </w:p>
    <w:p w14:paraId="1655C12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72DEB679"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Production Cost</w:t>
      </w:r>
    </w:p>
    <w:p w14:paraId="650B3598"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7A13E8F3" w14:textId="77777777" w:rsidR="004129C3" w:rsidRPr="00167CF2" w:rsidRDefault="004129C3" w:rsidP="00167CF2">
      <w:pPr>
        <w:pStyle w:val="HTMLPreformatted"/>
        <w:rPr>
          <w:rFonts w:ascii="Cambria" w:hAnsi="Cambria"/>
          <w:noProof/>
          <w:lang w:val="id-ID"/>
        </w:rPr>
      </w:pPr>
      <w:r w:rsidRPr="00167CF2">
        <w:rPr>
          <w:rStyle w:val="HTMLCode"/>
          <w:rFonts w:ascii="Cambria" w:eastAsiaTheme="majorEastAsia" w:hAnsi="Cambria"/>
          <w:noProof/>
          <w:lang w:val="id-ID"/>
        </w:rPr>
        <w:t>Product Cost</w:t>
      </w:r>
    </w:p>
    <w:p w14:paraId="68DC9F3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Tujuannya adalah menciptakan </w:t>
      </w:r>
      <w:r w:rsidRPr="00167CF2">
        <w:rPr>
          <w:rStyle w:val="Strong"/>
          <w:rFonts w:ascii="Cambria" w:hAnsi="Cambria"/>
          <w:noProof/>
          <w:sz w:val="20"/>
          <w:szCs w:val="20"/>
          <w:lang w:val="id-ID"/>
        </w:rPr>
        <w:t>financial visibility</w:t>
      </w:r>
      <w:r w:rsidRPr="00167CF2">
        <w:rPr>
          <w:rFonts w:ascii="Cambria" w:hAnsi="Cambria"/>
          <w:noProof/>
          <w:sz w:val="20"/>
          <w:szCs w:val="20"/>
          <w:lang w:val="id-ID"/>
        </w:rPr>
        <w:t xml:space="preserve"> terhadap seluruh aktivitas enterprise.</w:t>
      </w:r>
    </w:p>
    <w:p w14:paraId="72D52BBD"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CB31710">
          <v:rect id="_x0000_i1048" style="width:0;height:1.5pt" o:hralign="center" o:hrstd="t" o:hr="t" fillcolor="#a0a0a0" stroked="f"/>
        </w:pict>
      </w:r>
    </w:p>
    <w:p w14:paraId="76FBF049"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3.3.9 Peningkatan Traceability</w:t>
      </w:r>
    </w:p>
    <w:p w14:paraId="3A3E1FD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Membangun kemampuan penelusuran produk secara end-to-end.</w:t>
      </w:r>
    </w:p>
    <w:p w14:paraId="7C57AC8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A81BC4F"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SEED</w:t>
      </w:r>
    </w:p>
    <w:p w14:paraId="6E220ED1"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2B9F6C4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FARM</w:t>
      </w:r>
    </w:p>
    <w:p w14:paraId="1E08A4B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4CA32B8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BLOCK</w:t>
      </w:r>
    </w:p>
    <w:p w14:paraId="2AC91B2E"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00247E58"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CULTIVATION</w:t>
      </w:r>
    </w:p>
    <w:p w14:paraId="130FA62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A65D1C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HARVEST BATCH</w:t>
      </w:r>
    </w:p>
    <w:p w14:paraId="0F2D9C9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63DC012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PROCESSING BATCH</w:t>
      </w:r>
    </w:p>
    <w:p w14:paraId="0A24070A"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232EB90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FINISHED PRODUCT</w:t>
      </w:r>
    </w:p>
    <w:p w14:paraId="527C92A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10125C4C"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WAREHOUSE</w:t>
      </w:r>
    </w:p>
    <w:p w14:paraId="2B6B845C"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56C1927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SALES ORDER</w:t>
      </w:r>
    </w:p>
    <w:p w14:paraId="5B1CBF4A"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78E34E79" w14:textId="77777777" w:rsidR="004129C3" w:rsidRPr="00167CF2" w:rsidRDefault="004129C3" w:rsidP="00167CF2">
      <w:pPr>
        <w:pStyle w:val="HTMLPreformatted"/>
        <w:rPr>
          <w:rFonts w:ascii="Cambria" w:hAnsi="Cambria"/>
          <w:noProof/>
          <w:lang w:val="id-ID"/>
        </w:rPr>
      </w:pPr>
      <w:r w:rsidRPr="00167CF2">
        <w:rPr>
          <w:rStyle w:val="HTMLCode"/>
          <w:rFonts w:ascii="Cambria" w:eastAsiaTheme="majorEastAsia" w:hAnsi="Cambria"/>
          <w:noProof/>
          <w:lang w:val="id-ID"/>
        </w:rPr>
        <w:t>CUSTOMER</w:t>
      </w:r>
    </w:p>
    <w:p w14:paraId="43467AEF"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Kemampuan tersebut sangat penting untuk:</w:t>
      </w:r>
    </w:p>
    <w:p w14:paraId="01E6E9C9"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t xml:space="preserve">quality assurance; </w:t>
      </w:r>
    </w:p>
    <w:p w14:paraId="12A37806"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t xml:space="preserve">food safety; </w:t>
      </w:r>
    </w:p>
    <w:p w14:paraId="244033E8"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t xml:space="preserve">recall management; </w:t>
      </w:r>
    </w:p>
    <w:p w14:paraId="4E141ED3"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t xml:space="preserve">audit; </w:t>
      </w:r>
    </w:p>
    <w:p w14:paraId="74EF72CB"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t xml:space="preserve">compliance; </w:t>
      </w:r>
    </w:p>
    <w:p w14:paraId="2113D666" w14:textId="77777777" w:rsidR="004129C3" w:rsidRPr="00167CF2" w:rsidRDefault="004129C3" w:rsidP="00167CF2">
      <w:pPr>
        <w:numPr>
          <w:ilvl w:val="0"/>
          <w:numId w:val="17"/>
        </w:numPr>
        <w:spacing w:after="0" w:line="240" w:lineRule="auto"/>
        <w:rPr>
          <w:rFonts w:ascii="Cambria" w:hAnsi="Cambria"/>
          <w:sz w:val="20"/>
          <w:szCs w:val="20"/>
        </w:rPr>
      </w:pPr>
      <w:r w:rsidRPr="00167CF2">
        <w:rPr>
          <w:rFonts w:ascii="Cambria" w:hAnsi="Cambria"/>
          <w:sz w:val="20"/>
          <w:szCs w:val="20"/>
        </w:rPr>
        <w:lastRenderedPageBreak/>
        <w:t xml:space="preserve">supply chain transparency. </w:t>
      </w:r>
    </w:p>
    <w:p w14:paraId="1114DC40"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D88B7CD">
          <v:rect id="_x0000_i1049" style="width:0;height:1.5pt" o:hralign="center" o:hrstd="t" o:hr="t" fillcolor="#a0a0a0" stroked="f"/>
        </w:pict>
      </w:r>
    </w:p>
    <w:p w14:paraId="68524AE1"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3.4 Tujuan Data dan Intelligence</w:t>
      </w:r>
    </w:p>
    <w:p w14:paraId="380F8C74"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3.4.1 Business Intelligence</w:t>
      </w:r>
    </w:p>
    <w:p w14:paraId="478C1B8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mampu mengubah data transaksi menjadi informasi manajerial.</w:t>
      </w:r>
    </w:p>
    <w:p w14:paraId="6507E3C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ABA20C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penjualan → sales trend → product performance → profitability analysis.</w:t>
      </w:r>
    </w:p>
    <w:p w14:paraId="51898508"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0FFF808">
          <v:rect id="_x0000_i1050" style="width:0;height:1.5pt" o:hralign="center" o:hrstd="t" o:hr="t" fillcolor="#a0a0a0" stroked="f"/>
        </w:pict>
      </w:r>
    </w:p>
    <w:p w14:paraId="23C16A09"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3.4.2 Predictive Analytics</w:t>
      </w:r>
    </w:p>
    <w:p w14:paraId="4E0DA4D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diarahkan untuk memberikan prediksi terhadap:</w:t>
      </w:r>
    </w:p>
    <w:p w14:paraId="7C7A00E7"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crop yield; </w:t>
      </w:r>
    </w:p>
    <w:p w14:paraId="6F81A995"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harvest; </w:t>
      </w:r>
    </w:p>
    <w:p w14:paraId="5C53A925"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demand; </w:t>
      </w:r>
    </w:p>
    <w:p w14:paraId="108CDF90"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sales; </w:t>
      </w:r>
    </w:p>
    <w:p w14:paraId="0769591A"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inventory; </w:t>
      </w:r>
    </w:p>
    <w:p w14:paraId="6F8C005A"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price; </w:t>
      </w:r>
    </w:p>
    <w:p w14:paraId="68F66897"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machine failure; </w:t>
      </w:r>
    </w:p>
    <w:p w14:paraId="50175846"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customer churn; </w:t>
      </w:r>
    </w:p>
    <w:p w14:paraId="2AA25317" w14:textId="77777777" w:rsidR="004129C3" w:rsidRPr="00167CF2" w:rsidRDefault="004129C3" w:rsidP="00167CF2">
      <w:pPr>
        <w:numPr>
          <w:ilvl w:val="0"/>
          <w:numId w:val="18"/>
        </w:numPr>
        <w:spacing w:after="0" w:line="240" w:lineRule="auto"/>
        <w:rPr>
          <w:rFonts w:ascii="Cambria" w:hAnsi="Cambria"/>
          <w:sz w:val="20"/>
          <w:szCs w:val="20"/>
        </w:rPr>
      </w:pPr>
      <w:r w:rsidRPr="00167CF2">
        <w:rPr>
          <w:rFonts w:ascii="Cambria" w:hAnsi="Cambria"/>
          <w:sz w:val="20"/>
          <w:szCs w:val="20"/>
        </w:rPr>
        <w:t xml:space="preserve">supplier risk. </w:t>
      </w:r>
    </w:p>
    <w:p w14:paraId="305A7525"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6DB2C77">
          <v:rect id="_x0000_i1051" style="width:0;height:1.5pt" o:hralign="center" o:hrstd="t" o:hr="t" fillcolor="#a0a0a0" stroked="f"/>
        </w:pict>
      </w:r>
    </w:p>
    <w:p w14:paraId="194CD37A"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3.4.3 Prescriptive Analytics</w:t>
      </w:r>
    </w:p>
    <w:p w14:paraId="3359AA4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tidak berhenti pada prediksi, tetapi memberikan rekomendasi.</w:t>
      </w:r>
    </w:p>
    <w:p w14:paraId="11E6B0D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A1B581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"Stok jagung diperkirakan mengalami shortage dalam 12 hari. Sistem merekomendasikan procurement sebesar X unit berdasarkan forecast demand dan safety stock."</w:t>
      </w:r>
    </w:p>
    <w:p w14:paraId="66101DD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14597E3">
          <v:rect id="_x0000_i1052" style="width:0;height:1.5pt" o:hralign="center" o:hrstd="t" o:hr="t" fillcolor="#a0a0a0" stroked="f"/>
        </w:pict>
      </w:r>
    </w:p>
    <w:p w14:paraId="13566C2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3.5 Tujuan Knowledge Graph</w:t>
      </w:r>
    </w:p>
    <w:p w14:paraId="757F9E8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diarahkan memiliki </w:t>
      </w:r>
      <w:r w:rsidRPr="00167CF2">
        <w:rPr>
          <w:rStyle w:val="Strong"/>
          <w:rFonts w:ascii="Cambria" w:hAnsi="Cambria"/>
          <w:noProof/>
          <w:sz w:val="20"/>
          <w:szCs w:val="20"/>
          <w:lang w:val="id-ID"/>
        </w:rPr>
        <w:t>Enterprise Knowledge Graph</w:t>
      </w:r>
      <w:r w:rsidRPr="00167CF2">
        <w:rPr>
          <w:rFonts w:ascii="Cambria" w:hAnsi="Cambria"/>
          <w:noProof/>
          <w:sz w:val="20"/>
          <w:szCs w:val="20"/>
          <w:lang w:val="id-ID"/>
        </w:rPr>
        <w:t xml:space="preserve"> untuk merepresentasikan hubungan antarentitas bisnis.</w:t>
      </w:r>
    </w:p>
    <w:p w14:paraId="3BF0BD9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Tujuannya:</w:t>
      </w:r>
    </w:p>
    <w:p w14:paraId="1DA70887"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meningkatkan semantic interoperability; </w:t>
      </w:r>
    </w:p>
    <w:p w14:paraId="2BFEEA60"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menemukan hubungan tersembunyi; </w:t>
      </w:r>
    </w:p>
    <w:p w14:paraId="6D723BB7"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graph analytics; </w:t>
      </w:r>
    </w:p>
    <w:p w14:paraId="5269C953"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recommendation; </w:t>
      </w:r>
    </w:p>
    <w:p w14:paraId="3F5D5A15"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reasoning; </w:t>
      </w:r>
    </w:p>
    <w:p w14:paraId="7B55A4CD"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impact analysis; </w:t>
      </w:r>
    </w:p>
    <w:p w14:paraId="1FA05020"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AI; </w:t>
      </w:r>
    </w:p>
    <w:p w14:paraId="642E94A5" w14:textId="77777777" w:rsidR="004129C3" w:rsidRPr="00167CF2" w:rsidRDefault="004129C3" w:rsidP="00167CF2">
      <w:pPr>
        <w:numPr>
          <w:ilvl w:val="0"/>
          <w:numId w:val="19"/>
        </w:numPr>
        <w:spacing w:after="0" w:line="240" w:lineRule="auto"/>
        <w:rPr>
          <w:rFonts w:ascii="Cambria" w:hAnsi="Cambria"/>
          <w:sz w:val="20"/>
          <w:szCs w:val="20"/>
        </w:rPr>
      </w:pPr>
      <w:r w:rsidRPr="00167CF2">
        <w:rPr>
          <w:rFonts w:ascii="Cambria" w:hAnsi="Cambria"/>
          <w:sz w:val="20"/>
          <w:szCs w:val="20"/>
        </w:rPr>
        <w:t xml:space="preserve">mendukung enterprise knowledge discovery. </w:t>
      </w:r>
    </w:p>
    <w:p w14:paraId="6A09608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pertanyaan yang dapat dijawab:</w:t>
      </w:r>
    </w:p>
    <w:p w14:paraId="04C9B63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mana yang paling berpengaruh terhadap produk X?"</w:t>
      </w:r>
    </w:p>
    <w:p w14:paraId="495F861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"Produk apa yang paling rentan jika supplier Y mengalami gangguan?"</w:t>
      </w:r>
    </w:p>
    <w:p w14:paraId="70A8DA3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mana yang paling menguntungkan berdasarkan keseluruhan rantai nilai?"</w:t>
      </w:r>
    </w:p>
    <w:p w14:paraId="18C8DF27"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5E0C452">
          <v:rect id="_x0000_i1053" style="width:0;height:1.5pt" o:hralign="center" o:hrstd="t" o:hr="t" fillcolor="#a0a0a0" stroked="f"/>
        </w:pict>
      </w:r>
    </w:p>
    <w:p w14:paraId="6D25AD3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3.6 Tujuan Digital Twin dan Simulation</w:t>
      </w:r>
    </w:p>
    <w:p w14:paraId="5972ECD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Sistem diarahkan untuk menyediakan </w:t>
      </w:r>
      <w:r w:rsidRPr="00167CF2">
        <w:rPr>
          <w:rStyle w:val="Strong"/>
          <w:rFonts w:ascii="Cambria" w:hAnsi="Cambria"/>
          <w:noProof/>
          <w:sz w:val="20"/>
          <w:szCs w:val="20"/>
          <w:lang w:val="id-ID"/>
        </w:rPr>
        <w:t>Digital Twin</w:t>
      </w:r>
      <w:r w:rsidRPr="00167CF2">
        <w:rPr>
          <w:rFonts w:ascii="Cambria" w:hAnsi="Cambria"/>
          <w:noProof/>
          <w:sz w:val="20"/>
          <w:szCs w:val="20"/>
          <w:lang w:val="id-ID"/>
        </w:rPr>
        <w:t xml:space="preserve"> enterprise yang memungkinkan simulasi berbagai skenario bisnis.</w:t>
      </w:r>
    </w:p>
    <w:p w14:paraId="28F520F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skenario:</w:t>
      </w:r>
    </w:p>
    <w:p w14:paraId="5EFE7F4B"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A — Perubahan Komposisi Tanaman</w:t>
      </w:r>
    </w:p>
    <w:p w14:paraId="646638B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Jika 20% lahan padi dialihkan menjadi jagung, bagaimana dampaknya terhadap revenue dan profit?</w:t>
      </w:r>
    </w:p>
    <w:p w14:paraId="409B71FE"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B — Supply Shock</w:t>
      </w:r>
    </w:p>
    <w:p w14:paraId="2670F41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Jika supplier utama berhenti memasok selama 30 hari, produk apa saja yang terdampak?</w:t>
      </w:r>
    </w:p>
    <w:p w14:paraId="5651EA6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C — Demand Surge</w:t>
      </w:r>
    </w:p>
    <w:p w14:paraId="1F99700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Jika demand meningkat 40%, apakah kapasitas produksi dan warehouse mampu memenuhi kebutuhan?</w:t>
      </w:r>
    </w:p>
    <w:p w14:paraId="5C6B2F0E"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D — Expansion</w:t>
      </w:r>
    </w:p>
    <w:p w14:paraId="16F9119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Apakah pembangunan fasilitas produksi baru memberikan ROI yang lebih tinggi dibandingkan ekspansi lahan?</w:t>
      </w:r>
    </w:p>
    <w:p w14:paraId="6C25929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Kemampuan tersebut menjadikan Farm Nation Enterprise sebagai </w:t>
      </w:r>
      <w:r w:rsidRPr="00167CF2">
        <w:rPr>
          <w:rStyle w:val="Strong"/>
          <w:rFonts w:ascii="Cambria" w:hAnsi="Cambria"/>
          <w:noProof/>
          <w:sz w:val="20"/>
          <w:szCs w:val="20"/>
          <w:lang w:val="id-ID"/>
        </w:rPr>
        <w:t>strategic decision support platform</w:t>
      </w:r>
      <w:r w:rsidRPr="00167CF2">
        <w:rPr>
          <w:rFonts w:ascii="Cambria" w:hAnsi="Cambria"/>
          <w:noProof/>
          <w:sz w:val="20"/>
          <w:szCs w:val="20"/>
          <w:lang w:val="id-ID"/>
        </w:rPr>
        <w:t>.</w:t>
      </w:r>
    </w:p>
    <w:p w14:paraId="7875B3E5"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3AD843FF">
          <v:rect id="_x0000_i1054" style="width:0;height:1.5pt" o:hralign="center" o:hrstd="t" o:hr="t" fillcolor="#a0a0a0" stroked="f"/>
        </w:pict>
      </w:r>
    </w:p>
    <w:p w14:paraId="568360EF"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3.7 Tujuan Organisasional</w:t>
      </w:r>
    </w:p>
    <w:p w14:paraId="092A9DB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sistem juga ditujukan untuk meningkatkan:</w:t>
      </w:r>
    </w:p>
    <w:p w14:paraId="42F08C95"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Efektivitas</w:t>
      </w:r>
    </w:p>
    <w:p w14:paraId="214DFE9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aktivitas berjalan sesuai proses dan target.</w:t>
      </w:r>
    </w:p>
    <w:p w14:paraId="482C546C"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Efisiensi</w:t>
      </w:r>
    </w:p>
    <w:p w14:paraId="67AF993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Mengurangi aktivitas manual, duplikasi pekerjaan, dan pemborosan sumber daya.</w:t>
      </w:r>
    </w:p>
    <w:p w14:paraId="56958E9F"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Transparansi</w:t>
      </w:r>
    </w:p>
    <w:p w14:paraId="428D5A1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Memberikan visibilitas terhadap proses, transaksi, dan kinerja.</w:t>
      </w:r>
    </w:p>
    <w:p w14:paraId="43C595D2"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Akuntabilitas</w:t>
      </w:r>
    </w:p>
    <w:p w14:paraId="0E1169F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setiap aktivitas memiliki penanggung jawab dan audit trail.</w:t>
      </w:r>
    </w:p>
    <w:p w14:paraId="4D1BDA70"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Responsivitas</w:t>
      </w:r>
    </w:p>
    <w:p w14:paraId="4097D82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Mempercepat respons terhadap perubahan pasar, supply chain, produksi, dan kondisi pertanian.</w:t>
      </w:r>
    </w:p>
    <w:p w14:paraId="1C4B0A82"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Agility</w:t>
      </w:r>
    </w:p>
    <w:p w14:paraId="05DEF0A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Memungkinkan perusahaan menyesuaikan proses bisnis terhadap perubahan lingkungan.</w:t>
      </w:r>
    </w:p>
    <w:p w14:paraId="54C1E3F8"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Scalability</w:t>
      </w:r>
    </w:p>
    <w:p w14:paraId="2D5383A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Memungkinkan sistem berkembang seiring pertumbuhan jumlah farm, produk, customer, transaksi, cabang, dan business unit.</w:t>
      </w:r>
    </w:p>
    <w:p w14:paraId="77ED657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5B56F0C">
          <v:rect id="_x0000_i1055" style="width:0;height:1.5pt" o:hralign="center" o:hrstd="t" o:hr="t" fillcolor="#a0a0a0" stroked="f"/>
        </w:pict>
      </w:r>
    </w:p>
    <w:p w14:paraId="695B80D7"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3.8 Tujuan Teknologi</w:t>
      </w:r>
    </w:p>
    <w:p w14:paraId="766AB1D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diarahkan untuk memiliki karakteristik teknologi:</w:t>
      </w:r>
    </w:p>
    <w:p w14:paraId="76364B7D"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cloud-ready; </w:t>
      </w:r>
    </w:p>
    <w:p w14:paraId="1BFB034F"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API-first; </w:t>
      </w:r>
    </w:p>
    <w:p w14:paraId="07BA9BC9"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mobile-ready; </w:t>
      </w:r>
    </w:p>
    <w:p w14:paraId="1CF71655"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IoT-ready; </w:t>
      </w:r>
    </w:p>
    <w:p w14:paraId="4E208A14"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AI-ready; </w:t>
      </w:r>
    </w:p>
    <w:p w14:paraId="515DFAE1"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graph-ready; </w:t>
      </w:r>
    </w:p>
    <w:p w14:paraId="1D6E6CDF"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analytics-ready; </w:t>
      </w:r>
    </w:p>
    <w:p w14:paraId="30536667"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integration-ready; </w:t>
      </w:r>
    </w:p>
    <w:p w14:paraId="0A8C4A86"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scalable; </w:t>
      </w:r>
    </w:p>
    <w:p w14:paraId="4313A6A2"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secure; </w:t>
      </w:r>
    </w:p>
    <w:p w14:paraId="63EC7848"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observable; </w:t>
      </w:r>
    </w:p>
    <w:p w14:paraId="01CF3D6C" w14:textId="77777777" w:rsidR="004129C3" w:rsidRPr="00167CF2" w:rsidRDefault="004129C3" w:rsidP="00167CF2">
      <w:pPr>
        <w:numPr>
          <w:ilvl w:val="0"/>
          <w:numId w:val="20"/>
        </w:numPr>
        <w:spacing w:after="0" w:line="240" w:lineRule="auto"/>
        <w:rPr>
          <w:rFonts w:ascii="Cambria" w:hAnsi="Cambria"/>
          <w:sz w:val="20"/>
          <w:szCs w:val="20"/>
        </w:rPr>
      </w:pPr>
      <w:r w:rsidRPr="00167CF2">
        <w:rPr>
          <w:rFonts w:ascii="Cambria" w:hAnsi="Cambria"/>
          <w:sz w:val="20"/>
          <w:szCs w:val="20"/>
        </w:rPr>
        <w:t xml:space="preserve">maintainable. </w:t>
      </w:r>
    </w:p>
    <w:p w14:paraId="067414D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tersebut memungkinkan sistem berkembang dari ERP Core menjadi </w:t>
      </w:r>
      <w:r w:rsidRPr="00167CF2">
        <w:rPr>
          <w:rStyle w:val="Strong"/>
          <w:rFonts w:ascii="Cambria" w:hAnsi="Cambria"/>
          <w:noProof/>
          <w:sz w:val="20"/>
          <w:szCs w:val="20"/>
          <w:lang w:val="id-ID"/>
        </w:rPr>
        <w:t>Digital Agricultural Enterprise Platform</w:t>
      </w:r>
      <w:r w:rsidRPr="00167CF2">
        <w:rPr>
          <w:rFonts w:ascii="Cambria" w:hAnsi="Cambria"/>
          <w:noProof/>
          <w:sz w:val="20"/>
          <w:szCs w:val="20"/>
          <w:lang w:val="id-ID"/>
        </w:rPr>
        <w:t>.</w:t>
      </w:r>
    </w:p>
    <w:p w14:paraId="2E50C704"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C71D7EE">
          <v:rect id="_x0000_i1056" style="width:0;height:1.5pt" o:hralign="center" o:hrstd="t" o:hr="t" fillcolor="#a0a0a0" stroked="f"/>
        </w:pict>
      </w:r>
    </w:p>
    <w:p w14:paraId="6BEFAA6D"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3.9 Tujuan Strategis Jangka Panjang</w:t>
      </w:r>
    </w:p>
    <w:p w14:paraId="6469FB3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Farm Nation Enterprise diarahkan menuju lima tingkatan kematangan:</w:t>
      </w:r>
    </w:p>
    <w:p w14:paraId="50D74685"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LEVEL 1</w:t>
      </w:r>
    </w:p>
    <w:p w14:paraId="6DB9387A"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DIGITAL RECORD</w:t>
      </w:r>
    </w:p>
    <w:p w14:paraId="75B88A31"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439A6CF7"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LEVEL 2</w:t>
      </w:r>
    </w:p>
    <w:p w14:paraId="1653209E"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INTEGRATED ERP</w:t>
      </w:r>
    </w:p>
    <w:p w14:paraId="0E16FB8F"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22BD4C3B"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LEVEL 3</w:t>
      </w:r>
    </w:p>
    <w:p w14:paraId="53223E83"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BUSINESS INTELLIGENCE</w:t>
      </w:r>
    </w:p>
    <w:p w14:paraId="63C50194"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17DA6A60"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LEVEL 4</w:t>
      </w:r>
    </w:p>
    <w:p w14:paraId="312FB606"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AI &amp; DECISION INTELLIGENCE</w:t>
      </w:r>
    </w:p>
    <w:p w14:paraId="0E66D328"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 xml:space="preserve">       ↓</w:t>
      </w:r>
    </w:p>
    <w:p w14:paraId="19BF6A3E" w14:textId="77777777" w:rsidR="004129C3" w:rsidRPr="00167CF2" w:rsidRDefault="004129C3" w:rsidP="00167CF2">
      <w:pPr>
        <w:pStyle w:val="HTMLPreformatted"/>
        <w:rPr>
          <w:rStyle w:val="HTMLCode"/>
          <w:rFonts w:ascii="Cambria" w:eastAsiaTheme="majorEastAsia" w:hAnsi="Cambria"/>
          <w:noProof/>
          <w:lang w:val="id-ID"/>
        </w:rPr>
      </w:pPr>
      <w:r w:rsidRPr="00167CF2">
        <w:rPr>
          <w:rStyle w:val="HTMLCode"/>
          <w:rFonts w:ascii="Cambria" w:eastAsiaTheme="majorEastAsia" w:hAnsi="Cambria"/>
          <w:noProof/>
          <w:lang w:val="id-ID"/>
        </w:rPr>
        <w:t>LEVEL 5</w:t>
      </w:r>
    </w:p>
    <w:p w14:paraId="5F5B95A7" w14:textId="77777777" w:rsidR="004129C3" w:rsidRPr="00167CF2" w:rsidRDefault="004129C3" w:rsidP="00167CF2">
      <w:pPr>
        <w:pStyle w:val="HTMLPreformatted"/>
        <w:rPr>
          <w:rFonts w:ascii="Cambria" w:hAnsi="Cambria"/>
          <w:noProof/>
          <w:lang w:val="id-ID"/>
        </w:rPr>
      </w:pPr>
      <w:r w:rsidRPr="00167CF2">
        <w:rPr>
          <w:rStyle w:val="HTMLCode"/>
          <w:rFonts w:ascii="Cambria" w:eastAsiaTheme="majorEastAsia" w:hAnsi="Cambria"/>
          <w:noProof/>
          <w:lang w:val="id-ID"/>
        </w:rPr>
        <w:t>DIGITAL TWIN &amp; AUTONOMOUS OPTIMIZATION</w:t>
      </w:r>
    </w:p>
    <w:p w14:paraId="57890C4C"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Digital Record</w:t>
      </w:r>
    </w:p>
    <w:p w14:paraId="3FA9974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perusahaan terdigitalisasi.</w:t>
      </w:r>
    </w:p>
    <w:p w14:paraId="681D4633"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Integrated ERP</w:t>
      </w:r>
    </w:p>
    <w:p w14:paraId="461AF05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fungsi enterprise terintegrasi.</w:t>
      </w:r>
    </w:p>
    <w:p w14:paraId="1282FCF8"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Business Intelligence</w:t>
      </w:r>
    </w:p>
    <w:p w14:paraId="462F74E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digunakan untuk monitoring dan analisis.</w:t>
      </w:r>
    </w:p>
    <w:p w14:paraId="25A3E42F"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Level 4 — AI &amp; Decision Intelligence</w:t>
      </w:r>
    </w:p>
    <w:p w14:paraId="1B75B00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mampu melakukan prediction dan recommendation.</w:t>
      </w:r>
    </w:p>
    <w:p w14:paraId="0CEDAA13"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5 — Digital Enterprise</w:t>
      </w:r>
    </w:p>
    <w:p w14:paraId="14A2459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mampu melakukan simulation, optimization, dan mendukung keputusan strategis secara adaptif.</w:t>
      </w:r>
    </w:p>
    <w:p w14:paraId="3055600B"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75A49E">
          <v:rect id="_x0000_i1057" style="width:0;height:1.5pt" o:hralign="center" o:hrstd="t" o:hr="t" fillcolor="#a0a0a0" stroked="f"/>
        </w:pict>
      </w:r>
    </w:p>
    <w:p w14:paraId="56524ED3"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3.10 Rumusan Tujuan Akhir</w:t>
      </w:r>
    </w:p>
    <w:p w14:paraId="2EA6E3C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 akhir Farm Nation Enterprise dapat dirumuskan sebagai berikut:</w:t>
      </w:r>
    </w:p>
    <w:p w14:paraId="537CE4B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Membangun suatu Super ERP pertanian dan agribisnis yang mampu mengintegrasikan seluruh sumber daya dan proses bisnis perusahaan, menyediakan single source of truth, menghasilkan enterprise intelligence berbasis data, mendukung predictive dan prescriptive analytics, membangun enterprise knowledge graph, serta menyediakan kemampuan simulation dan digital twin untuk mendukung pengambilan keputusan strategis secara cepat, akurat, terukur, dan adaptif.</w:t>
      </w:r>
    </w:p>
    <w:p w14:paraId="4C33C2A1" w14:textId="77777777" w:rsidR="004129C3" w:rsidRPr="00167CF2" w:rsidRDefault="004129C3" w:rsidP="00167CF2">
      <w:pPr>
        <w:pStyle w:val="Heading1"/>
        <w:spacing w:before="0" w:line="240" w:lineRule="auto"/>
        <w:rPr>
          <w:rFonts w:ascii="Cambria" w:hAnsi="Cambria"/>
          <w:sz w:val="20"/>
          <w:szCs w:val="20"/>
        </w:rPr>
      </w:pPr>
      <w:r w:rsidRPr="00167CF2">
        <w:rPr>
          <w:rFonts w:ascii="Cambria" w:hAnsi="Cambria"/>
          <w:sz w:val="20"/>
          <w:szCs w:val="20"/>
        </w:rPr>
        <w:t>4. SASARAN</w:t>
      </w:r>
    </w:p>
    <w:p w14:paraId="78BE6710"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 Sasaran Umum</w:t>
      </w:r>
    </w:p>
    <w:p w14:paraId="3B84C31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Sasaran pengembangan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adalah terwujudnya suatu platform digital enterprise yang mampu mengintegrasikan seluruh aktivitas perusahaan pertanian dan agribisnis secara </w:t>
      </w:r>
      <w:r w:rsidRPr="00167CF2">
        <w:rPr>
          <w:rStyle w:val="Strong"/>
          <w:rFonts w:ascii="Cambria" w:hAnsi="Cambria"/>
          <w:noProof/>
          <w:sz w:val="20"/>
          <w:szCs w:val="20"/>
          <w:lang w:val="id-ID"/>
        </w:rPr>
        <w:t>end-to-end</w:t>
      </w:r>
      <w:r w:rsidRPr="00167CF2">
        <w:rPr>
          <w:rFonts w:ascii="Cambria" w:hAnsi="Cambria"/>
          <w:noProof/>
          <w:sz w:val="20"/>
          <w:szCs w:val="20"/>
          <w:lang w:val="id-ID"/>
        </w:rPr>
        <w:t>, mulai dari pengelolaan sumber daya pertanian sampai dengan penjualan, distribusi, keuangan, analitik, dan pengambilan keputusan strategis.</w:t>
      </w:r>
    </w:p>
    <w:p w14:paraId="6F3CB04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mampu membentuk ekosistem:</w:t>
      </w:r>
    </w:p>
    <w:p w14:paraId="06428D3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Production → Supply Chain → Commerce → Finance → Intelligence → Decision</w:t>
      </w:r>
    </w:p>
    <w:p w14:paraId="423094D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Sasaran tersebut mencakup aspek </w:t>
      </w:r>
      <w:r w:rsidRPr="00167CF2">
        <w:rPr>
          <w:rStyle w:val="Strong"/>
          <w:rFonts w:ascii="Cambria" w:hAnsi="Cambria"/>
          <w:noProof/>
          <w:sz w:val="20"/>
          <w:szCs w:val="20"/>
          <w:lang w:val="id-ID"/>
        </w:rPr>
        <w:t>organisasi, proses bisnis, data, teknologi, pengguna, operasional, dan pengambilan keputusan</w:t>
      </w:r>
      <w:r w:rsidRPr="00167CF2">
        <w:rPr>
          <w:rFonts w:ascii="Cambria" w:hAnsi="Cambria"/>
          <w:noProof/>
          <w:sz w:val="20"/>
          <w:szCs w:val="20"/>
          <w:lang w:val="id-ID"/>
        </w:rPr>
        <w:t>.</w:t>
      </w:r>
    </w:p>
    <w:p w14:paraId="5CCB6488"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CE153A">
          <v:rect id="_x0000_i1058" style="width:0;height:1.5pt" o:hralign="center" o:hrstd="t" o:hr="t" fillcolor="#a0a0a0" stroked="f"/>
        </w:pict>
      </w:r>
    </w:p>
    <w:p w14:paraId="01DCA07C"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4.2 Sasaran Organisasi</w:t>
      </w:r>
    </w:p>
    <w:p w14:paraId="080557D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ditargetkan menjadi platform bersama yang digunakan oleh seluruh unit organisasi yang terlibat dalam rantai nilai perusahaan.</w:t>
      </w:r>
    </w:p>
    <w:p w14:paraId="5006AB3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organisasi meliputi:</w:t>
      </w:r>
    </w:p>
    <w:p w14:paraId="2AE26576"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tersedianya sistem terintegrasi bagi seluruh business unit; </w:t>
      </w:r>
    </w:p>
    <w:p w14:paraId="4A5B3549"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tersedianya mekanisme koordinasi antarunit; </w:t>
      </w:r>
    </w:p>
    <w:p w14:paraId="28180E0F"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tersedianya pembagian kewenangan berbasis role; </w:t>
      </w:r>
    </w:p>
    <w:p w14:paraId="3DE01570"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tersedianya audit trail atas aktivitas organisasi; </w:t>
      </w:r>
    </w:p>
    <w:p w14:paraId="58A3482C"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tersedianya informasi kinerja setiap unit; </w:t>
      </w:r>
    </w:p>
    <w:p w14:paraId="0B149BB3"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meningkatnya transparansi proses bisnis; </w:t>
      </w:r>
    </w:p>
    <w:p w14:paraId="30A5E218"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meningkatnya akuntabilitas setiap fungsi; </w:t>
      </w:r>
    </w:p>
    <w:p w14:paraId="66DF71CE" w14:textId="77777777" w:rsidR="004129C3" w:rsidRPr="00167CF2" w:rsidRDefault="004129C3" w:rsidP="00167CF2">
      <w:pPr>
        <w:numPr>
          <w:ilvl w:val="0"/>
          <w:numId w:val="21"/>
        </w:numPr>
        <w:spacing w:after="0" w:line="240" w:lineRule="auto"/>
        <w:rPr>
          <w:rFonts w:ascii="Cambria" w:hAnsi="Cambria"/>
          <w:sz w:val="20"/>
          <w:szCs w:val="20"/>
        </w:rPr>
      </w:pPr>
      <w:r w:rsidRPr="00167CF2">
        <w:rPr>
          <w:rFonts w:ascii="Cambria" w:hAnsi="Cambria"/>
          <w:sz w:val="20"/>
          <w:szCs w:val="20"/>
        </w:rPr>
        <w:t xml:space="preserve">berkurangnya ketergantungan terhadap proses administrasi manual. </w:t>
      </w:r>
    </w:p>
    <w:p w14:paraId="251DE9C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organisasi dapat direpresentasikan sebagai:</w:t>
      </w:r>
    </w:p>
    <w:p w14:paraId="079ED13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ENTERPRISE</w:t>
      </w:r>
    </w:p>
    <w:p w14:paraId="72CBDA0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17741B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2720CBF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303CBAD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 UNIT    PRODUCTION      COMMERCIAL</w:t>
      </w:r>
    </w:p>
    <w:p w14:paraId="24D7845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7AFDFCE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 A/B/C    FACTORY A/B    SALES/CRM</w:t>
      </w:r>
    </w:p>
    <w:p w14:paraId="7CDD678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54D9152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270E8B0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3F7AAE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ERP CORE</w:t>
      </w:r>
    </w:p>
    <w:p w14:paraId="7F63942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A37F709"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MANAGEMENT</w:t>
      </w:r>
    </w:p>
    <w:p w14:paraId="400CDDC6"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7114ED4">
          <v:rect id="_x0000_i1059" style="width:0;height:1.5pt" o:hralign="center" o:hrstd="t" o:hr="t" fillcolor="#a0a0a0" stroked="f"/>
        </w:pict>
      </w:r>
    </w:p>
    <w:p w14:paraId="48A4D609"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4.3 Sasaran Proses Bisnis</w:t>
      </w:r>
    </w:p>
    <w:p w14:paraId="76B400B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mampu mendigitalisasi dan mengintegrasikan proses bisnis utama.</w:t>
      </w:r>
    </w:p>
    <w:p w14:paraId="728B75F1"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Hulu</w:t>
      </w:r>
    </w:p>
    <w:p w14:paraId="6B389144"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land management; </w:t>
      </w:r>
    </w:p>
    <w:p w14:paraId="7429BB23"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crop planning; </w:t>
      </w:r>
    </w:p>
    <w:p w14:paraId="7FFD1B08"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procurement; </w:t>
      </w:r>
    </w:p>
    <w:p w14:paraId="2C0302B6"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supplier management; </w:t>
      </w:r>
    </w:p>
    <w:p w14:paraId="0A8BBCE3"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seed management; </w:t>
      </w:r>
    </w:p>
    <w:p w14:paraId="2DDA0FDB"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lastRenderedPageBreak/>
        <w:t xml:space="preserve">livestock management; </w:t>
      </w:r>
    </w:p>
    <w:p w14:paraId="219F11A9" w14:textId="77777777" w:rsidR="004129C3" w:rsidRPr="00167CF2" w:rsidRDefault="004129C3" w:rsidP="00167CF2">
      <w:pPr>
        <w:numPr>
          <w:ilvl w:val="0"/>
          <w:numId w:val="22"/>
        </w:numPr>
        <w:spacing w:after="0" w:line="240" w:lineRule="auto"/>
        <w:rPr>
          <w:rFonts w:ascii="Cambria" w:hAnsi="Cambria"/>
          <w:sz w:val="20"/>
          <w:szCs w:val="20"/>
        </w:rPr>
      </w:pPr>
      <w:r w:rsidRPr="00167CF2">
        <w:rPr>
          <w:rFonts w:ascii="Cambria" w:hAnsi="Cambria"/>
          <w:sz w:val="20"/>
          <w:szCs w:val="20"/>
        </w:rPr>
        <w:t xml:space="preserve">resource planning. </w:t>
      </w:r>
    </w:p>
    <w:p w14:paraId="6E7556B6"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Produksi</w:t>
      </w:r>
    </w:p>
    <w:p w14:paraId="268C678D"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cultivation; </w:t>
      </w:r>
    </w:p>
    <w:p w14:paraId="736D4132"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harvesting; </w:t>
      </w:r>
    </w:p>
    <w:p w14:paraId="416B051D"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livestock production; </w:t>
      </w:r>
    </w:p>
    <w:p w14:paraId="41AFFD61"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processing; </w:t>
      </w:r>
    </w:p>
    <w:p w14:paraId="179855E5"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manufacturing; </w:t>
      </w:r>
    </w:p>
    <w:p w14:paraId="4A23FBFF"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quality control; </w:t>
      </w:r>
    </w:p>
    <w:p w14:paraId="61873C41" w14:textId="77777777" w:rsidR="004129C3" w:rsidRPr="00167CF2" w:rsidRDefault="004129C3" w:rsidP="00167CF2">
      <w:pPr>
        <w:numPr>
          <w:ilvl w:val="0"/>
          <w:numId w:val="23"/>
        </w:numPr>
        <w:spacing w:after="0" w:line="240" w:lineRule="auto"/>
        <w:rPr>
          <w:rFonts w:ascii="Cambria" w:hAnsi="Cambria"/>
          <w:sz w:val="20"/>
          <w:szCs w:val="20"/>
        </w:rPr>
      </w:pPr>
      <w:r w:rsidRPr="00167CF2">
        <w:rPr>
          <w:rFonts w:ascii="Cambria" w:hAnsi="Cambria"/>
          <w:sz w:val="20"/>
          <w:szCs w:val="20"/>
        </w:rPr>
        <w:t xml:space="preserve">packaging. </w:t>
      </w:r>
    </w:p>
    <w:p w14:paraId="1C1F628E"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Hilir</w:t>
      </w:r>
    </w:p>
    <w:p w14:paraId="7B14AC5C"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inventory; </w:t>
      </w:r>
    </w:p>
    <w:p w14:paraId="63255043"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warehouse; </w:t>
      </w:r>
    </w:p>
    <w:p w14:paraId="29850A82"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sales; </w:t>
      </w:r>
    </w:p>
    <w:p w14:paraId="6FF0F3D7"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marketplace; </w:t>
      </w:r>
    </w:p>
    <w:p w14:paraId="09C77E6A"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customer management; </w:t>
      </w:r>
    </w:p>
    <w:p w14:paraId="45494CFF"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distribution; </w:t>
      </w:r>
    </w:p>
    <w:p w14:paraId="281BBE16"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logistics; </w:t>
      </w:r>
    </w:p>
    <w:p w14:paraId="4B58179A"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invoicing; </w:t>
      </w:r>
    </w:p>
    <w:p w14:paraId="0D8E3EF9" w14:textId="77777777" w:rsidR="004129C3" w:rsidRPr="00167CF2" w:rsidRDefault="004129C3" w:rsidP="00167CF2">
      <w:pPr>
        <w:numPr>
          <w:ilvl w:val="0"/>
          <w:numId w:val="24"/>
        </w:numPr>
        <w:spacing w:after="0" w:line="240" w:lineRule="auto"/>
        <w:rPr>
          <w:rFonts w:ascii="Cambria" w:hAnsi="Cambria"/>
          <w:sz w:val="20"/>
          <w:szCs w:val="20"/>
        </w:rPr>
      </w:pPr>
      <w:r w:rsidRPr="00167CF2">
        <w:rPr>
          <w:rFonts w:ascii="Cambria" w:hAnsi="Cambria"/>
          <w:sz w:val="20"/>
          <w:szCs w:val="20"/>
        </w:rPr>
        <w:t xml:space="preserve">payment. </w:t>
      </w:r>
    </w:p>
    <w:p w14:paraId="251289A3"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Pendukung</w:t>
      </w:r>
    </w:p>
    <w:p w14:paraId="5336E803"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finance; </w:t>
      </w:r>
    </w:p>
    <w:p w14:paraId="7C6FA4F6"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accounting; </w:t>
      </w:r>
    </w:p>
    <w:p w14:paraId="62186475"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human capital; </w:t>
      </w:r>
    </w:p>
    <w:p w14:paraId="5CD2B657"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asset; </w:t>
      </w:r>
    </w:p>
    <w:p w14:paraId="1AAA1FA5"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maintenance; </w:t>
      </w:r>
    </w:p>
    <w:p w14:paraId="0B8CAFF9"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legal; </w:t>
      </w:r>
    </w:p>
    <w:p w14:paraId="2F478B52"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compliance; </w:t>
      </w:r>
    </w:p>
    <w:p w14:paraId="66B8948A" w14:textId="77777777" w:rsidR="004129C3" w:rsidRPr="00167CF2" w:rsidRDefault="004129C3" w:rsidP="00167CF2">
      <w:pPr>
        <w:numPr>
          <w:ilvl w:val="0"/>
          <w:numId w:val="25"/>
        </w:numPr>
        <w:spacing w:after="0" w:line="240" w:lineRule="auto"/>
        <w:rPr>
          <w:rFonts w:ascii="Cambria" w:hAnsi="Cambria"/>
          <w:sz w:val="20"/>
          <w:szCs w:val="20"/>
        </w:rPr>
      </w:pPr>
      <w:r w:rsidRPr="00167CF2">
        <w:rPr>
          <w:rFonts w:ascii="Cambria" w:hAnsi="Cambria"/>
          <w:sz w:val="20"/>
          <w:szCs w:val="20"/>
        </w:rPr>
        <w:t xml:space="preserve">administration. </w:t>
      </w:r>
    </w:p>
    <w:p w14:paraId="52276479"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Strategis</w:t>
      </w:r>
    </w:p>
    <w:p w14:paraId="4C4656D7"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business intelligence; </w:t>
      </w:r>
    </w:p>
    <w:p w14:paraId="417E4AA0"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forecasting; </w:t>
      </w:r>
    </w:p>
    <w:p w14:paraId="2501B1C5"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predictive analytics; </w:t>
      </w:r>
    </w:p>
    <w:p w14:paraId="4D0D9DA5"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optimization; </w:t>
      </w:r>
    </w:p>
    <w:p w14:paraId="1E659CEF"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simulation; </w:t>
      </w:r>
    </w:p>
    <w:p w14:paraId="3B423612"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scenario planning; </w:t>
      </w:r>
    </w:p>
    <w:p w14:paraId="762121AF" w14:textId="77777777" w:rsidR="004129C3" w:rsidRPr="00167CF2" w:rsidRDefault="004129C3" w:rsidP="00167CF2">
      <w:pPr>
        <w:numPr>
          <w:ilvl w:val="0"/>
          <w:numId w:val="26"/>
        </w:numPr>
        <w:spacing w:after="0" w:line="240" w:lineRule="auto"/>
        <w:rPr>
          <w:rFonts w:ascii="Cambria" w:hAnsi="Cambria"/>
          <w:sz w:val="20"/>
          <w:szCs w:val="20"/>
        </w:rPr>
      </w:pPr>
      <w:r w:rsidRPr="00167CF2">
        <w:rPr>
          <w:rFonts w:ascii="Cambria" w:hAnsi="Cambria"/>
          <w:sz w:val="20"/>
          <w:szCs w:val="20"/>
        </w:rPr>
        <w:t xml:space="preserve">executive decision support. </w:t>
      </w:r>
    </w:p>
    <w:p w14:paraId="70162BE9"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09DF0E">
          <v:rect id="_x0000_i1060" style="width:0;height:1.5pt" o:hralign="center" o:hrstd="t" o:hr="t" fillcolor="#a0a0a0" stroked="f"/>
        </w:pict>
      </w:r>
    </w:p>
    <w:p w14:paraId="1D9F74DF"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4.4 Sasaran Integrasi End-to-End</w:t>
      </w:r>
    </w:p>
    <w:p w14:paraId="09533FC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Salah satu sasaran utama adalah membentuk </w:t>
      </w:r>
      <w:r w:rsidRPr="00167CF2">
        <w:rPr>
          <w:rStyle w:val="Strong"/>
          <w:rFonts w:ascii="Cambria" w:hAnsi="Cambria"/>
          <w:noProof/>
          <w:sz w:val="20"/>
          <w:szCs w:val="20"/>
          <w:lang w:val="id-ID"/>
        </w:rPr>
        <w:t>end-to-end process integration</w:t>
      </w:r>
      <w:r w:rsidRPr="00167CF2">
        <w:rPr>
          <w:rFonts w:ascii="Cambria" w:hAnsi="Cambria"/>
          <w:noProof/>
          <w:sz w:val="20"/>
          <w:szCs w:val="20"/>
          <w:lang w:val="id-ID"/>
        </w:rPr>
        <w:t>.</w:t>
      </w:r>
    </w:p>
    <w:p w14:paraId="59C30B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proses:</w:t>
      </w:r>
    </w:p>
    <w:p w14:paraId="2AA625F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CROP PLANNING</w:t>
      </w:r>
    </w:p>
    <w:p w14:paraId="430AE8B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8F987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PLANTING</w:t>
      </w:r>
    </w:p>
    <w:p w14:paraId="63D8E61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30010E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CULTIVATION</w:t>
      </w:r>
    </w:p>
    <w:p w14:paraId="0494E36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EE5BC5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HARVEST</w:t>
      </w:r>
    </w:p>
    <w:p w14:paraId="2E76429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E5B2E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RAW MATERIAL</w:t>
      </w:r>
    </w:p>
    <w:p w14:paraId="4C0C76F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53DE7E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PRODUCTION</w:t>
      </w:r>
    </w:p>
    <w:p w14:paraId="02F59B6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56764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FINISHED GOODS</w:t>
      </w:r>
    </w:p>
    <w:p w14:paraId="4704A22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CD24D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WAREHOUSE</w:t>
      </w:r>
    </w:p>
    <w:p w14:paraId="340ACC7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D53610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SALES ORDER</w:t>
      </w:r>
    </w:p>
    <w:p w14:paraId="22BD206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C91F73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DELIVERY</w:t>
      </w:r>
    </w:p>
    <w:p w14:paraId="16C628B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13BFC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CUSTOMER</w:t>
      </w:r>
    </w:p>
    <w:p w14:paraId="4FB0247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73721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INVOICE</w:t>
      </w:r>
    </w:p>
    <w:p w14:paraId="6EEC070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D5DC3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PAYMENT</w:t>
      </w:r>
    </w:p>
    <w:p w14:paraId="7A6D6FC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3656095"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FINANCIAL REPORT</w:t>
      </w:r>
    </w:p>
    <w:p w14:paraId="73371EC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tahapan menghasilkan data yang dapat digunakan oleh tahapan berikutnya tanpa membutuhkan input ulang yang tidak diperlukan.</w:t>
      </w:r>
    </w:p>
    <w:p w14:paraId="24A397CC"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BBECCDE">
          <v:rect id="_x0000_i1061" style="width:0;height:1.5pt" o:hralign="center" o:hrstd="t" o:hr="t" fillcolor="#a0a0a0" stroked="f"/>
        </w:pict>
      </w:r>
    </w:p>
    <w:p w14:paraId="33034441"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4.5 Sasaran Data</w:t>
      </w:r>
    </w:p>
    <w:p w14:paraId="1F5E2E9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ditargetkan memiliki </w:t>
      </w:r>
      <w:r w:rsidRPr="00167CF2">
        <w:rPr>
          <w:rStyle w:val="Strong"/>
          <w:rFonts w:ascii="Cambria" w:hAnsi="Cambria"/>
          <w:noProof/>
          <w:sz w:val="20"/>
          <w:szCs w:val="20"/>
          <w:lang w:val="id-ID"/>
        </w:rPr>
        <w:t>integrated enterprise data platform</w:t>
      </w:r>
      <w:r w:rsidRPr="00167CF2">
        <w:rPr>
          <w:rFonts w:ascii="Cambria" w:hAnsi="Cambria"/>
          <w:noProof/>
          <w:sz w:val="20"/>
          <w:szCs w:val="20"/>
          <w:lang w:val="id-ID"/>
        </w:rPr>
        <w:t>.</w:t>
      </w:r>
    </w:p>
    <w:p w14:paraId="7B2EC49A"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utama</w:t>
      </w:r>
    </w:p>
    <w:p w14:paraId="4C392F0C"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Master Data; </w:t>
      </w:r>
    </w:p>
    <w:p w14:paraId="48CEB6CD"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Transaction Data; </w:t>
      </w:r>
    </w:p>
    <w:p w14:paraId="3D47AF57"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Operational Data; </w:t>
      </w:r>
    </w:p>
    <w:p w14:paraId="021E606B"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Financial Data; </w:t>
      </w:r>
    </w:p>
    <w:p w14:paraId="6265AB1B"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Customer Data; </w:t>
      </w:r>
    </w:p>
    <w:p w14:paraId="71621A87"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Supplier Data; </w:t>
      </w:r>
    </w:p>
    <w:p w14:paraId="5BA09737"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Production Data; </w:t>
      </w:r>
    </w:p>
    <w:p w14:paraId="3AD601A8"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Agricultural Data; </w:t>
      </w:r>
    </w:p>
    <w:p w14:paraId="3F0A5A5B"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IoT Data; </w:t>
      </w:r>
    </w:p>
    <w:p w14:paraId="0B39241D"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Geographic Data; </w:t>
      </w:r>
    </w:p>
    <w:p w14:paraId="2A2B11DA"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Quality Data; </w:t>
      </w:r>
    </w:p>
    <w:p w14:paraId="51589D34"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Human Resource Data; </w:t>
      </w:r>
    </w:p>
    <w:p w14:paraId="4F93B8E5"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Asset Data; </w:t>
      </w:r>
    </w:p>
    <w:p w14:paraId="7128FD55"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Historical Data; </w:t>
      </w:r>
    </w:p>
    <w:p w14:paraId="4C8BA568" w14:textId="77777777" w:rsidR="004129C3" w:rsidRPr="00167CF2" w:rsidRDefault="004129C3" w:rsidP="00167CF2">
      <w:pPr>
        <w:numPr>
          <w:ilvl w:val="0"/>
          <w:numId w:val="27"/>
        </w:numPr>
        <w:spacing w:after="0" w:line="240" w:lineRule="auto"/>
        <w:rPr>
          <w:rFonts w:ascii="Cambria" w:hAnsi="Cambria"/>
          <w:sz w:val="20"/>
          <w:szCs w:val="20"/>
        </w:rPr>
      </w:pPr>
      <w:r w:rsidRPr="00167CF2">
        <w:rPr>
          <w:rFonts w:ascii="Cambria" w:hAnsi="Cambria"/>
          <w:sz w:val="20"/>
          <w:szCs w:val="20"/>
        </w:rPr>
        <w:t xml:space="preserve">Analytical Data. </w:t>
      </w:r>
    </w:p>
    <w:p w14:paraId="2455669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memiliki prinsip:</w:t>
      </w:r>
    </w:p>
    <w:p w14:paraId="7B4E7B1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One Entity → One Master Record → Multiple Business Processes</w:t>
      </w:r>
    </w:p>
    <w:p w14:paraId="0CD4E3F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Contohnya satu produk yang didefinisikan pada Product Master dapat digunakan oleh:</w:t>
      </w:r>
    </w:p>
    <w:p w14:paraId="5E3A670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Procurement → Inventory → Production → Sales → Finance → Analytics</w:t>
      </w:r>
    </w:p>
    <w:p w14:paraId="018E56E7"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1C61DA4">
          <v:rect id="_x0000_i1062" style="width:0;height:1.5pt" o:hralign="center" o:hrstd="t" o:hr="t" fillcolor="#a0a0a0" stroked="f"/>
        </w:pict>
      </w:r>
    </w:p>
    <w:p w14:paraId="4CA87E9C"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4.6 Sasaran Single Source of Truth</w:t>
      </w:r>
    </w:p>
    <w:p w14:paraId="770E045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menyediakan sumber data enterprise yang konsisten dan terkontrol.</w:t>
      </w:r>
    </w:p>
    <w:p w14:paraId="6FC9182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implementasi meliputi:</w:t>
      </w:r>
    </w:p>
    <w:p w14:paraId="10AF8F85"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master data governance; </w:t>
      </w:r>
    </w:p>
    <w:p w14:paraId="3A219997"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ownership; </w:t>
      </w:r>
    </w:p>
    <w:p w14:paraId="360DF924"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validation; </w:t>
      </w:r>
    </w:p>
    <w:p w14:paraId="511BB843"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standardization; </w:t>
      </w:r>
    </w:p>
    <w:p w14:paraId="2F78C88B"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deduplication; </w:t>
      </w:r>
    </w:p>
    <w:p w14:paraId="47B24D0B"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versioning; </w:t>
      </w:r>
    </w:p>
    <w:p w14:paraId="1E4282F4"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lineage; </w:t>
      </w:r>
    </w:p>
    <w:p w14:paraId="78A689F4" w14:textId="77777777" w:rsidR="004129C3" w:rsidRPr="00167CF2" w:rsidRDefault="004129C3" w:rsidP="00167CF2">
      <w:pPr>
        <w:numPr>
          <w:ilvl w:val="0"/>
          <w:numId w:val="28"/>
        </w:numPr>
        <w:spacing w:after="0" w:line="240" w:lineRule="auto"/>
        <w:rPr>
          <w:rFonts w:ascii="Cambria" w:hAnsi="Cambria"/>
          <w:sz w:val="20"/>
          <w:szCs w:val="20"/>
        </w:rPr>
      </w:pPr>
      <w:r w:rsidRPr="00167CF2">
        <w:rPr>
          <w:rFonts w:ascii="Cambria" w:hAnsi="Cambria"/>
          <w:sz w:val="20"/>
          <w:szCs w:val="20"/>
        </w:rPr>
        <w:t xml:space="preserve">data quality monitoring. </w:t>
      </w:r>
    </w:p>
    <w:p w14:paraId="28074223"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ini penting untuk memastikan dashboard manajemen, laporan operasional, laporan keuangan, dan analitik menggunakan basis data yang konsisten.</w:t>
      </w:r>
    </w:p>
    <w:p w14:paraId="39811327"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6BF0E0">
          <v:rect id="_x0000_i1063" style="width:0;height:1.5pt" o:hralign="center" o:hrstd="t" o:hr="t" fillcolor="#a0a0a0" stroked="f"/>
        </w:pict>
      </w:r>
    </w:p>
    <w:p w14:paraId="27C8A23A"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4.7 Sasaran Digitalisasi Pertanian</w:t>
      </w:r>
    </w:p>
    <w:p w14:paraId="5704437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mampu memberikan digital visibility terhadap setiap aktivitas pertanian.</w:t>
      </w:r>
    </w:p>
    <w:p w14:paraId="599E09FF"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Farm</w:t>
      </w:r>
    </w:p>
    <w:p w14:paraId="1EF2519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Informasi minimal:</w:t>
      </w:r>
    </w:p>
    <w:p w14:paraId="513081B7"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farm; </w:t>
      </w:r>
    </w:p>
    <w:p w14:paraId="4CED3959"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lokasi; </w:t>
      </w:r>
    </w:p>
    <w:p w14:paraId="43BDEC70"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luas lahan; </w:t>
      </w:r>
    </w:p>
    <w:p w14:paraId="68246E1C"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lastRenderedPageBreak/>
        <w:t xml:space="preserve">block; </w:t>
      </w:r>
    </w:p>
    <w:p w14:paraId="58A117D0"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crop; </w:t>
      </w:r>
    </w:p>
    <w:p w14:paraId="371B7921"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varietas; </w:t>
      </w:r>
    </w:p>
    <w:p w14:paraId="3402B66A"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status lahan; </w:t>
      </w:r>
    </w:p>
    <w:p w14:paraId="671CC8A9"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kondisi tanaman; </w:t>
      </w:r>
    </w:p>
    <w:p w14:paraId="564AF886"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jadwal tanam; </w:t>
      </w:r>
    </w:p>
    <w:p w14:paraId="152D138F"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estimasi panen; </w:t>
      </w:r>
    </w:p>
    <w:p w14:paraId="7D54177B"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realisasi panen; </w:t>
      </w:r>
    </w:p>
    <w:p w14:paraId="1E15D547"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produktivitas; </w:t>
      </w:r>
    </w:p>
    <w:p w14:paraId="46A3C78E" w14:textId="77777777" w:rsidR="004129C3" w:rsidRPr="00167CF2" w:rsidRDefault="004129C3" w:rsidP="00167CF2">
      <w:pPr>
        <w:numPr>
          <w:ilvl w:val="0"/>
          <w:numId w:val="29"/>
        </w:numPr>
        <w:spacing w:after="0" w:line="240" w:lineRule="auto"/>
        <w:rPr>
          <w:rFonts w:ascii="Cambria" w:hAnsi="Cambria"/>
          <w:sz w:val="20"/>
          <w:szCs w:val="20"/>
        </w:rPr>
      </w:pPr>
      <w:r w:rsidRPr="00167CF2">
        <w:rPr>
          <w:rFonts w:ascii="Cambria" w:hAnsi="Cambria"/>
          <w:sz w:val="20"/>
          <w:szCs w:val="20"/>
        </w:rPr>
        <w:t xml:space="preserve">biaya. </w:t>
      </w:r>
    </w:p>
    <w:p w14:paraId="142B665C"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Crop</w:t>
      </w:r>
    </w:p>
    <w:p w14:paraId="60028DB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mencatat:</w:t>
      </w:r>
    </w:p>
    <w:p w14:paraId="5D04A65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CROP</w:t>
      </w:r>
    </w:p>
    <w:p w14:paraId="166D214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3A389C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VARIETY</w:t>
      </w:r>
    </w:p>
    <w:p w14:paraId="63EA367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B39627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SEED LOT</w:t>
      </w:r>
    </w:p>
    <w:p w14:paraId="5382DE7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E9CA13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FARM BLOCK</w:t>
      </w:r>
    </w:p>
    <w:p w14:paraId="39E29B9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577E86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PLANTING</w:t>
      </w:r>
    </w:p>
    <w:p w14:paraId="241C0E5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5DEAC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CULTIVATION</w:t>
      </w:r>
    </w:p>
    <w:p w14:paraId="2505AF3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61F844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HARVEST</w:t>
      </w:r>
    </w:p>
    <w:p w14:paraId="62238E6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1C19F6"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HARVEST BATCH</w:t>
      </w:r>
    </w:p>
    <w:p w14:paraId="161C997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akhirnya adalah terciptanya </w:t>
      </w:r>
      <w:r w:rsidRPr="00167CF2">
        <w:rPr>
          <w:rStyle w:val="Strong"/>
          <w:rFonts w:ascii="Cambria" w:hAnsi="Cambria"/>
          <w:noProof/>
          <w:sz w:val="20"/>
          <w:szCs w:val="20"/>
          <w:lang w:val="id-ID"/>
        </w:rPr>
        <w:t>digital farm record</w:t>
      </w:r>
      <w:r w:rsidRPr="00167CF2">
        <w:rPr>
          <w:rFonts w:ascii="Cambria" w:hAnsi="Cambria"/>
          <w:noProof/>
          <w:sz w:val="20"/>
          <w:szCs w:val="20"/>
          <w:lang w:val="id-ID"/>
        </w:rPr>
        <w:t xml:space="preserve"> yang dapat digunakan untuk analisis produktivitas dan profitability.</w:t>
      </w:r>
    </w:p>
    <w:p w14:paraId="6238D67A"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004821E">
          <v:rect id="_x0000_i1064" style="width:0;height:1.5pt" o:hralign="center" o:hrstd="t" o:hr="t" fillcolor="#a0a0a0" stroked="f"/>
        </w:pict>
      </w:r>
    </w:p>
    <w:p w14:paraId="3988FB82"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4.8 Sasaran Digitalisasi Produksi</w:t>
      </w:r>
    </w:p>
    <w:p w14:paraId="5725875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mampu menghubungkan hasil pertanian dengan proses pengolahan.</w:t>
      </w:r>
    </w:p>
    <w:p w14:paraId="55C6CC2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692FE6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HARVEST BATCH</w:t>
      </w:r>
    </w:p>
    <w:p w14:paraId="1036E0D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45CFBD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RAW MATERIAL</w:t>
      </w:r>
    </w:p>
    <w:p w14:paraId="1E3534A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A30C4B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PRODUCTION ORDER</w:t>
      </w:r>
    </w:p>
    <w:p w14:paraId="3BF6FA6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CF1AA3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BOM / RECIPE</w:t>
      </w:r>
    </w:p>
    <w:p w14:paraId="2E1C0DE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54DE51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MACHINE</w:t>
      </w:r>
    </w:p>
    <w:p w14:paraId="185A16C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32849A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PRODUCTION</w:t>
      </w:r>
    </w:p>
    <w:p w14:paraId="4B9D529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D76786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QC</w:t>
      </w:r>
    </w:p>
    <w:p w14:paraId="74F5991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CFF4F31"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FINISHED PRODUCT</w:t>
      </w:r>
    </w:p>
    <w:p w14:paraId="398DCF1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kinerja produksi meliputi:</w:t>
      </w:r>
    </w:p>
    <w:p w14:paraId="104D5E80"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peningkatan capacity utilization; </w:t>
      </w:r>
    </w:p>
    <w:p w14:paraId="032F0522"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penurunan production loss; </w:t>
      </w:r>
    </w:p>
    <w:p w14:paraId="3DE49868"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penurunan downtime; </w:t>
      </w:r>
    </w:p>
    <w:p w14:paraId="05B7AA53"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peningkatan production yield; </w:t>
      </w:r>
    </w:p>
    <w:p w14:paraId="720DE2C7"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peningkatan kualitas produk; </w:t>
      </w:r>
    </w:p>
    <w:p w14:paraId="19C1E814" w14:textId="77777777" w:rsidR="004129C3" w:rsidRPr="00167CF2" w:rsidRDefault="004129C3" w:rsidP="00167CF2">
      <w:pPr>
        <w:numPr>
          <w:ilvl w:val="0"/>
          <w:numId w:val="30"/>
        </w:numPr>
        <w:spacing w:after="0" w:line="240" w:lineRule="auto"/>
        <w:rPr>
          <w:rFonts w:ascii="Cambria" w:hAnsi="Cambria"/>
          <w:sz w:val="20"/>
          <w:szCs w:val="20"/>
        </w:rPr>
      </w:pPr>
      <w:r w:rsidRPr="00167CF2">
        <w:rPr>
          <w:rFonts w:ascii="Cambria" w:hAnsi="Cambria"/>
          <w:sz w:val="20"/>
          <w:szCs w:val="20"/>
        </w:rPr>
        <w:t xml:space="preserve">peningkatan akurasi production costing. </w:t>
      </w:r>
    </w:p>
    <w:p w14:paraId="3EF0FD70"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0069F9">
          <v:rect id="_x0000_i1065" style="width:0;height:1.5pt" o:hralign="center" o:hrstd="t" o:hr="t" fillcolor="#a0a0a0" stroked="f"/>
        </w:pict>
      </w:r>
    </w:p>
    <w:p w14:paraId="3E37980A"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4.9 Sasaran Supply Chain</w:t>
      </w:r>
    </w:p>
    <w:p w14:paraId="75D0961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ditargetkan memiliki visibilitas supply chain secara menyeluruh.</w:t>
      </w:r>
    </w:p>
    <w:p w14:paraId="5E1BD89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SUPPLIER</w:t>
      </w:r>
    </w:p>
    <w:p w14:paraId="6D51BF1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41D078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PROCUREMENT</w:t>
      </w:r>
    </w:p>
    <w:p w14:paraId="18B6EA8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C4F720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INBOUND LOGISTICS</w:t>
      </w:r>
    </w:p>
    <w:p w14:paraId="4ED6CA4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1B5ED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WAREHOUSE</w:t>
      </w:r>
    </w:p>
    <w:p w14:paraId="3212FFE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DF1176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PRODUCTION</w:t>
      </w:r>
    </w:p>
    <w:p w14:paraId="451C221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53908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FINISHED GOODS</w:t>
      </w:r>
    </w:p>
    <w:p w14:paraId="17DBBD1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F3055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DISTRIBUTION</w:t>
      </w:r>
    </w:p>
    <w:p w14:paraId="7D207B1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2204E05"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CUSTOMER</w:t>
      </w:r>
    </w:p>
    <w:p w14:paraId="0C5DF61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meliputi:</w:t>
      </w:r>
    </w:p>
    <w:p w14:paraId="0BB70696"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meningkatkan supplier visibility; </w:t>
      </w:r>
    </w:p>
    <w:p w14:paraId="07845262"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meningkatkan procurement efficiency; </w:t>
      </w:r>
    </w:p>
    <w:p w14:paraId="7A591B51"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mengurangi lead time; </w:t>
      </w:r>
    </w:p>
    <w:p w14:paraId="4779E896"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mengurangi stockout; </w:t>
      </w:r>
    </w:p>
    <w:p w14:paraId="2ADCAD91"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mengurangi overstock; </w:t>
      </w:r>
    </w:p>
    <w:p w14:paraId="6EFB5CCE"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meningkatkan inventory turnover; </w:t>
      </w:r>
    </w:p>
    <w:p w14:paraId="3C242F77"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meningkatkan delivery performance; </w:t>
      </w:r>
    </w:p>
    <w:p w14:paraId="533DBFF8" w14:textId="77777777" w:rsidR="004129C3" w:rsidRPr="00167CF2" w:rsidRDefault="004129C3" w:rsidP="00167CF2">
      <w:pPr>
        <w:numPr>
          <w:ilvl w:val="0"/>
          <w:numId w:val="31"/>
        </w:numPr>
        <w:spacing w:after="0" w:line="240" w:lineRule="auto"/>
        <w:rPr>
          <w:rFonts w:ascii="Cambria" w:hAnsi="Cambria"/>
          <w:sz w:val="20"/>
          <w:szCs w:val="20"/>
        </w:rPr>
      </w:pPr>
      <w:r w:rsidRPr="00167CF2">
        <w:rPr>
          <w:rFonts w:ascii="Cambria" w:hAnsi="Cambria"/>
          <w:sz w:val="20"/>
          <w:szCs w:val="20"/>
        </w:rPr>
        <w:t xml:space="preserve">meningkatkan supply chain resilience. </w:t>
      </w:r>
    </w:p>
    <w:p w14:paraId="02FA81D6"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2EE74AF">
          <v:rect id="_x0000_i1066" style="width:0;height:1.5pt" o:hralign="center" o:hrstd="t" o:hr="t" fillcolor="#a0a0a0" stroked="f"/>
        </w:pict>
      </w:r>
    </w:p>
    <w:p w14:paraId="5F53A211"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4.10 Sasaran Traceability</w:t>
      </w:r>
    </w:p>
    <w:p w14:paraId="267D504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Setiap produk harus dapat ditelusuri berdasarkan </w:t>
      </w:r>
      <w:r w:rsidRPr="00167CF2">
        <w:rPr>
          <w:rStyle w:val="Strong"/>
          <w:rFonts w:ascii="Cambria" w:hAnsi="Cambria"/>
          <w:noProof/>
          <w:sz w:val="20"/>
          <w:szCs w:val="20"/>
          <w:lang w:val="id-ID"/>
        </w:rPr>
        <w:t>batch/lot</w:t>
      </w:r>
      <w:r w:rsidRPr="00167CF2">
        <w:rPr>
          <w:rFonts w:ascii="Cambria" w:hAnsi="Cambria"/>
          <w:noProof/>
          <w:sz w:val="20"/>
          <w:szCs w:val="20"/>
          <w:lang w:val="id-ID"/>
        </w:rPr>
        <w:t>.</w:t>
      </w:r>
    </w:p>
    <w:p w14:paraId="307D861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A8CFE9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PRODUCT</w:t>
      </w:r>
    </w:p>
    <w:p w14:paraId="6E0F941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6B1EB4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BATCH-2026-001</w:t>
      </w:r>
    </w:p>
    <w:p w14:paraId="529C25C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61864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Production Order</w:t>
      </w:r>
    </w:p>
    <w:p w14:paraId="776A175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Raw Material</w:t>
      </w:r>
    </w:p>
    <w:p w14:paraId="3C0EE0A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Harvest Batch</w:t>
      </w:r>
    </w:p>
    <w:p w14:paraId="21CDB51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Farm Block</w:t>
      </w:r>
    </w:p>
    <w:p w14:paraId="6BA943A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Supplier</w:t>
      </w:r>
    </w:p>
    <w:p w14:paraId="5795CAD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Processing Machine</w:t>
      </w:r>
    </w:p>
    <w:p w14:paraId="289289B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QC Result</w:t>
      </w:r>
    </w:p>
    <w:p w14:paraId="18BA30D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Warehouse</w:t>
      </w:r>
    </w:p>
    <w:p w14:paraId="39F139AB"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Customer</w:t>
      </w:r>
    </w:p>
    <w:p w14:paraId="763E357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traceability:</w:t>
      </w:r>
    </w:p>
    <w:p w14:paraId="4B9679CA"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mengetahui asal bahan; </w:t>
      </w:r>
    </w:p>
    <w:p w14:paraId="66CB0695"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mengetahui proses produksi; </w:t>
      </w:r>
    </w:p>
    <w:p w14:paraId="15C877EB"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mengetahui lokasi produk; </w:t>
      </w:r>
    </w:p>
    <w:p w14:paraId="46AD3A87"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mengetahui customer; </w:t>
      </w:r>
    </w:p>
    <w:p w14:paraId="7EAB23CE"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mendukung recall; </w:t>
      </w:r>
    </w:p>
    <w:p w14:paraId="0689A314"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mendukung audit; </w:t>
      </w:r>
    </w:p>
    <w:p w14:paraId="6941F8E0" w14:textId="77777777" w:rsidR="004129C3" w:rsidRPr="00167CF2" w:rsidRDefault="004129C3" w:rsidP="00167CF2">
      <w:pPr>
        <w:numPr>
          <w:ilvl w:val="0"/>
          <w:numId w:val="32"/>
        </w:numPr>
        <w:spacing w:after="0" w:line="240" w:lineRule="auto"/>
        <w:rPr>
          <w:rFonts w:ascii="Cambria" w:hAnsi="Cambria"/>
          <w:sz w:val="20"/>
          <w:szCs w:val="20"/>
        </w:rPr>
      </w:pPr>
      <w:r w:rsidRPr="00167CF2">
        <w:rPr>
          <w:rFonts w:ascii="Cambria" w:hAnsi="Cambria"/>
          <w:sz w:val="20"/>
          <w:szCs w:val="20"/>
        </w:rPr>
        <w:t xml:space="preserve">mendukung quality assurance. </w:t>
      </w:r>
    </w:p>
    <w:p w14:paraId="22F59593"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FF47BF">
          <v:rect id="_x0000_i1067" style="width:0;height:1.5pt" o:hralign="center" o:hrstd="t" o:hr="t" fillcolor="#a0a0a0" stroked="f"/>
        </w:pict>
      </w:r>
    </w:p>
    <w:p w14:paraId="4277E6F8"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4.11 Sasaran Customer dan Marketplace</w:t>
      </w:r>
    </w:p>
    <w:p w14:paraId="0CE4854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membangun ekosistem perdagangan digital.</w:t>
      </w:r>
    </w:p>
    <w:p w14:paraId="35D9855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Aktor:</w:t>
      </w:r>
    </w:p>
    <w:p w14:paraId="74DDAD0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 NATION MARKETPLACE</w:t>
      </w:r>
    </w:p>
    <w:p w14:paraId="7742DAF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AD86E8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3C15480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778E83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FARMER        ENTERPRISE       BUYER</w:t>
      </w:r>
    </w:p>
    <w:p w14:paraId="1472791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069CA77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42D19C4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E6643E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ORDER</w:t>
      </w:r>
    </w:p>
    <w:p w14:paraId="3447365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AFD014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PAYMENT</w:t>
      </w:r>
    </w:p>
    <w:p w14:paraId="4726A77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0F302DB"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DELIVERY</w:t>
      </w:r>
    </w:p>
    <w:p w14:paraId="75C14CB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w:t>
      </w:r>
    </w:p>
    <w:p w14:paraId="13AA1647"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meningkatkan market reach; </w:t>
      </w:r>
    </w:p>
    <w:p w14:paraId="7F256201"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meningkatkan customer acquisition; </w:t>
      </w:r>
    </w:p>
    <w:p w14:paraId="582DB3C0"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meningkatkan customer retention; </w:t>
      </w:r>
    </w:p>
    <w:p w14:paraId="6C55C276"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memperluas digital commerce; </w:t>
      </w:r>
    </w:p>
    <w:p w14:paraId="3112106B"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meningkatkan visibility produk; </w:t>
      </w:r>
    </w:p>
    <w:p w14:paraId="1D0CB3E9" w14:textId="77777777" w:rsidR="004129C3" w:rsidRPr="00167CF2" w:rsidRDefault="004129C3" w:rsidP="00167CF2">
      <w:pPr>
        <w:numPr>
          <w:ilvl w:val="0"/>
          <w:numId w:val="33"/>
        </w:numPr>
        <w:spacing w:after="0" w:line="240" w:lineRule="auto"/>
        <w:rPr>
          <w:rFonts w:ascii="Cambria" w:hAnsi="Cambria"/>
          <w:sz w:val="20"/>
          <w:szCs w:val="20"/>
        </w:rPr>
      </w:pPr>
      <w:r w:rsidRPr="00167CF2">
        <w:rPr>
          <w:rFonts w:ascii="Cambria" w:hAnsi="Cambria"/>
          <w:sz w:val="20"/>
          <w:szCs w:val="20"/>
        </w:rPr>
        <w:t xml:space="preserve">meningkatkan transaction efficiency. </w:t>
      </w:r>
    </w:p>
    <w:p w14:paraId="0B5EBFB9"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705310">
          <v:rect id="_x0000_i1068" style="width:0;height:1.5pt" o:hralign="center" o:hrstd="t" o:hr="t" fillcolor="#a0a0a0" stroked="f"/>
        </w:pict>
      </w:r>
    </w:p>
    <w:p w14:paraId="4CEDDA0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4.12 Sasaran Keuangan</w:t>
      </w:r>
    </w:p>
    <w:p w14:paraId="5BD1EC66"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Farm Nation Enterprise ditargetkan menyediakan </w:t>
      </w:r>
      <w:r w:rsidRPr="00167CF2">
        <w:rPr>
          <w:rStyle w:val="Strong"/>
          <w:rFonts w:ascii="Cambria" w:hAnsi="Cambria"/>
          <w:noProof/>
          <w:sz w:val="20"/>
          <w:szCs w:val="20"/>
          <w:lang w:val="id-ID"/>
        </w:rPr>
        <w:t>financial visibility</w:t>
      </w:r>
      <w:r w:rsidRPr="00167CF2">
        <w:rPr>
          <w:rFonts w:ascii="Cambria" w:hAnsi="Cambria"/>
          <w:noProof/>
          <w:sz w:val="20"/>
          <w:szCs w:val="20"/>
          <w:lang w:val="id-ID"/>
        </w:rPr>
        <w:t xml:space="preserve"> secara terintegrasi.</w:t>
      </w:r>
    </w:p>
    <w:p w14:paraId="1F66E53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Manajemen dapat memperoleh informasi:</w:t>
      </w:r>
    </w:p>
    <w:p w14:paraId="49733E00"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revenue; </w:t>
      </w:r>
    </w:p>
    <w:p w14:paraId="651E5E7D"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cost; </w:t>
      </w:r>
    </w:p>
    <w:p w14:paraId="591BCF1B"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gross profit; </w:t>
      </w:r>
    </w:p>
    <w:p w14:paraId="1AE515A7"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net profit; </w:t>
      </w:r>
    </w:p>
    <w:p w14:paraId="617C6F26"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cash flow; </w:t>
      </w:r>
    </w:p>
    <w:p w14:paraId="7DC0E994"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receivable; </w:t>
      </w:r>
    </w:p>
    <w:p w14:paraId="6CCDDEBB"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payable; </w:t>
      </w:r>
    </w:p>
    <w:p w14:paraId="30E69176"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inventory value; </w:t>
      </w:r>
    </w:p>
    <w:p w14:paraId="18673A81"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asset value; </w:t>
      </w:r>
    </w:p>
    <w:p w14:paraId="4B3C2A26"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production cost; </w:t>
      </w:r>
    </w:p>
    <w:p w14:paraId="5E29D1FD"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farm profitability; </w:t>
      </w:r>
    </w:p>
    <w:p w14:paraId="0569BD1E"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product profitability; </w:t>
      </w:r>
    </w:p>
    <w:p w14:paraId="4488D215" w14:textId="77777777" w:rsidR="004129C3" w:rsidRPr="00167CF2" w:rsidRDefault="004129C3" w:rsidP="00167CF2">
      <w:pPr>
        <w:numPr>
          <w:ilvl w:val="0"/>
          <w:numId w:val="34"/>
        </w:numPr>
        <w:spacing w:after="0" w:line="240" w:lineRule="auto"/>
        <w:rPr>
          <w:rFonts w:ascii="Cambria" w:hAnsi="Cambria"/>
          <w:sz w:val="20"/>
          <w:szCs w:val="20"/>
        </w:rPr>
      </w:pPr>
      <w:r w:rsidRPr="00167CF2">
        <w:rPr>
          <w:rFonts w:ascii="Cambria" w:hAnsi="Cambria"/>
          <w:sz w:val="20"/>
          <w:szCs w:val="20"/>
        </w:rPr>
        <w:t xml:space="preserve">customer profitability. </w:t>
      </w:r>
    </w:p>
    <w:p w14:paraId="4FF0539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diharapkan memungkinkan analisis:</w:t>
      </w:r>
    </w:p>
    <w:p w14:paraId="51C360C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Profitability by Farm → Crop → Product → Customer → Channel</w:t>
      </w:r>
    </w:p>
    <w:p w14:paraId="4F65AB55"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2F5D23">
          <v:rect id="_x0000_i1069" style="width:0;height:1.5pt" o:hralign="center" o:hrstd="t" o:hr="t" fillcolor="#a0a0a0" stroked="f"/>
        </w:pict>
      </w:r>
    </w:p>
    <w:p w14:paraId="0A6AB652"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4.13 Sasaran Business Intelligence</w:t>
      </w:r>
    </w:p>
    <w:p w14:paraId="3AE1247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Sistem ditargetkan memiliki </w:t>
      </w:r>
      <w:r w:rsidRPr="00167CF2">
        <w:rPr>
          <w:rStyle w:val="Strong"/>
          <w:rFonts w:ascii="Cambria" w:hAnsi="Cambria"/>
          <w:noProof/>
          <w:sz w:val="20"/>
          <w:szCs w:val="20"/>
          <w:lang w:val="id-ID"/>
        </w:rPr>
        <w:t>Enterprise BI Dashboard</w:t>
      </w:r>
      <w:r w:rsidRPr="00167CF2">
        <w:rPr>
          <w:rFonts w:ascii="Cambria" w:hAnsi="Cambria"/>
          <w:noProof/>
          <w:sz w:val="20"/>
          <w:szCs w:val="20"/>
          <w:lang w:val="id-ID"/>
        </w:rPr>
        <w:t>.</w:t>
      </w:r>
    </w:p>
    <w:p w14:paraId="6A416177"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Executive Dashboard</w:t>
      </w:r>
    </w:p>
    <w:p w14:paraId="694509D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8966CD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EXECUTIVE DASHBOARD          │</w:t>
      </w:r>
    </w:p>
    <w:p w14:paraId="5DDB679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4522487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Revenue  │ Profit   │ Cash          │</w:t>
      </w:r>
    </w:p>
    <w:p w14:paraId="4F4244E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3C597B8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Yield    │ Produce  │ Inventory     │</w:t>
      </w:r>
    </w:p>
    <w:p w14:paraId="4FE4B35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r w:rsidRPr="00167CF2">
        <w:rPr>
          <w:rStyle w:val="HTMLCode"/>
          <w:rFonts w:ascii="Times New Roman" w:hAnsi="Times New Roman" w:cs="Times New Roman"/>
          <w:noProof/>
          <w:lang w:val="id-ID"/>
        </w:rPr>
        <w:t>┼</w:t>
      </w:r>
      <w:r w:rsidRPr="00167CF2">
        <w:rPr>
          <w:rStyle w:val="HTMLCode"/>
          <w:rFonts w:ascii="Cambria" w:hAnsi="Cambria"/>
          <w:noProof/>
          <w:lang w:val="id-ID"/>
        </w:rPr>
        <w:t>──────────</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13C0435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Sales    │ Customer │ Supply Chain  │</w:t>
      </w:r>
    </w:p>
    <w:p w14:paraId="51E4C97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112623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ALERT CENTER            │</w:t>
      </w:r>
    </w:p>
    <w:p w14:paraId="494E3BA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95382E8"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AI INSIGHT              │</w:t>
      </w:r>
    </w:p>
    <w:p w14:paraId="73D1E72E"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w:t>
      </w:r>
    </w:p>
    <w:p w14:paraId="569EB4F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harus mampu menyediakan:</w:t>
      </w:r>
    </w:p>
    <w:p w14:paraId="21904450" w14:textId="77777777" w:rsidR="004129C3" w:rsidRPr="00167CF2" w:rsidRDefault="004129C3" w:rsidP="00167CF2">
      <w:pPr>
        <w:numPr>
          <w:ilvl w:val="0"/>
          <w:numId w:val="35"/>
        </w:numPr>
        <w:spacing w:after="0" w:line="240" w:lineRule="auto"/>
        <w:rPr>
          <w:rFonts w:ascii="Cambria" w:hAnsi="Cambria"/>
          <w:sz w:val="20"/>
          <w:szCs w:val="20"/>
        </w:rPr>
      </w:pPr>
      <w:r w:rsidRPr="00167CF2">
        <w:rPr>
          <w:rFonts w:ascii="Cambria" w:hAnsi="Cambria"/>
          <w:sz w:val="20"/>
          <w:szCs w:val="20"/>
        </w:rPr>
        <w:t xml:space="preserve">descriptive analytics; </w:t>
      </w:r>
    </w:p>
    <w:p w14:paraId="369984D5" w14:textId="77777777" w:rsidR="004129C3" w:rsidRPr="00167CF2" w:rsidRDefault="004129C3" w:rsidP="00167CF2">
      <w:pPr>
        <w:numPr>
          <w:ilvl w:val="0"/>
          <w:numId w:val="35"/>
        </w:numPr>
        <w:spacing w:after="0" w:line="240" w:lineRule="auto"/>
        <w:rPr>
          <w:rFonts w:ascii="Cambria" w:hAnsi="Cambria"/>
          <w:sz w:val="20"/>
          <w:szCs w:val="20"/>
        </w:rPr>
      </w:pPr>
      <w:r w:rsidRPr="00167CF2">
        <w:rPr>
          <w:rFonts w:ascii="Cambria" w:hAnsi="Cambria"/>
          <w:sz w:val="20"/>
          <w:szCs w:val="20"/>
        </w:rPr>
        <w:t xml:space="preserve">diagnostic analytics; </w:t>
      </w:r>
    </w:p>
    <w:p w14:paraId="3A89BC11" w14:textId="77777777" w:rsidR="004129C3" w:rsidRPr="00167CF2" w:rsidRDefault="004129C3" w:rsidP="00167CF2">
      <w:pPr>
        <w:numPr>
          <w:ilvl w:val="0"/>
          <w:numId w:val="35"/>
        </w:numPr>
        <w:spacing w:after="0" w:line="240" w:lineRule="auto"/>
        <w:rPr>
          <w:rFonts w:ascii="Cambria" w:hAnsi="Cambria"/>
          <w:sz w:val="20"/>
          <w:szCs w:val="20"/>
        </w:rPr>
      </w:pPr>
      <w:r w:rsidRPr="00167CF2">
        <w:rPr>
          <w:rFonts w:ascii="Cambria" w:hAnsi="Cambria"/>
          <w:sz w:val="20"/>
          <w:szCs w:val="20"/>
        </w:rPr>
        <w:t xml:space="preserve">predictive analytics; </w:t>
      </w:r>
    </w:p>
    <w:p w14:paraId="5100A61A" w14:textId="77777777" w:rsidR="004129C3" w:rsidRPr="00167CF2" w:rsidRDefault="004129C3" w:rsidP="00167CF2">
      <w:pPr>
        <w:numPr>
          <w:ilvl w:val="0"/>
          <w:numId w:val="35"/>
        </w:numPr>
        <w:spacing w:after="0" w:line="240" w:lineRule="auto"/>
        <w:rPr>
          <w:rFonts w:ascii="Cambria" w:hAnsi="Cambria"/>
          <w:sz w:val="20"/>
          <w:szCs w:val="20"/>
        </w:rPr>
      </w:pPr>
      <w:r w:rsidRPr="00167CF2">
        <w:rPr>
          <w:rFonts w:ascii="Cambria" w:hAnsi="Cambria"/>
          <w:sz w:val="20"/>
          <w:szCs w:val="20"/>
        </w:rPr>
        <w:t xml:space="preserve">prescriptive analytics. </w:t>
      </w:r>
    </w:p>
    <w:p w14:paraId="20F109B1"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014D6C3">
          <v:rect id="_x0000_i1070" style="width:0;height:1.5pt" o:hralign="center" o:hrstd="t" o:hr="t" fillcolor="#a0a0a0" stroked="f"/>
        </w:pict>
      </w:r>
    </w:p>
    <w:p w14:paraId="5A0D8166"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4.14 Sasaran Artificial Intelligence</w:t>
      </w:r>
    </w:p>
    <w:p w14:paraId="532A057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ditargetkan digunakan untuk meningkatkan kemampuan prediksi dan rekomendasi.</w:t>
      </w:r>
    </w:p>
    <w:p w14:paraId="0E1F7C4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Target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2189"/>
      </w:tblGrid>
      <w:tr w:rsidR="004129C3" w:rsidRPr="00167CF2" w14:paraId="3D319CF6" w14:textId="77777777" w:rsidTr="004129C3">
        <w:trPr>
          <w:tblHeader/>
          <w:tblCellSpacing w:w="15" w:type="dxa"/>
        </w:trPr>
        <w:tc>
          <w:tcPr>
            <w:tcW w:w="0" w:type="auto"/>
            <w:vAlign w:val="center"/>
            <w:hideMark/>
          </w:tcPr>
          <w:p w14:paraId="68F02495"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t>Area</w:t>
            </w:r>
          </w:p>
        </w:tc>
        <w:tc>
          <w:tcPr>
            <w:tcW w:w="0" w:type="auto"/>
            <w:vAlign w:val="center"/>
            <w:hideMark/>
          </w:tcPr>
          <w:p w14:paraId="5FB85213"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t>AI Capability</w:t>
            </w:r>
          </w:p>
        </w:tc>
      </w:tr>
      <w:tr w:rsidR="004129C3" w:rsidRPr="00167CF2" w14:paraId="7461D27F" w14:textId="77777777" w:rsidTr="004129C3">
        <w:trPr>
          <w:tblCellSpacing w:w="15" w:type="dxa"/>
        </w:trPr>
        <w:tc>
          <w:tcPr>
            <w:tcW w:w="0" w:type="auto"/>
            <w:vAlign w:val="center"/>
            <w:hideMark/>
          </w:tcPr>
          <w:p w14:paraId="335F5F16"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Farm</w:t>
            </w:r>
          </w:p>
        </w:tc>
        <w:tc>
          <w:tcPr>
            <w:tcW w:w="0" w:type="auto"/>
            <w:vAlign w:val="center"/>
            <w:hideMark/>
          </w:tcPr>
          <w:p w14:paraId="6CCFA109"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Yield Prediction</w:t>
            </w:r>
          </w:p>
        </w:tc>
      </w:tr>
      <w:tr w:rsidR="004129C3" w:rsidRPr="00167CF2" w14:paraId="2B230CDF" w14:textId="77777777" w:rsidTr="004129C3">
        <w:trPr>
          <w:tblCellSpacing w:w="15" w:type="dxa"/>
        </w:trPr>
        <w:tc>
          <w:tcPr>
            <w:tcW w:w="0" w:type="auto"/>
            <w:vAlign w:val="center"/>
            <w:hideMark/>
          </w:tcPr>
          <w:p w14:paraId="67D558A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Crop</w:t>
            </w:r>
          </w:p>
        </w:tc>
        <w:tc>
          <w:tcPr>
            <w:tcW w:w="0" w:type="auto"/>
            <w:vAlign w:val="center"/>
            <w:hideMark/>
          </w:tcPr>
          <w:p w14:paraId="7EB61A7C"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Harvest Prediction</w:t>
            </w:r>
          </w:p>
        </w:tc>
      </w:tr>
      <w:tr w:rsidR="004129C3" w:rsidRPr="00167CF2" w14:paraId="592EB2FD" w14:textId="77777777" w:rsidTr="004129C3">
        <w:trPr>
          <w:tblCellSpacing w:w="15" w:type="dxa"/>
        </w:trPr>
        <w:tc>
          <w:tcPr>
            <w:tcW w:w="0" w:type="auto"/>
            <w:vAlign w:val="center"/>
            <w:hideMark/>
          </w:tcPr>
          <w:p w14:paraId="7AB18A5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Sales</w:t>
            </w:r>
          </w:p>
        </w:tc>
        <w:tc>
          <w:tcPr>
            <w:tcW w:w="0" w:type="auto"/>
            <w:vAlign w:val="center"/>
            <w:hideMark/>
          </w:tcPr>
          <w:p w14:paraId="081643AB"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Demand Forecasting</w:t>
            </w:r>
          </w:p>
        </w:tc>
      </w:tr>
      <w:tr w:rsidR="004129C3" w:rsidRPr="00167CF2" w14:paraId="42DC2F60" w14:textId="77777777" w:rsidTr="004129C3">
        <w:trPr>
          <w:tblCellSpacing w:w="15" w:type="dxa"/>
        </w:trPr>
        <w:tc>
          <w:tcPr>
            <w:tcW w:w="0" w:type="auto"/>
            <w:vAlign w:val="center"/>
            <w:hideMark/>
          </w:tcPr>
          <w:p w14:paraId="6F9572C4"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Inventory</w:t>
            </w:r>
          </w:p>
        </w:tc>
        <w:tc>
          <w:tcPr>
            <w:tcW w:w="0" w:type="auto"/>
            <w:vAlign w:val="center"/>
            <w:hideMark/>
          </w:tcPr>
          <w:p w14:paraId="5360C7C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Stock Forecast</w:t>
            </w:r>
          </w:p>
        </w:tc>
      </w:tr>
      <w:tr w:rsidR="004129C3" w:rsidRPr="00167CF2" w14:paraId="35DB62B1" w14:textId="77777777" w:rsidTr="004129C3">
        <w:trPr>
          <w:tblCellSpacing w:w="15" w:type="dxa"/>
        </w:trPr>
        <w:tc>
          <w:tcPr>
            <w:tcW w:w="0" w:type="auto"/>
            <w:vAlign w:val="center"/>
            <w:hideMark/>
          </w:tcPr>
          <w:p w14:paraId="14123DCF"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Procurement</w:t>
            </w:r>
          </w:p>
        </w:tc>
        <w:tc>
          <w:tcPr>
            <w:tcW w:w="0" w:type="auto"/>
            <w:vAlign w:val="center"/>
            <w:hideMark/>
          </w:tcPr>
          <w:p w14:paraId="1AD9F01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Supplier Risk</w:t>
            </w:r>
          </w:p>
        </w:tc>
      </w:tr>
      <w:tr w:rsidR="004129C3" w:rsidRPr="00167CF2" w14:paraId="72C3AEC8" w14:textId="77777777" w:rsidTr="004129C3">
        <w:trPr>
          <w:tblCellSpacing w:w="15" w:type="dxa"/>
        </w:trPr>
        <w:tc>
          <w:tcPr>
            <w:tcW w:w="0" w:type="auto"/>
            <w:vAlign w:val="center"/>
            <w:hideMark/>
          </w:tcPr>
          <w:p w14:paraId="3C65E1B7"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Production</w:t>
            </w:r>
          </w:p>
        </w:tc>
        <w:tc>
          <w:tcPr>
            <w:tcW w:w="0" w:type="auto"/>
            <w:vAlign w:val="center"/>
            <w:hideMark/>
          </w:tcPr>
          <w:p w14:paraId="2B90F2E9"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Production Optimization</w:t>
            </w:r>
          </w:p>
        </w:tc>
      </w:tr>
      <w:tr w:rsidR="004129C3" w:rsidRPr="00167CF2" w14:paraId="21BB8494" w14:textId="77777777" w:rsidTr="004129C3">
        <w:trPr>
          <w:tblCellSpacing w:w="15" w:type="dxa"/>
        </w:trPr>
        <w:tc>
          <w:tcPr>
            <w:tcW w:w="0" w:type="auto"/>
            <w:vAlign w:val="center"/>
            <w:hideMark/>
          </w:tcPr>
          <w:p w14:paraId="58151C33"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Machine</w:t>
            </w:r>
          </w:p>
        </w:tc>
        <w:tc>
          <w:tcPr>
            <w:tcW w:w="0" w:type="auto"/>
            <w:vAlign w:val="center"/>
            <w:hideMark/>
          </w:tcPr>
          <w:p w14:paraId="3CE7BFF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Predictive Maintenance</w:t>
            </w:r>
          </w:p>
        </w:tc>
      </w:tr>
      <w:tr w:rsidR="004129C3" w:rsidRPr="00167CF2" w14:paraId="4EB481B6" w14:textId="77777777" w:rsidTr="004129C3">
        <w:trPr>
          <w:tblCellSpacing w:w="15" w:type="dxa"/>
        </w:trPr>
        <w:tc>
          <w:tcPr>
            <w:tcW w:w="0" w:type="auto"/>
            <w:vAlign w:val="center"/>
            <w:hideMark/>
          </w:tcPr>
          <w:p w14:paraId="31D9D731"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Customer</w:t>
            </w:r>
          </w:p>
        </w:tc>
        <w:tc>
          <w:tcPr>
            <w:tcW w:w="0" w:type="auto"/>
            <w:vAlign w:val="center"/>
            <w:hideMark/>
          </w:tcPr>
          <w:p w14:paraId="0D2139D6"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Churn Prediction</w:t>
            </w:r>
          </w:p>
        </w:tc>
      </w:tr>
      <w:tr w:rsidR="004129C3" w:rsidRPr="00167CF2" w14:paraId="0526B30D" w14:textId="77777777" w:rsidTr="004129C3">
        <w:trPr>
          <w:tblCellSpacing w:w="15" w:type="dxa"/>
        </w:trPr>
        <w:tc>
          <w:tcPr>
            <w:tcW w:w="0" w:type="auto"/>
            <w:vAlign w:val="center"/>
            <w:hideMark/>
          </w:tcPr>
          <w:p w14:paraId="7DE0FB14"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Pricing</w:t>
            </w:r>
          </w:p>
        </w:tc>
        <w:tc>
          <w:tcPr>
            <w:tcW w:w="0" w:type="auto"/>
            <w:vAlign w:val="center"/>
            <w:hideMark/>
          </w:tcPr>
          <w:p w14:paraId="3B0D37E9"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Price Recommendation</w:t>
            </w:r>
          </w:p>
        </w:tc>
      </w:tr>
      <w:tr w:rsidR="004129C3" w:rsidRPr="00167CF2" w14:paraId="353FD75D" w14:textId="77777777" w:rsidTr="004129C3">
        <w:trPr>
          <w:tblCellSpacing w:w="15" w:type="dxa"/>
        </w:trPr>
        <w:tc>
          <w:tcPr>
            <w:tcW w:w="0" w:type="auto"/>
            <w:vAlign w:val="center"/>
            <w:hideMark/>
          </w:tcPr>
          <w:p w14:paraId="38AF9F3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Logistics</w:t>
            </w:r>
          </w:p>
        </w:tc>
        <w:tc>
          <w:tcPr>
            <w:tcW w:w="0" w:type="auto"/>
            <w:vAlign w:val="center"/>
            <w:hideMark/>
          </w:tcPr>
          <w:p w14:paraId="447AC76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Route Optimization</w:t>
            </w:r>
          </w:p>
        </w:tc>
      </w:tr>
      <w:tr w:rsidR="004129C3" w:rsidRPr="00167CF2" w14:paraId="2427E1B8" w14:textId="77777777" w:rsidTr="004129C3">
        <w:trPr>
          <w:tblCellSpacing w:w="15" w:type="dxa"/>
        </w:trPr>
        <w:tc>
          <w:tcPr>
            <w:tcW w:w="0" w:type="auto"/>
            <w:vAlign w:val="center"/>
            <w:hideMark/>
          </w:tcPr>
          <w:p w14:paraId="6D35DFAD"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Finance</w:t>
            </w:r>
          </w:p>
        </w:tc>
        <w:tc>
          <w:tcPr>
            <w:tcW w:w="0" w:type="auto"/>
            <w:vAlign w:val="center"/>
            <w:hideMark/>
          </w:tcPr>
          <w:p w14:paraId="46D2E85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Cash Flow Forecast</w:t>
            </w:r>
          </w:p>
        </w:tc>
      </w:tr>
    </w:tbl>
    <w:p w14:paraId="290B0558"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A7FE8E2">
          <v:rect id="_x0000_i1071" style="width:0;height:1.5pt" o:hralign="center" o:hrstd="t" o:hr="t" fillcolor="#a0a0a0" stroked="f"/>
        </w:pict>
      </w:r>
    </w:p>
    <w:p w14:paraId="26D8CEF9"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4.15 Sasaran Enterprise Knowledge Graph</w:t>
      </w:r>
    </w:p>
    <w:p w14:paraId="6688DD4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ditargetkan memiliki representasi hubungan antarentitas enterprise.</w:t>
      </w:r>
    </w:p>
    <w:p w14:paraId="2B9ED1A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6DEB99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Farm</w:t>
      </w:r>
    </w:p>
    <w:p w14:paraId="29834E6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D633F6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produces → Crop</w:t>
      </w:r>
    </w:p>
    <w:p w14:paraId="5384FE0E"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3013478A"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becomes → Raw Material</w:t>
      </w:r>
    </w:p>
    <w:p w14:paraId="6EAC348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5F68E0A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used_by → Product</w:t>
      </w:r>
    </w:p>
    <w:p w14:paraId="557E97C4"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7491302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 bought_by → Customer</w:t>
      </w:r>
    </w:p>
    <w:p w14:paraId="00F0AB2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BE3859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 uses → Supplier</w:t>
      </w:r>
    </w:p>
    <w:p w14:paraId="528893B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C980971"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 xml:space="preserve">              └── supplies → Material</w:t>
      </w:r>
    </w:p>
    <w:p w14:paraId="4FAF257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menjadi sasaran strategis untuk:</w:t>
      </w:r>
    </w:p>
    <w:p w14:paraId="0D3E2CC4"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semantic search; </w:t>
      </w:r>
    </w:p>
    <w:p w14:paraId="25481473"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relationship analysis; </w:t>
      </w:r>
    </w:p>
    <w:p w14:paraId="594550EC"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recommendation; </w:t>
      </w:r>
    </w:p>
    <w:p w14:paraId="533E6312"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impact analysis; </w:t>
      </w:r>
    </w:p>
    <w:p w14:paraId="1B6B949D"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dependency analysis; </w:t>
      </w:r>
    </w:p>
    <w:p w14:paraId="0931142B"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graph analytics; </w:t>
      </w:r>
    </w:p>
    <w:p w14:paraId="3ADF73E3" w14:textId="77777777" w:rsidR="004129C3" w:rsidRPr="00167CF2" w:rsidRDefault="004129C3" w:rsidP="00167CF2">
      <w:pPr>
        <w:numPr>
          <w:ilvl w:val="0"/>
          <w:numId w:val="36"/>
        </w:numPr>
        <w:spacing w:after="0" w:line="240" w:lineRule="auto"/>
        <w:rPr>
          <w:rFonts w:ascii="Cambria" w:hAnsi="Cambria"/>
          <w:sz w:val="20"/>
          <w:szCs w:val="20"/>
        </w:rPr>
      </w:pPr>
      <w:r w:rsidRPr="00167CF2">
        <w:rPr>
          <w:rFonts w:ascii="Cambria" w:hAnsi="Cambria"/>
          <w:sz w:val="20"/>
          <w:szCs w:val="20"/>
        </w:rPr>
        <w:t xml:space="preserve">AI reasoning. </w:t>
      </w:r>
    </w:p>
    <w:p w14:paraId="296DA322"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15EB1D">
          <v:rect id="_x0000_i1072" style="width:0;height:1.5pt" o:hralign="center" o:hrstd="t" o:hr="t" fillcolor="#a0a0a0" stroked="f"/>
        </w:pict>
      </w:r>
    </w:p>
    <w:p w14:paraId="6E1816C1"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4.16 Sasaran Digital Twin</w:t>
      </w:r>
    </w:p>
    <w:p w14:paraId="2D2DEE4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memiliki representasi digital enterprise yang dapat digunakan untuk simulasi.</w:t>
      </w:r>
    </w:p>
    <w:p w14:paraId="561B503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Sasaran utama:</w:t>
      </w:r>
    </w:p>
    <w:p w14:paraId="70E23FA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Menguji keputusan secara digital sebelum diterapkan pada enterprise nyata.</w:t>
      </w:r>
    </w:p>
    <w:p w14:paraId="32B1B1E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603C87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1</w:t>
      </w:r>
    </w:p>
    <w:p w14:paraId="3A2E17E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Penambahan 100 hektare lahan.</w:t>
      </w:r>
    </w:p>
    <w:p w14:paraId="1557EC3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2</w:t>
      </w:r>
    </w:p>
    <w:p w14:paraId="690E822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Pengurangan supply bahan baku 30%.</w:t>
      </w:r>
    </w:p>
    <w:p w14:paraId="6CA4E40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3</w:t>
      </w:r>
    </w:p>
    <w:p w14:paraId="0CCC6E5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Peningkatan demand 50%.</w:t>
      </w:r>
    </w:p>
    <w:p w14:paraId="19B1768B"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4</w:t>
      </w:r>
    </w:p>
    <w:p w14:paraId="481D66C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Penambahan satu production facility.</w:t>
      </w:r>
    </w:p>
    <w:p w14:paraId="2AFD71B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5</w:t>
      </w:r>
    </w:p>
    <w:p w14:paraId="57FFFF2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harga komoditas.</w:t>
      </w:r>
    </w:p>
    <w:p w14:paraId="12ED33B2"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 simulasi:</w:t>
      </w:r>
    </w:p>
    <w:p w14:paraId="30E4FF0B"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lastRenderedPageBreak/>
        <w:t xml:space="preserve">production; </w:t>
      </w:r>
    </w:p>
    <w:p w14:paraId="5C19187E"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inventory; </w:t>
      </w:r>
    </w:p>
    <w:p w14:paraId="49CD8F43"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revenue; </w:t>
      </w:r>
    </w:p>
    <w:p w14:paraId="6DFDCFFC"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cost; </w:t>
      </w:r>
    </w:p>
    <w:p w14:paraId="3D20DDCC"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profit; </w:t>
      </w:r>
    </w:p>
    <w:p w14:paraId="30E9C0A3"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capacity; </w:t>
      </w:r>
    </w:p>
    <w:p w14:paraId="12900BC7"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cash flow; </w:t>
      </w:r>
    </w:p>
    <w:p w14:paraId="3B208D9C"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risk; </w:t>
      </w:r>
    </w:p>
    <w:p w14:paraId="6AE57BFA" w14:textId="77777777" w:rsidR="004129C3" w:rsidRPr="00167CF2" w:rsidRDefault="004129C3" w:rsidP="00167CF2">
      <w:pPr>
        <w:numPr>
          <w:ilvl w:val="0"/>
          <w:numId w:val="37"/>
        </w:numPr>
        <w:spacing w:after="0" w:line="240" w:lineRule="auto"/>
        <w:rPr>
          <w:rFonts w:ascii="Cambria" w:hAnsi="Cambria"/>
          <w:sz w:val="20"/>
          <w:szCs w:val="20"/>
        </w:rPr>
      </w:pPr>
      <w:r w:rsidRPr="00167CF2">
        <w:rPr>
          <w:rFonts w:ascii="Cambria" w:hAnsi="Cambria"/>
          <w:sz w:val="20"/>
          <w:szCs w:val="20"/>
        </w:rPr>
        <w:t xml:space="preserve">resource requirement. </w:t>
      </w:r>
    </w:p>
    <w:p w14:paraId="00D20BA7"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BE9762D">
          <v:rect id="_x0000_i1073" style="width:0;height:1.5pt" o:hralign="center" o:hrstd="t" o:hr="t" fillcolor="#a0a0a0" stroked="f"/>
        </w:pict>
      </w:r>
    </w:p>
    <w:p w14:paraId="1515B374"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4.17 Sasaran Integrasi IoT</w:t>
      </w:r>
    </w:p>
    <w:p w14:paraId="7C921BF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dapat menerima data dari perangkat IoT.</w:t>
      </w:r>
    </w:p>
    <w:p w14:paraId="0C46D7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yang dapat diintegrasikan:</w:t>
      </w:r>
    </w:p>
    <w:p w14:paraId="14CF2E2D"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soil moisture; </w:t>
      </w:r>
    </w:p>
    <w:p w14:paraId="6B2B36E2"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temperature; </w:t>
      </w:r>
    </w:p>
    <w:p w14:paraId="73E56154"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humidity; </w:t>
      </w:r>
    </w:p>
    <w:p w14:paraId="41D3BCA4"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rainfall; </w:t>
      </w:r>
    </w:p>
    <w:p w14:paraId="72F8B36C"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water level; </w:t>
      </w:r>
    </w:p>
    <w:p w14:paraId="4A0819E4"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pH; </w:t>
      </w:r>
    </w:p>
    <w:p w14:paraId="33D609C9"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livestock sensor; </w:t>
      </w:r>
    </w:p>
    <w:p w14:paraId="35422236"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warehouse sensor; </w:t>
      </w:r>
    </w:p>
    <w:p w14:paraId="45274251"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GPS; </w:t>
      </w:r>
    </w:p>
    <w:p w14:paraId="0E27E8F5" w14:textId="77777777" w:rsidR="004129C3" w:rsidRPr="00167CF2" w:rsidRDefault="004129C3" w:rsidP="00167CF2">
      <w:pPr>
        <w:numPr>
          <w:ilvl w:val="0"/>
          <w:numId w:val="38"/>
        </w:numPr>
        <w:spacing w:after="0" w:line="240" w:lineRule="auto"/>
        <w:rPr>
          <w:rFonts w:ascii="Cambria" w:hAnsi="Cambria"/>
          <w:sz w:val="20"/>
          <w:szCs w:val="20"/>
        </w:rPr>
      </w:pPr>
      <w:r w:rsidRPr="00167CF2">
        <w:rPr>
          <w:rFonts w:ascii="Cambria" w:hAnsi="Cambria"/>
          <w:sz w:val="20"/>
          <w:szCs w:val="20"/>
        </w:rPr>
        <w:t xml:space="preserve">machine sensor. </w:t>
      </w:r>
    </w:p>
    <w:p w14:paraId="2C20B61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w:t>
      </w:r>
    </w:p>
    <w:p w14:paraId="7DF5E42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SENSOR</w:t>
      </w:r>
    </w:p>
    <w:p w14:paraId="5D3E593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BF0D9D0"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IoT GATEWAY</w:t>
      </w:r>
    </w:p>
    <w:p w14:paraId="21E0C3B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6C07A4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DATA STREAM</w:t>
      </w:r>
    </w:p>
    <w:p w14:paraId="611FBDD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9C40A2D"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FARM NATION PLATFORM</w:t>
      </w:r>
    </w:p>
    <w:p w14:paraId="10C724F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2E299B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ERP / ANALYTICS</w:t>
      </w:r>
    </w:p>
    <w:p w14:paraId="0A2F9D8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FBA352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ALERT / PREDICTION</w:t>
      </w:r>
    </w:p>
    <w:p w14:paraId="05960A7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81C1CEB"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ACTION</w:t>
      </w:r>
    </w:p>
    <w:p w14:paraId="198E4B39"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67707F">
          <v:rect id="_x0000_i1074" style="width:0;height:1.5pt" o:hralign="center" o:hrstd="t" o:hr="t" fillcolor="#a0a0a0" stroked="f"/>
        </w:pict>
      </w:r>
    </w:p>
    <w:p w14:paraId="02E89A1C"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4.18 Sasaran Pengguna</w:t>
      </w:r>
    </w:p>
    <w:p w14:paraId="306CD3D4"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pengguna mencakup empat kelompok utama.</w:t>
      </w:r>
    </w:p>
    <w:p w14:paraId="5A073393"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Strategic Users</w:t>
      </w:r>
    </w:p>
    <w:p w14:paraId="61526ACA" w14:textId="77777777" w:rsidR="004129C3" w:rsidRPr="00167CF2" w:rsidRDefault="004129C3" w:rsidP="00167CF2">
      <w:pPr>
        <w:numPr>
          <w:ilvl w:val="0"/>
          <w:numId w:val="39"/>
        </w:numPr>
        <w:spacing w:after="0" w:line="240" w:lineRule="auto"/>
        <w:rPr>
          <w:rFonts w:ascii="Cambria" w:hAnsi="Cambria"/>
          <w:sz w:val="20"/>
          <w:szCs w:val="20"/>
        </w:rPr>
      </w:pPr>
      <w:r w:rsidRPr="00167CF2">
        <w:rPr>
          <w:rFonts w:ascii="Cambria" w:hAnsi="Cambria"/>
          <w:sz w:val="20"/>
          <w:szCs w:val="20"/>
        </w:rPr>
        <w:t xml:space="preserve">Board; </w:t>
      </w:r>
    </w:p>
    <w:p w14:paraId="31D79FCD" w14:textId="77777777" w:rsidR="004129C3" w:rsidRPr="00167CF2" w:rsidRDefault="004129C3" w:rsidP="00167CF2">
      <w:pPr>
        <w:numPr>
          <w:ilvl w:val="0"/>
          <w:numId w:val="39"/>
        </w:numPr>
        <w:spacing w:after="0" w:line="240" w:lineRule="auto"/>
        <w:rPr>
          <w:rFonts w:ascii="Cambria" w:hAnsi="Cambria"/>
          <w:sz w:val="20"/>
          <w:szCs w:val="20"/>
        </w:rPr>
      </w:pPr>
      <w:r w:rsidRPr="00167CF2">
        <w:rPr>
          <w:rFonts w:ascii="Cambria" w:hAnsi="Cambria"/>
          <w:sz w:val="20"/>
          <w:szCs w:val="20"/>
        </w:rPr>
        <w:t xml:space="preserve">CEO; </w:t>
      </w:r>
    </w:p>
    <w:p w14:paraId="381A3BD6" w14:textId="77777777" w:rsidR="004129C3" w:rsidRPr="00167CF2" w:rsidRDefault="004129C3" w:rsidP="00167CF2">
      <w:pPr>
        <w:numPr>
          <w:ilvl w:val="0"/>
          <w:numId w:val="39"/>
        </w:numPr>
        <w:spacing w:after="0" w:line="240" w:lineRule="auto"/>
        <w:rPr>
          <w:rFonts w:ascii="Cambria" w:hAnsi="Cambria"/>
          <w:sz w:val="20"/>
          <w:szCs w:val="20"/>
        </w:rPr>
      </w:pPr>
      <w:r w:rsidRPr="00167CF2">
        <w:rPr>
          <w:rFonts w:ascii="Cambria" w:hAnsi="Cambria"/>
          <w:sz w:val="20"/>
          <w:szCs w:val="20"/>
        </w:rPr>
        <w:t xml:space="preserve">Director; </w:t>
      </w:r>
    </w:p>
    <w:p w14:paraId="61765BB4" w14:textId="77777777" w:rsidR="004129C3" w:rsidRPr="00167CF2" w:rsidRDefault="004129C3" w:rsidP="00167CF2">
      <w:pPr>
        <w:numPr>
          <w:ilvl w:val="0"/>
          <w:numId w:val="39"/>
        </w:numPr>
        <w:spacing w:after="0" w:line="240" w:lineRule="auto"/>
        <w:rPr>
          <w:rFonts w:ascii="Cambria" w:hAnsi="Cambria"/>
          <w:sz w:val="20"/>
          <w:szCs w:val="20"/>
        </w:rPr>
      </w:pPr>
      <w:r w:rsidRPr="00167CF2">
        <w:rPr>
          <w:rFonts w:ascii="Cambria" w:hAnsi="Cambria"/>
          <w:sz w:val="20"/>
          <w:szCs w:val="20"/>
        </w:rPr>
        <w:t xml:space="preserve">Executive Management. </w:t>
      </w:r>
    </w:p>
    <w:p w14:paraId="14A8F5DD"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Management Users</w:t>
      </w:r>
    </w:p>
    <w:p w14:paraId="30ECE139"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Farm Manager; </w:t>
      </w:r>
    </w:p>
    <w:p w14:paraId="0A891B8E"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Production Manager; </w:t>
      </w:r>
    </w:p>
    <w:p w14:paraId="48F2D3E1"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Supply Chain Manager; </w:t>
      </w:r>
    </w:p>
    <w:p w14:paraId="26B7288B"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Sales Manager; </w:t>
      </w:r>
    </w:p>
    <w:p w14:paraId="5B9B331D"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Finance Manager; </w:t>
      </w:r>
    </w:p>
    <w:p w14:paraId="6C04B879"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HR Manager; </w:t>
      </w:r>
    </w:p>
    <w:p w14:paraId="0C25EB1A" w14:textId="77777777" w:rsidR="004129C3" w:rsidRPr="00167CF2" w:rsidRDefault="004129C3" w:rsidP="00167CF2">
      <w:pPr>
        <w:numPr>
          <w:ilvl w:val="0"/>
          <w:numId w:val="40"/>
        </w:numPr>
        <w:spacing w:after="0" w:line="240" w:lineRule="auto"/>
        <w:rPr>
          <w:rFonts w:ascii="Cambria" w:hAnsi="Cambria"/>
          <w:sz w:val="20"/>
          <w:szCs w:val="20"/>
        </w:rPr>
      </w:pPr>
      <w:r w:rsidRPr="00167CF2">
        <w:rPr>
          <w:rFonts w:ascii="Cambria" w:hAnsi="Cambria"/>
          <w:sz w:val="20"/>
          <w:szCs w:val="20"/>
        </w:rPr>
        <w:t xml:space="preserve">Warehouse Manager. </w:t>
      </w:r>
    </w:p>
    <w:p w14:paraId="25B902B6"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Users</w:t>
      </w:r>
    </w:p>
    <w:p w14:paraId="45A9D7C9"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Farm Operator; </w:t>
      </w:r>
    </w:p>
    <w:p w14:paraId="1FC8016E"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Farmer; </w:t>
      </w:r>
    </w:p>
    <w:p w14:paraId="56EB9068"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Production Operator; </w:t>
      </w:r>
    </w:p>
    <w:p w14:paraId="260FCF82"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lastRenderedPageBreak/>
        <w:t xml:space="preserve">Warehouse Operator; </w:t>
      </w:r>
    </w:p>
    <w:p w14:paraId="47986D04"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Sales Officer; </w:t>
      </w:r>
    </w:p>
    <w:p w14:paraId="3D9B1489"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Procurement Officer; </w:t>
      </w:r>
    </w:p>
    <w:p w14:paraId="016F9CB2"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Accountant; </w:t>
      </w:r>
    </w:p>
    <w:p w14:paraId="31DB12BC"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Technician; </w:t>
      </w:r>
    </w:p>
    <w:p w14:paraId="3C6A875F" w14:textId="77777777" w:rsidR="004129C3" w:rsidRPr="00167CF2" w:rsidRDefault="004129C3" w:rsidP="00167CF2">
      <w:pPr>
        <w:numPr>
          <w:ilvl w:val="0"/>
          <w:numId w:val="41"/>
        </w:numPr>
        <w:spacing w:after="0" w:line="240" w:lineRule="auto"/>
        <w:rPr>
          <w:rFonts w:ascii="Cambria" w:hAnsi="Cambria"/>
          <w:sz w:val="20"/>
          <w:szCs w:val="20"/>
        </w:rPr>
      </w:pPr>
      <w:r w:rsidRPr="00167CF2">
        <w:rPr>
          <w:rFonts w:ascii="Cambria" w:hAnsi="Cambria"/>
          <w:sz w:val="20"/>
          <w:szCs w:val="20"/>
        </w:rPr>
        <w:t xml:space="preserve">QC Officer. </w:t>
      </w:r>
    </w:p>
    <w:p w14:paraId="5DD81B05"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External Users</w:t>
      </w:r>
    </w:p>
    <w:p w14:paraId="46916655"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Customer; </w:t>
      </w:r>
    </w:p>
    <w:p w14:paraId="530FAAB6"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Supplier; </w:t>
      </w:r>
    </w:p>
    <w:p w14:paraId="1B14EE2C"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Farmer Partner; </w:t>
      </w:r>
    </w:p>
    <w:p w14:paraId="0D01D099"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Distributor; </w:t>
      </w:r>
    </w:p>
    <w:p w14:paraId="19AC436B"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Logistics Partner; </w:t>
      </w:r>
    </w:p>
    <w:p w14:paraId="00A31E71" w14:textId="77777777" w:rsidR="004129C3" w:rsidRPr="00167CF2" w:rsidRDefault="004129C3" w:rsidP="00167CF2">
      <w:pPr>
        <w:numPr>
          <w:ilvl w:val="0"/>
          <w:numId w:val="42"/>
        </w:numPr>
        <w:spacing w:after="0" w:line="240" w:lineRule="auto"/>
        <w:rPr>
          <w:rFonts w:ascii="Cambria" w:hAnsi="Cambria"/>
          <w:sz w:val="20"/>
          <w:szCs w:val="20"/>
        </w:rPr>
      </w:pPr>
      <w:r w:rsidRPr="00167CF2">
        <w:rPr>
          <w:rFonts w:ascii="Cambria" w:hAnsi="Cambria"/>
          <w:sz w:val="20"/>
          <w:szCs w:val="20"/>
        </w:rPr>
        <w:t xml:space="preserve">Marketplace Partner. </w:t>
      </w:r>
    </w:p>
    <w:p w14:paraId="0CD37BDE"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536AF0">
          <v:rect id="_x0000_i1075" style="width:0;height:1.5pt" o:hralign="center" o:hrstd="t" o:hr="t" fillcolor="#a0a0a0" stroked="f"/>
        </w:pict>
      </w:r>
    </w:p>
    <w:p w14:paraId="2843AA93"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4.19 Sasaran Teknologi</w:t>
      </w:r>
    </w:p>
    <w:p w14:paraId="46F38DD9"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ditargetkan memenuhi karakteristik:</w:t>
      </w:r>
    </w:p>
    <w:p w14:paraId="0895A81F"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Web-based</w:t>
      </w:r>
      <w:r w:rsidRPr="00167CF2">
        <w:rPr>
          <w:rFonts w:ascii="Cambria" w:hAnsi="Cambria"/>
          <w:sz w:val="20"/>
          <w:szCs w:val="20"/>
        </w:rPr>
        <w:t xml:space="preserve"> </w:t>
      </w:r>
    </w:p>
    <w:p w14:paraId="705F66CE"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Mobile-ready</w:t>
      </w:r>
      <w:r w:rsidRPr="00167CF2">
        <w:rPr>
          <w:rFonts w:ascii="Cambria" w:hAnsi="Cambria"/>
          <w:sz w:val="20"/>
          <w:szCs w:val="20"/>
        </w:rPr>
        <w:t xml:space="preserve"> </w:t>
      </w:r>
    </w:p>
    <w:p w14:paraId="16F7D9DC"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Cloud-ready</w:t>
      </w:r>
      <w:r w:rsidRPr="00167CF2">
        <w:rPr>
          <w:rFonts w:ascii="Cambria" w:hAnsi="Cambria"/>
          <w:sz w:val="20"/>
          <w:szCs w:val="20"/>
        </w:rPr>
        <w:t xml:space="preserve"> </w:t>
      </w:r>
    </w:p>
    <w:p w14:paraId="3D6D8B7D"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API-first</w:t>
      </w:r>
      <w:r w:rsidRPr="00167CF2">
        <w:rPr>
          <w:rFonts w:ascii="Cambria" w:hAnsi="Cambria"/>
          <w:sz w:val="20"/>
          <w:szCs w:val="20"/>
        </w:rPr>
        <w:t xml:space="preserve"> </w:t>
      </w:r>
    </w:p>
    <w:p w14:paraId="2E8D0796"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Microservices-ready</w:t>
      </w:r>
      <w:r w:rsidRPr="00167CF2">
        <w:rPr>
          <w:rFonts w:ascii="Cambria" w:hAnsi="Cambria"/>
          <w:sz w:val="20"/>
          <w:szCs w:val="20"/>
        </w:rPr>
        <w:t xml:space="preserve"> </w:t>
      </w:r>
    </w:p>
    <w:p w14:paraId="7368E2C6"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IoT-ready</w:t>
      </w:r>
      <w:r w:rsidRPr="00167CF2">
        <w:rPr>
          <w:rFonts w:ascii="Cambria" w:hAnsi="Cambria"/>
          <w:sz w:val="20"/>
          <w:szCs w:val="20"/>
        </w:rPr>
        <w:t xml:space="preserve"> </w:t>
      </w:r>
    </w:p>
    <w:p w14:paraId="19D0CB9B"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AI-ready</w:t>
      </w:r>
      <w:r w:rsidRPr="00167CF2">
        <w:rPr>
          <w:rFonts w:ascii="Cambria" w:hAnsi="Cambria"/>
          <w:sz w:val="20"/>
          <w:szCs w:val="20"/>
        </w:rPr>
        <w:t xml:space="preserve"> </w:t>
      </w:r>
    </w:p>
    <w:p w14:paraId="7A1FAE94"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Graph-ready</w:t>
      </w:r>
      <w:r w:rsidRPr="00167CF2">
        <w:rPr>
          <w:rFonts w:ascii="Cambria" w:hAnsi="Cambria"/>
          <w:sz w:val="20"/>
          <w:szCs w:val="20"/>
        </w:rPr>
        <w:t xml:space="preserve"> </w:t>
      </w:r>
    </w:p>
    <w:p w14:paraId="2C796997"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Analytics-ready</w:t>
      </w:r>
      <w:r w:rsidRPr="00167CF2">
        <w:rPr>
          <w:rFonts w:ascii="Cambria" w:hAnsi="Cambria"/>
          <w:sz w:val="20"/>
          <w:szCs w:val="20"/>
        </w:rPr>
        <w:t xml:space="preserve"> </w:t>
      </w:r>
    </w:p>
    <w:p w14:paraId="48D48937"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Scalable</w:t>
      </w:r>
      <w:r w:rsidRPr="00167CF2">
        <w:rPr>
          <w:rFonts w:ascii="Cambria" w:hAnsi="Cambria"/>
          <w:sz w:val="20"/>
          <w:szCs w:val="20"/>
        </w:rPr>
        <w:t xml:space="preserve"> </w:t>
      </w:r>
    </w:p>
    <w:p w14:paraId="1CA0E823"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Secure</w:t>
      </w:r>
      <w:r w:rsidRPr="00167CF2">
        <w:rPr>
          <w:rFonts w:ascii="Cambria" w:hAnsi="Cambria"/>
          <w:sz w:val="20"/>
          <w:szCs w:val="20"/>
        </w:rPr>
        <w:t xml:space="preserve"> </w:t>
      </w:r>
    </w:p>
    <w:p w14:paraId="63F6426E"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Observable</w:t>
      </w:r>
      <w:r w:rsidRPr="00167CF2">
        <w:rPr>
          <w:rFonts w:ascii="Cambria" w:hAnsi="Cambria"/>
          <w:sz w:val="20"/>
          <w:szCs w:val="20"/>
        </w:rPr>
        <w:t xml:space="preserve"> </w:t>
      </w:r>
    </w:p>
    <w:p w14:paraId="795F6D3E" w14:textId="77777777" w:rsidR="004129C3" w:rsidRPr="00167CF2" w:rsidRDefault="004129C3" w:rsidP="00167CF2">
      <w:pPr>
        <w:numPr>
          <w:ilvl w:val="0"/>
          <w:numId w:val="43"/>
        </w:numPr>
        <w:spacing w:after="0" w:line="240" w:lineRule="auto"/>
        <w:rPr>
          <w:rFonts w:ascii="Cambria" w:hAnsi="Cambria"/>
          <w:sz w:val="20"/>
          <w:szCs w:val="20"/>
        </w:rPr>
      </w:pPr>
      <w:r w:rsidRPr="00167CF2">
        <w:rPr>
          <w:rStyle w:val="Strong"/>
          <w:rFonts w:ascii="Cambria" w:hAnsi="Cambria"/>
          <w:sz w:val="20"/>
          <w:szCs w:val="20"/>
        </w:rPr>
        <w:t>Maintainable</w:t>
      </w:r>
      <w:r w:rsidRPr="00167CF2">
        <w:rPr>
          <w:rFonts w:ascii="Cambria" w:hAnsi="Cambria"/>
          <w:sz w:val="20"/>
          <w:szCs w:val="20"/>
        </w:rPr>
        <w:t xml:space="preserve"> </w:t>
      </w:r>
    </w:p>
    <w:p w14:paraId="5CEEEA51"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03A58E0">
          <v:rect id="_x0000_i1076" style="width:0;height:1.5pt" o:hralign="center" o:hrstd="t" o:hr="t" fillcolor="#a0a0a0" stroked="f"/>
        </w:pict>
      </w:r>
    </w:p>
    <w:p w14:paraId="54A01CEF"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4.20 Sasaran Kinerja Enterprise</w:t>
      </w:r>
    </w:p>
    <w:p w14:paraId="1D82F22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jangka panjang Farm Nation Enterprise dapat dirumuskan melalui lima dimensi: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4825"/>
      </w:tblGrid>
      <w:tr w:rsidR="004129C3" w:rsidRPr="00167CF2" w14:paraId="41F53756" w14:textId="77777777" w:rsidTr="004129C3">
        <w:trPr>
          <w:tblHeader/>
          <w:tblCellSpacing w:w="15" w:type="dxa"/>
        </w:trPr>
        <w:tc>
          <w:tcPr>
            <w:tcW w:w="0" w:type="auto"/>
            <w:vAlign w:val="center"/>
            <w:hideMark/>
          </w:tcPr>
          <w:p w14:paraId="4390F9F8"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t>Dimensi</w:t>
            </w:r>
          </w:p>
        </w:tc>
        <w:tc>
          <w:tcPr>
            <w:tcW w:w="0" w:type="auto"/>
            <w:vAlign w:val="center"/>
            <w:hideMark/>
          </w:tcPr>
          <w:p w14:paraId="2BD2683A" w14:textId="77777777" w:rsidR="004129C3" w:rsidRPr="00167CF2" w:rsidRDefault="004129C3" w:rsidP="00167CF2">
            <w:pPr>
              <w:spacing w:after="0" w:line="240" w:lineRule="auto"/>
              <w:jc w:val="center"/>
              <w:rPr>
                <w:rFonts w:ascii="Cambria" w:hAnsi="Cambria"/>
                <w:b/>
                <w:bCs/>
                <w:sz w:val="20"/>
                <w:szCs w:val="20"/>
              </w:rPr>
            </w:pPr>
            <w:r w:rsidRPr="00167CF2">
              <w:rPr>
                <w:rFonts w:ascii="Cambria" w:hAnsi="Cambria"/>
                <w:b/>
                <w:bCs/>
                <w:sz w:val="20"/>
                <w:szCs w:val="20"/>
              </w:rPr>
              <w:t>Sasaran</w:t>
            </w:r>
          </w:p>
        </w:tc>
      </w:tr>
      <w:tr w:rsidR="004129C3" w:rsidRPr="00167CF2" w14:paraId="4D15979B" w14:textId="77777777" w:rsidTr="004129C3">
        <w:trPr>
          <w:tblCellSpacing w:w="15" w:type="dxa"/>
        </w:trPr>
        <w:tc>
          <w:tcPr>
            <w:tcW w:w="0" w:type="auto"/>
            <w:vAlign w:val="center"/>
            <w:hideMark/>
          </w:tcPr>
          <w:p w14:paraId="7758B5E8"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Productivity</w:t>
            </w:r>
          </w:p>
        </w:tc>
        <w:tc>
          <w:tcPr>
            <w:tcW w:w="0" w:type="auto"/>
            <w:vAlign w:val="center"/>
            <w:hideMark/>
          </w:tcPr>
          <w:p w14:paraId="2147730E"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meningkatkan output per resource</w:t>
            </w:r>
          </w:p>
        </w:tc>
      </w:tr>
      <w:tr w:rsidR="004129C3" w:rsidRPr="00167CF2" w14:paraId="44AA885D" w14:textId="77777777" w:rsidTr="004129C3">
        <w:trPr>
          <w:tblCellSpacing w:w="15" w:type="dxa"/>
        </w:trPr>
        <w:tc>
          <w:tcPr>
            <w:tcW w:w="0" w:type="auto"/>
            <w:vAlign w:val="center"/>
            <w:hideMark/>
          </w:tcPr>
          <w:p w14:paraId="5066060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Efficiency</w:t>
            </w:r>
          </w:p>
        </w:tc>
        <w:tc>
          <w:tcPr>
            <w:tcW w:w="0" w:type="auto"/>
            <w:vAlign w:val="center"/>
            <w:hideMark/>
          </w:tcPr>
          <w:p w14:paraId="75010F07"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menurunkan waste dan operating cost</w:t>
            </w:r>
          </w:p>
        </w:tc>
      </w:tr>
      <w:tr w:rsidR="004129C3" w:rsidRPr="00167CF2" w14:paraId="7790CD6D" w14:textId="77777777" w:rsidTr="004129C3">
        <w:trPr>
          <w:tblCellSpacing w:w="15" w:type="dxa"/>
        </w:trPr>
        <w:tc>
          <w:tcPr>
            <w:tcW w:w="0" w:type="auto"/>
            <w:vAlign w:val="center"/>
            <w:hideMark/>
          </w:tcPr>
          <w:p w14:paraId="5D3E2556"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Visibility</w:t>
            </w:r>
          </w:p>
        </w:tc>
        <w:tc>
          <w:tcPr>
            <w:tcW w:w="0" w:type="auto"/>
            <w:vAlign w:val="center"/>
            <w:hideMark/>
          </w:tcPr>
          <w:p w14:paraId="342B2E02"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menyediakan informasi enterprise terpadu</w:t>
            </w:r>
          </w:p>
        </w:tc>
      </w:tr>
      <w:tr w:rsidR="004129C3" w:rsidRPr="00167CF2" w14:paraId="559E8979" w14:textId="77777777" w:rsidTr="004129C3">
        <w:trPr>
          <w:tblCellSpacing w:w="15" w:type="dxa"/>
        </w:trPr>
        <w:tc>
          <w:tcPr>
            <w:tcW w:w="0" w:type="auto"/>
            <w:vAlign w:val="center"/>
            <w:hideMark/>
          </w:tcPr>
          <w:p w14:paraId="0925D27A"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Intelligence</w:t>
            </w:r>
          </w:p>
        </w:tc>
        <w:tc>
          <w:tcPr>
            <w:tcW w:w="0" w:type="auto"/>
            <w:vAlign w:val="center"/>
            <w:hideMark/>
          </w:tcPr>
          <w:p w14:paraId="0B0839D0"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meningkatkan kualitas prediction dan recommendation</w:t>
            </w:r>
          </w:p>
        </w:tc>
      </w:tr>
      <w:tr w:rsidR="004129C3" w:rsidRPr="00167CF2" w14:paraId="1123C335" w14:textId="77777777" w:rsidTr="004129C3">
        <w:trPr>
          <w:tblCellSpacing w:w="15" w:type="dxa"/>
        </w:trPr>
        <w:tc>
          <w:tcPr>
            <w:tcW w:w="0" w:type="auto"/>
            <w:vAlign w:val="center"/>
            <w:hideMark/>
          </w:tcPr>
          <w:p w14:paraId="3E0CC78A"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Agility</w:t>
            </w:r>
          </w:p>
        </w:tc>
        <w:tc>
          <w:tcPr>
            <w:tcW w:w="0" w:type="auto"/>
            <w:vAlign w:val="center"/>
            <w:hideMark/>
          </w:tcPr>
          <w:p w14:paraId="0B4FD825" w14:textId="77777777" w:rsidR="004129C3" w:rsidRPr="00167CF2" w:rsidRDefault="004129C3" w:rsidP="00167CF2">
            <w:pPr>
              <w:spacing w:after="0" w:line="240" w:lineRule="auto"/>
              <w:rPr>
                <w:rFonts w:ascii="Cambria" w:hAnsi="Cambria"/>
                <w:sz w:val="20"/>
                <w:szCs w:val="20"/>
              </w:rPr>
            </w:pPr>
            <w:r w:rsidRPr="00167CF2">
              <w:rPr>
                <w:rFonts w:ascii="Cambria" w:hAnsi="Cambria"/>
                <w:sz w:val="20"/>
                <w:szCs w:val="20"/>
              </w:rPr>
              <w:t>mempercepat respons terhadap perubahan</w:t>
            </w:r>
          </w:p>
        </w:tc>
      </w:tr>
    </w:tbl>
    <w:p w14:paraId="240491D6"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9703B20">
          <v:rect id="_x0000_i1077" style="width:0;height:1.5pt" o:hralign="center" o:hrstd="t" o:hr="t" fillcolor="#a0a0a0" stroked="f"/>
        </w:pict>
      </w:r>
    </w:p>
    <w:p w14:paraId="5E5B8074"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4.21 Sasaran Kematangan Digital</w:t>
      </w:r>
    </w:p>
    <w:p w14:paraId="775BC77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Nation Enterprise ditargetkan mencapai:</w:t>
      </w:r>
    </w:p>
    <w:p w14:paraId="16FF2A12"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Level 1</w:t>
      </w:r>
    </w:p>
    <w:p w14:paraId="55FDBD4B"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DIGITIZATION</w:t>
      </w:r>
    </w:p>
    <w:p w14:paraId="0253CE67"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421E4F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Level 2</w:t>
      </w:r>
    </w:p>
    <w:p w14:paraId="03599D45"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INTEGRATION</w:t>
      </w:r>
    </w:p>
    <w:p w14:paraId="1FF319C3"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C30226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Level 3</w:t>
      </w:r>
    </w:p>
    <w:p w14:paraId="6DA5D8E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VISIBILITY</w:t>
      </w:r>
    </w:p>
    <w:p w14:paraId="0E80362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7AA03E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Level 4</w:t>
      </w:r>
    </w:p>
    <w:p w14:paraId="0063B1CC"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INTELLIGENCE</w:t>
      </w:r>
    </w:p>
    <w:p w14:paraId="0BA89789"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DCA0DA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Level 5</w:t>
      </w:r>
    </w:p>
    <w:p w14:paraId="2B79BDCF"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OPTIMIZATION</w:t>
      </w:r>
    </w:p>
    <w:p w14:paraId="78738111"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22B6556" w14:textId="77777777" w:rsidR="004129C3" w:rsidRPr="00167CF2" w:rsidRDefault="004129C3"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Level 6</w:t>
      </w:r>
    </w:p>
    <w:p w14:paraId="55DB46F8" w14:textId="77777777" w:rsidR="004129C3" w:rsidRPr="00167CF2" w:rsidRDefault="004129C3" w:rsidP="00167CF2">
      <w:pPr>
        <w:pStyle w:val="HTMLPreformatted"/>
        <w:rPr>
          <w:rFonts w:ascii="Cambria" w:hAnsi="Cambria"/>
          <w:noProof/>
          <w:lang w:val="id-ID"/>
        </w:rPr>
      </w:pPr>
      <w:r w:rsidRPr="00167CF2">
        <w:rPr>
          <w:rStyle w:val="HTMLCode"/>
          <w:rFonts w:ascii="Cambria" w:hAnsi="Cambria"/>
          <w:noProof/>
          <w:lang w:val="id-ID"/>
        </w:rPr>
        <w:t>DIGITAL AUTONOMY</w:t>
      </w:r>
    </w:p>
    <w:p w14:paraId="583E70CF"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Digitization</w:t>
      </w:r>
    </w:p>
    <w:p w14:paraId="6E7AA870"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manual menjadi digital.</w:t>
      </w:r>
    </w:p>
    <w:p w14:paraId="729CB876"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Integration</w:t>
      </w:r>
    </w:p>
    <w:p w14:paraId="015D76B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Modul dan unit organisasi terintegrasi.</w:t>
      </w:r>
    </w:p>
    <w:p w14:paraId="79A0EB7A"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Visibility</w:t>
      </w:r>
    </w:p>
    <w:p w14:paraId="2D7697B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Manajemen memperoleh enterprise-wide visibility.</w:t>
      </w:r>
    </w:p>
    <w:p w14:paraId="39A7182E"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4 — Intelligence</w:t>
      </w:r>
    </w:p>
    <w:p w14:paraId="5A57683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menghasilkan prediction dan recommendation.</w:t>
      </w:r>
    </w:p>
    <w:p w14:paraId="6646C998"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5 — Optimization</w:t>
      </w:r>
    </w:p>
    <w:p w14:paraId="44B0B97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membantu memilih keputusan optimal.</w:t>
      </w:r>
    </w:p>
    <w:p w14:paraId="4AC7DDA0" w14:textId="77777777" w:rsidR="004129C3" w:rsidRPr="00167CF2" w:rsidRDefault="004129C3"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6 — Digital Autonomy</w:t>
      </w:r>
    </w:p>
    <w:p w14:paraId="708E2355"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Sebagian proses dapat berjalan secara otomatis berdasarkan rule, data, AI, dan kondisi aktual.</w:t>
      </w:r>
    </w:p>
    <w:p w14:paraId="17EE566A" w14:textId="77777777" w:rsidR="004129C3"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992BD7">
          <v:rect id="_x0000_i1078" style="width:0;height:1.5pt" o:hralign="center" o:hrstd="t" o:hr="t" fillcolor="#a0a0a0" stroked="f"/>
        </w:pict>
      </w:r>
    </w:p>
    <w:p w14:paraId="2D75CE97" w14:textId="77777777" w:rsidR="004129C3" w:rsidRPr="00167CF2" w:rsidRDefault="004129C3"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4.22 Sasaran Akhir</w:t>
      </w:r>
    </w:p>
    <w:p w14:paraId="1B834588"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Sasaran akhir pengembangan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adalah terwujudnya suatu </w:t>
      </w:r>
      <w:r w:rsidRPr="00167CF2">
        <w:rPr>
          <w:rStyle w:val="Strong"/>
          <w:rFonts w:ascii="Cambria" w:hAnsi="Cambria"/>
          <w:noProof/>
          <w:sz w:val="20"/>
          <w:szCs w:val="20"/>
          <w:lang w:val="id-ID"/>
        </w:rPr>
        <w:t>Integrated Digital Agricultural Enterprise</w:t>
      </w:r>
      <w:r w:rsidRPr="00167CF2">
        <w:rPr>
          <w:rFonts w:ascii="Cambria" w:hAnsi="Cambria"/>
          <w:noProof/>
          <w:sz w:val="20"/>
          <w:szCs w:val="20"/>
          <w:lang w:val="id-ID"/>
        </w:rPr>
        <w:t xml:space="preserve"> dengan karakteristik:</w:t>
      </w:r>
    </w:p>
    <w:p w14:paraId="160F419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Integrated + Data-Driven + Intelligent + Traceable + Scalable + Secure + Adaptive</w:t>
      </w:r>
    </w:p>
    <w:p w14:paraId="6254B0E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diharapkan mampu mengubah pola pengelolaan perusahaan dari:</w:t>
      </w:r>
    </w:p>
    <w:p w14:paraId="661430D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Fragmented → Integrated</w:t>
      </w:r>
    </w:p>
    <w:p w14:paraId="2FA3740A"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Manual → Digital</w:t>
      </w:r>
    </w:p>
    <w:p w14:paraId="2CA770BC"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Reactive → Predictive</w:t>
      </w:r>
    </w:p>
    <w:p w14:paraId="2E9CB29E"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Recording → Data Intelligence</w:t>
      </w:r>
    </w:p>
    <w:p w14:paraId="4C7D1477"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Decision by Intuition → Decision by Evidence</w:t>
      </w:r>
    </w:p>
    <w:p w14:paraId="7586F47D"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Static Planning → Dynamic Simulation</w:t>
      </w:r>
    </w:p>
    <w:p w14:paraId="555E68C1" w14:textId="77777777" w:rsidR="004129C3" w:rsidRPr="00167CF2" w:rsidRDefault="004129C3"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ERP → Super ERP</w:t>
      </w:r>
    </w:p>
    <w:p w14:paraId="4E1EE0EF" w14:textId="77777777" w:rsidR="00A30FE2" w:rsidRPr="00167CF2" w:rsidRDefault="00A30FE2" w:rsidP="00167CF2">
      <w:pPr>
        <w:pStyle w:val="Heading1"/>
        <w:spacing w:before="0" w:line="240" w:lineRule="auto"/>
        <w:rPr>
          <w:rFonts w:ascii="Cambria" w:hAnsi="Cambria"/>
          <w:sz w:val="20"/>
          <w:szCs w:val="20"/>
        </w:rPr>
      </w:pPr>
      <w:r w:rsidRPr="00167CF2">
        <w:rPr>
          <w:rFonts w:ascii="Cambria" w:hAnsi="Cambria"/>
          <w:sz w:val="20"/>
          <w:szCs w:val="20"/>
        </w:rPr>
        <w:t>5. RUANG LINGKUP</w:t>
      </w:r>
    </w:p>
    <w:p w14:paraId="11A8004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 Prinsip Ruang Lingkup</w:t>
      </w:r>
    </w:p>
    <w:p w14:paraId="751E5F67" w14:textId="77777777" w:rsidR="00A30FE2" w:rsidRPr="00167CF2" w:rsidRDefault="00A30FE2"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Ruang lingkup pengembangan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mencakup perancangan, pembangunan, integrasi, pengujian, implementasi, dan pengembangan berkelanjutan suatu platform enterprise yang mengintegrasikan seluruh proses bisnis pertanian dan agribisnis dari hulu sampai hilir.</w:t>
      </w:r>
    </w:p>
    <w:p w14:paraId="2402D20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Konsep Farm Nation Enterprise mengadaptasi prinsip ekosistem yang terdapat pada </w:t>
      </w:r>
      <w:hyperlink r:id="rId9" w:history="1">
        <w:r w:rsidRPr="00167CF2">
          <w:rPr>
            <w:rStyle w:val="Hyperlink"/>
            <w:rFonts w:ascii="Cambria" w:hAnsi="Cambria"/>
            <w:noProof/>
            <w:sz w:val="20"/>
            <w:szCs w:val="20"/>
            <w:lang w:val="id-ID"/>
          </w:rPr>
          <w:t>Hay Day Wiki</w:t>
        </w:r>
      </w:hyperlink>
      <w:r w:rsidRPr="00167CF2">
        <w:rPr>
          <w:rFonts w:ascii="Cambria" w:hAnsi="Cambria"/>
          <w:noProof/>
          <w:sz w:val="20"/>
          <w:szCs w:val="20"/>
          <w:lang w:val="id-ID"/>
        </w:rPr>
        <w:t xml:space="preserve"> sebagai referensi konseptual. Hay Day memiliki ekosistem yang mencakup farm, tanaman, hewan, fasilitas produksi, produk, penyimpanan, perdagangan, town, event, expansion, serta aktivitas kolaboratif. Konsep tersebut diterjemahkan ke dalam terminologi enterprise tanpa menjadikan sistem sebagai replika permainan.</w:t>
      </w:r>
    </w:p>
    <w:p w14:paraId="1B40FAE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Ruang lingkup sistem diarahkan untuk membentuk </w:t>
      </w:r>
      <w:r w:rsidRPr="00167CF2">
        <w:rPr>
          <w:rStyle w:val="Strong"/>
          <w:rFonts w:ascii="Cambria" w:hAnsi="Cambria"/>
          <w:noProof/>
          <w:sz w:val="20"/>
          <w:szCs w:val="20"/>
          <w:lang w:val="id-ID"/>
        </w:rPr>
        <w:t>Integrated Agricultural Enterprise Operating System</w:t>
      </w:r>
      <w:r w:rsidRPr="00167CF2">
        <w:rPr>
          <w:rFonts w:ascii="Cambria" w:hAnsi="Cambria"/>
          <w:noProof/>
          <w:sz w:val="20"/>
          <w:szCs w:val="20"/>
          <w:lang w:val="id-ID"/>
        </w:rPr>
        <w:t xml:space="preserve"> yang memiliki karakteristik:</w:t>
      </w:r>
    </w:p>
    <w:p w14:paraId="26E6B3B5"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Integrated</w:t>
      </w:r>
      <w:r w:rsidRPr="00167CF2">
        <w:rPr>
          <w:rFonts w:ascii="Cambria" w:hAnsi="Cambria"/>
          <w:sz w:val="20"/>
          <w:szCs w:val="20"/>
        </w:rPr>
        <w:t>, menghubungkan proses bisnis lintas unit.</w:t>
      </w:r>
    </w:p>
    <w:p w14:paraId="7B88F247"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Data-driven</w:t>
      </w:r>
      <w:r w:rsidRPr="00167CF2">
        <w:rPr>
          <w:rFonts w:ascii="Cambria" w:hAnsi="Cambria"/>
          <w:sz w:val="20"/>
          <w:szCs w:val="20"/>
        </w:rPr>
        <w:t>, menggunakan data sebagai dasar pengambilan keputusan.</w:t>
      </w:r>
    </w:p>
    <w:p w14:paraId="4FC39197"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Intelligent</w:t>
      </w:r>
      <w:r w:rsidRPr="00167CF2">
        <w:rPr>
          <w:rFonts w:ascii="Cambria" w:hAnsi="Cambria"/>
          <w:sz w:val="20"/>
          <w:szCs w:val="20"/>
        </w:rPr>
        <w:t>, memanfaatkan AI dan machine learning.</w:t>
      </w:r>
    </w:p>
    <w:p w14:paraId="1CB53B2E"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Traceable</w:t>
      </w:r>
      <w:r w:rsidRPr="00167CF2">
        <w:rPr>
          <w:rFonts w:ascii="Cambria" w:hAnsi="Cambria"/>
          <w:sz w:val="20"/>
          <w:szCs w:val="20"/>
        </w:rPr>
        <w:t>, menyediakan keterlacakan material, produk, transaksi, dan aktivitas.</w:t>
      </w:r>
    </w:p>
    <w:p w14:paraId="6FAC07B5"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Scalable</w:t>
      </w:r>
      <w:r w:rsidRPr="00167CF2">
        <w:rPr>
          <w:rFonts w:ascii="Cambria" w:hAnsi="Cambria"/>
          <w:sz w:val="20"/>
          <w:szCs w:val="20"/>
        </w:rPr>
        <w:t>, mampu berkembang mengikuti jumlah farm, pengguna, produk, transaksi, dan lokasi.</w:t>
      </w:r>
    </w:p>
    <w:p w14:paraId="35B0AD34"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Secure</w:t>
      </w:r>
      <w:r w:rsidRPr="00167CF2">
        <w:rPr>
          <w:rFonts w:ascii="Cambria" w:hAnsi="Cambria"/>
          <w:sz w:val="20"/>
          <w:szCs w:val="20"/>
        </w:rPr>
        <w:t>, menerapkan keamanan pada seluruh lapisan sistem.</w:t>
      </w:r>
    </w:p>
    <w:p w14:paraId="55F186DF" w14:textId="77777777" w:rsidR="00A30FE2" w:rsidRPr="00167CF2" w:rsidRDefault="00A30FE2" w:rsidP="00167CF2">
      <w:pPr>
        <w:numPr>
          <w:ilvl w:val="0"/>
          <w:numId w:val="44"/>
        </w:numPr>
        <w:spacing w:after="0" w:line="240" w:lineRule="auto"/>
        <w:rPr>
          <w:rFonts w:ascii="Cambria" w:hAnsi="Cambria"/>
          <w:sz w:val="20"/>
          <w:szCs w:val="20"/>
        </w:rPr>
      </w:pPr>
      <w:r w:rsidRPr="00167CF2">
        <w:rPr>
          <w:rStyle w:val="Strong"/>
          <w:rFonts w:ascii="Cambria" w:hAnsi="Cambria"/>
          <w:sz w:val="20"/>
          <w:szCs w:val="20"/>
        </w:rPr>
        <w:t>Adaptive</w:t>
      </w:r>
      <w:r w:rsidRPr="00167CF2">
        <w:rPr>
          <w:rFonts w:ascii="Cambria" w:hAnsi="Cambria"/>
          <w:sz w:val="20"/>
          <w:szCs w:val="20"/>
        </w:rPr>
        <w:t>, mampu menyesuaikan diri terhadap perubahan proses, pasar, regulasi, dan strategi bisnis.</w:t>
      </w:r>
    </w:p>
    <w:p w14:paraId="2DCFF0D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0F3C521">
          <v:rect id="_x0000_i1079" style="width:0;height:1.5pt" o:hralign="center" o:hrstd="t" o:hr="t" fillcolor="#a0a0a0" stroked="f"/>
        </w:pict>
      </w:r>
    </w:p>
    <w:p w14:paraId="1D56CA5D"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5.2 Ruang Lingkup Organisasi</w:t>
      </w:r>
    </w:p>
    <w:p w14:paraId="259E00F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mencakup organisasi dan unit kerja yang terlibat dalam rantai nilai perusahaan pertanian dan agribisnis.</w:t>
      </w:r>
    </w:p>
    <w:p w14:paraId="3998D46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 organisasi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2004"/>
        <w:gridCol w:w="5099"/>
      </w:tblGrid>
      <w:tr w:rsidR="00A30FE2" w:rsidRPr="00167CF2" w14:paraId="3449225E" w14:textId="77777777" w:rsidTr="00A30FE2">
        <w:trPr>
          <w:tblCellSpacing w:w="15" w:type="dxa"/>
        </w:trPr>
        <w:tc>
          <w:tcPr>
            <w:tcW w:w="0" w:type="auto"/>
            <w:vAlign w:val="center"/>
            <w:hideMark/>
          </w:tcPr>
          <w:p w14:paraId="371891B6"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No.</w:t>
            </w:r>
          </w:p>
        </w:tc>
        <w:tc>
          <w:tcPr>
            <w:tcW w:w="0" w:type="auto"/>
            <w:vAlign w:val="center"/>
            <w:hideMark/>
          </w:tcPr>
          <w:p w14:paraId="449AD25A"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Unit Organisasi</w:t>
            </w:r>
          </w:p>
        </w:tc>
        <w:tc>
          <w:tcPr>
            <w:tcW w:w="0" w:type="auto"/>
            <w:vAlign w:val="center"/>
            <w:hideMark/>
          </w:tcPr>
          <w:p w14:paraId="02849B5E"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Cakupan</w:t>
            </w:r>
          </w:p>
        </w:tc>
      </w:tr>
      <w:tr w:rsidR="00A30FE2" w:rsidRPr="00167CF2" w14:paraId="390DE378" w14:textId="77777777" w:rsidTr="00A30FE2">
        <w:trPr>
          <w:tblCellSpacing w:w="15" w:type="dxa"/>
        </w:trPr>
        <w:tc>
          <w:tcPr>
            <w:tcW w:w="0" w:type="auto"/>
            <w:vAlign w:val="center"/>
            <w:hideMark/>
          </w:tcPr>
          <w:p w14:paraId="74B832F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5988DF4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Corporate/Holding</w:t>
            </w:r>
          </w:p>
        </w:tc>
        <w:tc>
          <w:tcPr>
            <w:tcW w:w="0" w:type="auto"/>
            <w:vAlign w:val="center"/>
            <w:hideMark/>
          </w:tcPr>
          <w:p w14:paraId="72EAE98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Kebijakan, strategi, konsolidasi, governance</w:t>
            </w:r>
          </w:p>
        </w:tc>
      </w:tr>
      <w:tr w:rsidR="00A30FE2" w:rsidRPr="00167CF2" w14:paraId="7CDE887A" w14:textId="77777777" w:rsidTr="00A30FE2">
        <w:trPr>
          <w:tblCellSpacing w:w="15" w:type="dxa"/>
        </w:trPr>
        <w:tc>
          <w:tcPr>
            <w:tcW w:w="0" w:type="auto"/>
            <w:vAlign w:val="center"/>
            <w:hideMark/>
          </w:tcPr>
          <w:p w14:paraId="64DC3D2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7022AA6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Business Unit</w:t>
            </w:r>
          </w:p>
        </w:tc>
        <w:tc>
          <w:tcPr>
            <w:tcW w:w="0" w:type="auto"/>
            <w:vAlign w:val="center"/>
            <w:hideMark/>
          </w:tcPr>
          <w:p w14:paraId="7CEF215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Pengelolaan unit bisnis pertanian/agribisnis</w:t>
            </w:r>
          </w:p>
        </w:tc>
      </w:tr>
      <w:tr w:rsidR="00A30FE2" w:rsidRPr="00167CF2" w14:paraId="41CE870C" w14:textId="77777777" w:rsidTr="00A30FE2">
        <w:trPr>
          <w:tblCellSpacing w:w="15" w:type="dxa"/>
        </w:trPr>
        <w:tc>
          <w:tcPr>
            <w:tcW w:w="0" w:type="auto"/>
            <w:vAlign w:val="center"/>
            <w:hideMark/>
          </w:tcPr>
          <w:p w14:paraId="00269EF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64AE34B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w:t>
            </w:r>
          </w:p>
        </w:tc>
        <w:tc>
          <w:tcPr>
            <w:tcW w:w="0" w:type="auto"/>
            <w:vAlign w:val="center"/>
            <w:hideMark/>
          </w:tcPr>
          <w:p w14:paraId="0A28298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Operasional lahan, tanaman, ternak, dan aktivitas produksi</w:t>
            </w:r>
          </w:p>
        </w:tc>
      </w:tr>
      <w:tr w:rsidR="00A30FE2" w:rsidRPr="00167CF2" w14:paraId="5DF83964" w14:textId="77777777" w:rsidTr="00A30FE2">
        <w:trPr>
          <w:tblCellSpacing w:w="15" w:type="dxa"/>
        </w:trPr>
        <w:tc>
          <w:tcPr>
            <w:tcW w:w="0" w:type="auto"/>
            <w:vAlign w:val="center"/>
            <w:hideMark/>
          </w:tcPr>
          <w:p w14:paraId="2B1FB12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79DAE35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Production Facility</w:t>
            </w:r>
          </w:p>
        </w:tc>
        <w:tc>
          <w:tcPr>
            <w:tcW w:w="0" w:type="auto"/>
            <w:vAlign w:val="center"/>
            <w:hideMark/>
          </w:tcPr>
          <w:p w14:paraId="5D4FEB0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Pengolahan bahan baku menjadi produk</w:t>
            </w:r>
          </w:p>
        </w:tc>
      </w:tr>
      <w:tr w:rsidR="00A30FE2" w:rsidRPr="00167CF2" w14:paraId="24A8C6AB" w14:textId="77777777" w:rsidTr="00A30FE2">
        <w:trPr>
          <w:tblCellSpacing w:w="15" w:type="dxa"/>
        </w:trPr>
        <w:tc>
          <w:tcPr>
            <w:tcW w:w="0" w:type="auto"/>
            <w:vAlign w:val="center"/>
            <w:hideMark/>
          </w:tcPr>
          <w:p w14:paraId="16BEA6F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lastRenderedPageBreak/>
              <w:t>5</w:t>
            </w:r>
          </w:p>
        </w:tc>
        <w:tc>
          <w:tcPr>
            <w:tcW w:w="0" w:type="auto"/>
            <w:vAlign w:val="center"/>
            <w:hideMark/>
          </w:tcPr>
          <w:p w14:paraId="2B18325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Warehouse</w:t>
            </w:r>
          </w:p>
        </w:tc>
        <w:tc>
          <w:tcPr>
            <w:tcW w:w="0" w:type="auto"/>
            <w:vAlign w:val="center"/>
            <w:hideMark/>
          </w:tcPr>
          <w:p w14:paraId="5A4F061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Penerimaan, penyimpanan, picking, dan distribusi</w:t>
            </w:r>
          </w:p>
        </w:tc>
      </w:tr>
      <w:tr w:rsidR="00A30FE2" w:rsidRPr="00167CF2" w14:paraId="44BE5746" w14:textId="77777777" w:rsidTr="00A30FE2">
        <w:trPr>
          <w:tblCellSpacing w:w="15" w:type="dxa"/>
        </w:trPr>
        <w:tc>
          <w:tcPr>
            <w:tcW w:w="0" w:type="auto"/>
            <w:vAlign w:val="center"/>
            <w:hideMark/>
          </w:tcPr>
          <w:p w14:paraId="79DA57B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4863561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Procurement</w:t>
            </w:r>
          </w:p>
        </w:tc>
        <w:tc>
          <w:tcPr>
            <w:tcW w:w="0" w:type="auto"/>
            <w:vAlign w:val="center"/>
            <w:hideMark/>
          </w:tcPr>
          <w:p w14:paraId="25EB08D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Pengadaan barang, bahan, jasa, dan supplier</w:t>
            </w:r>
          </w:p>
        </w:tc>
      </w:tr>
      <w:tr w:rsidR="00A30FE2" w:rsidRPr="00167CF2" w14:paraId="480C4D2E" w14:textId="77777777" w:rsidTr="00A30FE2">
        <w:trPr>
          <w:tblCellSpacing w:w="15" w:type="dxa"/>
        </w:trPr>
        <w:tc>
          <w:tcPr>
            <w:tcW w:w="0" w:type="auto"/>
            <w:vAlign w:val="center"/>
            <w:hideMark/>
          </w:tcPr>
          <w:p w14:paraId="5527035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54B8754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Sales &amp; Marketing</w:t>
            </w:r>
          </w:p>
        </w:tc>
        <w:tc>
          <w:tcPr>
            <w:tcW w:w="0" w:type="auto"/>
            <w:vAlign w:val="center"/>
            <w:hideMark/>
          </w:tcPr>
          <w:p w14:paraId="4377051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Penjualan, pelanggan, promosi, dan kanal perdagangan</w:t>
            </w:r>
          </w:p>
        </w:tc>
      </w:tr>
      <w:tr w:rsidR="00A30FE2" w:rsidRPr="00167CF2" w14:paraId="645B5A9B" w14:textId="77777777" w:rsidTr="00A30FE2">
        <w:trPr>
          <w:tblCellSpacing w:w="15" w:type="dxa"/>
        </w:trPr>
        <w:tc>
          <w:tcPr>
            <w:tcW w:w="0" w:type="auto"/>
            <w:vAlign w:val="center"/>
            <w:hideMark/>
          </w:tcPr>
          <w:p w14:paraId="1AF9AC2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774E818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Logistics</w:t>
            </w:r>
          </w:p>
        </w:tc>
        <w:tc>
          <w:tcPr>
            <w:tcW w:w="0" w:type="auto"/>
            <w:vAlign w:val="center"/>
            <w:hideMark/>
          </w:tcPr>
          <w:p w14:paraId="19CCE43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Transportasi, pengiriman, distribusi, dan delivery</w:t>
            </w:r>
          </w:p>
        </w:tc>
      </w:tr>
      <w:tr w:rsidR="00A30FE2" w:rsidRPr="00167CF2" w14:paraId="70E2EA07" w14:textId="77777777" w:rsidTr="00A30FE2">
        <w:trPr>
          <w:tblCellSpacing w:w="15" w:type="dxa"/>
        </w:trPr>
        <w:tc>
          <w:tcPr>
            <w:tcW w:w="0" w:type="auto"/>
            <w:vAlign w:val="center"/>
            <w:hideMark/>
          </w:tcPr>
          <w:p w14:paraId="1FAFE39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9</w:t>
            </w:r>
          </w:p>
        </w:tc>
        <w:tc>
          <w:tcPr>
            <w:tcW w:w="0" w:type="auto"/>
            <w:vAlign w:val="center"/>
            <w:hideMark/>
          </w:tcPr>
          <w:p w14:paraId="39BB1EA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Finance</w:t>
            </w:r>
          </w:p>
        </w:tc>
        <w:tc>
          <w:tcPr>
            <w:tcW w:w="0" w:type="auto"/>
            <w:vAlign w:val="center"/>
            <w:hideMark/>
          </w:tcPr>
          <w:p w14:paraId="5A93BDB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Akuntansi, keuangan, costing, budgeting, dan reporting</w:t>
            </w:r>
          </w:p>
        </w:tc>
      </w:tr>
      <w:tr w:rsidR="00A30FE2" w:rsidRPr="00167CF2" w14:paraId="15919F4E" w14:textId="77777777" w:rsidTr="00A30FE2">
        <w:trPr>
          <w:tblCellSpacing w:w="15" w:type="dxa"/>
        </w:trPr>
        <w:tc>
          <w:tcPr>
            <w:tcW w:w="0" w:type="auto"/>
            <w:vAlign w:val="center"/>
            <w:hideMark/>
          </w:tcPr>
          <w:p w14:paraId="4C38FDB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10</w:t>
            </w:r>
          </w:p>
        </w:tc>
        <w:tc>
          <w:tcPr>
            <w:tcW w:w="0" w:type="auto"/>
            <w:vAlign w:val="center"/>
            <w:hideMark/>
          </w:tcPr>
          <w:p w14:paraId="416B046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Human Capital</w:t>
            </w:r>
          </w:p>
        </w:tc>
        <w:tc>
          <w:tcPr>
            <w:tcW w:w="0" w:type="auto"/>
            <w:vAlign w:val="center"/>
            <w:hideMark/>
          </w:tcPr>
          <w:p w14:paraId="41953EA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Pegawai, kompetensi, pekerjaan, dan payroll</w:t>
            </w:r>
          </w:p>
        </w:tc>
      </w:tr>
      <w:tr w:rsidR="00A30FE2" w:rsidRPr="00167CF2" w14:paraId="1DC4FE88" w14:textId="77777777" w:rsidTr="00A30FE2">
        <w:trPr>
          <w:tblCellSpacing w:w="15" w:type="dxa"/>
        </w:trPr>
        <w:tc>
          <w:tcPr>
            <w:tcW w:w="0" w:type="auto"/>
            <w:vAlign w:val="center"/>
            <w:hideMark/>
          </w:tcPr>
          <w:p w14:paraId="0E9938D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11</w:t>
            </w:r>
          </w:p>
        </w:tc>
        <w:tc>
          <w:tcPr>
            <w:tcW w:w="0" w:type="auto"/>
            <w:vAlign w:val="center"/>
            <w:hideMark/>
          </w:tcPr>
          <w:p w14:paraId="27278C1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Quality</w:t>
            </w:r>
          </w:p>
        </w:tc>
        <w:tc>
          <w:tcPr>
            <w:tcW w:w="0" w:type="auto"/>
            <w:vAlign w:val="center"/>
            <w:hideMark/>
          </w:tcPr>
          <w:p w14:paraId="333545D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Quality control, quality assurance, dan traceability</w:t>
            </w:r>
          </w:p>
        </w:tc>
      </w:tr>
      <w:tr w:rsidR="00A30FE2" w:rsidRPr="00167CF2" w14:paraId="313C56F0" w14:textId="77777777" w:rsidTr="00A30FE2">
        <w:trPr>
          <w:tblCellSpacing w:w="15" w:type="dxa"/>
        </w:trPr>
        <w:tc>
          <w:tcPr>
            <w:tcW w:w="0" w:type="auto"/>
            <w:vAlign w:val="center"/>
            <w:hideMark/>
          </w:tcPr>
          <w:p w14:paraId="29656E7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12</w:t>
            </w:r>
          </w:p>
        </w:tc>
        <w:tc>
          <w:tcPr>
            <w:tcW w:w="0" w:type="auto"/>
            <w:vAlign w:val="center"/>
            <w:hideMark/>
          </w:tcPr>
          <w:p w14:paraId="334AA00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 &amp; Maintenance</w:t>
            </w:r>
          </w:p>
        </w:tc>
        <w:tc>
          <w:tcPr>
            <w:tcW w:w="0" w:type="auto"/>
            <w:vAlign w:val="center"/>
            <w:hideMark/>
          </w:tcPr>
          <w:p w14:paraId="50E9B7C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Pengelolaan aset dan pemeliharaan</w:t>
            </w:r>
          </w:p>
        </w:tc>
      </w:tr>
      <w:tr w:rsidR="00A30FE2" w:rsidRPr="00167CF2" w14:paraId="304A8CBF" w14:textId="77777777" w:rsidTr="00A30FE2">
        <w:trPr>
          <w:tblCellSpacing w:w="15" w:type="dxa"/>
        </w:trPr>
        <w:tc>
          <w:tcPr>
            <w:tcW w:w="0" w:type="auto"/>
            <w:vAlign w:val="center"/>
            <w:hideMark/>
          </w:tcPr>
          <w:p w14:paraId="72E0028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13</w:t>
            </w:r>
          </w:p>
        </w:tc>
        <w:tc>
          <w:tcPr>
            <w:tcW w:w="0" w:type="auto"/>
            <w:vAlign w:val="center"/>
            <w:hideMark/>
          </w:tcPr>
          <w:p w14:paraId="16CD46D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Research &amp; Innovation</w:t>
            </w:r>
          </w:p>
        </w:tc>
        <w:tc>
          <w:tcPr>
            <w:tcW w:w="0" w:type="auto"/>
            <w:vAlign w:val="center"/>
            <w:hideMark/>
          </w:tcPr>
          <w:p w14:paraId="5C2270B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Eksperimen, inovasi, dan pengembangan produk</w:t>
            </w:r>
          </w:p>
        </w:tc>
      </w:tr>
      <w:tr w:rsidR="00A30FE2" w:rsidRPr="00167CF2" w14:paraId="5EA106BA" w14:textId="77777777" w:rsidTr="00A30FE2">
        <w:trPr>
          <w:tblCellSpacing w:w="15" w:type="dxa"/>
        </w:trPr>
        <w:tc>
          <w:tcPr>
            <w:tcW w:w="0" w:type="auto"/>
            <w:vAlign w:val="center"/>
            <w:hideMark/>
          </w:tcPr>
          <w:p w14:paraId="37064FA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14</w:t>
            </w:r>
          </w:p>
        </w:tc>
        <w:tc>
          <w:tcPr>
            <w:tcW w:w="0" w:type="auto"/>
            <w:vAlign w:val="center"/>
            <w:hideMark/>
          </w:tcPr>
          <w:p w14:paraId="082BAD5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Management</w:t>
            </w:r>
          </w:p>
        </w:tc>
        <w:tc>
          <w:tcPr>
            <w:tcW w:w="0" w:type="auto"/>
            <w:vAlign w:val="center"/>
            <w:hideMark/>
          </w:tcPr>
          <w:p w14:paraId="0EA4AD8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Monitoring, analytics, forecasting, dan strategic decision</w:t>
            </w:r>
          </w:p>
        </w:tc>
      </w:tr>
    </w:tbl>
    <w:p w14:paraId="628BF7B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organisasi dirancang mendukung </w:t>
      </w:r>
      <w:r w:rsidRPr="00167CF2">
        <w:rPr>
          <w:rStyle w:val="Strong"/>
          <w:rFonts w:ascii="Cambria" w:hAnsi="Cambria"/>
          <w:noProof/>
          <w:sz w:val="20"/>
          <w:szCs w:val="20"/>
          <w:lang w:val="id-ID"/>
        </w:rPr>
        <w:t>multi-company, multi-business-unit, multi-farm, multi-site, multi-warehouse, dan multi-channel</w:t>
      </w:r>
      <w:r w:rsidRPr="00167CF2">
        <w:rPr>
          <w:rFonts w:ascii="Cambria" w:hAnsi="Cambria"/>
          <w:noProof/>
          <w:sz w:val="20"/>
          <w:szCs w:val="20"/>
          <w:lang w:val="id-ID"/>
        </w:rPr>
        <w:t>.</w:t>
      </w:r>
    </w:p>
    <w:p w14:paraId="2EAC1CA0"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2DE3857">
          <v:rect id="_x0000_i1080" style="width:0;height:1.5pt" o:hralign="center" o:hrstd="t" o:hr="t" fillcolor="#a0a0a0" stroked="f"/>
        </w:pict>
      </w:r>
    </w:p>
    <w:p w14:paraId="1BD2EF7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 Ruang Lingkup Fungsional</w:t>
      </w:r>
    </w:p>
    <w:p w14:paraId="063A14D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 Enterprise Master Data Management</w:t>
      </w:r>
    </w:p>
    <w:p w14:paraId="7D3EE0D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Modul ini menjadi fondasi seluruh aplikasi.</w:t>
      </w:r>
    </w:p>
    <w:p w14:paraId="704546D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 meliputi:</w:t>
      </w:r>
    </w:p>
    <w:p w14:paraId="2CBA932C"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master perusahaan;</w:t>
      </w:r>
    </w:p>
    <w:p w14:paraId="0CACD156"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business unit;</w:t>
      </w:r>
    </w:p>
    <w:p w14:paraId="5CE77541"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organisasi;</w:t>
      </w:r>
    </w:p>
    <w:p w14:paraId="368A347A"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lokasi;</w:t>
      </w:r>
    </w:p>
    <w:p w14:paraId="6F0BFB71"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farm;</w:t>
      </w:r>
    </w:p>
    <w:p w14:paraId="39BA1710"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lahan;</w:t>
      </w:r>
    </w:p>
    <w:p w14:paraId="331381C7"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komoditas;</w:t>
      </w:r>
    </w:p>
    <w:p w14:paraId="0E667548"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tanaman;</w:t>
      </w:r>
    </w:p>
    <w:p w14:paraId="0BADF14C"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varietas;</w:t>
      </w:r>
    </w:p>
    <w:p w14:paraId="2B0EB58C"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hewan;</w:t>
      </w:r>
    </w:p>
    <w:p w14:paraId="6E577387"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bahan baku;</w:t>
      </w:r>
    </w:p>
    <w:p w14:paraId="2BF800AC"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produk;</w:t>
      </w:r>
    </w:p>
    <w:p w14:paraId="643E9F6C"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satuan pengukuran;</w:t>
      </w:r>
    </w:p>
    <w:p w14:paraId="5176E360"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supplier;</w:t>
      </w:r>
    </w:p>
    <w:p w14:paraId="58FDBE5A"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customer;</w:t>
      </w:r>
    </w:p>
    <w:p w14:paraId="197C72CA"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employee;</w:t>
      </w:r>
    </w:p>
    <w:p w14:paraId="564C7F08"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asset;</w:t>
      </w:r>
    </w:p>
    <w:p w14:paraId="4FB232F7"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warehouse;</w:t>
      </w:r>
    </w:p>
    <w:p w14:paraId="025A1E80"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production facility;</w:t>
      </w:r>
    </w:p>
    <w:p w14:paraId="5650D623"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chart of accounts;</w:t>
      </w:r>
    </w:p>
    <w:p w14:paraId="7633DB0D"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price list;</w:t>
      </w:r>
    </w:p>
    <w:p w14:paraId="3E676680"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tax;</w:t>
      </w:r>
    </w:p>
    <w:p w14:paraId="1FD4222E"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workflow;</w:t>
      </w:r>
    </w:p>
    <w:p w14:paraId="283004D8" w14:textId="77777777" w:rsidR="00A30FE2" w:rsidRPr="00167CF2" w:rsidRDefault="00A30FE2" w:rsidP="00167CF2">
      <w:pPr>
        <w:numPr>
          <w:ilvl w:val="0"/>
          <w:numId w:val="45"/>
        </w:numPr>
        <w:spacing w:after="0" w:line="240" w:lineRule="auto"/>
        <w:rPr>
          <w:rFonts w:ascii="Cambria" w:hAnsi="Cambria"/>
          <w:sz w:val="20"/>
          <w:szCs w:val="20"/>
        </w:rPr>
      </w:pPr>
      <w:r w:rsidRPr="00167CF2">
        <w:rPr>
          <w:rFonts w:ascii="Cambria" w:hAnsi="Cambria"/>
          <w:sz w:val="20"/>
          <w:szCs w:val="20"/>
        </w:rPr>
        <w:t>user dan role.</w:t>
      </w:r>
    </w:p>
    <w:p w14:paraId="5536ACE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Master data menggunakan prinsip </w:t>
      </w:r>
      <w:r w:rsidRPr="00167CF2">
        <w:rPr>
          <w:rStyle w:val="Strong"/>
          <w:rFonts w:ascii="Cambria" w:hAnsi="Cambria"/>
          <w:noProof/>
          <w:sz w:val="20"/>
          <w:szCs w:val="20"/>
          <w:lang w:val="id-ID"/>
        </w:rPr>
        <w:t>single source of truth</w:t>
      </w:r>
      <w:r w:rsidRPr="00167CF2">
        <w:rPr>
          <w:rFonts w:ascii="Cambria" w:hAnsi="Cambria"/>
          <w:noProof/>
          <w:sz w:val="20"/>
          <w:szCs w:val="20"/>
          <w:lang w:val="id-ID"/>
        </w:rPr>
        <w:t xml:space="preserve"> agar data yang digunakan oleh procurement, produksi, inventory, sales, finance, dan analytics memiliki referensi yang konsisten.</w:t>
      </w:r>
    </w:p>
    <w:p w14:paraId="2D942357"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22421AC">
          <v:rect id="_x0000_i1081" style="width:0;height:1.5pt" o:hralign="center" o:hrstd="t" o:hr="t" fillcolor="#a0a0a0" stroked="f"/>
        </w:pict>
      </w:r>
    </w:p>
    <w:p w14:paraId="271C790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5.3.2 Farm Management</w:t>
      </w:r>
    </w:p>
    <w:p w14:paraId="0A5BD2C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Management mencakup pengelolaan aktivitas operasional pertanian.</w:t>
      </w:r>
    </w:p>
    <w:p w14:paraId="7FB17F2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Fitur utama meliputi:</w:t>
      </w:r>
    </w:p>
    <w:p w14:paraId="57679564"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farm registration;</w:t>
      </w:r>
    </w:p>
    <w:p w14:paraId="3BDB0D59"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land parcel management;</w:t>
      </w:r>
    </w:p>
    <w:p w14:paraId="5D9BD803"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pemetaan lahan;</w:t>
      </w:r>
    </w:p>
    <w:p w14:paraId="3EBACC46"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soil information;</w:t>
      </w:r>
    </w:p>
    <w:p w14:paraId="1F3B6376"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crop planning;</w:t>
      </w:r>
    </w:p>
    <w:p w14:paraId="44636B07"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planting;</w:t>
      </w:r>
    </w:p>
    <w:p w14:paraId="350DB81F"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cultivation;</w:t>
      </w:r>
    </w:p>
    <w:p w14:paraId="6A5D4929"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fertilization;</w:t>
      </w:r>
    </w:p>
    <w:p w14:paraId="17CCAA2D"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lastRenderedPageBreak/>
        <w:t>irrigation;</w:t>
      </w:r>
    </w:p>
    <w:p w14:paraId="21A932A0"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pest management;</w:t>
      </w:r>
    </w:p>
    <w:p w14:paraId="7307F964"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harvesting;</w:t>
      </w:r>
    </w:p>
    <w:p w14:paraId="13F7664B"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yield recording;</w:t>
      </w:r>
    </w:p>
    <w:p w14:paraId="151C138E"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crop rotation;</w:t>
      </w:r>
    </w:p>
    <w:p w14:paraId="7126ECEC"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farm activity scheduling;</w:t>
      </w:r>
    </w:p>
    <w:p w14:paraId="7D5C1EBB"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farm resource allocation;</w:t>
      </w:r>
    </w:p>
    <w:p w14:paraId="5213D5A8"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farm cost tracking;</w:t>
      </w:r>
    </w:p>
    <w:p w14:paraId="5DF87342" w14:textId="77777777" w:rsidR="00A30FE2" w:rsidRPr="00167CF2" w:rsidRDefault="00A30FE2" w:rsidP="00167CF2">
      <w:pPr>
        <w:numPr>
          <w:ilvl w:val="0"/>
          <w:numId w:val="46"/>
        </w:numPr>
        <w:spacing w:after="0" w:line="240" w:lineRule="auto"/>
        <w:rPr>
          <w:rFonts w:ascii="Cambria" w:hAnsi="Cambria"/>
          <w:sz w:val="20"/>
          <w:szCs w:val="20"/>
        </w:rPr>
      </w:pPr>
      <w:r w:rsidRPr="00167CF2">
        <w:rPr>
          <w:rFonts w:ascii="Cambria" w:hAnsi="Cambria"/>
          <w:sz w:val="20"/>
          <w:szCs w:val="20"/>
        </w:rPr>
        <w:t>farm performance monitoring.</w:t>
      </w:r>
    </w:p>
    <w:p w14:paraId="1F6A940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Konsep field dan crop menjadi dasar pengembangan domain farm. Hay Day mendeskripsikan crop sebagai komoditas yang dibudidayakan pada field, tree, atau bush dan hasilnya masuk ke sistem penyimpanan. Konsep tersebut dapat diterjemahkan menjadi objek </w:t>
      </w:r>
      <w:r w:rsidRPr="00167CF2">
        <w:rPr>
          <w:rStyle w:val="Strong"/>
          <w:rFonts w:ascii="Cambria" w:hAnsi="Cambria"/>
          <w:noProof/>
          <w:sz w:val="20"/>
          <w:szCs w:val="20"/>
          <w:lang w:val="id-ID"/>
        </w:rPr>
        <w:t>Land → Crop Cycle → Harvest → Inventory</w:t>
      </w:r>
      <w:r w:rsidRPr="00167CF2">
        <w:rPr>
          <w:rFonts w:ascii="Cambria" w:hAnsi="Cambria"/>
          <w:noProof/>
          <w:sz w:val="20"/>
          <w:szCs w:val="20"/>
          <w:lang w:val="id-ID"/>
        </w:rPr>
        <w:t xml:space="preserve"> pada ERP.</w:t>
      </w:r>
    </w:p>
    <w:p w14:paraId="56BD9D5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F2C8E12">
          <v:rect id="_x0000_i1082" style="width:0;height:1.5pt" o:hralign="center" o:hrstd="t" o:hr="t" fillcolor="#a0a0a0" stroked="f"/>
        </w:pict>
      </w:r>
    </w:p>
    <w:p w14:paraId="434A19C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5.3.3 Livestock Management</w:t>
      </w:r>
    </w:p>
    <w:p w14:paraId="0CCBB4D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Modul Livestock Management mencakup:</w:t>
      </w:r>
    </w:p>
    <w:p w14:paraId="7DE59C3B"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livestock master;</w:t>
      </w:r>
    </w:p>
    <w:p w14:paraId="6CA7747F"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animal group;</w:t>
      </w:r>
    </w:p>
    <w:p w14:paraId="6F2D3015"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breed;</w:t>
      </w:r>
    </w:p>
    <w:p w14:paraId="339A90E3"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animal identification;</w:t>
      </w:r>
    </w:p>
    <w:p w14:paraId="4BB526A9"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animal location;</w:t>
      </w:r>
    </w:p>
    <w:p w14:paraId="7F990532"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feed management;</w:t>
      </w:r>
    </w:p>
    <w:p w14:paraId="2C694D45"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feeding schedule;</w:t>
      </w:r>
    </w:p>
    <w:p w14:paraId="5EC61E84"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health record;</w:t>
      </w:r>
    </w:p>
    <w:p w14:paraId="718D8E9C"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reproduction;</w:t>
      </w:r>
    </w:p>
    <w:p w14:paraId="5EA4DCA6"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birth;</w:t>
      </w:r>
    </w:p>
    <w:p w14:paraId="75B1AE62"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mortality;</w:t>
      </w:r>
    </w:p>
    <w:p w14:paraId="3C7BDCE3"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livestock production;</w:t>
      </w:r>
    </w:p>
    <w:p w14:paraId="76D5D0E5"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milk/egg/meat/honey production;</w:t>
      </w:r>
    </w:p>
    <w:p w14:paraId="03BBD8A2"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veterinary activity;</w:t>
      </w:r>
    </w:p>
    <w:p w14:paraId="587260A5"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livestock costing;</w:t>
      </w:r>
    </w:p>
    <w:p w14:paraId="36F270B6" w14:textId="77777777" w:rsidR="00A30FE2" w:rsidRPr="00167CF2" w:rsidRDefault="00A30FE2" w:rsidP="00167CF2">
      <w:pPr>
        <w:numPr>
          <w:ilvl w:val="0"/>
          <w:numId w:val="47"/>
        </w:numPr>
        <w:spacing w:after="0" w:line="240" w:lineRule="auto"/>
        <w:rPr>
          <w:rFonts w:ascii="Cambria" w:hAnsi="Cambria"/>
          <w:sz w:val="20"/>
          <w:szCs w:val="20"/>
        </w:rPr>
      </w:pPr>
      <w:r w:rsidRPr="00167CF2">
        <w:rPr>
          <w:rFonts w:ascii="Cambria" w:hAnsi="Cambria"/>
          <w:sz w:val="20"/>
          <w:szCs w:val="20"/>
        </w:rPr>
        <w:t>livestock inventory.</w:t>
      </w:r>
    </w:p>
    <w:p w14:paraId="0DDAB6A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livestock dihubungkan dengan produksi, inventory, quality, procurement, sales, dan finance.</w:t>
      </w:r>
    </w:p>
    <w:p w14:paraId="1A9D276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B53551A">
          <v:rect id="_x0000_i1083" style="width:0;height:1.5pt" o:hralign="center" o:hrstd="t" o:hr="t" fillcolor="#a0a0a0" stroked="f"/>
        </w:pict>
      </w:r>
    </w:p>
    <w:p w14:paraId="19FCE63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5.3.4 Procurement &amp; Supplier Management</w:t>
      </w:r>
    </w:p>
    <w:p w14:paraId="1617CED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Procurement Management mencakup seluruh proses pengadaan.</w:t>
      </w:r>
    </w:p>
    <w:p w14:paraId="2A674E0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 proses:</w:t>
      </w:r>
    </w:p>
    <w:p w14:paraId="5828107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Purchase Requisition → Approval → Request for Quotation → Supplier Selection → Purchase Order → Goods Receipt → Quality Inspection → Invoice → Payment.</w:t>
      </w:r>
    </w:p>
    <w:p w14:paraId="140BB2F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 meliputi:</w:t>
      </w:r>
    </w:p>
    <w:p w14:paraId="1FDD877F"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purchase requisition;</w:t>
      </w:r>
    </w:p>
    <w:p w14:paraId="10A3DDD8"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supplier management;</w:t>
      </w:r>
    </w:p>
    <w:p w14:paraId="79825E9D"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supplier qualification;</w:t>
      </w:r>
    </w:p>
    <w:p w14:paraId="1974A140"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quotation;</w:t>
      </w:r>
    </w:p>
    <w:p w14:paraId="2A5AE39A"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supplier comparison;</w:t>
      </w:r>
    </w:p>
    <w:p w14:paraId="7BDA4C21"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purchase order;</w:t>
      </w:r>
    </w:p>
    <w:p w14:paraId="00A78F3E"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contract;</w:t>
      </w:r>
    </w:p>
    <w:p w14:paraId="372EFDBD"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goods receipt;</w:t>
      </w:r>
    </w:p>
    <w:p w14:paraId="20C908B1"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supplier invoice;</w:t>
      </w:r>
    </w:p>
    <w:p w14:paraId="5B5F22C0"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supplier performance;</w:t>
      </w:r>
    </w:p>
    <w:p w14:paraId="6BC4FF48"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procurement analytics;</w:t>
      </w:r>
    </w:p>
    <w:p w14:paraId="7F825DB2" w14:textId="77777777" w:rsidR="00A30FE2" w:rsidRPr="00167CF2" w:rsidRDefault="00A30FE2" w:rsidP="00167CF2">
      <w:pPr>
        <w:numPr>
          <w:ilvl w:val="0"/>
          <w:numId w:val="48"/>
        </w:numPr>
        <w:spacing w:after="0" w:line="240" w:lineRule="auto"/>
        <w:rPr>
          <w:rFonts w:ascii="Cambria" w:hAnsi="Cambria"/>
          <w:sz w:val="20"/>
          <w:szCs w:val="20"/>
        </w:rPr>
      </w:pPr>
      <w:r w:rsidRPr="00167CF2">
        <w:rPr>
          <w:rFonts w:ascii="Cambria" w:hAnsi="Cambria"/>
          <w:sz w:val="20"/>
          <w:szCs w:val="20"/>
        </w:rPr>
        <w:t>procurement approval workflow.</w:t>
      </w:r>
    </w:p>
    <w:p w14:paraId="47516F4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6F4BD5A">
          <v:rect id="_x0000_i1084" style="width:0;height:1.5pt" o:hralign="center" o:hrstd="t" o:hr="t" fillcolor="#a0a0a0" stroked="f"/>
        </w:pict>
      </w:r>
    </w:p>
    <w:p w14:paraId="1A26A2C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5.3.5 Production Planning &amp; Manufacturing Execution</w:t>
      </w:r>
    </w:p>
    <w:p w14:paraId="573F77A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Production Management menerjemahkan bahan baku menjadi produk.</w:t>
      </w:r>
    </w:p>
    <w:p w14:paraId="38DED0F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 meliputi:</w:t>
      </w:r>
    </w:p>
    <w:p w14:paraId="570422AC"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demand forecasting;</w:t>
      </w:r>
    </w:p>
    <w:p w14:paraId="54B2F321"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lastRenderedPageBreak/>
        <w:t>production planning;</w:t>
      </w:r>
    </w:p>
    <w:p w14:paraId="7026203D"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scheduling;</w:t>
      </w:r>
    </w:p>
    <w:p w14:paraId="01AFA98B"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bill of materials;</w:t>
      </w:r>
    </w:p>
    <w:p w14:paraId="4B07E3D5"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recipe/formula;</w:t>
      </w:r>
    </w:p>
    <w:p w14:paraId="08BC2DEA"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order;</w:t>
      </w:r>
    </w:p>
    <w:p w14:paraId="363A11B9"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material consumption;</w:t>
      </w:r>
    </w:p>
    <w:p w14:paraId="6CC6A405"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work center;</w:t>
      </w:r>
    </w:p>
    <w:p w14:paraId="1B8F4E67"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machine;</w:t>
      </w:r>
    </w:p>
    <w:p w14:paraId="63BF7F30"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labor;</w:t>
      </w:r>
    </w:p>
    <w:p w14:paraId="447F3000"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batch;</w:t>
      </w:r>
    </w:p>
    <w:p w14:paraId="5E61487D"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yield;</w:t>
      </w:r>
    </w:p>
    <w:p w14:paraId="5526D11B"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waste;</w:t>
      </w:r>
    </w:p>
    <w:p w14:paraId="4D30CFA6"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by-product;</w:t>
      </w:r>
    </w:p>
    <w:p w14:paraId="649B0126"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costing;</w:t>
      </w:r>
    </w:p>
    <w:p w14:paraId="2987F396"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quality;</w:t>
      </w:r>
    </w:p>
    <w:p w14:paraId="5F9880BB"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completion;</w:t>
      </w:r>
    </w:p>
    <w:p w14:paraId="788F6B75" w14:textId="77777777" w:rsidR="00A30FE2" w:rsidRPr="00167CF2" w:rsidRDefault="00A30FE2" w:rsidP="00167CF2">
      <w:pPr>
        <w:numPr>
          <w:ilvl w:val="0"/>
          <w:numId w:val="49"/>
        </w:numPr>
        <w:spacing w:after="0" w:line="240" w:lineRule="auto"/>
        <w:rPr>
          <w:rFonts w:ascii="Cambria" w:hAnsi="Cambria"/>
          <w:sz w:val="20"/>
          <w:szCs w:val="20"/>
        </w:rPr>
      </w:pPr>
      <w:r w:rsidRPr="00167CF2">
        <w:rPr>
          <w:rFonts w:ascii="Cambria" w:hAnsi="Cambria"/>
          <w:sz w:val="20"/>
          <w:szCs w:val="20"/>
        </w:rPr>
        <w:t>production performance.</w:t>
      </w:r>
    </w:p>
    <w:p w14:paraId="311A6C6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Konsep </w:t>
      </w:r>
      <w:r w:rsidRPr="00167CF2">
        <w:rPr>
          <w:rStyle w:val="Strong"/>
          <w:rFonts w:ascii="Cambria" w:hAnsi="Cambria"/>
          <w:noProof/>
          <w:sz w:val="20"/>
          <w:szCs w:val="20"/>
          <w:lang w:val="id-ID"/>
        </w:rPr>
        <w:t>Production Building → Production Queue → Production Process → Finished Product</w:t>
      </w:r>
      <w:r w:rsidRPr="00167CF2">
        <w:rPr>
          <w:rFonts w:ascii="Cambria" w:hAnsi="Cambria"/>
          <w:noProof/>
          <w:sz w:val="20"/>
          <w:szCs w:val="20"/>
          <w:lang w:val="id-ID"/>
        </w:rPr>
        <w:t xml:space="preserve"> pada Hay Day menjadi inspirasi konseptual untuk membangun production facility dan production queue pada sistem enterprise.</w:t>
      </w:r>
    </w:p>
    <w:p w14:paraId="5DBE746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6113017">
          <v:rect id="_x0000_i1085" style="width:0;height:1.5pt" o:hralign="center" o:hrstd="t" o:hr="t" fillcolor="#a0a0a0" stroked="f"/>
        </w:pict>
      </w:r>
    </w:p>
    <w:p w14:paraId="6E8569D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5.3.6 Inventory &amp; Warehouse Management</w:t>
      </w:r>
    </w:p>
    <w:p w14:paraId="0F3A3AB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Inventory Management mencakup:</w:t>
      </w:r>
    </w:p>
    <w:p w14:paraId="47EA6D32"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silo;</w:t>
      </w:r>
    </w:p>
    <w:p w14:paraId="076BE94A"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barn;</w:t>
      </w:r>
    </w:p>
    <w:p w14:paraId="51E1725B"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warehouse;</w:t>
      </w:r>
    </w:p>
    <w:p w14:paraId="50ECE8EC"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cold storage;</w:t>
      </w:r>
    </w:p>
    <w:p w14:paraId="2BB073BC"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inventory location;</w:t>
      </w:r>
    </w:p>
    <w:p w14:paraId="2B54D082"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batch;</w:t>
      </w:r>
    </w:p>
    <w:p w14:paraId="6FCFE390"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lot;</w:t>
      </w:r>
    </w:p>
    <w:p w14:paraId="155A1170"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serial number;</w:t>
      </w:r>
    </w:p>
    <w:p w14:paraId="3B5BAE8F"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stock opname;</w:t>
      </w:r>
    </w:p>
    <w:p w14:paraId="4744789E"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stock transfer;</w:t>
      </w:r>
    </w:p>
    <w:p w14:paraId="28D428FB"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stock adjustment;</w:t>
      </w:r>
    </w:p>
    <w:p w14:paraId="6E34E804"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stock reservation;</w:t>
      </w:r>
    </w:p>
    <w:p w14:paraId="7EB5E28D"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stock allocation;</w:t>
      </w:r>
    </w:p>
    <w:p w14:paraId="22C13A3A"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expiry management;</w:t>
      </w:r>
    </w:p>
    <w:p w14:paraId="69E39869"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minimum stock;</w:t>
      </w:r>
    </w:p>
    <w:p w14:paraId="5B5AF013"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maximum stock;</w:t>
      </w:r>
    </w:p>
    <w:p w14:paraId="4AB8F360"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safety stock;</w:t>
      </w:r>
    </w:p>
    <w:p w14:paraId="345D87FC" w14:textId="77777777" w:rsidR="00A30FE2" w:rsidRPr="00167CF2" w:rsidRDefault="00A30FE2" w:rsidP="00167CF2">
      <w:pPr>
        <w:numPr>
          <w:ilvl w:val="0"/>
          <w:numId w:val="50"/>
        </w:numPr>
        <w:spacing w:after="0" w:line="240" w:lineRule="auto"/>
        <w:rPr>
          <w:rFonts w:ascii="Cambria" w:hAnsi="Cambria"/>
          <w:sz w:val="20"/>
          <w:szCs w:val="20"/>
        </w:rPr>
      </w:pPr>
      <w:r w:rsidRPr="00167CF2">
        <w:rPr>
          <w:rFonts w:ascii="Cambria" w:hAnsi="Cambria"/>
          <w:sz w:val="20"/>
          <w:szCs w:val="20"/>
        </w:rPr>
        <w:t>inventory valuation.</w:t>
      </w:r>
    </w:p>
    <w:p w14:paraId="0336ADC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silo dan barn pada Hay Day diterjemahkan menjadi pemisahan fungsi penyimpanan berdasarkan karakteristik material dan produk. Silo digunakan untuk crop, sedangkan barn menyimpan barang dan produk; sistem enterprise memperluas konsep tersebut menjadi warehouse management yang memiliki lokasi, batch, lot, expiry, dan valuation.</w:t>
      </w:r>
    </w:p>
    <w:p w14:paraId="63B5A653"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6EA8B6">
          <v:rect id="_x0000_i1086" style="width:0;height:1.5pt" o:hralign="center" o:hrstd="t" o:hr="t" fillcolor="#a0a0a0" stroked="f"/>
        </w:pict>
      </w:r>
    </w:p>
    <w:p w14:paraId="4ABAA1B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5.3.7 Quality Management</w:t>
      </w:r>
    </w:p>
    <w:p w14:paraId="74DB832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Quality Management mencakup:</w:t>
      </w:r>
    </w:p>
    <w:p w14:paraId="2442A764"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quality standard;</w:t>
      </w:r>
    </w:p>
    <w:p w14:paraId="2C1C5A81"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quality specification;</w:t>
      </w:r>
    </w:p>
    <w:p w14:paraId="56C8E306"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inspection plan;</w:t>
      </w:r>
    </w:p>
    <w:p w14:paraId="73BA470D"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incoming inspection;</w:t>
      </w:r>
    </w:p>
    <w:p w14:paraId="4C44B0D0"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in-process inspection;</w:t>
      </w:r>
    </w:p>
    <w:p w14:paraId="023FF568"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final inspection;</w:t>
      </w:r>
    </w:p>
    <w:p w14:paraId="6AB64216"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sampling;</w:t>
      </w:r>
    </w:p>
    <w:p w14:paraId="6D1245BF"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defect classification;</w:t>
      </w:r>
    </w:p>
    <w:p w14:paraId="710A959D"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non-conformity;</w:t>
      </w:r>
    </w:p>
    <w:p w14:paraId="3E1A9129"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lastRenderedPageBreak/>
        <w:t>corrective action;</w:t>
      </w:r>
    </w:p>
    <w:p w14:paraId="1C3FA5BE"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preventive action;</w:t>
      </w:r>
    </w:p>
    <w:p w14:paraId="50C62750"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quality certificate;</w:t>
      </w:r>
    </w:p>
    <w:p w14:paraId="5CDF183B"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traceability;</w:t>
      </w:r>
    </w:p>
    <w:p w14:paraId="75B1660C" w14:textId="77777777" w:rsidR="00A30FE2" w:rsidRPr="00167CF2" w:rsidRDefault="00A30FE2" w:rsidP="00167CF2">
      <w:pPr>
        <w:numPr>
          <w:ilvl w:val="0"/>
          <w:numId w:val="51"/>
        </w:numPr>
        <w:spacing w:after="0" w:line="240" w:lineRule="auto"/>
        <w:rPr>
          <w:rFonts w:ascii="Cambria" w:hAnsi="Cambria"/>
          <w:sz w:val="20"/>
          <w:szCs w:val="20"/>
        </w:rPr>
      </w:pPr>
      <w:r w:rsidRPr="00167CF2">
        <w:rPr>
          <w:rFonts w:ascii="Cambria" w:hAnsi="Cambria"/>
          <w:sz w:val="20"/>
          <w:szCs w:val="20"/>
        </w:rPr>
        <w:t>quality analytics.</w:t>
      </w:r>
    </w:p>
    <w:p w14:paraId="31A4D9A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Quality data harus terhubung dengan supplier, batch bahan baku, proses produksi, produk jadi, customer, dan distribution channel.</w:t>
      </w:r>
    </w:p>
    <w:p w14:paraId="1C3F199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C4B3D76">
          <v:rect id="_x0000_i1087" style="width:0;height:1.5pt" o:hralign="center" o:hrstd="t" o:hr="t" fillcolor="#a0a0a0" stroked="f"/>
        </w:pict>
      </w:r>
    </w:p>
    <w:p w14:paraId="3BC6611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5.3.8 Asset &amp; Maintenance Management</w:t>
      </w:r>
    </w:p>
    <w:p w14:paraId="4488A7D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Asset Management mencakup:</w:t>
      </w:r>
    </w:p>
    <w:p w14:paraId="499CE609"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asset registration;</w:t>
      </w:r>
    </w:p>
    <w:p w14:paraId="2331C0D0"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asset hierarchy;</w:t>
      </w:r>
    </w:p>
    <w:p w14:paraId="46BEA15C"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asset location;</w:t>
      </w:r>
    </w:p>
    <w:p w14:paraId="1A41304C"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asset utilization;</w:t>
      </w:r>
    </w:p>
    <w:p w14:paraId="51E6A056"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asset valuation;</w:t>
      </w:r>
    </w:p>
    <w:p w14:paraId="17A1DD16"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maintenance schedule;</w:t>
      </w:r>
    </w:p>
    <w:p w14:paraId="37AB404D"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preventive maintenance;</w:t>
      </w:r>
    </w:p>
    <w:p w14:paraId="3FCEA35D"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corrective maintenance;</w:t>
      </w:r>
    </w:p>
    <w:p w14:paraId="755DF502"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work order;</w:t>
      </w:r>
    </w:p>
    <w:p w14:paraId="308D3FD8"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spare part;</w:t>
      </w:r>
    </w:p>
    <w:p w14:paraId="35D70D86"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maintenance cost;</w:t>
      </w:r>
    </w:p>
    <w:p w14:paraId="162E8F2B"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equipment downtime;</w:t>
      </w:r>
    </w:p>
    <w:p w14:paraId="13373506"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equipment performance;</w:t>
      </w:r>
    </w:p>
    <w:p w14:paraId="47F9D6D5" w14:textId="77777777" w:rsidR="00A30FE2" w:rsidRPr="00167CF2" w:rsidRDefault="00A30FE2" w:rsidP="00167CF2">
      <w:pPr>
        <w:numPr>
          <w:ilvl w:val="0"/>
          <w:numId w:val="52"/>
        </w:numPr>
        <w:spacing w:after="0" w:line="240" w:lineRule="auto"/>
        <w:rPr>
          <w:rFonts w:ascii="Cambria" w:hAnsi="Cambria"/>
          <w:sz w:val="20"/>
          <w:szCs w:val="20"/>
        </w:rPr>
      </w:pPr>
      <w:r w:rsidRPr="00167CF2">
        <w:rPr>
          <w:rFonts w:ascii="Cambria" w:hAnsi="Cambria"/>
          <w:sz w:val="20"/>
          <w:szCs w:val="20"/>
        </w:rPr>
        <w:t>maintenance history.</w:t>
      </w:r>
    </w:p>
    <w:p w14:paraId="56B3974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Integrasi dengan IoT memungkinkan sensor menghasilkan informasi kondisi aset secara real-time.</w:t>
      </w:r>
    </w:p>
    <w:p w14:paraId="42C02A5B"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D81AEB6">
          <v:rect id="_x0000_i1088" style="width:0;height:1.5pt" o:hralign="center" o:hrstd="t" o:hr="t" fillcolor="#a0a0a0" stroked="f"/>
        </w:pict>
      </w:r>
    </w:p>
    <w:p w14:paraId="6125C68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5.3.9 Sales, Customer &amp; CRM</w:t>
      </w:r>
    </w:p>
    <w:p w14:paraId="013E820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Sales Management mencakup:</w:t>
      </w:r>
    </w:p>
    <w:p w14:paraId="560F6E4E"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customer master;</w:t>
      </w:r>
    </w:p>
    <w:p w14:paraId="29079AC7"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lead;</w:t>
      </w:r>
    </w:p>
    <w:p w14:paraId="23C98D93"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opportunity;</w:t>
      </w:r>
    </w:p>
    <w:p w14:paraId="06490C9C"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quotation;</w:t>
      </w:r>
    </w:p>
    <w:p w14:paraId="3B7565BC"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sales order;</w:t>
      </w:r>
    </w:p>
    <w:p w14:paraId="21CCA574"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pricing;</w:t>
      </w:r>
    </w:p>
    <w:p w14:paraId="42F429E8"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discount;</w:t>
      </w:r>
    </w:p>
    <w:p w14:paraId="2BF89029"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promotion;</w:t>
      </w:r>
    </w:p>
    <w:p w14:paraId="79BF376D"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delivery;</w:t>
      </w:r>
    </w:p>
    <w:p w14:paraId="37BE5C31"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invoice;</w:t>
      </w:r>
    </w:p>
    <w:p w14:paraId="1CE38690"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payment;</w:t>
      </w:r>
    </w:p>
    <w:p w14:paraId="5FAE1615"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customer complaint;</w:t>
      </w:r>
    </w:p>
    <w:p w14:paraId="34920051"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customer service;</w:t>
      </w:r>
    </w:p>
    <w:p w14:paraId="6022F159"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customer segmentation;</w:t>
      </w:r>
    </w:p>
    <w:p w14:paraId="3791DFF0" w14:textId="77777777" w:rsidR="00A30FE2" w:rsidRPr="00167CF2" w:rsidRDefault="00A30FE2" w:rsidP="00167CF2">
      <w:pPr>
        <w:numPr>
          <w:ilvl w:val="0"/>
          <w:numId w:val="53"/>
        </w:numPr>
        <w:spacing w:after="0" w:line="240" w:lineRule="auto"/>
        <w:rPr>
          <w:rFonts w:ascii="Cambria" w:hAnsi="Cambria"/>
          <w:sz w:val="20"/>
          <w:szCs w:val="20"/>
        </w:rPr>
      </w:pPr>
      <w:r w:rsidRPr="00167CF2">
        <w:rPr>
          <w:rFonts w:ascii="Cambria" w:hAnsi="Cambria"/>
          <w:sz w:val="20"/>
          <w:szCs w:val="20"/>
        </w:rPr>
        <w:t>customer profitability.</w:t>
      </w:r>
    </w:p>
    <w:p w14:paraId="7248D6A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Konsep order, customer request, product fulfillment, dan reward pada ekosistem town Hay Day dapat diterjemahkan menjadi proses </w:t>
      </w:r>
      <w:r w:rsidRPr="00167CF2">
        <w:rPr>
          <w:rStyle w:val="Strong"/>
          <w:rFonts w:ascii="Cambria" w:hAnsi="Cambria"/>
          <w:noProof/>
          <w:sz w:val="20"/>
          <w:szCs w:val="20"/>
          <w:lang w:val="id-ID"/>
        </w:rPr>
        <w:t>Customer Request → Order → Fulfillment → Delivery → Billing → Customer Performance</w:t>
      </w:r>
      <w:r w:rsidRPr="00167CF2">
        <w:rPr>
          <w:rFonts w:ascii="Cambria" w:hAnsi="Cambria"/>
          <w:noProof/>
          <w:sz w:val="20"/>
          <w:szCs w:val="20"/>
          <w:lang w:val="id-ID"/>
        </w:rPr>
        <w:t>.</w:t>
      </w:r>
    </w:p>
    <w:p w14:paraId="6F5F7DB0"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184399">
          <v:rect id="_x0000_i1089" style="width:0;height:1.5pt" o:hralign="center" o:hrstd="t" o:hr="t" fillcolor="#a0a0a0" stroked="f"/>
        </w:pict>
      </w:r>
    </w:p>
    <w:p w14:paraId="3D65AB9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5.3.10 Logistics &amp; Distribution</w:t>
      </w:r>
    </w:p>
    <w:p w14:paraId="0075AEC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Logistics Management mencakup:</w:t>
      </w:r>
    </w:p>
    <w:p w14:paraId="3DBEF517"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delivery planning;</w:t>
      </w:r>
    </w:p>
    <w:p w14:paraId="61CD434E"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shipment;</w:t>
      </w:r>
    </w:p>
    <w:p w14:paraId="1A9BE560"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transportation;</w:t>
      </w:r>
    </w:p>
    <w:p w14:paraId="69BB45C6"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vehicle;</w:t>
      </w:r>
    </w:p>
    <w:p w14:paraId="5070BC15"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driver;</w:t>
      </w:r>
    </w:p>
    <w:p w14:paraId="0FEC54D6"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route;</w:t>
      </w:r>
    </w:p>
    <w:p w14:paraId="787F5C19"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delivery schedule;</w:t>
      </w:r>
    </w:p>
    <w:p w14:paraId="48FD1A6D"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warehouse dispatch;</w:t>
      </w:r>
    </w:p>
    <w:p w14:paraId="30EB9E71"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lastRenderedPageBreak/>
        <w:t>proof of delivery;</w:t>
      </w:r>
    </w:p>
    <w:p w14:paraId="5A2A1C88"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shipment tracking;</w:t>
      </w:r>
    </w:p>
    <w:p w14:paraId="1C957230"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logistics cost;</w:t>
      </w:r>
    </w:p>
    <w:p w14:paraId="2C4A5AAE" w14:textId="77777777" w:rsidR="00A30FE2" w:rsidRPr="00167CF2" w:rsidRDefault="00A30FE2" w:rsidP="00167CF2">
      <w:pPr>
        <w:numPr>
          <w:ilvl w:val="0"/>
          <w:numId w:val="54"/>
        </w:numPr>
        <w:spacing w:after="0" w:line="240" w:lineRule="auto"/>
        <w:rPr>
          <w:rFonts w:ascii="Cambria" w:hAnsi="Cambria"/>
          <w:sz w:val="20"/>
          <w:szCs w:val="20"/>
        </w:rPr>
      </w:pPr>
      <w:r w:rsidRPr="00167CF2">
        <w:rPr>
          <w:rFonts w:ascii="Cambria" w:hAnsi="Cambria"/>
          <w:sz w:val="20"/>
          <w:szCs w:val="20"/>
        </w:rPr>
        <w:t>distribution performance.</w:t>
      </w:r>
    </w:p>
    <w:p w14:paraId="3B85846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mendukung distribusi dari:</w:t>
      </w:r>
    </w:p>
    <w:p w14:paraId="0C34357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Processing Facility → Warehouse → Distribution Center → Customer/Marketplace.</w:t>
      </w:r>
    </w:p>
    <w:p w14:paraId="49F2C60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4E6295D">
          <v:rect id="_x0000_i1090" style="width:0;height:1.5pt" o:hralign="center" o:hrstd="t" o:hr="t" fillcolor="#a0a0a0" stroked="f"/>
        </w:pict>
      </w:r>
    </w:p>
    <w:p w14:paraId="01A2F6A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5.3.11 Marketplace &amp; Commerce</w:t>
      </w:r>
    </w:p>
    <w:p w14:paraId="63DDE3F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Marketplace menjadi kanal perdagangan digital.</w:t>
      </w:r>
    </w:p>
    <w:p w14:paraId="527EB55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 meliputi:</w:t>
      </w:r>
    </w:p>
    <w:p w14:paraId="61FFF4FE"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product listing;</w:t>
      </w:r>
    </w:p>
    <w:p w14:paraId="33669010"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marketplace catalog;</w:t>
      </w:r>
    </w:p>
    <w:p w14:paraId="00B17CD9"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buying;</w:t>
      </w:r>
    </w:p>
    <w:p w14:paraId="340F4BCD"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selling;</w:t>
      </w:r>
    </w:p>
    <w:p w14:paraId="49DBCF70"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offer;</w:t>
      </w:r>
    </w:p>
    <w:p w14:paraId="10B1EA79"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pricing;</w:t>
      </w:r>
    </w:p>
    <w:p w14:paraId="147CD99C"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marketplace order;</w:t>
      </w:r>
    </w:p>
    <w:p w14:paraId="14B4EB40"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seller management;</w:t>
      </w:r>
    </w:p>
    <w:p w14:paraId="7BB1A4DA"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buyer management;</w:t>
      </w:r>
    </w:p>
    <w:p w14:paraId="690E3EA5"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transaction history;</w:t>
      </w:r>
    </w:p>
    <w:p w14:paraId="62863F18"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marketplace analytics;</w:t>
      </w:r>
    </w:p>
    <w:p w14:paraId="532F5EEC"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commission;</w:t>
      </w:r>
    </w:p>
    <w:p w14:paraId="5B597074"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rating;</w:t>
      </w:r>
    </w:p>
    <w:p w14:paraId="113C017D" w14:textId="77777777" w:rsidR="00A30FE2" w:rsidRPr="00167CF2" w:rsidRDefault="00A30FE2" w:rsidP="00167CF2">
      <w:pPr>
        <w:numPr>
          <w:ilvl w:val="0"/>
          <w:numId w:val="55"/>
        </w:numPr>
        <w:spacing w:after="0" w:line="240" w:lineRule="auto"/>
        <w:rPr>
          <w:rFonts w:ascii="Cambria" w:hAnsi="Cambria"/>
          <w:sz w:val="20"/>
          <w:szCs w:val="20"/>
        </w:rPr>
      </w:pPr>
      <w:r w:rsidRPr="00167CF2">
        <w:rPr>
          <w:rFonts w:ascii="Cambria" w:hAnsi="Cambria"/>
          <w:sz w:val="20"/>
          <w:szCs w:val="20"/>
        </w:rPr>
        <w:t>reputation.</w:t>
      </w:r>
    </w:p>
    <w:p w14:paraId="4611C8B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roadside shop dan Daily Dirt pada Hay Day menjadi inspirasi untuk digital marketplace yang memungkinkan produk ditawarkan dan dipertukarkan melalui kanal perdagangan.</w:t>
      </w:r>
    </w:p>
    <w:p w14:paraId="334EDA92"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CD9405">
          <v:rect id="_x0000_i1091" style="width:0;height:1.5pt" o:hralign="center" o:hrstd="t" o:hr="t" fillcolor="#a0a0a0" stroked="f"/>
        </w:pict>
      </w:r>
    </w:p>
    <w:p w14:paraId="7323D9B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5.3.12 Finance &amp; Accounting</w:t>
      </w:r>
    </w:p>
    <w:p w14:paraId="4163668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Finance &amp; Accounting mencakup:</w:t>
      </w:r>
    </w:p>
    <w:p w14:paraId="1D60C2AD"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general ledger;</w:t>
      </w:r>
    </w:p>
    <w:p w14:paraId="24192FD4"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chart of accounts;</w:t>
      </w:r>
    </w:p>
    <w:p w14:paraId="754CAEB4"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account payable;</w:t>
      </w:r>
    </w:p>
    <w:p w14:paraId="19D735AA"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account receivable;</w:t>
      </w:r>
    </w:p>
    <w:p w14:paraId="7032816A"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cash management;</w:t>
      </w:r>
    </w:p>
    <w:p w14:paraId="5C9BA45C"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bank reconciliation;</w:t>
      </w:r>
    </w:p>
    <w:p w14:paraId="59FD4A24"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budgeting;</w:t>
      </w:r>
    </w:p>
    <w:p w14:paraId="6512366B"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cost accounting;</w:t>
      </w:r>
    </w:p>
    <w:p w14:paraId="06BEA3EE"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product costing;</w:t>
      </w:r>
    </w:p>
    <w:p w14:paraId="5AA39B01"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farm costing;</w:t>
      </w:r>
    </w:p>
    <w:p w14:paraId="517E6262"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asset accounting;</w:t>
      </w:r>
    </w:p>
    <w:p w14:paraId="78912E74"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tax;</w:t>
      </w:r>
    </w:p>
    <w:p w14:paraId="74B004B5"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revenue;</w:t>
      </w:r>
    </w:p>
    <w:p w14:paraId="1FB19B9A"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expense;</w:t>
      </w:r>
    </w:p>
    <w:p w14:paraId="7BAB228E"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profit &amp; loss;</w:t>
      </w:r>
    </w:p>
    <w:p w14:paraId="6F59A9F4"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balance sheet;</w:t>
      </w:r>
    </w:p>
    <w:p w14:paraId="5DD9E5F5"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cash flow;</w:t>
      </w:r>
    </w:p>
    <w:p w14:paraId="0B57CCA3" w14:textId="77777777" w:rsidR="00A30FE2" w:rsidRPr="00167CF2" w:rsidRDefault="00A30FE2" w:rsidP="00167CF2">
      <w:pPr>
        <w:numPr>
          <w:ilvl w:val="0"/>
          <w:numId w:val="56"/>
        </w:numPr>
        <w:spacing w:after="0" w:line="240" w:lineRule="auto"/>
        <w:rPr>
          <w:rFonts w:ascii="Cambria" w:hAnsi="Cambria"/>
          <w:sz w:val="20"/>
          <w:szCs w:val="20"/>
        </w:rPr>
      </w:pPr>
      <w:r w:rsidRPr="00167CF2">
        <w:rPr>
          <w:rFonts w:ascii="Cambria" w:hAnsi="Cambria"/>
          <w:sz w:val="20"/>
          <w:szCs w:val="20"/>
        </w:rPr>
        <w:t>financial consolidation.</w:t>
      </w:r>
    </w:p>
    <w:p w14:paraId="42523A8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operasional harus menghasilkan financial impact secara terintegrasi sehingga aktivitas pertanian, produksi, procurement, inventory, dan sales dapat ditelusuri sampai ke laporan keuangan.</w:t>
      </w:r>
    </w:p>
    <w:p w14:paraId="679BC7B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5B48FB4">
          <v:rect id="_x0000_i1092" style="width:0;height:1.5pt" o:hralign="center" o:hrstd="t" o:hr="t" fillcolor="#a0a0a0" stroked="f"/>
        </w:pict>
      </w:r>
    </w:p>
    <w:p w14:paraId="5E49E20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5.3.13 Human Capital Management</w:t>
      </w:r>
    </w:p>
    <w:p w14:paraId="53709D2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HCM mencakup:</w:t>
      </w:r>
    </w:p>
    <w:p w14:paraId="224AAC81"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employee master;</w:t>
      </w:r>
    </w:p>
    <w:p w14:paraId="25C88C95"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organization;</w:t>
      </w:r>
    </w:p>
    <w:p w14:paraId="19C6010E"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position;</w:t>
      </w:r>
    </w:p>
    <w:p w14:paraId="5C233027"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competency;</w:t>
      </w:r>
    </w:p>
    <w:p w14:paraId="4CFB3F9A"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attendance;</w:t>
      </w:r>
    </w:p>
    <w:p w14:paraId="5DC3E550"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lastRenderedPageBreak/>
        <w:t>work schedule;</w:t>
      </w:r>
    </w:p>
    <w:p w14:paraId="3F411D42"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assignment;</w:t>
      </w:r>
    </w:p>
    <w:p w14:paraId="400C35BB"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payroll;</w:t>
      </w:r>
    </w:p>
    <w:p w14:paraId="2F762F16"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performance;</w:t>
      </w:r>
    </w:p>
    <w:p w14:paraId="63F924E6"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training;</w:t>
      </w:r>
    </w:p>
    <w:p w14:paraId="68097773"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certification;</w:t>
      </w:r>
    </w:p>
    <w:p w14:paraId="4E386632" w14:textId="77777777" w:rsidR="00A30FE2" w:rsidRPr="00167CF2" w:rsidRDefault="00A30FE2" w:rsidP="00167CF2">
      <w:pPr>
        <w:numPr>
          <w:ilvl w:val="0"/>
          <w:numId w:val="57"/>
        </w:numPr>
        <w:spacing w:after="0" w:line="240" w:lineRule="auto"/>
        <w:rPr>
          <w:rFonts w:ascii="Cambria" w:hAnsi="Cambria"/>
          <w:sz w:val="20"/>
          <w:szCs w:val="20"/>
        </w:rPr>
      </w:pPr>
      <w:r w:rsidRPr="00167CF2">
        <w:rPr>
          <w:rFonts w:ascii="Cambria" w:hAnsi="Cambria"/>
          <w:sz w:val="20"/>
          <w:szCs w:val="20"/>
        </w:rPr>
        <w:t>workforce planning.</w:t>
      </w:r>
    </w:p>
    <w:p w14:paraId="64B569D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Resource planning menghubungkan tenaga kerja dengan aktivitas farm, produksi, maintenance, warehouse, logistics, dan administrasi.</w:t>
      </w:r>
    </w:p>
    <w:p w14:paraId="1EA99F7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AF9F164">
          <v:rect id="_x0000_i1093" style="width:0;height:1.5pt" o:hralign="center" o:hrstd="t" o:hr="t" fillcolor="#a0a0a0" stroked="f"/>
        </w:pict>
      </w:r>
    </w:p>
    <w:p w14:paraId="6C56791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5.3.14 Project, CAPEX &amp; Expansion Management</w:t>
      </w:r>
    </w:p>
    <w:p w14:paraId="4C6FFBF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Expansion Management digunakan untuk mengelola pengembangan kapasitas perusahaan.</w:t>
      </w:r>
    </w:p>
    <w:p w14:paraId="7F21E46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Cakupan:</w:t>
      </w:r>
    </w:p>
    <w:p w14:paraId="52445407"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land acquisition;</w:t>
      </w:r>
    </w:p>
    <w:p w14:paraId="22588043"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farm expansion;</w:t>
      </w:r>
    </w:p>
    <w:p w14:paraId="383D5D83"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warehouse expansion;</w:t>
      </w:r>
    </w:p>
    <w:p w14:paraId="253935E5"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production facility;</w:t>
      </w:r>
    </w:p>
    <w:p w14:paraId="1ED55AB9"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new machinery;</w:t>
      </w:r>
    </w:p>
    <w:p w14:paraId="7A063E73"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infrastructure;</w:t>
      </w:r>
    </w:p>
    <w:p w14:paraId="5C96BA69"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CAPEX proposal;</w:t>
      </w:r>
    </w:p>
    <w:p w14:paraId="1D7A3912"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feasibility analysis;</w:t>
      </w:r>
    </w:p>
    <w:p w14:paraId="74EC22BB"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project budgeting;</w:t>
      </w:r>
    </w:p>
    <w:p w14:paraId="21FD4CCE"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project execution;</w:t>
      </w:r>
    </w:p>
    <w:p w14:paraId="0D7851D5"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project monitoring;</w:t>
      </w:r>
    </w:p>
    <w:p w14:paraId="5BE8076F" w14:textId="77777777" w:rsidR="00A30FE2" w:rsidRPr="00167CF2" w:rsidRDefault="00A30FE2" w:rsidP="00167CF2">
      <w:pPr>
        <w:numPr>
          <w:ilvl w:val="0"/>
          <w:numId w:val="58"/>
        </w:numPr>
        <w:spacing w:after="0" w:line="240" w:lineRule="auto"/>
        <w:rPr>
          <w:rFonts w:ascii="Cambria" w:hAnsi="Cambria"/>
          <w:sz w:val="20"/>
          <w:szCs w:val="20"/>
        </w:rPr>
      </w:pPr>
      <w:r w:rsidRPr="00167CF2">
        <w:rPr>
          <w:rFonts w:ascii="Cambria" w:hAnsi="Cambria"/>
          <w:sz w:val="20"/>
          <w:szCs w:val="20"/>
        </w:rPr>
        <w:t>asset capitalization.</w:t>
      </w:r>
    </w:p>
    <w:p w14:paraId="6F7209D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Konsep expansion pada Hay Day yang menggunakan resource tertentu untuk memperluas area menjadi inspirasi untuk modul </w:t>
      </w:r>
      <w:r w:rsidRPr="00167CF2">
        <w:rPr>
          <w:rStyle w:val="Strong"/>
          <w:rFonts w:ascii="Cambria" w:hAnsi="Cambria"/>
          <w:noProof/>
          <w:sz w:val="20"/>
          <w:szCs w:val="20"/>
          <w:lang w:val="id-ID"/>
        </w:rPr>
        <w:t>Capital Expansion Planning</w:t>
      </w:r>
      <w:r w:rsidRPr="00167CF2">
        <w:rPr>
          <w:rFonts w:ascii="Cambria" w:hAnsi="Cambria"/>
          <w:noProof/>
          <w:sz w:val="20"/>
          <w:szCs w:val="20"/>
          <w:lang w:val="id-ID"/>
        </w:rPr>
        <w:t>, dengan pendekatan enterprise yang mencakup investasi, feasibility, budget, risiko, dan ROI.</w:t>
      </w:r>
    </w:p>
    <w:p w14:paraId="04F12347"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1AE4CB0">
          <v:rect id="_x0000_i1094" style="width:0;height:1.5pt" o:hralign="center" o:hrstd="t" o:hr="t" fillcolor="#a0a0a0" stroked="f"/>
        </w:pict>
      </w:r>
    </w:p>
    <w:p w14:paraId="31E3131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5.3.15 Business Intelligence</w:t>
      </w:r>
    </w:p>
    <w:p w14:paraId="6F5F367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BI menyediakan:</w:t>
      </w:r>
    </w:p>
    <w:p w14:paraId="32B92B0E"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operational dashboard;</w:t>
      </w:r>
    </w:p>
    <w:p w14:paraId="04B57801"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tactical dashboard;</w:t>
      </w:r>
    </w:p>
    <w:p w14:paraId="40C96F84"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management dashboard;</w:t>
      </w:r>
    </w:p>
    <w:p w14:paraId="0AC7FACA"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executive dashboard;</w:t>
      </w:r>
    </w:p>
    <w:p w14:paraId="34ECD713"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KPI monitoring;</w:t>
      </w:r>
    </w:p>
    <w:p w14:paraId="7D03B683"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multidimensional analysis;</w:t>
      </w:r>
    </w:p>
    <w:p w14:paraId="127DABCA"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trend analysis;</w:t>
      </w:r>
    </w:p>
    <w:p w14:paraId="7A3422F2"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drill-down;</w:t>
      </w:r>
    </w:p>
    <w:p w14:paraId="3D2D9174"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drill-through;</w:t>
      </w:r>
    </w:p>
    <w:p w14:paraId="1831EC94"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reporting;</w:t>
      </w:r>
    </w:p>
    <w:p w14:paraId="4E4DB0A6" w14:textId="77777777" w:rsidR="00A30FE2" w:rsidRPr="00167CF2" w:rsidRDefault="00A30FE2" w:rsidP="00167CF2">
      <w:pPr>
        <w:numPr>
          <w:ilvl w:val="0"/>
          <w:numId w:val="59"/>
        </w:numPr>
        <w:spacing w:after="0" w:line="240" w:lineRule="auto"/>
        <w:rPr>
          <w:rFonts w:ascii="Cambria" w:hAnsi="Cambria"/>
          <w:sz w:val="20"/>
          <w:szCs w:val="20"/>
        </w:rPr>
      </w:pPr>
      <w:r w:rsidRPr="00167CF2">
        <w:rPr>
          <w:rFonts w:ascii="Cambria" w:hAnsi="Cambria"/>
          <w:sz w:val="20"/>
          <w:szCs w:val="20"/>
        </w:rPr>
        <w:t>forecasting dashboard.</w:t>
      </w:r>
    </w:p>
    <w:p w14:paraId="157EA3B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minimal mencakup:</w:t>
      </w:r>
    </w:p>
    <w:p w14:paraId="365AEA3C"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farm productivity;</w:t>
      </w:r>
    </w:p>
    <w:p w14:paraId="58D8E254"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crop yield;</w:t>
      </w:r>
    </w:p>
    <w:p w14:paraId="136F84E3"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livestock productivity;</w:t>
      </w:r>
    </w:p>
    <w:p w14:paraId="3849C02C"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production efficiency;</w:t>
      </w:r>
    </w:p>
    <w:p w14:paraId="005E2B4F"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inventory turnover;</w:t>
      </w:r>
    </w:p>
    <w:p w14:paraId="37B02894"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procurement performance;</w:t>
      </w:r>
    </w:p>
    <w:p w14:paraId="7C11760D"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supplier performance;</w:t>
      </w:r>
    </w:p>
    <w:p w14:paraId="44EAD978"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sales performance;</w:t>
      </w:r>
    </w:p>
    <w:p w14:paraId="00A5971B"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customer performance;</w:t>
      </w:r>
    </w:p>
    <w:p w14:paraId="6BA2975C"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logistics performance;</w:t>
      </w:r>
    </w:p>
    <w:p w14:paraId="5795993C"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financial performance;</w:t>
      </w:r>
    </w:p>
    <w:p w14:paraId="21247F12"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workforce performance;</w:t>
      </w:r>
    </w:p>
    <w:p w14:paraId="102B9B13" w14:textId="77777777" w:rsidR="00A30FE2" w:rsidRPr="00167CF2" w:rsidRDefault="00A30FE2" w:rsidP="00167CF2">
      <w:pPr>
        <w:numPr>
          <w:ilvl w:val="0"/>
          <w:numId w:val="60"/>
        </w:numPr>
        <w:spacing w:after="0" w:line="240" w:lineRule="auto"/>
        <w:rPr>
          <w:rFonts w:ascii="Cambria" w:hAnsi="Cambria"/>
          <w:sz w:val="20"/>
          <w:szCs w:val="20"/>
        </w:rPr>
      </w:pPr>
      <w:r w:rsidRPr="00167CF2">
        <w:rPr>
          <w:rFonts w:ascii="Cambria" w:hAnsi="Cambria"/>
          <w:sz w:val="20"/>
          <w:szCs w:val="20"/>
        </w:rPr>
        <w:t>asset utilization.</w:t>
      </w:r>
    </w:p>
    <w:p w14:paraId="73E8F0F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6C0E118">
          <v:rect id="_x0000_i1095" style="width:0;height:1.5pt" o:hralign="center" o:hrstd="t" o:hr="t" fillcolor="#a0a0a0" stroked="f"/>
        </w:pict>
      </w:r>
    </w:p>
    <w:p w14:paraId="4A70C4A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5.3.16 Artificial Intelligence &amp; Machine Learning</w:t>
      </w:r>
    </w:p>
    <w:p w14:paraId="633589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AI/ML mencakup:</w:t>
      </w:r>
    </w:p>
    <w:p w14:paraId="17F046A3"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demand forecasting;</w:t>
      </w:r>
    </w:p>
    <w:p w14:paraId="77D28DF0"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crop yield prediction;</w:t>
      </w:r>
    </w:p>
    <w:p w14:paraId="639C2F44"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production forecasting;</w:t>
      </w:r>
    </w:p>
    <w:p w14:paraId="79CE1FF0"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inventory prediction;</w:t>
      </w:r>
    </w:p>
    <w:p w14:paraId="73AC2B07"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price prediction;</w:t>
      </w:r>
    </w:p>
    <w:p w14:paraId="2EFB9AAA"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anomaly detection;</w:t>
      </w:r>
    </w:p>
    <w:p w14:paraId="05692DA0"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customer segmentation;</w:t>
      </w:r>
    </w:p>
    <w:p w14:paraId="2F07F9A4"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supplier risk prediction;</w:t>
      </w:r>
    </w:p>
    <w:p w14:paraId="6000C9FD"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maintenance prediction;</w:t>
      </w:r>
    </w:p>
    <w:p w14:paraId="1951DEB5"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crop disease detection;</w:t>
      </w:r>
    </w:p>
    <w:p w14:paraId="74D97987"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recommendation system;</w:t>
      </w:r>
    </w:p>
    <w:p w14:paraId="56181D96"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optimization;</w:t>
      </w:r>
    </w:p>
    <w:p w14:paraId="7633F2E8"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intelligent alert;</w:t>
      </w:r>
    </w:p>
    <w:p w14:paraId="41FAB24E" w14:textId="77777777" w:rsidR="00A30FE2" w:rsidRPr="00167CF2" w:rsidRDefault="00A30FE2" w:rsidP="00167CF2">
      <w:pPr>
        <w:numPr>
          <w:ilvl w:val="0"/>
          <w:numId w:val="61"/>
        </w:numPr>
        <w:spacing w:after="0" w:line="240" w:lineRule="auto"/>
        <w:rPr>
          <w:rFonts w:ascii="Cambria" w:hAnsi="Cambria"/>
          <w:sz w:val="20"/>
          <w:szCs w:val="20"/>
        </w:rPr>
      </w:pPr>
      <w:r w:rsidRPr="00167CF2">
        <w:rPr>
          <w:rFonts w:ascii="Cambria" w:hAnsi="Cambria"/>
          <w:sz w:val="20"/>
          <w:szCs w:val="20"/>
        </w:rPr>
        <w:t>decision support.</w:t>
      </w:r>
    </w:p>
    <w:p w14:paraId="4997364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tidak berdiri sebagai aplikasi terpisah, tetapi menggunakan data yang dihasilkan oleh ERP sebagai sumber enterprise intelligence.</w:t>
      </w:r>
    </w:p>
    <w:p w14:paraId="4909F06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0881170">
          <v:rect id="_x0000_i1096" style="width:0;height:1.5pt" o:hralign="center" o:hrstd="t" o:hr="t" fillcolor="#a0a0a0" stroked="f"/>
        </w:pict>
      </w:r>
    </w:p>
    <w:p w14:paraId="1D58522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5.3.17 Enterprise Knowledge Graph</w:t>
      </w:r>
    </w:p>
    <w:p w14:paraId="60542E2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menjadi lapisan representasi pengetahuan enterprise.</w:t>
      </w:r>
    </w:p>
    <w:p w14:paraId="187B90C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Entitas yang dapat direpresentasikan meliputi:</w:t>
      </w:r>
    </w:p>
    <w:p w14:paraId="576DA00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Land – Crop – Animal – Material – Product – Supplier – Customer – Employee – Asset – Process – Order – Transaction – Location – Event – Knowledge.</w:t>
      </w:r>
    </w:p>
    <w:p w14:paraId="23A1B4F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Relasi dapat mencakup:</w:t>
      </w:r>
    </w:p>
    <w:p w14:paraId="0DA841F3"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FARM_HAS_LAND</w:t>
      </w:r>
    </w:p>
    <w:p w14:paraId="0AF6AF11"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LAND_GROWS_CROP</w:t>
      </w:r>
    </w:p>
    <w:p w14:paraId="34A6E3F6"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CROP_PRODUCES</w:t>
      </w:r>
    </w:p>
    <w:p w14:paraId="01842478"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PRODUCT_REQUIRES_MATERIAL</w:t>
      </w:r>
    </w:p>
    <w:p w14:paraId="4577C9BD"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SUPPLIER_SUPPLIES</w:t>
      </w:r>
    </w:p>
    <w:p w14:paraId="1F832FB4"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CUSTOMER_ORDERS</w:t>
      </w:r>
    </w:p>
    <w:p w14:paraId="06C9DBBE"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ORDER_CONTAINS_PRODUCT</w:t>
      </w:r>
    </w:p>
    <w:p w14:paraId="08FFC937"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PRODUCT_STORED_IN</w:t>
      </w:r>
    </w:p>
    <w:p w14:paraId="57D6F781"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ASSET_USED_BY</w:t>
      </w:r>
    </w:p>
    <w:p w14:paraId="6CE1F65D"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EMPLOYEE_ASSIGNED_TO</w:t>
      </w:r>
    </w:p>
    <w:p w14:paraId="33B53A35"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PROCESS_GENERATES</w:t>
      </w:r>
    </w:p>
    <w:p w14:paraId="4A86D6CC"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TRANSACTION_IMPACTS</w:t>
      </w:r>
    </w:p>
    <w:p w14:paraId="31EB3E41" w14:textId="77777777" w:rsidR="00A30FE2" w:rsidRPr="00167CF2" w:rsidRDefault="00A30FE2" w:rsidP="00167CF2">
      <w:pPr>
        <w:numPr>
          <w:ilvl w:val="0"/>
          <w:numId w:val="62"/>
        </w:numPr>
        <w:spacing w:after="0" w:line="240" w:lineRule="auto"/>
        <w:rPr>
          <w:rFonts w:ascii="Cambria" w:hAnsi="Cambria"/>
          <w:sz w:val="20"/>
          <w:szCs w:val="20"/>
        </w:rPr>
      </w:pPr>
      <w:r w:rsidRPr="00167CF2">
        <w:rPr>
          <w:rStyle w:val="HTMLCode"/>
          <w:rFonts w:ascii="Cambria" w:eastAsiaTheme="minorHAnsi" w:hAnsi="Cambria"/>
        </w:rPr>
        <w:t>PRODUCT_DELIVERED_TO</w:t>
      </w:r>
      <w:r w:rsidRPr="00167CF2">
        <w:rPr>
          <w:rFonts w:ascii="Cambria" w:hAnsi="Cambria"/>
          <w:sz w:val="20"/>
          <w:szCs w:val="20"/>
        </w:rPr>
        <w:t>.</w:t>
      </w:r>
    </w:p>
    <w:p w14:paraId="28C01DE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digunakan untuk semantic search, relationship discovery, recommendation, impact analysis, explainable AI, dan enterprise reasoning.</w:t>
      </w:r>
    </w:p>
    <w:p w14:paraId="6D47FC0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F11C69D">
          <v:rect id="_x0000_i1097" style="width:0;height:1.5pt" o:hralign="center" o:hrstd="t" o:hr="t" fillcolor="#a0a0a0" stroked="f"/>
        </w:pict>
      </w:r>
    </w:p>
    <w:p w14:paraId="7D9CCC4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5.3.18 IoT &amp; Sensor Integration</w:t>
      </w:r>
    </w:p>
    <w:p w14:paraId="0356502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Integration mencakup integrasi dengan:</w:t>
      </w:r>
    </w:p>
    <w:p w14:paraId="214DF290"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soil sensor;</w:t>
      </w:r>
    </w:p>
    <w:p w14:paraId="465F4498"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weather sensor;</w:t>
      </w:r>
    </w:p>
    <w:p w14:paraId="4FD76398"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temperature sensor;</w:t>
      </w:r>
    </w:p>
    <w:p w14:paraId="15149909"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humidity sensor;</w:t>
      </w:r>
    </w:p>
    <w:p w14:paraId="523FA770"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water-level sensor;</w:t>
      </w:r>
    </w:p>
    <w:p w14:paraId="6F07643A"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livestock sensor;</w:t>
      </w:r>
    </w:p>
    <w:p w14:paraId="099CFE88"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machine sensor;</w:t>
      </w:r>
    </w:p>
    <w:p w14:paraId="66DD6BD0"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GPS;</w:t>
      </w:r>
    </w:p>
    <w:p w14:paraId="577E048B"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vehicle tracking;</w:t>
      </w:r>
    </w:p>
    <w:p w14:paraId="18813D9D"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warehouse sensor;</w:t>
      </w:r>
    </w:p>
    <w:p w14:paraId="31255FD7" w14:textId="77777777" w:rsidR="00A30FE2" w:rsidRPr="00167CF2" w:rsidRDefault="00A30FE2" w:rsidP="00167CF2">
      <w:pPr>
        <w:numPr>
          <w:ilvl w:val="0"/>
          <w:numId w:val="63"/>
        </w:numPr>
        <w:spacing w:after="0" w:line="240" w:lineRule="auto"/>
        <w:rPr>
          <w:rFonts w:ascii="Cambria" w:hAnsi="Cambria"/>
          <w:sz w:val="20"/>
          <w:szCs w:val="20"/>
        </w:rPr>
      </w:pPr>
      <w:r w:rsidRPr="00167CF2">
        <w:rPr>
          <w:rFonts w:ascii="Cambria" w:hAnsi="Cambria"/>
          <w:sz w:val="20"/>
          <w:szCs w:val="20"/>
        </w:rPr>
        <w:t>energy meter.</w:t>
      </w:r>
    </w:p>
    <w:p w14:paraId="01DA909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sensor dapat digunakan untuk:</w:t>
      </w:r>
    </w:p>
    <w:p w14:paraId="38EA211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Sense → Collect → Process → Analyze → Alert → Decide → Act.</w:t>
      </w:r>
    </w:p>
    <w:p w14:paraId="09042B3B"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FD2F1B">
          <v:rect id="_x0000_i1098" style="width:0;height:1.5pt" o:hralign="center" o:hrstd="t" o:hr="t" fillcolor="#a0a0a0" stroked="f"/>
        </w:pict>
      </w:r>
    </w:p>
    <w:p w14:paraId="7FFB1F9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5.3.19 Digital Twin &amp; Simulation</w:t>
      </w:r>
    </w:p>
    <w:p w14:paraId="5FF6F32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menyediakan representasi digital terhadap objek dan proses nyata.</w:t>
      </w:r>
    </w:p>
    <w:p w14:paraId="1FDB64E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Objek digital twin dapat berupa:</w:t>
      </w:r>
    </w:p>
    <w:p w14:paraId="3EBAD92B"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farm;</w:t>
      </w:r>
    </w:p>
    <w:p w14:paraId="212A2C00"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land;</w:t>
      </w:r>
    </w:p>
    <w:p w14:paraId="69E6CC9F"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crop;</w:t>
      </w:r>
    </w:p>
    <w:p w14:paraId="5644DAAF"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livestock;</w:t>
      </w:r>
    </w:p>
    <w:p w14:paraId="2A864D22"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machine;</w:t>
      </w:r>
    </w:p>
    <w:p w14:paraId="7D49D7DB"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warehouse;</w:t>
      </w:r>
    </w:p>
    <w:p w14:paraId="14EAE9D7"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production facility;</w:t>
      </w:r>
    </w:p>
    <w:p w14:paraId="1319AB8F"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supply chain;</w:t>
      </w:r>
    </w:p>
    <w:p w14:paraId="5AD7473E" w14:textId="77777777" w:rsidR="00A30FE2" w:rsidRPr="00167CF2" w:rsidRDefault="00A30FE2" w:rsidP="00167CF2">
      <w:pPr>
        <w:numPr>
          <w:ilvl w:val="0"/>
          <w:numId w:val="64"/>
        </w:numPr>
        <w:spacing w:after="0" w:line="240" w:lineRule="auto"/>
        <w:rPr>
          <w:rFonts w:ascii="Cambria" w:hAnsi="Cambria"/>
          <w:sz w:val="20"/>
          <w:szCs w:val="20"/>
        </w:rPr>
      </w:pPr>
      <w:r w:rsidRPr="00167CF2">
        <w:rPr>
          <w:rFonts w:ascii="Cambria" w:hAnsi="Cambria"/>
          <w:sz w:val="20"/>
          <w:szCs w:val="20"/>
        </w:rPr>
        <w:t>business unit.</w:t>
      </w:r>
    </w:p>
    <w:p w14:paraId="0FD4FB8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Simulation digunakan untuk skenario:</w:t>
      </w:r>
    </w:p>
    <w:p w14:paraId="78C13F81"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luas lahan;</w:t>
      </w:r>
    </w:p>
    <w:p w14:paraId="28AE282F"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crop allocation;</w:t>
      </w:r>
    </w:p>
    <w:p w14:paraId="3C485157"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production capacity;</w:t>
      </w:r>
    </w:p>
    <w:p w14:paraId="3D654E46"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supplier;</w:t>
      </w:r>
    </w:p>
    <w:p w14:paraId="72789AD5"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inventory policy;</w:t>
      </w:r>
    </w:p>
    <w:p w14:paraId="17D8E18E"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pricing;</w:t>
      </w:r>
    </w:p>
    <w:p w14:paraId="7651C7F2"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logistics strategy;</w:t>
      </w:r>
    </w:p>
    <w:p w14:paraId="3A707411"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workforce;</w:t>
      </w:r>
    </w:p>
    <w:p w14:paraId="07219269"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ekspansi farm;</w:t>
      </w:r>
    </w:p>
    <w:p w14:paraId="2DFA7EA4"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gangguan supply chain;</w:t>
      </w:r>
    </w:p>
    <w:p w14:paraId="7DD931C4" w14:textId="77777777" w:rsidR="00A30FE2" w:rsidRPr="00167CF2" w:rsidRDefault="00A30FE2" w:rsidP="00167CF2">
      <w:pPr>
        <w:numPr>
          <w:ilvl w:val="0"/>
          <w:numId w:val="65"/>
        </w:numPr>
        <w:spacing w:after="0" w:line="240" w:lineRule="auto"/>
        <w:rPr>
          <w:rFonts w:ascii="Cambria" w:hAnsi="Cambria"/>
          <w:sz w:val="20"/>
          <w:szCs w:val="20"/>
        </w:rPr>
      </w:pPr>
      <w:r w:rsidRPr="00167CF2">
        <w:rPr>
          <w:rFonts w:ascii="Cambria" w:hAnsi="Cambria"/>
          <w:sz w:val="20"/>
          <w:szCs w:val="20"/>
        </w:rPr>
        <w:t>perubahan demand.</w:t>
      </w:r>
    </w:p>
    <w:p w14:paraId="1057246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Kemampuan tersebut diarahkan pada </w:t>
      </w:r>
      <w:r w:rsidRPr="00167CF2">
        <w:rPr>
          <w:rStyle w:val="Strong"/>
          <w:rFonts w:ascii="Cambria" w:hAnsi="Cambria"/>
          <w:noProof/>
          <w:sz w:val="20"/>
          <w:szCs w:val="20"/>
          <w:lang w:val="id-ID"/>
        </w:rPr>
        <w:t>what-if analysis</w:t>
      </w:r>
      <w:r w:rsidRPr="00167CF2">
        <w:rPr>
          <w:rFonts w:ascii="Cambria" w:hAnsi="Cambria"/>
          <w:noProof/>
          <w:sz w:val="20"/>
          <w:szCs w:val="20"/>
          <w:lang w:val="id-ID"/>
        </w:rPr>
        <w:t xml:space="preserve"> dan </w:t>
      </w:r>
      <w:r w:rsidRPr="00167CF2">
        <w:rPr>
          <w:rStyle w:val="Strong"/>
          <w:rFonts w:ascii="Cambria" w:hAnsi="Cambria"/>
          <w:noProof/>
          <w:sz w:val="20"/>
          <w:szCs w:val="20"/>
          <w:lang w:val="id-ID"/>
        </w:rPr>
        <w:t>counterfactual decision support</w:t>
      </w:r>
      <w:r w:rsidRPr="00167CF2">
        <w:rPr>
          <w:rFonts w:ascii="Cambria" w:hAnsi="Cambria"/>
          <w:noProof/>
          <w:sz w:val="20"/>
          <w:szCs w:val="20"/>
          <w:lang w:val="id-ID"/>
        </w:rPr>
        <w:t>.</w:t>
      </w:r>
    </w:p>
    <w:p w14:paraId="7A1BD14A"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704EFE3">
          <v:rect id="_x0000_i1099" style="width:0;height:1.5pt" o:hralign="center" o:hrstd="t" o:hr="t" fillcolor="#a0a0a0" stroked="f"/>
        </w:pict>
      </w:r>
    </w:p>
    <w:p w14:paraId="1838F03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5.3.20 Event, Campaign &amp; Performance Management</w:t>
      </w:r>
    </w:p>
    <w:p w14:paraId="5B64D41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Event Management mengelola aktivitas bisnis temporer.</w:t>
      </w:r>
    </w:p>
    <w:p w14:paraId="462922D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 meliputi:</w:t>
      </w:r>
    </w:p>
    <w:p w14:paraId="332B4E14"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campaign;</w:t>
      </w:r>
    </w:p>
    <w:p w14:paraId="1F5F2E48"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promotion;</w:t>
      </w:r>
    </w:p>
    <w:p w14:paraId="217F51E8"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seasonal program;</w:t>
      </w:r>
    </w:p>
    <w:p w14:paraId="2C75EB47"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incentive;</w:t>
      </w:r>
    </w:p>
    <w:p w14:paraId="42CFCCE6"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performance challenge;</w:t>
      </w:r>
    </w:p>
    <w:p w14:paraId="38F45FAF"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reward;</w:t>
      </w:r>
    </w:p>
    <w:p w14:paraId="12078508"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target;</w:t>
      </w:r>
    </w:p>
    <w:p w14:paraId="4587502F"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event participation;</w:t>
      </w:r>
    </w:p>
    <w:p w14:paraId="731BF177"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event monitoring;</w:t>
      </w:r>
    </w:p>
    <w:p w14:paraId="120B4CA2" w14:textId="77777777" w:rsidR="00A30FE2" w:rsidRPr="00167CF2" w:rsidRDefault="00A30FE2" w:rsidP="00167CF2">
      <w:pPr>
        <w:numPr>
          <w:ilvl w:val="0"/>
          <w:numId w:val="66"/>
        </w:numPr>
        <w:spacing w:after="0" w:line="240" w:lineRule="auto"/>
        <w:rPr>
          <w:rFonts w:ascii="Cambria" w:hAnsi="Cambria"/>
          <w:sz w:val="20"/>
          <w:szCs w:val="20"/>
        </w:rPr>
      </w:pPr>
      <w:r w:rsidRPr="00167CF2">
        <w:rPr>
          <w:rFonts w:ascii="Cambria" w:hAnsi="Cambria"/>
          <w:sz w:val="20"/>
          <w:szCs w:val="20"/>
        </w:rPr>
        <w:t>event evaluation.</w:t>
      </w:r>
    </w:p>
    <w:p w14:paraId="568793A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event pada Hay Day yang menyediakan aktivitas temporer, bonus, dan reward dapat diterjemahkan menjadi business campaign dan performance program.</w:t>
      </w:r>
    </w:p>
    <w:p w14:paraId="2A376AD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73791B">
          <v:rect id="_x0000_i1100" style="width:0;height:1.5pt" o:hralign="center" o:hrstd="t" o:hr="t" fillcolor="#a0a0a0" stroked="f"/>
        </w:pict>
      </w:r>
    </w:p>
    <w:p w14:paraId="2B0AB4C4"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5.4 Ruang Lingkup Data</w:t>
      </w:r>
    </w:p>
    <w:p w14:paraId="54C583F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yang dikelola meliputi:</w:t>
      </w:r>
    </w:p>
    <w:p w14:paraId="38638BF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 Master Data</w:t>
      </w:r>
    </w:p>
    <w:p w14:paraId="5DFE6823"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organisasi;</w:t>
      </w:r>
    </w:p>
    <w:p w14:paraId="03EDF0E4"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lokasi;</w:t>
      </w:r>
    </w:p>
    <w:p w14:paraId="5A3F1D10"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farm;</w:t>
      </w:r>
    </w:p>
    <w:p w14:paraId="424ADE88"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land;</w:t>
      </w:r>
    </w:p>
    <w:p w14:paraId="4D47DA93"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crop;</w:t>
      </w:r>
    </w:p>
    <w:p w14:paraId="58992B11"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livestock;</w:t>
      </w:r>
    </w:p>
    <w:p w14:paraId="07161A13"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product;</w:t>
      </w:r>
    </w:p>
    <w:p w14:paraId="75F2F7C8"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material;</w:t>
      </w:r>
    </w:p>
    <w:p w14:paraId="0518AC4B"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supplier;</w:t>
      </w:r>
    </w:p>
    <w:p w14:paraId="1E967DCF"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customer;</w:t>
      </w:r>
    </w:p>
    <w:p w14:paraId="0E652965"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employee;</w:t>
      </w:r>
    </w:p>
    <w:p w14:paraId="59F1CE33" w14:textId="77777777" w:rsidR="00A30FE2" w:rsidRPr="00167CF2" w:rsidRDefault="00A30FE2" w:rsidP="00167CF2">
      <w:pPr>
        <w:numPr>
          <w:ilvl w:val="0"/>
          <w:numId w:val="67"/>
        </w:numPr>
        <w:spacing w:after="0" w:line="240" w:lineRule="auto"/>
        <w:rPr>
          <w:rFonts w:ascii="Cambria" w:hAnsi="Cambria"/>
          <w:sz w:val="20"/>
          <w:szCs w:val="20"/>
        </w:rPr>
      </w:pPr>
      <w:r w:rsidRPr="00167CF2">
        <w:rPr>
          <w:rFonts w:ascii="Cambria" w:hAnsi="Cambria"/>
          <w:sz w:val="20"/>
          <w:szCs w:val="20"/>
        </w:rPr>
        <w:t>asset.</w:t>
      </w:r>
    </w:p>
    <w:p w14:paraId="2C80517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B. Transaction Data</w:t>
      </w:r>
    </w:p>
    <w:p w14:paraId="51C150DD"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procurement;</w:t>
      </w:r>
    </w:p>
    <w:p w14:paraId="00480EF2"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production;</w:t>
      </w:r>
    </w:p>
    <w:p w14:paraId="67721987"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inventory;</w:t>
      </w:r>
    </w:p>
    <w:p w14:paraId="1F4A320E"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sales;</w:t>
      </w:r>
    </w:p>
    <w:p w14:paraId="7C6EF50F"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shipment;</w:t>
      </w:r>
    </w:p>
    <w:p w14:paraId="47BC4692"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payment;</w:t>
      </w:r>
    </w:p>
    <w:p w14:paraId="1CEC2E46"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maintenance;</w:t>
      </w:r>
    </w:p>
    <w:p w14:paraId="2BB8081A" w14:textId="77777777" w:rsidR="00A30FE2" w:rsidRPr="00167CF2" w:rsidRDefault="00A30FE2" w:rsidP="00167CF2">
      <w:pPr>
        <w:numPr>
          <w:ilvl w:val="0"/>
          <w:numId w:val="68"/>
        </w:numPr>
        <w:spacing w:after="0" w:line="240" w:lineRule="auto"/>
        <w:rPr>
          <w:rFonts w:ascii="Cambria" w:hAnsi="Cambria"/>
          <w:sz w:val="20"/>
          <w:szCs w:val="20"/>
        </w:rPr>
      </w:pPr>
      <w:r w:rsidRPr="00167CF2">
        <w:rPr>
          <w:rFonts w:ascii="Cambria" w:hAnsi="Cambria"/>
          <w:sz w:val="20"/>
          <w:szCs w:val="20"/>
        </w:rPr>
        <w:t>HR transaction.</w:t>
      </w:r>
    </w:p>
    <w:p w14:paraId="4E1B8AA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 Operational Data</w:t>
      </w:r>
    </w:p>
    <w:p w14:paraId="11A35E99"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sensor;</w:t>
      </w:r>
    </w:p>
    <w:p w14:paraId="4370C7F5"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machine;</w:t>
      </w:r>
    </w:p>
    <w:p w14:paraId="58B3DA91"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farm activity;</w:t>
      </w:r>
    </w:p>
    <w:p w14:paraId="06D4E158"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crop activity;</w:t>
      </w:r>
    </w:p>
    <w:p w14:paraId="2FD59954"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livestock activity;</w:t>
      </w:r>
    </w:p>
    <w:p w14:paraId="3067F360" w14:textId="77777777" w:rsidR="00A30FE2" w:rsidRPr="00167CF2" w:rsidRDefault="00A30FE2" w:rsidP="00167CF2">
      <w:pPr>
        <w:numPr>
          <w:ilvl w:val="0"/>
          <w:numId w:val="69"/>
        </w:numPr>
        <w:spacing w:after="0" w:line="240" w:lineRule="auto"/>
        <w:rPr>
          <w:rFonts w:ascii="Cambria" w:hAnsi="Cambria"/>
          <w:sz w:val="20"/>
          <w:szCs w:val="20"/>
        </w:rPr>
      </w:pPr>
      <w:r w:rsidRPr="00167CF2">
        <w:rPr>
          <w:rFonts w:ascii="Cambria" w:hAnsi="Cambria"/>
          <w:sz w:val="20"/>
          <w:szCs w:val="20"/>
        </w:rPr>
        <w:t>warehouse activity.</w:t>
      </w:r>
    </w:p>
    <w:p w14:paraId="1EF064C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 Analytical Data</w:t>
      </w:r>
    </w:p>
    <w:p w14:paraId="0756AA91"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KPI;</w:t>
      </w:r>
    </w:p>
    <w:p w14:paraId="22DA3DB7"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historical trends;</w:t>
      </w:r>
    </w:p>
    <w:p w14:paraId="297E626F"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forecasts;</w:t>
      </w:r>
    </w:p>
    <w:p w14:paraId="709304B4"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predictions;</w:t>
      </w:r>
    </w:p>
    <w:p w14:paraId="53285910"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anomaly;</w:t>
      </w:r>
    </w:p>
    <w:p w14:paraId="4DED9566" w14:textId="77777777" w:rsidR="00A30FE2" w:rsidRPr="00167CF2" w:rsidRDefault="00A30FE2" w:rsidP="00167CF2">
      <w:pPr>
        <w:numPr>
          <w:ilvl w:val="0"/>
          <w:numId w:val="70"/>
        </w:numPr>
        <w:spacing w:after="0" w:line="240" w:lineRule="auto"/>
        <w:rPr>
          <w:rFonts w:ascii="Cambria" w:hAnsi="Cambria"/>
          <w:sz w:val="20"/>
          <w:szCs w:val="20"/>
        </w:rPr>
      </w:pPr>
      <w:r w:rsidRPr="00167CF2">
        <w:rPr>
          <w:rFonts w:ascii="Cambria" w:hAnsi="Cambria"/>
          <w:sz w:val="20"/>
          <w:szCs w:val="20"/>
        </w:rPr>
        <w:t>recommendations.</w:t>
      </w:r>
    </w:p>
    <w:p w14:paraId="2E895B0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 Knowledge Data</w:t>
      </w:r>
    </w:p>
    <w:p w14:paraId="6676B1E6" w14:textId="77777777" w:rsidR="00A30FE2" w:rsidRPr="00167CF2" w:rsidRDefault="00A30FE2" w:rsidP="00167CF2">
      <w:pPr>
        <w:numPr>
          <w:ilvl w:val="0"/>
          <w:numId w:val="71"/>
        </w:numPr>
        <w:spacing w:after="0" w:line="240" w:lineRule="auto"/>
        <w:rPr>
          <w:rFonts w:ascii="Cambria" w:hAnsi="Cambria"/>
          <w:sz w:val="20"/>
          <w:szCs w:val="20"/>
        </w:rPr>
      </w:pPr>
      <w:r w:rsidRPr="00167CF2">
        <w:rPr>
          <w:rFonts w:ascii="Cambria" w:hAnsi="Cambria"/>
          <w:sz w:val="20"/>
          <w:szCs w:val="20"/>
        </w:rPr>
        <w:t>business rules;</w:t>
      </w:r>
    </w:p>
    <w:p w14:paraId="7293BCE3" w14:textId="77777777" w:rsidR="00A30FE2" w:rsidRPr="00167CF2" w:rsidRDefault="00A30FE2" w:rsidP="00167CF2">
      <w:pPr>
        <w:numPr>
          <w:ilvl w:val="0"/>
          <w:numId w:val="71"/>
        </w:numPr>
        <w:spacing w:after="0" w:line="240" w:lineRule="auto"/>
        <w:rPr>
          <w:rFonts w:ascii="Cambria" w:hAnsi="Cambria"/>
          <w:sz w:val="20"/>
          <w:szCs w:val="20"/>
        </w:rPr>
      </w:pPr>
      <w:r w:rsidRPr="00167CF2">
        <w:rPr>
          <w:rFonts w:ascii="Cambria" w:hAnsi="Cambria"/>
          <w:sz w:val="20"/>
          <w:szCs w:val="20"/>
        </w:rPr>
        <w:t>relationships;</w:t>
      </w:r>
    </w:p>
    <w:p w14:paraId="28C245BB" w14:textId="77777777" w:rsidR="00A30FE2" w:rsidRPr="00167CF2" w:rsidRDefault="00A30FE2" w:rsidP="00167CF2">
      <w:pPr>
        <w:numPr>
          <w:ilvl w:val="0"/>
          <w:numId w:val="71"/>
        </w:numPr>
        <w:spacing w:after="0" w:line="240" w:lineRule="auto"/>
        <w:rPr>
          <w:rFonts w:ascii="Cambria" w:hAnsi="Cambria"/>
          <w:sz w:val="20"/>
          <w:szCs w:val="20"/>
        </w:rPr>
      </w:pPr>
      <w:r w:rsidRPr="00167CF2">
        <w:rPr>
          <w:rFonts w:ascii="Cambria" w:hAnsi="Cambria"/>
          <w:sz w:val="20"/>
          <w:szCs w:val="20"/>
        </w:rPr>
        <w:t>semantic entities;</w:t>
      </w:r>
    </w:p>
    <w:p w14:paraId="3FF9D4C0" w14:textId="77777777" w:rsidR="00A30FE2" w:rsidRPr="00167CF2" w:rsidRDefault="00A30FE2" w:rsidP="00167CF2">
      <w:pPr>
        <w:numPr>
          <w:ilvl w:val="0"/>
          <w:numId w:val="71"/>
        </w:numPr>
        <w:spacing w:after="0" w:line="240" w:lineRule="auto"/>
        <w:rPr>
          <w:rFonts w:ascii="Cambria" w:hAnsi="Cambria"/>
          <w:sz w:val="20"/>
          <w:szCs w:val="20"/>
        </w:rPr>
      </w:pPr>
      <w:r w:rsidRPr="00167CF2">
        <w:rPr>
          <w:rFonts w:ascii="Cambria" w:hAnsi="Cambria"/>
          <w:sz w:val="20"/>
          <w:szCs w:val="20"/>
        </w:rPr>
        <w:t>process knowledge;</w:t>
      </w:r>
    </w:p>
    <w:p w14:paraId="6E639DF8" w14:textId="77777777" w:rsidR="00A30FE2" w:rsidRPr="00167CF2" w:rsidRDefault="00A30FE2" w:rsidP="00167CF2">
      <w:pPr>
        <w:numPr>
          <w:ilvl w:val="0"/>
          <w:numId w:val="71"/>
        </w:numPr>
        <w:spacing w:after="0" w:line="240" w:lineRule="auto"/>
        <w:rPr>
          <w:rFonts w:ascii="Cambria" w:hAnsi="Cambria"/>
          <w:sz w:val="20"/>
          <w:szCs w:val="20"/>
        </w:rPr>
      </w:pPr>
      <w:r w:rsidRPr="00167CF2">
        <w:rPr>
          <w:rFonts w:ascii="Cambria" w:hAnsi="Cambria"/>
          <w:sz w:val="20"/>
          <w:szCs w:val="20"/>
        </w:rPr>
        <w:t>operational dependencies.</w:t>
      </w:r>
    </w:p>
    <w:p w14:paraId="7EB0133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FF9F000">
          <v:rect id="_x0000_i1101" style="width:0;height:1.5pt" o:hralign="center" o:hrstd="t" o:hr="t" fillcolor="#a0a0a0" stroked="f"/>
        </w:pict>
      </w:r>
    </w:p>
    <w:p w14:paraId="43DE73B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5.5 Ruang Lingkup Business Process</w:t>
      </w:r>
    </w:p>
    <w:p w14:paraId="4809C64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utama yang menjadi cakupan sistem adalah: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1932"/>
        <w:gridCol w:w="3640"/>
      </w:tblGrid>
      <w:tr w:rsidR="00A30FE2" w:rsidRPr="00167CF2" w14:paraId="7387A2D5" w14:textId="77777777" w:rsidTr="00A30FE2">
        <w:trPr>
          <w:tblCellSpacing w:w="15" w:type="dxa"/>
        </w:trPr>
        <w:tc>
          <w:tcPr>
            <w:tcW w:w="0" w:type="auto"/>
            <w:vAlign w:val="center"/>
            <w:hideMark/>
          </w:tcPr>
          <w:p w14:paraId="3A08CF10"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No.</w:t>
            </w:r>
          </w:p>
        </w:tc>
        <w:tc>
          <w:tcPr>
            <w:tcW w:w="0" w:type="auto"/>
            <w:vAlign w:val="center"/>
            <w:hideMark/>
          </w:tcPr>
          <w:p w14:paraId="7EFC6BE8"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End-to-End Process</w:t>
            </w:r>
          </w:p>
        </w:tc>
        <w:tc>
          <w:tcPr>
            <w:tcW w:w="0" w:type="auto"/>
            <w:vAlign w:val="center"/>
            <w:hideMark/>
          </w:tcPr>
          <w:p w14:paraId="34C48DFB"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Cakupan</w:t>
            </w:r>
          </w:p>
        </w:tc>
      </w:tr>
      <w:tr w:rsidR="00A30FE2" w:rsidRPr="00167CF2" w14:paraId="6BA6306F" w14:textId="77777777" w:rsidTr="00A30FE2">
        <w:trPr>
          <w:tblCellSpacing w:w="15" w:type="dxa"/>
        </w:trPr>
        <w:tc>
          <w:tcPr>
            <w:tcW w:w="0" w:type="auto"/>
            <w:vAlign w:val="center"/>
            <w:hideMark/>
          </w:tcPr>
          <w:p w14:paraId="357EBE9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5A6362F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Plan-to-Harvest</w:t>
            </w:r>
          </w:p>
        </w:tc>
        <w:tc>
          <w:tcPr>
            <w:tcW w:w="0" w:type="auto"/>
            <w:vAlign w:val="center"/>
            <w:hideMark/>
          </w:tcPr>
          <w:p w14:paraId="31D8F7C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Perencanaan lahan sampai panen</w:t>
            </w:r>
          </w:p>
        </w:tc>
      </w:tr>
      <w:tr w:rsidR="00A30FE2" w:rsidRPr="00167CF2" w14:paraId="35470C17" w14:textId="77777777" w:rsidTr="00A30FE2">
        <w:trPr>
          <w:tblCellSpacing w:w="15" w:type="dxa"/>
        </w:trPr>
        <w:tc>
          <w:tcPr>
            <w:tcW w:w="0" w:type="auto"/>
            <w:vAlign w:val="center"/>
            <w:hideMark/>
          </w:tcPr>
          <w:p w14:paraId="619CF36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5D33AC6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Procure-to-Pay</w:t>
            </w:r>
          </w:p>
        </w:tc>
        <w:tc>
          <w:tcPr>
            <w:tcW w:w="0" w:type="auto"/>
            <w:vAlign w:val="center"/>
            <w:hideMark/>
          </w:tcPr>
          <w:p w14:paraId="22691B3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Pengadaan sampai pembayaran</w:t>
            </w:r>
          </w:p>
        </w:tc>
      </w:tr>
      <w:tr w:rsidR="00A30FE2" w:rsidRPr="00167CF2" w14:paraId="08A113E6" w14:textId="77777777" w:rsidTr="00A30FE2">
        <w:trPr>
          <w:tblCellSpacing w:w="15" w:type="dxa"/>
        </w:trPr>
        <w:tc>
          <w:tcPr>
            <w:tcW w:w="0" w:type="auto"/>
            <w:vAlign w:val="center"/>
            <w:hideMark/>
          </w:tcPr>
          <w:p w14:paraId="01A79DC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165CC9D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Plan-to-Produce</w:t>
            </w:r>
          </w:p>
        </w:tc>
        <w:tc>
          <w:tcPr>
            <w:tcW w:w="0" w:type="auto"/>
            <w:vAlign w:val="center"/>
            <w:hideMark/>
          </w:tcPr>
          <w:p w14:paraId="00B7075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Perencanaan sampai produksi</w:t>
            </w:r>
          </w:p>
        </w:tc>
      </w:tr>
      <w:tr w:rsidR="00A30FE2" w:rsidRPr="00167CF2" w14:paraId="2BBF248E" w14:textId="77777777" w:rsidTr="00A30FE2">
        <w:trPr>
          <w:tblCellSpacing w:w="15" w:type="dxa"/>
        </w:trPr>
        <w:tc>
          <w:tcPr>
            <w:tcW w:w="0" w:type="auto"/>
            <w:vAlign w:val="center"/>
            <w:hideMark/>
          </w:tcPr>
          <w:p w14:paraId="2685096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58C5990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Order-to-Cash</w:t>
            </w:r>
          </w:p>
        </w:tc>
        <w:tc>
          <w:tcPr>
            <w:tcW w:w="0" w:type="auto"/>
            <w:vAlign w:val="center"/>
            <w:hideMark/>
          </w:tcPr>
          <w:p w14:paraId="2F8C12E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Pesanan sampai penerimaan pembayaran</w:t>
            </w:r>
          </w:p>
        </w:tc>
      </w:tr>
      <w:tr w:rsidR="00A30FE2" w:rsidRPr="00167CF2" w14:paraId="0EC9D328" w14:textId="77777777" w:rsidTr="00A30FE2">
        <w:trPr>
          <w:tblCellSpacing w:w="15" w:type="dxa"/>
        </w:trPr>
        <w:tc>
          <w:tcPr>
            <w:tcW w:w="0" w:type="auto"/>
            <w:vAlign w:val="center"/>
            <w:hideMark/>
          </w:tcPr>
          <w:p w14:paraId="5EEA2B3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588979D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Inventory-to-Delivery</w:t>
            </w:r>
          </w:p>
        </w:tc>
        <w:tc>
          <w:tcPr>
            <w:tcW w:w="0" w:type="auto"/>
            <w:vAlign w:val="center"/>
            <w:hideMark/>
          </w:tcPr>
          <w:p w14:paraId="2D14B75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Persediaan sampai pengiriman</w:t>
            </w:r>
          </w:p>
        </w:tc>
      </w:tr>
      <w:tr w:rsidR="00A30FE2" w:rsidRPr="00167CF2" w14:paraId="34D5148C" w14:textId="77777777" w:rsidTr="00A30FE2">
        <w:trPr>
          <w:tblCellSpacing w:w="15" w:type="dxa"/>
        </w:trPr>
        <w:tc>
          <w:tcPr>
            <w:tcW w:w="0" w:type="auto"/>
            <w:vAlign w:val="center"/>
            <w:hideMark/>
          </w:tcPr>
          <w:p w14:paraId="6FB65D8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422DEBA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Farm-to-Market</w:t>
            </w:r>
          </w:p>
        </w:tc>
        <w:tc>
          <w:tcPr>
            <w:tcW w:w="0" w:type="auto"/>
            <w:vAlign w:val="center"/>
            <w:hideMark/>
          </w:tcPr>
          <w:p w14:paraId="76B5BB0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Produksi farm sampai pasar</w:t>
            </w:r>
          </w:p>
        </w:tc>
      </w:tr>
      <w:tr w:rsidR="00A30FE2" w:rsidRPr="00167CF2" w14:paraId="4B7485EA" w14:textId="77777777" w:rsidTr="00A30FE2">
        <w:trPr>
          <w:tblCellSpacing w:w="15" w:type="dxa"/>
        </w:trPr>
        <w:tc>
          <w:tcPr>
            <w:tcW w:w="0" w:type="auto"/>
            <w:vAlign w:val="center"/>
            <w:hideMark/>
          </w:tcPr>
          <w:p w14:paraId="6D82156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327BE26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Record-to-Report</w:t>
            </w:r>
          </w:p>
        </w:tc>
        <w:tc>
          <w:tcPr>
            <w:tcW w:w="0" w:type="auto"/>
            <w:vAlign w:val="center"/>
            <w:hideMark/>
          </w:tcPr>
          <w:p w14:paraId="55A8E56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Transaksi sampai laporan</w:t>
            </w:r>
          </w:p>
        </w:tc>
      </w:tr>
      <w:tr w:rsidR="00A30FE2" w:rsidRPr="00167CF2" w14:paraId="29D63E4A" w14:textId="77777777" w:rsidTr="00A30FE2">
        <w:trPr>
          <w:tblCellSpacing w:w="15" w:type="dxa"/>
        </w:trPr>
        <w:tc>
          <w:tcPr>
            <w:tcW w:w="0" w:type="auto"/>
            <w:vAlign w:val="center"/>
            <w:hideMark/>
          </w:tcPr>
          <w:p w14:paraId="50424D6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1A9F673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Hire-to-Retire</w:t>
            </w:r>
          </w:p>
        </w:tc>
        <w:tc>
          <w:tcPr>
            <w:tcW w:w="0" w:type="auto"/>
            <w:vAlign w:val="center"/>
            <w:hideMark/>
          </w:tcPr>
          <w:p w14:paraId="704889A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Siklus pengelolaan tenaga kerja</w:t>
            </w:r>
          </w:p>
        </w:tc>
      </w:tr>
      <w:tr w:rsidR="00A30FE2" w:rsidRPr="00167CF2" w14:paraId="3043BD9F" w14:textId="77777777" w:rsidTr="00A30FE2">
        <w:trPr>
          <w:tblCellSpacing w:w="15" w:type="dxa"/>
        </w:trPr>
        <w:tc>
          <w:tcPr>
            <w:tcW w:w="0" w:type="auto"/>
            <w:vAlign w:val="center"/>
            <w:hideMark/>
          </w:tcPr>
          <w:p w14:paraId="1B20565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9</w:t>
            </w:r>
          </w:p>
        </w:tc>
        <w:tc>
          <w:tcPr>
            <w:tcW w:w="0" w:type="auto"/>
            <w:vAlign w:val="center"/>
            <w:hideMark/>
          </w:tcPr>
          <w:p w14:paraId="429DA0B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Asset-to-Maintenance</w:t>
            </w:r>
          </w:p>
        </w:tc>
        <w:tc>
          <w:tcPr>
            <w:tcW w:w="0" w:type="auto"/>
            <w:vAlign w:val="center"/>
            <w:hideMark/>
          </w:tcPr>
          <w:p w14:paraId="342CA85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Penggunaan aset sampai pemeliharaan</w:t>
            </w:r>
          </w:p>
        </w:tc>
      </w:tr>
      <w:tr w:rsidR="00A30FE2" w:rsidRPr="00167CF2" w14:paraId="6B4932CC" w14:textId="77777777" w:rsidTr="00A30FE2">
        <w:trPr>
          <w:tblCellSpacing w:w="15" w:type="dxa"/>
        </w:trPr>
        <w:tc>
          <w:tcPr>
            <w:tcW w:w="0" w:type="auto"/>
            <w:vAlign w:val="center"/>
            <w:hideMark/>
          </w:tcPr>
          <w:p w14:paraId="31CE3B5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10</w:t>
            </w:r>
          </w:p>
        </w:tc>
        <w:tc>
          <w:tcPr>
            <w:tcW w:w="0" w:type="auto"/>
            <w:vAlign w:val="center"/>
            <w:hideMark/>
          </w:tcPr>
          <w:p w14:paraId="4FC6D2B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Concept-to-Product</w:t>
            </w:r>
          </w:p>
        </w:tc>
        <w:tc>
          <w:tcPr>
            <w:tcW w:w="0" w:type="auto"/>
            <w:vAlign w:val="center"/>
            <w:hideMark/>
          </w:tcPr>
          <w:p w14:paraId="198DAD9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Pengembangan konsep sampai produk</w:t>
            </w:r>
          </w:p>
        </w:tc>
      </w:tr>
      <w:tr w:rsidR="00A30FE2" w:rsidRPr="00167CF2" w14:paraId="479637CA" w14:textId="77777777" w:rsidTr="00A30FE2">
        <w:trPr>
          <w:tblCellSpacing w:w="15" w:type="dxa"/>
        </w:trPr>
        <w:tc>
          <w:tcPr>
            <w:tcW w:w="0" w:type="auto"/>
            <w:vAlign w:val="center"/>
            <w:hideMark/>
          </w:tcPr>
          <w:p w14:paraId="722EBE1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11</w:t>
            </w:r>
          </w:p>
        </w:tc>
        <w:tc>
          <w:tcPr>
            <w:tcW w:w="0" w:type="auto"/>
            <w:vAlign w:val="center"/>
            <w:hideMark/>
          </w:tcPr>
          <w:p w14:paraId="064017B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Expand-to-Operate</w:t>
            </w:r>
          </w:p>
        </w:tc>
        <w:tc>
          <w:tcPr>
            <w:tcW w:w="0" w:type="auto"/>
            <w:vAlign w:val="center"/>
            <w:hideMark/>
          </w:tcPr>
          <w:p w14:paraId="63DA450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Ekspansi sampai operasional</w:t>
            </w:r>
          </w:p>
        </w:tc>
      </w:tr>
      <w:tr w:rsidR="00A30FE2" w:rsidRPr="00167CF2" w14:paraId="68D5892E" w14:textId="77777777" w:rsidTr="00A30FE2">
        <w:trPr>
          <w:tblCellSpacing w:w="15" w:type="dxa"/>
        </w:trPr>
        <w:tc>
          <w:tcPr>
            <w:tcW w:w="0" w:type="auto"/>
            <w:vAlign w:val="center"/>
            <w:hideMark/>
          </w:tcPr>
          <w:p w14:paraId="68E726F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12</w:t>
            </w:r>
          </w:p>
        </w:tc>
        <w:tc>
          <w:tcPr>
            <w:tcW w:w="0" w:type="auto"/>
            <w:vAlign w:val="center"/>
            <w:hideMark/>
          </w:tcPr>
          <w:p w14:paraId="06CE786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Sense-to-Decision</w:t>
            </w:r>
          </w:p>
        </w:tc>
        <w:tc>
          <w:tcPr>
            <w:tcW w:w="0" w:type="auto"/>
            <w:vAlign w:val="center"/>
            <w:hideMark/>
          </w:tcPr>
          <w:p w14:paraId="39ED8A0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Sensor sampai pengambilan keputusan</w:t>
            </w:r>
          </w:p>
        </w:tc>
      </w:tr>
    </w:tbl>
    <w:p w14:paraId="62FCAAF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2791F1F">
          <v:rect id="_x0000_i1102" style="width:0;height:1.5pt" o:hralign="center" o:hrstd="t" o:hr="t" fillcolor="#a0a0a0" stroked="f"/>
        </w:pict>
      </w:r>
    </w:p>
    <w:p w14:paraId="123785D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5.6 Ruang Lingkup Teknologi</w:t>
      </w:r>
    </w:p>
    <w:p w14:paraId="7717821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teknologi mencakup:</w:t>
      </w:r>
    </w:p>
    <w:p w14:paraId="5BE5C002"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Web application.</w:t>
      </w:r>
    </w:p>
    <w:p w14:paraId="1803F40E"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Mobile application.</w:t>
      </w:r>
    </w:p>
    <w:p w14:paraId="6AB68311"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REST/GraphQL API.</w:t>
      </w:r>
    </w:p>
    <w:p w14:paraId="76CF160A"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API Gateway.</w:t>
      </w:r>
    </w:p>
    <w:p w14:paraId="018D68EF"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Identity and Access Management.</w:t>
      </w:r>
    </w:p>
    <w:p w14:paraId="28FF507F"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Workflow engine.</w:t>
      </w:r>
    </w:p>
    <w:p w14:paraId="65BFF067"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lastRenderedPageBreak/>
        <w:t>Business rules engine.</w:t>
      </w:r>
    </w:p>
    <w:p w14:paraId="0F7683B6"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Transactional database.</w:t>
      </w:r>
    </w:p>
    <w:p w14:paraId="50A7A8A5"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Data warehouse/lakehouse.</w:t>
      </w:r>
    </w:p>
    <w:p w14:paraId="4AFD9F60"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Graph database.</w:t>
      </w:r>
    </w:p>
    <w:p w14:paraId="7ED8131E"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AI/ML platform.</w:t>
      </w:r>
    </w:p>
    <w:p w14:paraId="42625FA8"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IoT gateway.</w:t>
      </w:r>
    </w:p>
    <w:p w14:paraId="52FC9050"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Event/message broker.</w:t>
      </w:r>
    </w:p>
    <w:p w14:paraId="3E393690"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Monitoring and observability.</w:t>
      </w:r>
    </w:p>
    <w:p w14:paraId="33EF0290"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Backup and disaster recovery.</w:t>
      </w:r>
    </w:p>
    <w:p w14:paraId="73421664"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Containerization.</w:t>
      </w:r>
    </w:p>
    <w:p w14:paraId="4961F07D"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CI/CD.</w:t>
      </w:r>
    </w:p>
    <w:p w14:paraId="4D53D67B" w14:textId="77777777" w:rsidR="00A30FE2" w:rsidRPr="00167CF2" w:rsidRDefault="00A30FE2" w:rsidP="00167CF2">
      <w:pPr>
        <w:numPr>
          <w:ilvl w:val="0"/>
          <w:numId w:val="72"/>
        </w:numPr>
        <w:spacing w:after="0" w:line="240" w:lineRule="auto"/>
        <w:rPr>
          <w:rFonts w:ascii="Cambria" w:hAnsi="Cambria"/>
          <w:sz w:val="20"/>
          <w:szCs w:val="20"/>
        </w:rPr>
      </w:pPr>
      <w:r w:rsidRPr="00167CF2">
        <w:rPr>
          <w:rFonts w:ascii="Cambria" w:hAnsi="Cambria"/>
          <w:sz w:val="20"/>
          <w:szCs w:val="20"/>
        </w:rPr>
        <w:t>Cloud atau hybrid infrastructure.</w:t>
      </w:r>
    </w:p>
    <w:p w14:paraId="24581C2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Teknologi harus mendukung integrasi modular sehingga penambahan modul tidak mengharuskan perubahan besar pada seluruh sistem.</w:t>
      </w:r>
    </w:p>
    <w:p w14:paraId="633DCEF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ABAA0C">
          <v:rect id="_x0000_i1103" style="width:0;height:1.5pt" o:hralign="center" o:hrstd="t" o:hr="t" fillcolor="#a0a0a0" stroked="f"/>
        </w:pict>
      </w:r>
    </w:p>
    <w:p w14:paraId="553A247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5.7 Ruang Lingkup Integrasi</w:t>
      </w:r>
    </w:p>
    <w:p w14:paraId="329696D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menyediakan integration layer untuk berkomunikasi dengan:</w:t>
      </w:r>
    </w:p>
    <w:p w14:paraId="5624ADBC"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payment gateway;</w:t>
      </w:r>
    </w:p>
    <w:p w14:paraId="5829EF05"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perbankan;</w:t>
      </w:r>
    </w:p>
    <w:p w14:paraId="5BC377F8"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accounting/tax system;</w:t>
      </w:r>
    </w:p>
    <w:p w14:paraId="74DE472C"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marketplace eksternal;</w:t>
      </w:r>
    </w:p>
    <w:p w14:paraId="0E5D5A46"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logistics provider;</w:t>
      </w:r>
    </w:p>
    <w:p w14:paraId="2E5CE980"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GPS;</w:t>
      </w:r>
    </w:p>
    <w:p w14:paraId="3D76A493"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GIS;</w:t>
      </w:r>
    </w:p>
    <w:p w14:paraId="0B946369"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IoT platform;</w:t>
      </w:r>
    </w:p>
    <w:p w14:paraId="56B67BF9"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weather service;</w:t>
      </w:r>
    </w:p>
    <w:p w14:paraId="31BEEE94"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identity provider;</w:t>
      </w:r>
    </w:p>
    <w:p w14:paraId="04D3658E"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email;</w:t>
      </w:r>
    </w:p>
    <w:p w14:paraId="3CEBBE7F"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SMS;</w:t>
      </w:r>
    </w:p>
    <w:p w14:paraId="3AF7D3AC"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messaging platform;</w:t>
      </w:r>
    </w:p>
    <w:p w14:paraId="5080368A"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external ERP;</w:t>
      </w:r>
    </w:p>
    <w:p w14:paraId="61B929CB" w14:textId="77777777" w:rsidR="00A30FE2" w:rsidRPr="00167CF2" w:rsidRDefault="00A30FE2" w:rsidP="00167CF2">
      <w:pPr>
        <w:numPr>
          <w:ilvl w:val="0"/>
          <w:numId w:val="73"/>
        </w:numPr>
        <w:spacing w:after="0" w:line="240" w:lineRule="auto"/>
        <w:rPr>
          <w:rFonts w:ascii="Cambria" w:hAnsi="Cambria"/>
          <w:sz w:val="20"/>
          <w:szCs w:val="20"/>
        </w:rPr>
      </w:pPr>
      <w:r w:rsidRPr="00167CF2">
        <w:rPr>
          <w:rFonts w:ascii="Cambria" w:hAnsi="Cambria"/>
          <w:sz w:val="20"/>
          <w:szCs w:val="20"/>
        </w:rPr>
        <w:t>government/regulatory system apabila API tersedia.</w:t>
      </w:r>
    </w:p>
    <w:p w14:paraId="17852C8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Integrasi menggunakan pendekatan </w:t>
      </w:r>
      <w:r w:rsidRPr="00167CF2">
        <w:rPr>
          <w:rStyle w:val="Strong"/>
          <w:rFonts w:ascii="Cambria" w:hAnsi="Cambria"/>
          <w:noProof/>
          <w:sz w:val="20"/>
          <w:szCs w:val="20"/>
          <w:lang w:val="id-ID"/>
        </w:rPr>
        <w:t>API-first</w:t>
      </w:r>
      <w:r w:rsidRPr="00167CF2">
        <w:rPr>
          <w:rFonts w:ascii="Cambria" w:hAnsi="Cambria"/>
          <w:noProof/>
          <w:sz w:val="20"/>
          <w:szCs w:val="20"/>
          <w:lang w:val="id-ID"/>
        </w:rPr>
        <w:t xml:space="preserve"> dan </w:t>
      </w:r>
      <w:r w:rsidRPr="00167CF2">
        <w:rPr>
          <w:rStyle w:val="Strong"/>
          <w:rFonts w:ascii="Cambria" w:hAnsi="Cambria"/>
          <w:noProof/>
          <w:sz w:val="20"/>
          <w:szCs w:val="20"/>
          <w:lang w:val="id-ID"/>
        </w:rPr>
        <w:t>event-driven integration</w:t>
      </w:r>
      <w:r w:rsidRPr="00167CF2">
        <w:rPr>
          <w:rFonts w:ascii="Cambria" w:hAnsi="Cambria"/>
          <w:noProof/>
          <w:sz w:val="20"/>
          <w:szCs w:val="20"/>
          <w:lang w:val="id-ID"/>
        </w:rPr>
        <w:t xml:space="preserve"> sesuai kebutuhan proses.</w:t>
      </w:r>
    </w:p>
    <w:p w14:paraId="6B0A4AC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A77AA2">
          <v:rect id="_x0000_i1104" style="width:0;height:1.5pt" o:hralign="center" o:hrstd="t" o:hr="t" fillcolor="#a0a0a0" stroked="f"/>
        </w:pict>
      </w:r>
    </w:p>
    <w:p w14:paraId="04E47BC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5.8 Ruang Lingkup Geografis</w:t>
      </w:r>
    </w:p>
    <w:p w14:paraId="4C6E65E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dirancang untuk mendukung operasi pada:</w:t>
      </w:r>
    </w:p>
    <w:p w14:paraId="42472CA0"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satu farm;</w:t>
      </w:r>
    </w:p>
    <w:p w14:paraId="3F87BF55"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multi-farm;</w:t>
      </w:r>
    </w:p>
    <w:p w14:paraId="55C3E51D"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satu wilayah;</w:t>
      </w:r>
    </w:p>
    <w:p w14:paraId="57395D14"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multi-wilayah;</w:t>
      </w:r>
    </w:p>
    <w:p w14:paraId="4EB4B669"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multi-kota;</w:t>
      </w:r>
    </w:p>
    <w:p w14:paraId="05C6B470"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multi-provinsi;</w:t>
      </w:r>
    </w:p>
    <w:p w14:paraId="3304DB72" w14:textId="77777777" w:rsidR="00A30FE2" w:rsidRPr="00167CF2" w:rsidRDefault="00A30FE2" w:rsidP="00167CF2">
      <w:pPr>
        <w:numPr>
          <w:ilvl w:val="0"/>
          <w:numId w:val="74"/>
        </w:numPr>
        <w:spacing w:after="0" w:line="240" w:lineRule="auto"/>
        <w:rPr>
          <w:rFonts w:ascii="Cambria" w:hAnsi="Cambria"/>
          <w:sz w:val="20"/>
          <w:szCs w:val="20"/>
        </w:rPr>
      </w:pPr>
      <w:r w:rsidRPr="00167CF2">
        <w:rPr>
          <w:rFonts w:ascii="Cambria" w:hAnsi="Cambria"/>
          <w:sz w:val="20"/>
          <w:szCs w:val="20"/>
        </w:rPr>
        <w:t>multi-negara.</w:t>
      </w:r>
    </w:p>
    <w:p w14:paraId="5C63651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lokasi menggunakan hierarki:</w:t>
      </w:r>
    </w:p>
    <w:p w14:paraId="6C2980B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Country → Province → Region → City → Site → Farm → Land/Facility → Operational Unit.</w:t>
      </w:r>
    </w:p>
    <w:p w14:paraId="0F3CAFA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Konfigurasi lokasi tidak boleh mengharuskan perubahan fundamental pada source code.</w:t>
      </w:r>
    </w:p>
    <w:p w14:paraId="262B36D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B185E63">
          <v:rect id="_x0000_i1105" style="width:0;height:1.5pt" o:hralign="center" o:hrstd="t" o:hr="t" fillcolor="#a0a0a0" stroked="f"/>
        </w:pict>
      </w:r>
    </w:p>
    <w:p w14:paraId="62E2BCA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5.9 Ruang Lingkup Pengguna</w:t>
      </w:r>
    </w:p>
    <w:p w14:paraId="2F6C2C8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Pengguna sistem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5151"/>
      </w:tblGrid>
      <w:tr w:rsidR="00A30FE2" w:rsidRPr="00167CF2" w14:paraId="0D35AA25" w14:textId="77777777" w:rsidTr="00A30FE2">
        <w:trPr>
          <w:tblCellSpacing w:w="15" w:type="dxa"/>
        </w:trPr>
        <w:tc>
          <w:tcPr>
            <w:tcW w:w="0" w:type="auto"/>
            <w:vAlign w:val="center"/>
            <w:hideMark/>
          </w:tcPr>
          <w:p w14:paraId="63F448E6"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Kelompok</w:t>
            </w:r>
          </w:p>
        </w:tc>
        <w:tc>
          <w:tcPr>
            <w:tcW w:w="0" w:type="auto"/>
            <w:vAlign w:val="center"/>
            <w:hideMark/>
          </w:tcPr>
          <w:p w14:paraId="2D9D78F2"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Contoh Pengguna</w:t>
            </w:r>
          </w:p>
        </w:tc>
      </w:tr>
      <w:tr w:rsidR="00A30FE2" w:rsidRPr="00167CF2" w14:paraId="691700F0" w14:textId="77777777" w:rsidTr="00A30FE2">
        <w:trPr>
          <w:tblCellSpacing w:w="15" w:type="dxa"/>
        </w:trPr>
        <w:tc>
          <w:tcPr>
            <w:tcW w:w="0" w:type="auto"/>
            <w:vAlign w:val="center"/>
            <w:hideMark/>
          </w:tcPr>
          <w:p w14:paraId="5ECCF2D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Strategic User</w:t>
            </w:r>
          </w:p>
        </w:tc>
        <w:tc>
          <w:tcPr>
            <w:tcW w:w="0" w:type="auto"/>
            <w:vAlign w:val="center"/>
            <w:hideMark/>
          </w:tcPr>
          <w:p w14:paraId="778CA15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Direksi, CEO, COO, CFO</w:t>
            </w:r>
          </w:p>
        </w:tc>
      </w:tr>
      <w:tr w:rsidR="00A30FE2" w:rsidRPr="00167CF2" w14:paraId="3BB9AA0B" w14:textId="77777777" w:rsidTr="00A30FE2">
        <w:trPr>
          <w:tblCellSpacing w:w="15" w:type="dxa"/>
        </w:trPr>
        <w:tc>
          <w:tcPr>
            <w:tcW w:w="0" w:type="auto"/>
            <w:vAlign w:val="center"/>
            <w:hideMark/>
          </w:tcPr>
          <w:p w14:paraId="328BF22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Management User</w:t>
            </w:r>
          </w:p>
        </w:tc>
        <w:tc>
          <w:tcPr>
            <w:tcW w:w="0" w:type="auto"/>
            <w:vAlign w:val="center"/>
            <w:hideMark/>
          </w:tcPr>
          <w:p w14:paraId="3DD5520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 Manager, Production Manager, Supply Chain Manager</w:t>
            </w:r>
          </w:p>
        </w:tc>
      </w:tr>
      <w:tr w:rsidR="00A30FE2" w:rsidRPr="00167CF2" w14:paraId="309F2122" w14:textId="77777777" w:rsidTr="00A30FE2">
        <w:trPr>
          <w:tblCellSpacing w:w="15" w:type="dxa"/>
        </w:trPr>
        <w:tc>
          <w:tcPr>
            <w:tcW w:w="0" w:type="auto"/>
            <w:vAlign w:val="center"/>
            <w:hideMark/>
          </w:tcPr>
          <w:p w14:paraId="5CBD425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Operational User</w:t>
            </w:r>
          </w:p>
        </w:tc>
        <w:tc>
          <w:tcPr>
            <w:tcW w:w="0" w:type="auto"/>
            <w:vAlign w:val="center"/>
            <w:hideMark/>
          </w:tcPr>
          <w:p w14:paraId="63A79F8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 Worker, Warehouse Staff, Production Staff</w:t>
            </w:r>
          </w:p>
        </w:tc>
      </w:tr>
      <w:tr w:rsidR="00A30FE2" w:rsidRPr="00167CF2" w14:paraId="452AE478" w14:textId="77777777" w:rsidTr="00A30FE2">
        <w:trPr>
          <w:tblCellSpacing w:w="15" w:type="dxa"/>
        </w:trPr>
        <w:tc>
          <w:tcPr>
            <w:tcW w:w="0" w:type="auto"/>
            <w:vAlign w:val="center"/>
            <w:hideMark/>
          </w:tcPr>
          <w:p w14:paraId="63C6E63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Commercial User</w:t>
            </w:r>
          </w:p>
        </w:tc>
        <w:tc>
          <w:tcPr>
            <w:tcW w:w="0" w:type="auto"/>
            <w:vAlign w:val="center"/>
            <w:hideMark/>
          </w:tcPr>
          <w:p w14:paraId="607A0BF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Sales, Marketing, Customer Service</w:t>
            </w:r>
          </w:p>
        </w:tc>
      </w:tr>
      <w:tr w:rsidR="00A30FE2" w:rsidRPr="00167CF2" w14:paraId="688E0498" w14:textId="77777777" w:rsidTr="00A30FE2">
        <w:trPr>
          <w:tblCellSpacing w:w="15" w:type="dxa"/>
        </w:trPr>
        <w:tc>
          <w:tcPr>
            <w:tcW w:w="0" w:type="auto"/>
            <w:vAlign w:val="center"/>
            <w:hideMark/>
          </w:tcPr>
          <w:p w14:paraId="198B973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Financial User</w:t>
            </w:r>
          </w:p>
        </w:tc>
        <w:tc>
          <w:tcPr>
            <w:tcW w:w="0" w:type="auto"/>
            <w:vAlign w:val="center"/>
            <w:hideMark/>
          </w:tcPr>
          <w:p w14:paraId="1B35586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Accountant, Finance Officer</w:t>
            </w:r>
          </w:p>
        </w:tc>
      </w:tr>
      <w:tr w:rsidR="00A30FE2" w:rsidRPr="00167CF2" w14:paraId="3375D281" w14:textId="77777777" w:rsidTr="00A30FE2">
        <w:trPr>
          <w:tblCellSpacing w:w="15" w:type="dxa"/>
        </w:trPr>
        <w:tc>
          <w:tcPr>
            <w:tcW w:w="0" w:type="auto"/>
            <w:vAlign w:val="center"/>
            <w:hideMark/>
          </w:tcPr>
          <w:p w14:paraId="2B53217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Technical User</w:t>
            </w:r>
          </w:p>
        </w:tc>
        <w:tc>
          <w:tcPr>
            <w:tcW w:w="0" w:type="auto"/>
            <w:vAlign w:val="center"/>
            <w:hideMark/>
          </w:tcPr>
          <w:p w14:paraId="2F38DCA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Maintenance, IT, IoT Operator</w:t>
            </w:r>
          </w:p>
        </w:tc>
      </w:tr>
      <w:tr w:rsidR="00A30FE2" w:rsidRPr="00167CF2" w14:paraId="0E3EDA5D" w14:textId="77777777" w:rsidTr="00A30FE2">
        <w:trPr>
          <w:tblCellSpacing w:w="15" w:type="dxa"/>
        </w:trPr>
        <w:tc>
          <w:tcPr>
            <w:tcW w:w="0" w:type="auto"/>
            <w:vAlign w:val="center"/>
            <w:hideMark/>
          </w:tcPr>
          <w:p w14:paraId="4A195E8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lastRenderedPageBreak/>
              <w:t>Analytical User</w:t>
            </w:r>
          </w:p>
        </w:tc>
        <w:tc>
          <w:tcPr>
            <w:tcW w:w="0" w:type="auto"/>
            <w:vAlign w:val="center"/>
            <w:hideMark/>
          </w:tcPr>
          <w:p w14:paraId="4A4D303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Data Analyst, BI Analyst, Data Scientist</w:t>
            </w:r>
          </w:p>
        </w:tc>
      </w:tr>
      <w:tr w:rsidR="00A30FE2" w:rsidRPr="00167CF2" w14:paraId="3683AD4C" w14:textId="77777777" w:rsidTr="00A30FE2">
        <w:trPr>
          <w:tblCellSpacing w:w="15" w:type="dxa"/>
        </w:trPr>
        <w:tc>
          <w:tcPr>
            <w:tcW w:w="0" w:type="auto"/>
            <w:vAlign w:val="center"/>
            <w:hideMark/>
          </w:tcPr>
          <w:p w14:paraId="1C4BE05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Administrative User</w:t>
            </w:r>
          </w:p>
        </w:tc>
        <w:tc>
          <w:tcPr>
            <w:tcW w:w="0" w:type="auto"/>
            <w:vAlign w:val="center"/>
            <w:hideMark/>
          </w:tcPr>
          <w:p w14:paraId="25EAA9E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HR, Procurement, Administration</w:t>
            </w:r>
          </w:p>
        </w:tc>
      </w:tr>
      <w:tr w:rsidR="00A30FE2" w:rsidRPr="00167CF2" w14:paraId="11D64643" w14:textId="77777777" w:rsidTr="00A30FE2">
        <w:trPr>
          <w:tblCellSpacing w:w="15" w:type="dxa"/>
        </w:trPr>
        <w:tc>
          <w:tcPr>
            <w:tcW w:w="0" w:type="auto"/>
            <w:vAlign w:val="center"/>
            <w:hideMark/>
          </w:tcPr>
          <w:p w14:paraId="749C1BE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External User</w:t>
            </w:r>
          </w:p>
        </w:tc>
        <w:tc>
          <w:tcPr>
            <w:tcW w:w="0" w:type="auto"/>
            <w:vAlign w:val="center"/>
            <w:hideMark/>
          </w:tcPr>
          <w:p w14:paraId="23E7E20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Supplier, Customer, Partner</w:t>
            </w:r>
          </w:p>
        </w:tc>
      </w:tr>
      <w:tr w:rsidR="00A30FE2" w:rsidRPr="00167CF2" w14:paraId="0FF895D8" w14:textId="77777777" w:rsidTr="00A30FE2">
        <w:trPr>
          <w:tblCellSpacing w:w="15" w:type="dxa"/>
        </w:trPr>
        <w:tc>
          <w:tcPr>
            <w:tcW w:w="0" w:type="auto"/>
            <w:vAlign w:val="center"/>
            <w:hideMark/>
          </w:tcPr>
          <w:p w14:paraId="6452428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System User</w:t>
            </w:r>
          </w:p>
        </w:tc>
        <w:tc>
          <w:tcPr>
            <w:tcW w:w="0" w:type="auto"/>
            <w:vAlign w:val="center"/>
            <w:hideMark/>
          </w:tcPr>
          <w:p w14:paraId="42CEBB6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Administrator, Auditor</w:t>
            </w:r>
          </w:p>
        </w:tc>
      </w:tr>
    </w:tbl>
    <w:p w14:paraId="4E994C1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Hak akses berbasis </w:t>
      </w:r>
      <w:r w:rsidRPr="00167CF2">
        <w:rPr>
          <w:rStyle w:val="Strong"/>
          <w:rFonts w:ascii="Cambria" w:hAnsi="Cambria"/>
          <w:noProof/>
          <w:sz w:val="20"/>
          <w:szCs w:val="20"/>
          <w:lang w:val="id-ID"/>
        </w:rPr>
        <w:t>Role-Based Access Control</w:t>
      </w:r>
      <w:r w:rsidRPr="00167CF2">
        <w:rPr>
          <w:rFonts w:ascii="Cambria" w:hAnsi="Cambria"/>
          <w:noProof/>
          <w:sz w:val="20"/>
          <w:szCs w:val="20"/>
          <w:lang w:val="id-ID"/>
        </w:rPr>
        <w:t xml:space="preserve"> dan dapat diperluas menuju attribute-based authorization.</w:t>
      </w:r>
    </w:p>
    <w:p w14:paraId="6A0A142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0E9C506">
          <v:rect id="_x0000_i1106" style="width:0;height:1.5pt" o:hralign="center" o:hrstd="t" o:hr="t" fillcolor="#a0a0a0" stroked="f"/>
        </w:pict>
      </w:r>
    </w:p>
    <w:p w14:paraId="1FB33226"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5.10 Ruang Lingkup Analytics dan Decision Intelligence</w:t>
      </w:r>
    </w:p>
    <w:p w14:paraId="38978E7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Analytics dibangun pada tiga tingkat:</w:t>
      </w:r>
    </w:p>
    <w:p w14:paraId="2940F04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Descriptive Analytics</w:t>
      </w:r>
    </w:p>
    <w:p w14:paraId="3B4DA79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Menjawab:</w:t>
      </w:r>
    </w:p>
    <w:p w14:paraId="2D23D5C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yang terjadi?</w:t>
      </w:r>
    </w:p>
    <w:p w14:paraId="52CCFF6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Predictive Analytics</w:t>
      </w:r>
    </w:p>
    <w:p w14:paraId="1D6F9A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Menjawab:</w:t>
      </w:r>
    </w:p>
    <w:p w14:paraId="5D8E449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yang kemungkinan terjadi?</w:t>
      </w:r>
    </w:p>
    <w:p w14:paraId="35E9B82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Prescriptive Analytics</w:t>
      </w:r>
    </w:p>
    <w:p w14:paraId="624AC0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Menjawab:</w:t>
      </w:r>
    </w:p>
    <w:p w14:paraId="68D8419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Keputusan apa yang sebaiknya diambil?</w:t>
      </w:r>
    </w:p>
    <w:p w14:paraId="4B59944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implementasi:</w:t>
      </w:r>
    </w:p>
    <w:p w14:paraId="469B224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Descriptive:</w:t>
      </w:r>
    </w:p>
    <w:p w14:paraId="487E71CE" w14:textId="77777777" w:rsidR="00A30FE2" w:rsidRPr="00167CF2" w:rsidRDefault="00A30FE2" w:rsidP="00167CF2">
      <w:pPr>
        <w:numPr>
          <w:ilvl w:val="0"/>
          <w:numId w:val="75"/>
        </w:numPr>
        <w:spacing w:after="0" w:line="240" w:lineRule="auto"/>
        <w:rPr>
          <w:rFonts w:ascii="Cambria" w:hAnsi="Cambria"/>
          <w:sz w:val="20"/>
          <w:szCs w:val="20"/>
        </w:rPr>
      </w:pPr>
      <w:r w:rsidRPr="00167CF2">
        <w:rPr>
          <w:rFonts w:ascii="Cambria" w:hAnsi="Cambria"/>
          <w:sz w:val="20"/>
          <w:szCs w:val="20"/>
        </w:rPr>
        <w:t>produksi turun 12%;</w:t>
      </w:r>
    </w:p>
    <w:p w14:paraId="35E0C347" w14:textId="77777777" w:rsidR="00A30FE2" w:rsidRPr="00167CF2" w:rsidRDefault="00A30FE2" w:rsidP="00167CF2">
      <w:pPr>
        <w:numPr>
          <w:ilvl w:val="0"/>
          <w:numId w:val="75"/>
        </w:numPr>
        <w:spacing w:after="0" w:line="240" w:lineRule="auto"/>
        <w:rPr>
          <w:rFonts w:ascii="Cambria" w:hAnsi="Cambria"/>
          <w:sz w:val="20"/>
          <w:szCs w:val="20"/>
        </w:rPr>
      </w:pPr>
      <w:r w:rsidRPr="00167CF2">
        <w:rPr>
          <w:rFonts w:ascii="Cambria" w:hAnsi="Cambria"/>
          <w:sz w:val="20"/>
          <w:szCs w:val="20"/>
        </w:rPr>
        <w:t>inventory meningkat;</w:t>
      </w:r>
    </w:p>
    <w:p w14:paraId="0AB053A9" w14:textId="77777777" w:rsidR="00A30FE2" w:rsidRPr="00167CF2" w:rsidRDefault="00A30FE2" w:rsidP="00167CF2">
      <w:pPr>
        <w:numPr>
          <w:ilvl w:val="0"/>
          <w:numId w:val="75"/>
        </w:numPr>
        <w:spacing w:after="0" w:line="240" w:lineRule="auto"/>
        <w:rPr>
          <w:rFonts w:ascii="Cambria" w:hAnsi="Cambria"/>
          <w:sz w:val="20"/>
          <w:szCs w:val="20"/>
        </w:rPr>
      </w:pPr>
      <w:r w:rsidRPr="00167CF2">
        <w:rPr>
          <w:rFonts w:ascii="Cambria" w:hAnsi="Cambria"/>
          <w:sz w:val="20"/>
          <w:szCs w:val="20"/>
        </w:rPr>
        <w:t>supplier terlambat;</w:t>
      </w:r>
    </w:p>
    <w:p w14:paraId="29863E35" w14:textId="77777777" w:rsidR="00A30FE2" w:rsidRPr="00167CF2" w:rsidRDefault="00A30FE2" w:rsidP="00167CF2">
      <w:pPr>
        <w:numPr>
          <w:ilvl w:val="0"/>
          <w:numId w:val="75"/>
        </w:numPr>
        <w:spacing w:after="0" w:line="240" w:lineRule="auto"/>
        <w:rPr>
          <w:rFonts w:ascii="Cambria" w:hAnsi="Cambria"/>
          <w:sz w:val="20"/>
          <w:szCs w:val="20"/>
        </w:rPr>
      </w:pPr>
      <w:r w:rsidRPr="00167CF2">
        <w:rPr>
          <w:rFonts w:ascii="Cambria" w:hAnsi="Cambria"/>
          <w:sz w:val="20"/>
          <w:szCs w:val="20"/>
        </w:rPr>
        <w:t>farm productivity menurun.</w:t>
      </w:r>
    </w:p>
    <w:p w14:paraId="1E0D397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Predictive:</w:t>
      </w:r>
    </w:p>
    <w:p w14:paraId="7C636020" w14:textId="77777777" w:rsidR="00A30FE2" w:rsidRPr="00167CF2" w:rsidRDefault="00A30FE2" w:rsidP="00167CF2">
      <w:pPr>
        <w:numPr>
          <w:ilvl w:val="0"/>
          <w:numId w:val="76"/>
        </w:numPr>
        <w:spacing w:after="0" w:line="240" w:lineRule="auto"/>
        <w:rPr>
          <w:rFonts w:ascii="Cambria" w:hAnsi="Cambria"/>
          <w:sz w:val="20"/>
          <w:szCs w:val="20"/>
        </w:rPr>
      </w:pPr>
      <w:r w:rsidRPr="00167CF2">
        <w:rPr>
          <w:rFonts w:ascii="Cambria" w:hAnsi="Cambria"/>
          <w:sz w:val="20"/>
          <w:szCs w:val="20"/>
        </w:rPr>
        <w:t>prediksi hasil panen;</w:t>
      </w:r>
    </w:p>
    <w:p w14:paraId="0B6BA52A" w14:textId="77777777" w:rsidR="00A30FE2" w:rsidRPr="00167CF2" w:rsidRDefault="00A30FE2" w:rsidP="00167CF2">
      <w:pPr>
        <w:numPr>
          <w:ilvl w:val="0"/>
          <w:numId w:val="76"/>
        </w:numPr>
        <w:spacing w:after="0" w:line="240" w:lineRule="auto"/>
        <w:rPr>
          <w:rFonts w:ascii="Cambria" w:hAnsi="Cambria"/>
          <w:sz w:val="20"/>
          <w:szCs w:val="20"/>
        </w:rPr>
      </w:pPr>
      <w:r w:rsidRPr="00167CF2">
        <w:rPr>
          <w:rFonts w:ascii="Cambria" w:hAnsi="Cambria"/>
          <w:sz w:val="20"/>
          <w:szCs w:val="20"/>
        </w:rPr>
        <w:t>prediksi demand;</w:t>
      </w:r>
    </w:p>
    <w:p w14:paraId="3BABE159" w14:textId="77777777" w:rsidR="00A30FE2" w:rsidRPr="00167CF2" w:rsidRDefault="00A30FE2" w:rsidP="00167CF2">
      <w:pPr>
        <w:numPr>
          <w:ilvl w:val="0"/>
          <w:numId w:val="76"/>
        </w:numPr>
        <w:spacing w:after="0" w:line="240" w:lineRule="auto"/>
        <w:rPr>
          <w:rFonts w:ascii="Cambria" w:hAnsi="Cambria"/>
          <w:sz w:val="20"/>
          <w:szCs w:val="20"/>
        </w:rPr>
      </w:pPr>
      <w:r w:rsidRPr="00167CF2">
        <w:rPr>
          <w:rFonts w:ascii="Cambria" w:hAnsi="Cambria"/>
          <w:sz w:val="20"/>
          <w:szCs w:val="20"/>
        </w:rPr>
        <w:t>prediksi stockout;</w:t>
      </w:r>
    </w:p>
    <w:p w14:paraId="4BF0E9CD" w14:textId="77777777" w:rsidR="00A30FE2" w:rsidRPr="00167CF2" w:rsidRDefault="00A30FE2" w:rsidP="00167CF2">
      <w:pPr>
        <w:numPr>
          <w:ilvl w:val="0"/>
          <w:numId w:val="76"/>
        </w:numPr>
        <w:spacing w:after="0" w:line="240" w:lineRule="auto"/>
        <w:rPr>
          <w:rFonts w:ascii="Cambria" w:hAnsi="Cambria"/>
          <w:sz w:val="20"/>
          <w:szCs w:val="20"/>
        </w:rPr>
      </w:pPr>
      <w:r w:rsidRPr="00167CF2">
        <w:rPr>
          <w:rFonts w:ascii="Cambria" w:hAnsi="Cambria"/>
          <w:sz w:val="20"/>
          <w:szCs w:val="20"/>
        </w:rPr>
        <w:t>prediksi machine failure.</w:t>
      </w:r>
    </w:p>
    <w:p w14:paraId="7446287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Prescriptive:</w:t>
      </w:r>
    </w:p>
    <w:p w14:paraId="428BA357" w14:textId="77777777" w:rsidR="00A30FE2" w:rsidRPr="00167CF2" w:rsidRDefault="00A30FE2" w:rsidP="00167CF2">
      <w:pPr>
        <w:numPr>
          <w:ilvl w:val="0"/>
          <w:numId w:val="77"/>
        </w:numPr>
        <w:spacing w:after="0" w:line="240" w:lineRule="auto"/>
        <w:rPr>
          <w:rFonts w:ascii="Cambria" w:hAnsi="Cambria"/>
          <w:sz w:val="20"/>
          <w:szCs w:val="20"/>
        </w:rPr>
      </w:pPr>
      <w:r w:rsidRPr="00167CF2">
        <w:rPr>
          <w:rFonts w:ascii="Cambria" w:hAnsi="Cambria"/>
          <w:sz w:val="20"/>
          <w:szCs w:val="20"/>
        </w:rPr>
        <w:t>rekomendasi crop allocation;</w:t>
      </w:r>
    </w:p>
    <w:p w14:paraId="02062457" w14:textId="77777777" w:rsidR="00A30FE2" w:rsidRPr="00167CF2" w:rsidRDefault="00A30FE2" w:rsidP="00167CF2">
      <w:pPr>
        <w:numPr>
          <w:ilvl w:val="0"/>
          <w:numId w:val="77"/>
        </w:numPr>
        <w:spacing w:after="0" w:line="240" w:lineRule="auto"/>
        <w:rPr>
          <w:rFonts w:ascii="Cambria" w:hAnsi="Cambria"/>
          <w:sz w:val="20"/>
          <w:szCs w:val="20"/>
        </w:rPr>
      </w:pPr>
      <w:r w:rsidRPr="00167CF2">
        <w:rPr>
          <w:rFonts w:ascii="Cambria" w:hAnsi="Cambria"/>
          <w:sz w:val="20"/>
          <w:szCs w:val="20"/>
        </w:rPr>
        <w:t>rekomendasi supplier;</w:t>
      </w:r>
    </w:p>
    <w:p w14:paraId="40ACC804" w14:textId="77777777" w:rsidR="00A30FE2" w:rsidRPr="00167CF2" w:rsidRDefault="00A30FE2" w:rsidP="00167CF2">
      <w:pPr>
        <w:numPr>
          <w:ilvl w:val="0"/>
          <w:numId w:val="77"/>
        </w:numPr>
        <w:spacing w:after="0" w:line="240" w:lineRule="auto"/>
        <w:rPr>
          <w:rFonts w:ascii="Cambria" w:hAnsi="Cambria"/>
          <w:sz w:val="20"/>
          <w:szCs w:val="20"/>
        </w:rPr>
      </w:pPr>
      <w:r w:rsidRPr="00167CF2">
        <w:rPr>
          <w:rFonts w:ascii="Cambria" w:hAnsi="Cambria"/>
          <w:sz w:val="20"/>
          <w:szCs w:val="20"/>
        </w:rPr>
        <w:t>rekomendasi production schedule;</w:t>
      </w:r>
    </w:p>
    <w:p w14:paraId="3F8213F4" w14:textId="77777777" w:rsidR="00A30FE2" w:rsidRPr="00167CF2" w:rsidRDefault="00A30FE2" w:rsidP="00167CF2">
      <w:pPr>
        <w:numPr>
          <w:ilvl w:val="0"/>
          <w:numId w:val="77"/>
        </w:numPr>
        <w:spacing w:after="0" w:line="240" w:lineRule="auto"/>
        <w:rPr>
          <w:rFonts w:ascii="Cambria" w:hAnsi="Cambria"/>
          <w:sz w:val="20"/>
          <w:szCs w:val="20"/>
        </w:rPr>
      </w:pPr>
      <w:r w:rsidRPr="00167CF2">
        <w:rPr>
          <w:rFonts w:ascii="Cambria" w:hAnsi="Cambria"/>
          <w:sz w:val="20"/>
          <w:szCs w:val="20"/>
        </w:rPr>
        <w:t>rekomendasi inventory policy;</w:t>
      </w:r>
    </w:p>
    <w:p w14:paraId="7C444197" w14:textId="77777777" w:rsidR="00A30FE2" w:rsidRPr="00167CF2" w:rsidRDefault="00A30FE2" w:rsidP="00167CF2">
      <w:pPr>
        <w:numPr>
          <w:ilvl w:val="0"/>
          <w:numId w:val="77"/>
        </w:numPr>
        <w:spacing w:after="0" w:line="240" w:lineRule="auto"/>
        <w:rPr>
          <w:rFonts w:ascii="Cambria" w:hAnsi="Cambria"/>
          <w:sz w:val="20"/>
          <w:szCs w:val="20"/>
        </w:rPr>
      </w:pPr>
      <w:r w:rsidRPr="00167CF2">
        <w:rPr>
          <w:rFonts w:ascii="Cambria" w:hAnsi="Cambria"/>
          <w:sz w:val="20"/>
          <w:szCs w:val="20"/>
        </w:rPr>
        <w:t>rekomendasi distribution route.</w:t>
      </w:r>
    </w:p>
    <w:p w14:paraId="619548C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3382E79">
          <v:rect id="_x0000_i1107" style="width:0;height:1.5pt" o:hralign="center" o:hrstd="t" o:hr="t" fillcolor="#a0a0a0" stroked="f"/>
        </w:pict>
      </w:r>
    </w:p>
    <w:p w14:paraId="3715A4C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5.11 Ruang Lingkup Keamanan</w:t>
      </w:r>
    </w:p>
    <w:p w14:paraId="545F3FC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scope mencakup:</w:t>
      </w:r>
    </w:p>
    <w:p w14:paraId="651DCAAB"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identity management;</w:t>
      </w:r>
    </w:p>
    <w:p w14:paraId="42F4F01E"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authentication;</w:t>
      </w:r>
    </w:p>
    <w:p w14:paraId="49AC7B40"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authorization;</w:t>
      </w:r>
    </w:p>
    <w:p w14:paraId="7901239C"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RBAC;</w:t>
      </w:r>
    </w:p>
    <w:p w14:paraId="3BBFFDF3"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MFA;</w:t>
      </w:r>
    </w:p>
    <w:p w14:paraId="4F7E2ADE"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encryption;</w:t>
      </w:r>
    </w:p>
    <w:p w14:paraId="363F6D73"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audit trail;</w:t>
      </w:r>
    </w:p>
    <w:p w14:paraId="3A56B6B6"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data classification;</w:t>
      </w:r>
    </w:p>
    <w:p w14:paraId="2BAC271B"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logging;</w:t>
      </w:r>
    </w:p>
    <w:p w14:paraId="0664F920"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monitoring;</w:t>
      </w:r>
    </w:p>
    <w:p w14:paraId="6AB5EA95"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vulnerability management;</w:t>
      </w:r>
    </w:p>
    <w:p w14:paraId="5FF54B8A"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backup;</w:t>
      </w:r>
    </w:p>
    <w:p w14:paraId="605FDF2C"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disaster recovery;</w:t>
      </w:r>
    </w:p>
    <w:p w14:paraId="5901865B"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security incident management;</w:t>
      </w:r>
    </w:p>
    <w:p w14:paraId="2A8C3610"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privacy management;</w:t>
      </w:r>
    </w:p>
    <w:p w14:paraId="6002D7F5" w14:textId="77777777" w:rsidR="00A30FE2" w:rsidRPr="00167CF2" w:rsidRDefault="00A30FE2" w:rsidP="00167CF2">
      <w:pPr>
        <w:numPr>
          <w:ilvl w:val="0"/>
          <w:numId w:val="78"/>
        </w:numPr>
        <w:spacing w:after="0" w:line="240" w:lineRule="auto"/>
        <w:rPr>
          <w:rFonts w:ascii="Cambria" w:hAnsi="Cambria"/>
          <w:sz w:val="20"/>
          <w:szCs w:val="20"/>
        </w:rPr>
      </w:pPr>
      <w:r w:rsidRPr="00167CF2">
        <w:rPr>
          <w:rFonts w:ascii="Cambria" w:hAnsi="Cambria"/>
          <w:sz w:val="20"/>
          <w:szCs w:val="20"/>
        </w:rPr>
        <w:t>segregation of duties.</w:t>
      </w:r>
    </w:p>
    <w:p w14:paraId="6823AB2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Keamanan diterapkan sebagai </w:t>
      </w:r>
      <w:r w:rsidRPr="00167CF2">
        <w:rPr>
          <w:rStyle w:val="Strong"/>
          <w:rFonts w:ascii="Cambria" w:hAnsi="Cambria"/>
          <w:noProof/>
          <w:sz w:val="20"/>
          <w:szCs w:val="20"/>
          <w:lang w:val="id-ID"/>
        </w:rPr>
        <w:t>security-by-design</w:t>
      </w:r>
      <w:r w:rsidRPr="00167CF2">
        <w:rPr>
          <w:rFonts w:ascii="Cambria" w:hAnsi="Cambria"/>
          <w:noProof/>
          <w:sz w:val="20"/>
          <w:szCs w:val="20"/>
          <w:lang w:val="id-ID"/>
        </w:rPr>
        <w:t>, bukan fitur tambahan setelah aplikasi selesai dibangun.</w:t>
      </w:r>
    </w:p>
    <w:p w14:paraId="3B6A704E"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D5BDA1B">
          <v:rect id="_x0000_i1108" style="width:0;height:1.5pt" o:hralign="center" o:hrstd="t" o:hr="t" fillcolor="#a0a0a0" stroked="f"/>
        </w:pict>
      </w:r>
    </w:p>
    <w:p w14:paraId="7D633873"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5.12 Batasan dan Exclusion Scope</w:t>
      </w:r>
    </w:p>
    <w:p w14:paraId="627984F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Batasan ruang lingkup diperlukan untuk mencegah </w:t>
      </w:r>
      <w:r w:rsidRPr="00167CF2">
        <w:rPr>
          <w:rStyle w:val="Strong"/>
          <w:rFonts w:ascii="Cambria" w:hAnsi="Cambria"/>
          <w:noProof/>
          <w:sz w:val="20"/>
          <w:szCs w:val="20"/>
          <w:lang w:val="id-ID"/>
        </w:rPr>
        <w:t>scope creep</w:t>
      </w:r>
      <w:r w:rsidRPr="00167CF2">
        <w:rPr>
          <w:rFonts w:ascii="Cambria" w:hAnsi="Cambria"/>
          <w:noProof/>
          <w:sz w:val="20"/>
          <w:szCs w:val="20"/>
          <w:lang w:val="id-ID"/>
        </w:rPr>
        <w:t>.</w:t>
      </w:r>
    </w:p>
    <w:p w14:paraId="6AEFEFC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berikut tidak menjadi kewajiban inti pada tahap awal:</w:t>
      </w:r>
    </w:p>
    <w:p w14:paraId="11CF31B0"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Produksi hardware IoT secara mandiri.</w:t>
      </w:r>
    </w:p>
    <w:p w14:paraId="54B1F8FD"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Pembangunan jaringan telekomunikasi.</w:t>
      </w:r>
    </w:p>
    <w:p w14:paraId="4AA9E9C3"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Pengembangan satelit/GPS hardware.</w:t>
      </w:r>
    </w:p>
    <w:p w14:paraId="7379AE3C"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Core banking system.</w:t>
      </w:r>
    </w:p>
    <w:p w14:paraId="1E1E302E"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Infrastruktur marketplace eksternal.</w:t>
      </w:r>
    </w:p>
    <w:p w14:paraId="072B1C45"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Sistem pemerintahan yang tidak menyediakan mekanisme integrasi.</w:t>
      </w:r>
    </w:p>
    <w:p w14:paraId="1BE84874"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Autonomous farm robotics penuh.</w:t>
      </w:r>
    </w:p>
    <w:p w14:paraId="39304543"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Autonomous vehicle.</w:t>
      </w:r>
    </w:p>
    <w:p w14:paraId="0BDDDAE2"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Pengendalian mesin berisiko tinggi tanpa human approval.</w:t>
      </w:r>
    </w:p>
    <w:p w14:paraId="5922C4C6"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Pengembangan AI yang tidak memiliki hubungan langsung dengan proses bisnis enterprise.</w:t>
      </w:r>
    </w:p>
    <w:p w14:paraId="25E3D45F"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Penggantian seluruh sistem eksternal perusahaan apabila integrasi sudah memenuhi kebutuhan.</w:t>
      </w:r>
    </w:p>
    <w:p w14:paraId="3056FE54" w14:textId="77777777" w:rsidR="00A30FE2" w:rsidRPr="00167CF2" w:rsidRDefault="00A30FE2" w:rsidP="00167CF2">
      <w:pPr>
        <w:numPr>
          <w:ilvl w:val="0"/>
          <w:numId w:val="79"/>
        </w:numPr>
        <w:spacing w:after="0" w:line="240" w:lineRule="auto"/>
        <w:rPr>
          <w:rFonts w:ascii="Cambria" w:hAnsi="Cambria"/>
          <w:sz w:val="20"/>
          <w:szCs w:val="20"/>
        </w:rPr>
      </w:pPr>
      <w:r w:rsidRPr="00167CF2">
        <w:rPr>
          <w:rFonts w:ascii="Cambria" w:hAnsi="Cambria"/>
          <w:sz w:val="20"/>
          <w:szCs w:val="20"/>
        </w:rPr>
        <w:t>Pengembangan fitur eksperimental yang belum memiliki business case.</w:t>
      </w:r>
    </w:p>
    <w:p w14:paraId="1467B0B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tersebut dapat menjadi bagian dari roadmap jangka panjang apabila terdapat kebutuhan bisnis, feasibility, sumber daya, dan justifikasi investasi.</w:t>
      </w:r>
    </w:p>
    <w:p w14:paraId="68F3FC6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7CB2B47">
          <v:rect id="_x0000_i1109" style="width:0;height:1.5pt" o:hralign="center" o:hrstd="t" o:hr="t" fillcolor="#a0a0a0" stroked="f"/>
        </w:pict>
      </w:r>
    </w:p>
    <w:p w14:paraId="7327E38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5.13 Pembagian Ruang Lingkup Berdasarkan Tahapan</w:t>
      </w:r>
    </w:p>
    <w:p w14:paraId="5C50642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Ruang lingkup pengembangan dibagi menjadi beberapa horizon.</w:t>
      </w:r>
    </w:p>
    <w:p w14:paraId="131FB36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0 – Foundation</w:t>
      </w:r>
    </w:p>
    <w:p w14:paraId="4231E12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0E96E571"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architecture;</w:t>
      </w:r>
    </w:p>
    <w:p w14:paraId="4DECDED7"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master data;</w:t>
      </w:r>
    </w:p>
    <w:p w14:paraId="132DC031"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identity;</w:t>
      </w:r>
    </w:p>
    <w:p w14:paraId="5D32C25C"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organization;</w:t>
      </w:r>
    </w:p>
    <w:p w14:paraId="7F5723DA"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database;</w:t>
      </w:r>
    </w:p>
    <w:p w14:paraId="4D0759A1"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API;</w:t>
      </w:r>
    </w:p>
    <w:p w14:paraId="2E066402"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workflow;</w:t>
      </w:r>
    </w:p>
    <w:p w14:paraId="4637777E"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security;</w:t>
      </w:r>
    </w:p>
    <w:p w14:paraId="58F003A6"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DevOps;</w:t>
      </w:r>
    </w:p>
    <w:p w14:paraId="0AC8E035" w14:textId="77777777" w:rsidR="00A30FE2" w:rsidRPr="00167CF2" w:rsidRDefault="00A30FE2" w:rsidP="00167CF2">
      <w:pPr>
        <w:numPr>
          <w:ilvl w:val="0"/>
          <w:numId w:val="80"/>
        </w:numPr>
        <w:spacing w:after="0" w:line="240" w:lineRule="auto"/>
        <w:rPr>
          <w:rFonts w:ascii="Cambria" w:hAnsi="Cambria"/>
          <w:sz w:val="20"/>
          <w:szCs w:val="20"/>
        </w:rPr>
      </w:pPr>
      <w:r w:rsidRPr="00167CF2">
        <w:rPr>
          <w:rFonts w:ascii="Cambria" w:hAnsi="Cambria"/>
          <w:sz w:val="20"/>
          <w:szCs w:val="20"/>
        </w:rPr>
        <w:t>audit trail.</w:t>
      </w:r>
    </w:p>
    <w:p w14:paraId="574E101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1 – Core ERP</w:t>
      </w:r>
    </w:p>
    <w:p w14:paraId="68CD37F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23E83215"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procurement;</w:t>
      </w:r>
    </w:p>
    <w:p w14:paraId="1DD60A13"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farm;</w:t>
      </w:r>
    </w:p>
    <w:p w14:paraId="374D4874"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crop;</w:t>
      </w:r>
    </w:p>
    <w:p w14:paraId="2AE163E8"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livestock;</w:t>
      </w:r>
    </w:p>
    <w:p w14:paraId="23C285FD"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production;</w:t>
      </w:r>
    </w:p>
    <w:p w14:paraId="789AF20E"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inventory;</w:t>
      </w:r>
    </w:p>
    <w:p w14:paraId="6B44F74C"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warehouse;</w:t>
      </w:r>
    </w:p>
    <w:p w14:paraId="4FD01452"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sales;</w:t>
      </w:r>
    </w:p>
    <w:p w14:paraId="7CA87569"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finance;</w:t>
      </w:r>
    </w:p>
    <w:p w14:paraId="65AD455D" w14:textId="77777777" w:rsidR="00A30FE2" w:rsidRPr="00167CF2" w:rsidRDefault="00A30FE2" w:rsidP="00167CF2">
      <w:pPr>
        <w:numPr>
          <w:ilvl w:val="0"/>
          <w:numId w:val="81"/>
        </w:numPr>
        <w:spacing w:after="0" w:line="240" w:lineRule="auto"/>
        <w:rPr>
          <w:rFonts w:ascii="Cambria" w:hAnsi="Cambria"/>
          <w:sz w:val="20"/>
          <w:szCs w:val="20"/>
        </w:rPr>
      </w:pPr>
      <w:r w:rsidRPr="00167CF2">
        <w:rPr>
          <w:rFonts w:ascii="Cambria" w:hAnsi="Cambria"/>
          <w:sz w:val="20"/>
          <w:szCs w:val="20"/>
        </w:rPr>
        <w:t>basic HCM.</w:t>
      </w:r>
    </w:p>
    <w:p w14:paraId="434AE35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2 – Extended Enterprise</w:t>
      </w:r>
    </w:p>
    <w:p w14:paraId="2AFF6EC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244A4FD1"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logistics;</w:t>
      </w:r>
    </w:p>
    <w:p w14:paraId="51E4D83F"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CRM;</w:t>
      </w:r>
    </w:p>
    <w:p w14:paraId="5348C220"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marketplace;</w:t>
      </w:r>
    </w:p>
    <w:p w14:paraId="294C2C47"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quality;</w:t>
      </w:r>
    </w:p>
    <w:p w14:paraId="6A4B73C9"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maintenance;</w:t>
      </w:r>
    </w:p>
    <w:p w14:paraId="6BA5D79C"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CAPEX;</w:t>
      </w:r>
    </w:p>
    <w:p w14:paraId="544D6399"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advanced HCM;</w:t>
      </w:r>
    </w:p>
    <w:p w14:paraId="37F2BC06" w14:textId="77777777" w:rsidR="00A30FE2" w:rsidRPr="00167CF2" w:rsidRDefault="00A30FE2" w:rsidP="00167CF2">
      <w:pPr>
        <w:numPr>
          <w:ilvl w:val="0"/>
          <w:numId w:val="82"/>
        </w:numPr>
        <w:spacing w:after="0" w:line="240" w:lineRule="auto"/>
        <w:rPr>
          <w:rFonts w:ascii="Cambria" w:hAnsi="Cambria"/>
          <w:sz w:val="20"/>
          <w:szCs w:val="20"/>
        </w:rPr>
      </w:pPr>
      <w:r w:rsidRPr="00167CF2">
        <w:rPr>
          <w:rFonts w:ascii="Cambria" w:hAnsi="Cambria"/>
          <w:sz w:val="20"/>
          <w:szCs w:val="20"/>
        </w:rPr>
        <w:t>supplier/customer portal.</w:t>
      </w:r>
    </w:p>
    <w:p w14:paraId="76240B0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3 – Intelligent Enterprise</w:t>
      </w:r>
    </w:p>
    <w:p w14:paraId="5FC88F2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2C294D4C"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BI;</w:t>
      </w:r>
    </w:p>
    <w:p w14:paraId="47872CEF"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AI/ML;</w:t>
      </w:r>
    </w:p>
    <w:p w14:paraId="27D39BE0"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lastRenderedPageBreak/>
        <w:t>forecasting;</w:t>
      </w:r>
    </w:p>
    <w:p w14:paraId="7C0FAC0D"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recommendation;</w:t>
      </w:r>
    </w:p>
    <w:p w14:paraId="00485A19"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anomaly detection;</w:t>
      </w:r>
    </w:p>
    <w:p w14:paraId="72B52FCB"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optimization;</w:t>
      </w:r>
    </w:p>
    <w:p w14:paraId="2BF7803A" w14:textId="77777777" w:rsidR="00A30FE2" w:rsidRPr="00167CF2" w:rsidRDefault="00A30FE2" w:rsidP="00167CF2">
      <w:pPr>
        <w:numPr>
          <w:ilvl w:val="0"/>
          <w:numId w:val="83"/>
        </w:numPr>
        <w:spacing w:after="0" w:line="240" w:lineRule="auto"/>
        <w:rPr>
          <w:rFonts w:ascii="Cambria" w:hAnsi="Cambria"/>
          <w:sz w:val="20"/>
          <w:szCs w:val="20"/>
        </w:rPr>
      </w:pPr>
      <w:r w:rsidRPr="00167CF2">
        <w:rPr>
          <w:rFonts w:ascii="Cambria" w:hAnsi="Cambria"/>
          <w:sz w:val="20"/>
          <w:szCs w:val="20"/>
        </w:rPr>
        <w:t>Knowledge Graph.</w:t>
      </w:r>
    </w:p>
    <w:p w14:paraId="50FEEE2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4 – Autonomous &amp; Simulated Enterprise</w:t>
      </w:r>
    </w:p>
    <w:p w14:paraId="5F028FF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005A4CCE"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IoT;</w:t>
      </w:r>
    </w:p>
    <w:p w14:paraId="23412C4A"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Digital Twin;</w:t>
      </w:r>
    </w:p>
    <w:p w14:paraId="164CE83B"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simulation;</w:t>
      </w:r>
    </w:p>
    <w:p w14:paraId="1F75DD07"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what-if analysis;</w:t>
      </w:r>
    </w:p>
    <w:p w14:paraId="07AD14DC"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predictive maintenance;</w:t>
      </w:r>
    </w:p>
    <w:p w14:paraId="1606020F"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intelligent orchestration;</w:t>
      </w:r>
    </w:p>
    <w:p w14:paraId="7F89AD85" w14:textId="77777777" w:rsidR="00A30FE2" w:rsidRPr="00167CF2" w:rsidRDefault="00A30FE2" w:rsidP="00167CF2">
      <w:pPr>
        <w:numPr>
          <w:ilvl w:val="0"/>
          <w:numId w:val="84"/>
        </w:numPr>
        <w:spacing w:after="0" w:line="240" w:lineRule="auto"/>
        <w:rPr>
          <w:rFonts w:ascii="Cambria" w:hAnsi="Cambria"/>
          <w:sz w:val="20"/>
          <w:szCs w:val="20"/>
        </w:rPr>
      </w:pPr>
      <w:r w:rsidRPr="00167CF2">
        <w:rPr>
          <w:rFonts w:ascii="Cambria" w:hAnsi="Cambria"/>
          <w:sz w:val="20"/>
          <w:szCs w:val="20"/>
        </w:rPr>
        <w:t>decision intelligence.</w:t>
      </w:r>
    </w:p>
    <w:p w14:paraId="5FD2D0B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482B18">
          <v:rect id="_x0000_i1110" style="width:0;height:1.5pt" o:hralign="center" o:hrstd="t" o:hr="t" fillcolor="#a0a0a0" stroked="f"/>
        </w:pict>
      </w:r>
    </w:p>
    <w:p w14:paraId="359E9B3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5.14 Peta Ruang Lingkup Sistem</w:t>
      </w:r>
    </w:p>
    <w:p w14:paraId="20B6059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Secara konseptual, hubungan antar-domain dapat digambarkan sebagai berikut:</w:t>
      </w:r>
    </w:p>
    <w:p w14:paraId="020165E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LAND &amp; FARM</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CROP / LIVESTOCK</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HARVEST / RAW MATERIAL</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PRODUCTION</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QUALITY</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INVENTORY &amp; WAREHOUSE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SALES / MARKETPLACE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LOGISTICS &amp; DELIVERY</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CUSTOMER</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FINANCE &amp; PERFORMANCE</w:t>
      </w:r>
    </w:p>
    <w:p w14:paraId="0AAFD01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lapisan tersebut didukung oleh:</w:t>
      </w:r>
    </w:p>
    <w:p w14:paraId="15CE2B5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MASTER DATA + WORKFLOW + SECURITY + HCM + ASSET MANAGEMENT + BI + AI + KNOWLEDGE GRAPH + IoT + DIGITAL TWIN.</w:t>
      </w:r>
    </w:p>
    <w:p w14:paraId="2162840A"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3AA0B90">
          <v:rect id="_x0000_i1111" style="width:0;height:1.5pt" o:hralign="center" o:hrstd="t" o:hr="t" fillcolor="#a0a0a0" stroked="f"/>
        </w:pict>
      </w:r>
    </w:p>
    <w:p w14:paraId="5B70487D"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5.15 Batas Akhir Ruang Lingkup</w:t>
      </w:r>
    </w:p>
    <w:p w14:paraId="7D99C53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Ruang lingkup Super ERP Farm Nation Enterprise dinyatakan mencakup </w:t>
      </w:r>
      <w:r w:rsidRPr="00167CF2">
        <w:rPr>
          <w:rStyle w:val="Strong"/>
          <w:rFonts w:ascii="Cambria" w:hAnsi="Cambria"/>
          <w:noProof/>
          <w:sz w:val="20"/>
          <w:szCs w:val="20"/>
          <w:lang w:val="id-ID"/>
        </w:rPr>
        <w:t>end-to-end agricultural enterprise value chain</w:t>
      </w:r>
      <w:r w:rsidRPr="00167CF2">
        <w:rPr>
          <w:rFonts w:ascii="Cambria" w:hAnsi="Cambria"/>
          <w:noProof/>
          <w:sz w:val="20"/>
          <w:szCs w:val="20"/>
          <w:lang w:val="id-ID"/>
        </w:rPr>
        <w:t>, mulai dari pengelolaan sumber daya, perencanaan farm, produksi pertanian, livestock, pengolahan, inventory, procurement, quality, sales, marketplace, logistics, finance, human capital, asset, expansion, hingga strategic decision intelligence.</w:t>
      </w:r>
    </w:p>
    <w:p w14:paraId="0F30341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Batas akhir sistem bukan sekadar otomatisasi transaksi administratif. Platform diarahkan menjadi </w:t>
      </w:r>
      <w:r w:rsidRPr="00167CF2">
        <w:rPr>
          <w:rStyle w:val="Strong"/>
          <w:rFonts w:ascii="Cambria" w:hAnsi="Cambria"/>
          <w:noProof/>
          <w:sz w:val="20"/>
          <w:szCs w:val="20"/>
          <w:lang w:val="id-ID"/>
        </w:rPr>
        <w:t>digital operating model perusahaan</w:t>
      </w:r>
      <w:r w:rsidRPr="00167CF2">
        <w:rPr>
          <w:rFonts w:ascii="Cambria" w:hAnsi="Cambria"/>
          <w:noProof/>
          <w:sz w:val="20"/>
          <w:szCs w:val="20"/>
          <w:lang w:val="id-ID"/>
        </w:rPr>
        <w:t xml:space="preserve"> yang menghubungkan operational system, analytical system, knowledge system, intelligent system, dan simulation system dalam satu ekosistem enterprise.</w:t>
      </w:r>
    </w:p>
    <w:p w14:paraId="474C01B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Hasil yang diharapkan dari ruang lingkup tersebut adalah terbentuknya platform yang mampu bergerak dari:</w:t>
      </w:r>
    </w:p>
    <w:p w14:paraId="49E9D63E" w14:textId="77777777" w:rsidR="00A30FE2" w:rsidRPr="00167CF2" w:rsidRDefault="00A30FE2"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Digital Transaction → Process Integration → Enterprise Visibility → Business Intelligence → Artificial Intelligence → Enterprise Knowledge → Simulation → Decision Intelligence.</w:t>
      </w:r>
    </w:p>
    <w:p w14:paraId="7643BAF5" w14:textId="77777777" w:rsidR="00A30FE2" w:rsidRPr="00167CF2" w:rsidRDefault="00A30FE2" w:rsidP="00167CF2">
      <w:pPr>
        <w:pStyle w:val="Heading1"/>
        <w:spacing w:before="0" w:line="240" w:lineRule="auto"/>
        <w:rPr>
          <w:rFonts w:ascii="Cambria" w:hAnsi="Cambria"/>
          <w:sz w:val="20"/>
          <w:szCs w:val="20"/>
        </w:rPr>
      </w:pPr>
      <w:r w:rsidRPr="00167CF2">
        <w:rPr>
          <w:rFonts w:ascii="Cambria" w:hAnsi="Cambria"/>
          <w:sz w:val="20"/>
          <w:szCs w:val="20"/>
        </w:rPr>
        <w:t>6. BUSINESS PROCESS</w:t>
      </w:r>
    </w:p>
    <w:p w14:paraId="1F683919"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 Konsep Business Process</w:t>
      </w:r>
    </w:p>
    <w:p w14:paraId="7C6343B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Business Process Super ERP Farm Nation Enterprise dirancang menggunakan pendekatan </w:t>
      </w:r>
      <w:r w:rsidRPr="00167CF2">
        <w:rPr>
          <w:rStyle w:val="Strong"/>
          <w:rFonts w:ascii="Cambria" w:hAnsi="Cambria"/>
          <w:noProof/>
          <w:sz w:val="20"/>
          <w:szCs w:val="20"/>
          <w:lang w:val="id-ID"/>
        </w:rPr>
        <w:t>end-to-end process integration</w:t>
      </w:r>
      <w:r w:rsidRPr="00167CF2">
        <w:rPr>
          <w:rFonts w:ascii="Cambria" w:hAnsi="Cambria"/>
          <w:noProof/>
          <w:sz w:val="20"/>
          <w:szCs w:val="20"/>
          <w:lang w:val="id-ID"/>
        </w:rPr>
        <w:t>. Setiap aktivitas bisnis tidak dipandang sebagai transaksi yang berdiri sendiri, tetapi sebagai bagian dari rangkaian proses yang menghasilkan nilai bagi perusahaan.</w:t>
      </w:r>
    </w:p>
    <w:p w14:paraId="072A3A0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proses menghubungkan:</w:t>
      </w:r>
    </w:p>
    <w:p w14:paraId="79FFB63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Business Strategy → Planning → Resource Acquisition → Farm Operation → Production → Inventory → Commerce → Distribution → Finance → Performance → Intelligence.</w:t>
      </w:r>
    </w:p>
    <w:p w14:paraId="61FD455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proses memiliki:</w:t>
      </w:r>
    </w:p>
    <w:p w14:paraId="4C5B4A1E"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business owner;</w:t>
      </w:r>
    </w:p>
    <w:p w14:paraId="65373D5C"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process owner;</w:t>
      </w:r>
    </w:p>
    <w:p w14:paraId="1339D1CF"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actor;</w:t>
      </w:r>
    </w:p>
    <w:p w14:paraId="2C32AE71"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input;</w:t>
      </w:r>
    </w:p>
    <w:p w14:paraId="2F5B0064"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aktivitas;</w:t>
      </w:r>
    </w:p>
    <w:p w14:paraId="512ABFEA"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business rule;</w:t>
      </w:r>
    </w:p>
    <w:p w14:paraId="701147B3"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decision point;</w:t>
      </w:r>
    </w:p>
    <w:p w14:paraId="61F89A1B"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output;</w:t>
      </w:r>
    </w:p>
    <w:p w14:paraId="193CF639"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KPI;</w:t>
      </w:r>
    </w:p>
    <w:p w14:paraId="52BE9836"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audit trail;</w:t>
      </w:r>
    </w:p>
    <w:p w14:paraId="74E22F99"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data transaction;</w:t>
      </w:r>
    </w:p>
    <w:p w14:paraId="2448F493" w14:textId="77777777" w:rsidR="00A30FE2" w:rsidRPr="00167CF2" w:rsidRDefault="00A30FE2" w:rsidP="00167CF2">
      <w:pPr>
        <w:numPr>
          <w:ilvl w:val="0"/>
          <w:numId w:val="85"/>
        </w:numPr>
        <w:spacing w:after="0" w:line="240" w:lineRule="auto"/>
        <w:rPr>
          <w:rFonts w:ascii="Cambria" w:hAnsi="Cambria"/>
          <w:sz w:val="20"/>
          <w:szCs w:val="20"/>
        </w:rPr>
      </w:pPr>
      <w:r w:rsidRPr="00167CF2">
        <w:rPr>
          <w:rFonts w:ascii="Cambria" w:hAnsi="Cambria"/>
          <w:sz w:val="20"/>
          <w:szCs w:val="20"/>
        </w:rPr>
        <w:t>financial impact.</w:t>
      </w:r>
    </w:p>
    <w:p w14:paraId="1DDB65C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proses menggunakan prinsip </w:t>
      </w:r>
      <w:r w:rsidRPr="00167CF2">
        <w:rPr>
          <w:rStyle w:val="Strong"/>
          <w:rFonts w:ascii="Cambria" w:hAnsi="Cambria"/>
          <w:noProof/>
          <w:sz w:val="20"/>
          <w:szCs w:val="20"/>
          <w:lang w:val="id-ID"/>
        </w:rPr>
        <w:t>event-driven business process</w:t>
      </w:r>
      <w:r w:rsidRPr="00167CF2">
        <w:rPr>
          <w:rFonts w:ascii="Cambria" w:hAnsi="Cambria"/>
          <w:noProof/>
          <w:sz w:val="20"/>
          <w:szCs w:val="20"/>
          <w:lang w:val="id-ID"/>
        </w:rPr>
        <w:t>, sehingga suatu transaksi dapat memicu proses lanjutan secara otomatis.</w:t>
      </w:r>
    </w:p>
    <w:p w14:paraId="04DC238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C4B367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Harvest Completed → Inventory Increased → Quality Inspection → Warehouse Allocation → Sales Availability → Customer Order → Delivery → Invoice → Payment → Financial Posting.</w:t>
      </w:r>
    </w:p>
    <w:p w14:paraId="3C75B0A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E5E2140">
          <v:rect id="_x0000_i1112" style="width:0;height:1.5pt" o:hralign="center" o:hrstd="t" o:hr="t" fillcolor="#a0a0a0" stroked="f"/>
        </w:pict>
      </w:r>
    </w:p>
    <w:p w14:paraId="0A06B15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 Hierarki Business Process</w:t>
      </w:r>
    </w:p>
    <w:p w14:paraId="3DCE12B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process dibagi menjadi empat tingkatan.</w:t>
      </w:r>
    </w:p>
    <w:p w14:paraId="25B02A6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0 – Enterprise Value Chain</w:t>
      </w:r>
    </w:p>
    <w:p w14:paraId="725889C9"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Strategic Management</w:t>
      </w:r>
    </w:p>
    <w:p w14:paraId="49AADD54"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Resource Management</w:t>
      </w:r>
    </w:p>
    <w:p w14:paraId="3AF9BC5A"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Agricultural Production</w:t>
      </w:r>
    </w:p>
    <w:p w14:paraId="19BBA48F"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Manufacturing</w:t>
      </w:r>
    </w:p>
    <w:p w14:paraId="4EA4CFF3"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Supply Chain</w:t>
      </w:r>
    </w:p>
    <w:p w14:paraId="23CA7A7D"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Commerce</w:t>
      </w:r>
    </w:p>
    <w:p w14:paraId="29C9E5C1"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Customer Management</w:t>
      </w:r>
    </w:p>
    <w:p w14:paraId="417FD682"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Financial Management</w:t>
      </w:r>
    </w:p>
    <w:p w14:paraId="6055184F"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Human Capital Management</w:t>
      </w:r>
    </w:p>
    <w:p w14:paraId="3B927BCC"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Asset Management</w:t>
      </w:r>
    </w:p>
    <w:p w14:paraId="7DA40691" w14:textId="77777777" w:rsidR="00A30FE2" w:rsidRPr="00167CF2" w:rsidRDefault="00A30FE2" w:rsidP="00167CF2">
      <w:pPr>
        <w:numPr>
          <w:ilvl w:val="0"/>
          <w:numId w:val="86"/>
        </w:numPr>
        <w:spacing w:after="0" w:line="240" w:lineRule="auto"/>
        <w:rPr>
          <w:rFonts w:ascii="Cambria" w:hAnsi="Cambria"/>
          <w:sz w:val="20"/>
          <w:szCs w:val="20"/>
        </w:rPr>
      </w:pPr>
      <w:r w:rsidRPr="00167CF2">
        <w:rPr>
          <w:rFonts w:ascii="Cambria" w:hAnsi="Cambria"/>
          <w:sz w:val="20"/>
          <w:szCs w:val="20"/>
        </w:rPr>
        <w:t>Intelligence &amp; Decision Management</w:t>
      </w:r>
    </w:p>
    <w:p w14:paraId="189CD12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End-to-End Process</w:t>
      </w:r>
    </w:p>
    <w:p w14:paraId="530F9A8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utama:</w:t>
      </w:r>
    </w:p>
    <w:p w14:paraId="18A922F0"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Plan-to-Harvest</w:t>
      </w:r>
    </w:p>
    <w:p w14:paraId="2BAE1380"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Procure-to-Pay</w:t>
      </w:r>
    </w:p>
    <w:p w14:paraId="502EE5D3"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Plan-to-Produce</w:t>
      </w:r>
    </w:p>
    <w:p w14:paraId="32339EB4"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Inventory-to-Delivery</w:t>
      </w:r>
    </w:p>
    <w:p w14:paraId="015C2B13"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Order-to-Cash</w:t>
      </w:r>
    </w:p>
    <w:p w14:paraId="47ED168C"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Farm-to-Market</w:t>
      </w:r>
    </w:p>
    <w:p w14:paraId="6D86DDDD"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Record-to-Report</w:t>
      </w:r>
    </w:p>
    <w:p w14:paraId="69FA46E4"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Hire-to-Retire</w:t>
      </w:r>
    </w:p>
    <w:p w14:paraId="417E9057"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Asset-to-Maintenance</w:t>
      </w:r>
    </w:p>
    <w:p w14:paraId="2F742895"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Expand-to-Operate</w:t>
      </w:r>
    </w:p>
    <w:p w14:paraId="1645A0D7" w14:textId="77777777" w:rsidR="00A30FE2" w:rsidRPr="00167CF2" w:rsidRDefault="00A30FE2" w:rsidP="00167CF2">
      <w:pPr>
        <w:numPr>
          <w:ilvl w:val="0"/>
          <w:numId w:val="87"/>
        </w:numPr>
        <w:spacing w:after="0" w:line="240" w:lineRule="auto"/>
        <w:rPr>
          <w:rFonts w:ascii="Cambria" w:hAnsi="Cambria"/>
          <w:sz w:val="20"/>
          <w:szCs w:val="20"/>
        </w:rPr>
      </w:pPr>
      <w:r w:rsidRPr="00167CF2">
        <w:rPr>
          <w:rFonts w:ascii="Cambria" w:hAnsi="Cambria"/>
          <w:sz w:val="20"/>
          <w:szCs w:val="20"/>
        </w:rPr>
        <w:t>Sense-to-Decision</w:t>
      </w:r>
    </w:p>
    <w:p w14:paraId="0838213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Subprocess</w:t>
      </w:r>
    </w:p>
    <w:p w14:paraId="6C5FDF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end-to-end process dipecah menjadi subprocess operasional.</w:t>
      </w:r>
    </w:p>
    <w:p w14:paraId="350B304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Activity</w:t>
      </w:r>
    </w:p>
    <w:p w14:paraId="0947684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merupakan unit pekerjaan yang dilakukan oleh user, sistem, perangkat IoT, atau AI.</w:t>
      </w:r>
    </w:p>
    <w:p w14:paraId="137797BA"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2E8671">
          <v:rect id="_x0000_i1113" style="width:0;height:1.5pt" o:hralign="center" o:hrstd="t" o:hr="t" fillcolor="#a0a0a0" stroked="f"/>
        </w:pict>
      </w:r>
    </w:p>
    <w:p w14:paraId="6E0475B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6.3 Process 1 – Plan-to-Harvest</w:t>
      </w:r>
    </w:p>
    <w:p w14:paraId="3C23C6D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Plan-to-Harvest merupakan proses pengelolaan siklus produksi pertanian mulai dari perencanaan sampai hasil panen masuk ke inventory.</w:t>
      </w:r>
    </w:p>
    <w:p w14:paraId="4390012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Input</w:t>
      </w:r>
    </w:p>
    <w:p w14:paraId="0688B685"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luas lahan;</w:t>
      </w:r>
    </w:p>
    <w:p w14:paraId="45CECA22"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lastRenderedPageBreak/>
        <w:t>karakteristik tanah;</w:t>
      </w:r>
    </w:p>
    <w:p w14:paraId="292D4E93"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musim;</w:t>
      </w:r>
    </w:p>
    <w:p w14:paraId="4A2C172C"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cuaca;</w:t>
      </w:r>
    </w:p>
    <w:p w14:paraId="1881CE8D"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komoditas;</w:t>
      </w:r>
    </w:p>
    <w:p w14:paraId="46DDA959"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varietas;</w:t>
      </w:r>
    </w:p>
    <w:p w14:paraId="40B6A907"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demand forecast;</w:t>
      </w:r>
    </w:p>
    <w:p w14:paraId="3A7F4863"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kapasitas tenaga kerja;</w:t>
      </w:r>
    </w:p>
    <w:p w14:paraId="4008C572"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ketersediaan air;</w:t>
      </w:r>
    </w:p>
    <w:p w14:paraId="2B8B8B32"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ketersediaan pupuk;</w:t>
      </w:r>
    </w:p>
    <w:p w14:paraId="2367BC68" w14:textId="77777777" w:rsidR="00A30FE2" w:rsidRPr="00167CF2" w:rsidRDefault="00A30FE2" w:rsidP="00167CF2">
      <w:pPr>
        <w:numPr>
          <w:ilvl w:val="0"/>
          <w:numId w:val="88"/>
        </w:numPr>
        <w:spacing w:after="0" w:line="240" w:lineRule="auto"/>
        <w:rPr>
          <w:rFonts w:ascii="Cambria" w:hAnsi="Cambria"/>
          <w:sz w:val="20"/>
          <w:szCs w:val="20"/>
        </w:rPr>
      </w:pPr>
      <w:r w:rsidRPr="00167CF2">
        <w:rPr>
          <w:rFonts w:ascii="Cambria" w:hAnsi="Cambria"/>
          <w:sz w:val="20"/>
          <w:szCs w:val="20"/>
        </w:rPr>
        <w:t>target produksi.</w:t>
      </w:r>
    </w:p>
    <w:p w14:paraId="5DB3A0F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Process</w:t>
      </w:r>
    </w:p>
    <w:p w14:paraId="4F32427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Demand Forecast → Crop Planning → Land Allocation → Resource Planning → Planting → Cultivation → Monitoring → Harvest Planning → Harvesting → Quality Inspection → Inventory Receipt.</w:t>
      </w:r>
    </w:p>
    <w:p w14:paraId="562CFEA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17319586"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Menentukan target produksi.</w:t>
      </w:r>
    </w:p>
    <w:p w14:paraId="6441F524"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Mengidentifikasi lahan tersedia.</w:t>
      </w:r>
    </w:p>
    <w:p w14:paraId="51666083"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Menentukan crop allocation.</w:t>
      </w:r>
    </w:p>
    <w:p w14:paraId="5F9153C9"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Menentukan jadwal tanam.</w:t>
      </w:r>
    </w:p>
    <w:p w14:paraId="654829D2"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Mengalokasikan resource.</w:t>
      </w:r>
    </w:p>
    <w:p w14:paraId="1C795B65"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Mencatat aktivitas penanaman.</w:t>
      </w:r>
    </w:p>
    <w:p w14:paraId="76B40010"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Memonitor pertumbuhan tanaman.</w:t>
      </w:r>
    </w:p>
    <w:p w14:paraId="727365DD"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Melakukan fertilization dan irrigation.</w:t>
      </w:r>
    </w:p>
    <w:p w14:paraId="5017B975"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Memonitor risiko penyakit.</w:t>
      </w:r>
    </w:p>
    <w:p w14:paraId="3932A62E"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Menentukan waktu panen.</w:t>
      </w:r>
    </w:p>
    <w:p w14:paraId="671E0308"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Melakukan harvesting.</w:t>
      </w:r>
    </w:p>
    <w:p w14:paraId="05673F53"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Mencatat yield.</w:t>
      </w:r>
    </w:p>
    <w:p w14:paraId="64F4F877"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Melakukan quality inspection.</w:t>
      </w:r>
    </w:p>
    <w:p w14:paraId="24ECD89B" w14:textId="77777777" w:rsidR="00A30FE2" w:rsidRPr="00167CF2" w:rsidRDefault="00A30FE2" w:rsidP="00167CF2">
      <w:pPr>
        <w:numPr>
          <w:ilvl w:val="0"/>
          <w:numId w:val="89"/>
        </w:numPr>
        <w:spacing w:after="0" w:line="240" w:lineRule="auto"/>
        <w:rPr>
          <w:rFonts w:ascii="Cambria" w:hAnsi="Cambria"/>
          <w:sz w:val="20"/>
          <w:szCs w:val="20"/>
        </w:rPr>
      </w:pPr>
      <w:r w:rsidRPr="00167CF2">
        <w:rPr>
          <w:rFonts w:ascii="Cambria" w:hAnsi="Cambria"/>
          <w:sz w:val="20"/>
          <w:szCs w:val="20"/>
        </w:rPr>
        <w:t>Memasukkan hasil panen ke inventory.</w:t>
      </w:r>
    </w:p>
    <w:p w14:paraId="2D3E70F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4F7FEE6C"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crop production record;</w:t>
      </w:r>
    </w:p>
    <w:p w14:paraId="79EA7E65"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harvest record;</w:t>
      </w:r>
    </w:p>
    <w:p w14:paraId="33FFEEBD"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yield;</w:t>
      </w:r>
    </w:p>
    <w:p w14:paraId="7C76A0D9"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quality result;</w:t>
      </w:r>
    </w:p>
    <w:p w14:paraId="6E059D04"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production cost;</w:t>
      </w:r>
    </w:p>
    <w:p w14:paraId="686589C7" w14:textId="77777777" w:rsidR="00A30FE2" w:rsidRPr="00167CF2" w:rsidRDefault="00A30FE2" w:rsidP="00167CF2">
      <w:pPr>
        <w:numPr>
          <w:ilvl w:val="0"/>
          <w:numId w:val="90"/>
        </w:numPr>
        <w:spacing w:after="0" w:line="240" w:lineRule="auto"/>
        <w:rPr>
          <w:rFonts w:ascii="Cambria" w:hAnsi="Cambria"/>
          <w:sz w:val="20"/>
          <w:szCs w:val="20"/>
        </w:rPr>
      </w:pPr>
      <w:r w:rsidRPr="00167CF2">
        <w:rPr>
          <w:rFonts w:ascii="Cambria" w:hAnsi="Cambria"/>
          <w:sz w:val="20"/>
          <w:szCs w:val="20"/>
        </w:rPr>
        <w:t>inventory receipt.</w:t>
      </w:r>
    </w:p>
    <w:p w14:paraId="1A6383B8"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76C0D6F3"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yield per hectare;</w:t>
      </w:r>
    </w:p>
    <w:p w14:paraId="5F030F74"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production target achievement;</w:t>
      </w:r>
    </w:p>
    <w:p w14:paraId="1374B3A1"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crop survival rate;</w:t>
      </w:r>
    </w:p>
    <w:p w14:paraId="7F1BDCD5"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production cost/hectare;</w:t>
      </w:r>
    </w:p>
    <w:p w14:paraId="6AF3E42B"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harvest loss;</w:t>
      </w:r>
    </w:p>
    <w:p w14:paraId="29852B27"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crop quality;</w:t>
      </w:r>
    </w:p>
    <w:p w14:paraId="74D52F70" w14:textId="77777777" w:rsidR="00A30FE2" w:rsidRPr="00167CF2" w:rsidRDefault="00A30FE2" w:rsidP="00167CF2">
      <w:pPr>
        <w:numPr>
          <w:ilvl w:val="0"/>
          <w:numId w:val="91"/>
        </w:numPr>
        <w:spacing w:after="0" w:line="240" w:lineRule="auto"/>
        <w:rPr>
          <w:rFonts w:ascii="Cambria" w:hAnsi="Cambria"/>
          <w:sz w:val="20"/>
          <w:szCs w:val="20"/>
        </w:rPr>
      </w:pPr>
      <w:r w:rsidRPr="00167CF2">
        <w:rPr>
          <w:rFonts w:ascii="Cambria" w:hAnsi="Cambria"/>
          <w:sz w:val="20"/>
          <w:szCs w:val="20"/>
        </w:rPr>
        <w:t>harvest cycle time.</w:t>
      </w:r>
    </w:p>
    <w:p w14:paraId="3189C55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FE87000">
          <v:rect id="_x0000_i1114" style="width:0;height:1.5pt" o:hralign="center" o:hrstd="t" o:hr="t" fillcolor="#a0a0a0" stroked="f"/>
        </w:pict>
      </w:r>
    </w:p>
    <w:p w14:paraId="0D64529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6.4 Process 2 – Procure-to-Pay</w:t>
      </w:r>
    </w:p>
    <w:p w14:paraId="5CC0C58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Procure-to-Pay mengelola kebutuhan barang dan jasa dari identifikasi kebutuhan sampai pembayaran supplier.</w:t>
      </w:r>
    </w:p>
    <w:p w14:paraId="6A672DC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1354F62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Purchase Requisition → Approval → RFQ → Supplier Evaluation → Purchase Order → Goods Receipt → Quality Inspection → Invoice → Three-Way Matching → Payment.</w:t>
      </w:r>
    </w:p>
    <w:p w14:paraId="3D74FAF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4BCD58D5"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User membuat purchase requisition.</w:t>
      </w:r>
    </w:p>
    <w:p w14:paraId="1FD5C191"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Sistem melakukan validation.</w:t>
      </w:r>
    </w:p>
    <w:p w14:paraId="666F9783"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Approver melakukan approval.</w:t>
      </w:r>
    </w:p>
    <w:p w14:paraId="62147380"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Procurement meminta quotation.</w:t>
      </w:r>
    </w:p>
    <w:p w14:paraId="459FD974"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Supplier mengirimkan quotation.</w:t>
      </w:r>
    </w:p>
    <w:p w14:paraId="20661CD2"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Procurement melakukan supplier comparison.</w:t>
      </w:r>
    </w:p>
    <w:p w14:paraId="086C6A6D"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lastRenderedPageBreak/>
        <w:t>Supplier dipilih.</w:t>
      </w:r>
    </w:p>
    <w:p w14:paraId="423B8BAC"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Purchase order diterbitkan.</w:t>
      </w:r>
    </w:p>
    <w:p w14:paraId="016A288B"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Supplier mengirimkan barang.</w:t>
      </w:r>
    </w:p>
    <w:p w14:paraId="60A214EA"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Warehouse menerima barang.</w:t>
      </w:r>
    </w:p>
    <w:p w14:paraId="45094C98"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Quality melakukan inspection.</w:t>
      </w:r>
    </w:p>
    <w:p w14:paraId="10CC44A1"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Sistem memperbarui inventory.</w:t>
      </w:r>
    </w:p>
    <w:p w14:paraId="07718D10"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Supplier mengirimkan invoice.</w:t>
      </w:r>
    </w:p>
    <w:p w14:paraId="2A3D579C"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Sistem melakukan three-way matching.</w:t>
      </w:r>
    </w:p>
    <w:p w14:paraId="0E56C960"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Finance melakukan payment.</w:t>
      </w:r>
    </w:p>
    <w:p w14:paraId="32782937" w14:textId="77777777" w:rsidR="00A30FE2" w:rsidRPr="00167CF2" w:rsidRDefault="00A30FE2" w:rsidP="00167CF2">
      <w:pPr>
        <w:numPr>
          <w:ilvl w:val="0"/>
          <w:numId w:val="92"/>
        </w:numPr>
        <w:spacing w:after="0" w:line="240" w:lineRule="auto"/>
        <w:rPr>
          <w:rFonts w:ascii="Cambria" w:hAnsi="Cambria"/>
          <w:sz w:val="20"/>
          <w:szCs w:val="20"/>
        </w:rPr>
      </w:pPr>
      <w:r w:rsidRPr="00167CF2">
        <w:rPr>
          <w:rFonts w:ascii="Cambria" w:hAnsi="Cambria"/>
          <w:sz w:val="20"/>
          <w:szCs w:val="20"/>
        </w:rPr>
        <w:t>Sistem melakukan financial posting.</w:t>
      </w:r>
    </w:p>
    <w:p w14:paraId="46D1E57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7D5BFE4F"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procurement cycle time;</w:t>
      </w:r>
    </w:p>
    <w:p w14:paraId="4D3809DF"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supplier lead time;</w:t>
      </w:r>
    </w:p>
    <w:p w14:paraId="79DF7C83"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purchase price variance;</w:t>
      </w:r>
    </w:p>
    <w:p w14:paraId="0DB898E4"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supplier on-time delivery;</w:t>
      </w:r>
    </w:p>
    <w:p w14:paraId="7DCE1A7F"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purchase order accuracy;</w:t>
      </w:r>
    </w:p>
    <w:p w14:paraId="66DB78C3" w14:textId="77777777" w:rsidR="00A30FE2" w:rsidRPr="00167CF2" w:rsidRDefault="00A30FE2" w:rsidP="00167CF2">
      <w:pPr>
        <w:numPr>
          <w:ilvl w:val="0"/>
          <w:numId w:val="93"/>
        </w:numPr>
        <w:spacing w:after="0" w:line="240" w:lineRule="auto"/>
        <w:rPr>
          <w:rFonts w:ascii="Cambria" w:hAnsi="Cambria"/>
          <w:sz w:val="20"/>
          <w:szCs w:val="20"/>
        </w:rPr>
      </w:pPr>
      <w:r w:rsidRPr="00167CF2">
        <w:rPr>
          <w:rFonts w:ascii="Cambria" w:hAnsi="Cambria"/>
          <w:sz w:val="20"/>
          <w:szCs w:val="20"/>
        </w:rPr>
        <w:t>invoice matching rate.</w:t>
      </w:r>
    </w:p>
    <w:p w14:paraId="0CB4D02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1D6665">
          <v:rect id="_x0000_i1115" style="width:0;height:1.5pt" o:hralign="center" o:hrstd="t" o:hr="t" fillcolor="#a0a0a0" stroked="f"/>
        </w:pict>
      </w:r>
    </w:p>
    <w:p w14:paraId="0FA1E639"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6.5 Process 3 – Plan-to-Produce</w:t>
      </w:r>
    </w:p>
    <w:p w14:paraId="5109D6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Plan-to-Produce mengelola transformasi bahan baku menjadi finished goods.</w:t>
      </w:r>
    </w:p>
    <w:p w14:paraId="0183266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1F644D4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Demand Forecast → Production Planning → Material Requirement → Capacity Planning → Production Order → Material Issue → Production → Quality Control → Finished Goods Receipt.</w:t>
      </w:r>
    </w:p>
    <w:p w14:paraId="65F46D4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Input</w:t>
      </w:r>
    </w:p>
    <w:p w14:paraId="6D126BF7"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sales forecast;</w:t>
      </w:r>
    </w:p>
    <w:p w14:paraId="76C4D96A"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customer order;</w:t>
      </w:r>
    </w:p>
    <w:p w14:paraId="78D5ACEB"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inventory;</w:t>
      </w:r>
    </w:p>
    <w:p w14:paraId="3857A57D"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BOM;</w:t>
      </w:r>
    </w:p>
    <w:p w14:paraId="15747877"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recipe;</w:t>
      </w:r>
    </w:p>
    <w:p w14:paraId="303E2EB8"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production capacity;</w:t>
      </w:r>
    </w:p>
    <w:p w14:paraId="5C93193E"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machine availability;</w:t>
      </w:r>
    </w:p>
    <w:p w14:paraId="123C358B" w14:textId="77777777" w:rsidR="00A30FE2" w:rsidRPr="00167CF2" w:rsidRDefault="00A30FE2" w:rsidP="00167CF2">
      <w:pPr>
        <w:numPr>
          <w:ilvl w:val="0"/>
          <w:numId w:val="94"/>
        </w:numPr>
        <w:spacing w:after="0" w:line="240" w:lineRule="auto"/>
        <w:rPr>
          <w:rFonts w:ascii="Cambria" w:hAnsi="Cambria"/>
          <w:sz w:val="20"/>
          <w:szCs w:val="20"/>
        </w:rPr>
      </w:pPr>
      <w:r w:rsidRPr="00167CF2">
        <w:rPr>
          <w:rFonts w:ascii="Cambria" w:hAnsi="Cambria"/>
          <w:sz w:val="20"/>
          <w:szCs w:val="20"/>
        </w:rPr>
        <w:t>labor availability.</w:t>
      </w:r>
    </w:p>
    <w:p w14:paraId="2ADEDD0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42D32778"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Menghitung demand.</w:t>
      </w:r>
    </w:p>
    <w:p w14:paraId="399E0814"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Menentukan production requirement.</w:t>
      </w:r>
    </w:p>
    <w:p w14:paraId="7EA8A6CD"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Melakukan material requirement planning.</w:t>
      </w:r>
    </w:p>
    <w:p w14:paraId="271407E0"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Mengevaluasi production capacity.</w:t>
      </w:r>
    </w:p>
    <w:p w14:paraId="467EEA86"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Membuat production order.</w:t>
      </w:r>
    </w:p>
    <w:p w14:paraId="0DF801D5"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Menentukan production schedule.</w:t>
      </w:r>
    </w:p>
    <w:p w14:paraId="7E6AF21C"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Mengalokasikan material.</w:t>
      </w:r>
    </w:p>
    <w:p w14:paraId="67D7230A"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Melakukan produksi.</w:t>
      </w:r>
    </w:p>
    <w:p w14:paraId="43683509"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Mencatat consumption.</w:t>
      </w:r>
    </w:p>
    <w:p w14:paraId="0FC78485"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Mencatat output.</w:t>
      </w:r>
    </w:p>
    <w:p w14:paraId="7433AB85"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Mencatat waste dan by-product.</w:t>
      </w:r>
    </w:p>
    <w:p w14:paraId="7D47F8E9"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Melakukan quality inspection.</w:t>
      </w:r>
    </w:p>
    <w:p w14:paraId="4D24FC8D"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Menempatkan finished goods ke warehouse.</w:t>
      </w:r>
    </w:p>
    <w:p w14:paraId="1EF99B72" w14:textId="77777777" w:rsidR="00A30FE2" w:rsidRPr="00167CF2" w:rsidRDefault="00A30FE2" w:rsidP="00167CF2">
      <w:pPr>
        <w:numPr>
          <w:ilvl w:val="0"/>
          <w:numId w:val="95"/>
        </w:numPr>
        <w:spacing w:after="0" w:line="240" w:lineRule="auto"/>
        <w:rPr>
          <w:rFonts w:ascii="Cambria" w:hAnsi="Cambria"/>
          <w:sz w:val="20"/>
          <w:szCs w:val="20"/>
        </w:rPr>
      </w:pPr>
      <w:r w:rsidRPr="00167CF2">
        <w:rPr>
          <w:rFonts w:ascii="Cambria" w:hAnsi="Cambria"/>
          <w:sz w:val="20"/>
          <w:szCs w:val="20"/>
        </w:rPr>
        <w:t>Menghitung production cost.</w:t>
      </w:r>
    </w:p>
    <w:p w14:paraId="68CD1F4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2036EAB3"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production efficiency;</w:t>
      </w:r>
    </w:p>
    <w:p w14:paraId="75D69610"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OEE;</w:t>
      </w:r>
    </w:p>
    <w:p w14:paraId="4447D721"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production yield;</w:t>
      </w:r>
    </w:p>
    <w:p w14:paraId="1314D572"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material variance;</w:t>
      </w:r>
    </w:p>
    <w:p w14:paraId="214D42B1"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production cost;</w:t>
      </w:r>
    </w:p>
    <w:p w14:paraId="2C0456B2"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machine downtime;</w:t>
      </w:r>
    </w:p>
    <w:p w14:paraId="3D7EAEB3"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defect rate;</w:t>
      </w:r>
    </w:p>
    <w:p w14:paraId="4000E02B" w14:textId="77777777" w:rsidR="00A30FE2" w:rsidRPr="00167CF2" w:rsidRDefault="00A30FE2" w:rsidP="00167CF2">
      <w:pPr>
        <w:numPr>
          <w:ilvl w:val="0"/>
          <w:numId w:val="96"/>
        </w:numPr>
        <w:spacing w:after="0" w:line="240" w:lineRule="auto"/>
        <w:rPr>
          <w:rFonts w:ascii="Cambria" w:hAnsi="Cambria"/>
          <w:sz w:val="20"/>
          <w:szCs w:val="20"/>
        </w:rPr>
      </w:pPr>
      <w:r w:rsidRPr="00167CF2">
        <w:rPr>
          <w:rFonts w:ascii="Cambria" w:hAnsi="Cambria"/>
          <w:sz w:val="20"/>
          <w:szCs w:val="20"/>
        </w:rPr>
        <w:t>production schedule adherence.</w:t>
      </w:r>
    </w:p>
    <w:p w14:paraId="7CA4B4F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9EE2BF2">
          <v:rect id="_x0000_i1116" style="width:0;height:1.5pt" o:hralign="center" o:hrstd="t" o:hr="t" fillcolor="#a0a0a0" stroked="f"/>
        </w:pict>
      </w:r>
    </w:p>
    <w:p w14:paraId="55BFAF1D"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6.6 Process 4 – Inventory-to-Delivery</w:t>
      </w:r>
    </w:p>
    <w:p w14:paraId="35ADD2B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Proses ini menghubungkan persediaan dengan distribusi produk.</w:t>
      </w:r>
    </w:p>
    <w:p w14:paraId="68796E8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159205C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Inventory Availability → Reservation → Picking → Packing → Shipment Planning → Loading → Delivery → Proof of Delivery.</w:t>
      </w:r>
    </w:p>
    <w:p w14:paraId="1DF4DA9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5571D1C1"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Sistem menerima delivery requirement.</w:t>
      </w:r>
    </w:p>
    <w:p w14:paraId="0A88B43B"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Inventory availability diperiksa.</w:t>
      </w:r>
    </w:p>
    <w:p w14:paraId="3976EA1D"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Stock dilakukan reservation.</w:t>
      </w:r>
    </w:p>
    <w:p w14:paraId="22003A98"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Warehouse membuat picking list.</w:t>
      </w:r>
    </w:p>
    <w:p w14:paraId="7DD4ADCF"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Operator melakukan picking.</w:t>
      </w:r>
    </w:p>
    <w:p w14:paraId="631CE12C"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Produk dipacking.</w:t>
      </w:r>
    </w:p>
    <w:p w14:paraId="65F7424E"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Shipment dibuat.</w:t>
      </w:r>
    </w:p>
    <w:p w14:paraId="59B784B3"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Transportasi ditentukan.</w:t>
      </w:r>
    </w:p>
    <w:p w14:paraId="706AA31D"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Barang dimuat.</w:t>
      </w:r>
    </w:p>
    <w:p w14:paraId="46007271"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Shipment dikirim.</w:t>
      </w:r>
    </w:p>
    <w:p w14:paraId="1A3329E7"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GPS melakukan tracking.</w:t>
      </w:r>
    </w:p>
    <w:p w14:paraId="37DB3605"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Customer menerima barang.</w:t>
      </w:r>
    </w:p>
    <w:p w14:paraId="6FB43302"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Proof of delivery dicatat.</w:t>
      </w:r>
    </w:p>
    <w:p w14:paraId="6F15C1B8" w14:textId="77777777" w:rsidR="00A30FE2" w:rsidRPr="00167CF2" w:rsidRDefault="00A30FE2" w:rsidP="00167CF2">
      <w:pPr>
        <w:numPr>
          <w:ilvl w:val="0"/>
          <w:numId w:val="97"/>
        </w:numPr>
        <w:spacing w:after="0" w:line="240" w:lineRule="auto"/>
        <w:rPr>
          <w:rFonts w:ascii="Cambria" w:hAnsi="Cambria"/>
          <w:sz w:val="20"/>
          <w:szCs w:val="20"/>
        </w:rPr>
      </w:pPr>
      <w:r w:rsidRPr="00167CF2">
        <w:rPr>
          <w:rFonts w:ascii="Cambria" w:hAnsi="Cambria"/>
          <w:sz w:val="20"/>
          <w:szCs w:val="20"/>
        </w:rPr>
        <w:t>Inventory diperbarui.</w:t>
      </w:r>
    </w:p>
    <w:p w14:paraId="30B5A28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432A2563"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order fulfillment rate;</w:t>
      </w:r>
    </w:p>
    <w:p w14:paraId="42E90DD9"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on-time delivery;</w:t>
      </w:r>
    </w:p>
    <w:p w14:paraId="01C5113B"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picking accuracy;</w:t>
      </w:r>
    </w:p>
    <w:p w14:paraId="0032BE48"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delivery accuracy;</w:t>
      </w:r>
    </w:p>
    <w:p w14:paraId="35BA8C54"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transportation cost;</w:t>
      </w:r>
    </w:p>
    <w:p w14:paraId="50A63785" w14:textId="77777777" w:rsidR="00A30FE2" w:rsidRPr="00167CF2" w:rsidRDefault="00A30FE2" w:rsidP="00167CF2">
      <w:pPr>
        <w:numPr>
          <w:ilvl w:val="0"/>
          <w:numId w:val="98"/>
        </w:numPr>
        <w:spacing w:after="0" w:line="240" w:lineRule="auto"/>
        <w:rPr>
          <w:rFonts w:ascii="Cambria" w:hAnsi="Cambria"/>
          <w:sz w:val="20"/>
          <w:szCs w:val="20"/>
        </w:rPr>
      </w:pPr>
      <w:r w:rsidRPr="00167CF2">
        <w:rPr>
          <w:rFonts w:ascii="Cambria" w:hAnsi="Cambria"/>
          <w:sz w:val="20"/>
          <w:szCs w:val="20"/>
        </w:rPr>
        <w:t>delivery cycle time.</w:t>
      </w:r>
    </w:p>
    <w:p w14:paraId="13ACBE10"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118DB66">
          <v:rect id="_x0000_i1117" style="width:0;height:1.5pt" o:hralign="center" o:hrstd="t" o:hr="t" fillcolor="#a0a0a0" stroked="f"/>
        </w:pict>
      </w:r>
    </w:p>
    <w:p w14:paraId="65042FF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6.7 Process 5 – Order-to-Cash</w:t>
      </w:r>
    </w:p>
    <w:p w14:paraId="6CB22EB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Order-to-Cash mengelola proses komersial dari customer order sampai penerimaan pembayaran.</w:t>
      </w:r>
    </w:p>
    <w:p w14:paraId="0AB6FD9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292B854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Order → Validation → Pricing → Credit Check → Stock Check → Order Confirmation → Fulfillment → Delivery → Invoice → Payment → Reconciliation.</w:t>
      </w:r>
    </w:p>
    <w:p w14:paraId="05A43B6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08878CA7"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Customer membuat order.</w:t>
      </w:r>
    </w:p>
    <w:p w14:paraId="532B98EA"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Sistem memvalidasi customer.</w:t>
      </w:r>
    </w:p>
    <w:p w14:paraId="4A963654"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Sistem menentukan harga.</w:t>
      </w:r>
    </w:p>
    <w:p w14:paraId="7FAF0EE0"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Credit limit diperiksa.</w:t>
      </w:r>
    </w:p>
    <w:p w14:paraId="79DAA9D2"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Inventory diperiksa.</w:t>
      </w:r>
    </w:p>
    <w:p w14:paraId="54B1E6A2"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Order dikonfirmasi.</w:t>
      </w:r>
    </w:p>
    <w:p w14:paraId="47E9ACBE"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Fulfillment dilakukan.</w:t>
      </w:r>
    </w:p>
    <w:p w14:paraId="6A94D155"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Produk dikirim.</w:t>
      </w:r>
    </w:p>
    <w:p w14:paraId="6A2FA1B0"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Invoice diterbitkan.</w:t>
      </w:r>
    </w:p>
    <w:p w14:paraId="405AC7C9"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Customer melakukan pembayaran.</w:t>
      </w:r>
    </w:p>
    <w:p w14:paraId="75AF449B"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Finance melakukan reconciliation.</w:t>
      </w:r>
    </w:p>
    <w:p w14:paraId="5FE7DF4D" w14:textId="77777777" w:rsidR="00A30FE2" w:rsidRPr="00167CF2" w:rsidRDefault="00A30FE2" w:rsidP="00167CF2">
      <w:pPr>
        <w:numPr>
          <w:ilvl w:val="0"/>
          <w:numId w:val="99"/>
        </w:numPr>
        <w:spacing w:after="0" w:line="240" w:lineRule="auto"/>
        <w:rPr>
          <w:rFonts w:ascii="Cambria" w:hAnsi="Cambria"/>
          <w:sz w:val="20"/>
          <w:szCs w:val="20"/>
        </w:rPr>
      </w:pPr>
      <w:r w:rsidRPr="00167CF2">
        <w:rPr>
          <w:rFonts w:ascii="Cambria" w:hAnsi="Cambria"/>
          <w:sz w:val="20"/>
          <w:szCs w:val="20"/>
        </w:rPr>
        <w:t>Account receivable diperbarui.</w:t>
      </w:r>
    </w:p>
    <w:p w14:paraId="5D6E638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6EEC90EC"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order cycle time;</w:t>
      </w:r>
    </w:p>
    <w:p w14:paraId="0480A300"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order fulfillment;</w:t>
      </w:r>
    </w:p>
    <w:p w14:paraId="55F9F4D1"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sales revenue;</w:t>
      </w:r>
    </w:p>
    <w:p w14:paraId="7131CA24"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gross margin;</w:t>
      </w:r>
    </w:p>
    <w:p w14:paraId="1E24CD94"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DSO;</w:t>
      </w:r>
    </w:p>
    <w:p w14:paraId="04EF5C0B"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customer retention;</w:t>
      </w:r>
    </w:p>
    <w:p w14:paraId="6DAACB17" w14:textId="77777777" w:rsidR="00A30FE2" w:rsidRPr="00167CF2" w:rsidRDefault="00A30FE2" w:rsidP="00167CF2">
      <w:pPr>
        <w:numPr>
          <w:ilvl w:val="0"/>
          <w:numId w:val="100"/>
        </w:numPr>
        <w:spacing w:after="0" w:line="240" w:lineRule="auto"/>
        <w:rPr>
          <w:rFonts w:ascii="Cambria" w:hAnsi="Cambria"/>
          <w:sz w:val="20"/>
          <w:szCs w:val="20"/>
        </w:rPr>
      </w:pPr>
      <w:r w:rsidRPr="00167CF2">
        <w:rPr>
          <w:rFonts w:ascii="Cambria" w:hAnsi="Cambria"/>
          <w:sz w:val="20"/>
          <w:szCs w:val="20"/>
        </w:rPr>
        <w:t>payment collection rate.</w:t>
      </w:r>
    </w:p>
    <w:p w14:paraId="4C3E1AEE"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1A5B4E3">
          <v:rect id="_x0000_i1118" style="width:0;height:1.5pt" o:hralign="center" o:hrstd="t" o:hr="t" fillcolor="#a0a0a0" stroked="f"/>
        </w:pict>
      </w:r>
    </w:p>
    <w:p w14:paraId="059BF3C2"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6.8 Process 6 – Farm-to-Market</w:t>
      </w:r>
    </w:p>
    <w:p w14:paraId="4AE2FE0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Farm-to-Market merupakan proses khas Farm Nation Enterprise yang menghubungkan produksi pertanian secara langsung dengan pasar.</w:t>
      </w:r>
    </w:p>
    <w:p w14:paraId="0138B80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77F98C3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Farm Production → Harvest → Quality → Inventory → Product Classification → Pricing → Marketplace/Sales Channel → Customer Order → Logistics → Customer.</w:t>
      </w:r>
    </w:p>
    <w:p w14:paraId="3B84C40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ini memungkinkan perusahaan mengetahui perjalanan produk secara menyeluruh.</w:t>
      </w:r>
    </w:p>
    <w:p w14:paraId="6F60AF1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traceability:</w:t>
      </w:r>
    </w:p>
    <w:p w14:paraId="6B29AC7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A → Land A-12 → Crop Tomato → Harvest Batch H-2026-001 → Warehouse W-03 → Sales Order SO-2026-00125 → Customer C-0018.</w:t>
      </w:r>
    </w:p>
    <w:p w14:paraId="38CA4A8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Data tersebut membentuk </w:t>
      </w:r>
      <w:r w:rsidRPr="00167CF2">
        <w:rPr>
          <w:rStyle w:val="Strong"/>
          <w:rFonts w:ascii="Cambria" w:hAnsi="Cambria"/>
          <w:noProof/>
          <w:sz w:val="20"/>
          <w:szCs w:val="20"/>
          <w:lang w:val="id-ID"/>
        </w:rPr>
        <w:t>product genealogy</w:t>
      </w:r>
      <w:r w:rsidRPr="00167CF2">
        <w:rPr>
          <w:rFonts w:ascii="Cambria" w:hAnsi="Cambria"/>
          <w:noProof/>
          <w:sz w:val="20"/>
          <w:szCs w:val="20"/>
          <w:lang w:val="id-ID"/>
        </w:rPr>
        <w:t xml:space="preserve"> yang dapat digunakan untuk audit, quality management, recall, costing, dan analytics.</w:t>
      </w:r>
    </w:p>
    <w:p w14:paraId="439A6CF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D196AB0">
          <v:rect id="_x0000_i1119" style="width:0;height:1.5pt" o:hralign="center" o:hrstd="t" o:hr="t" fillcolor="#a0a0a0" stroked="f"/>
        </w:pict>
      </w:r>
    </w:p>
    <w:p w14:paraId="165341F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6.9 Process 7 – Record-to-Report</w:t>
      </w:r>
    </w:p>
    <w:p w14:paraId="1316220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Record-to-Report mengubah transaksi operasional menjadi informasi keuangan dan laporan manajemen.</w:t>
      </w:r>
    </w:p>
    <w:p w14:paraId="53235D9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0EC9A8B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Transaction → Financial Posting → Ledger → Reconciliation → Adjustment → Closing → Consolidation → Reporting.</w:t>
      </w:r>
    </w:p>
    <w:p w14:paraId="695B60C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yang dapat menghasilkan financial posting:</w:t>
      </w:r>
    </w:p>
    <w:p w14:paraId="719CB7BD"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procurement;</w:t>
      </w:r>
    </w:p>
    <w:p w14:paraId="2441BAC2"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inventory;</w:t>
      </w:r>
    </w:p>
    <w:p w14:paraId="08A669F0"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production;</w:t>
      </w:r>
    </w:p>
    <w:p w14:paraId="733ADE45"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sales;</w:t>
      </w:r>
    </w:p>
    <w:p w14:paraId="346E0536"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payroll;</w:t>
      </w:r>
    </w:p>
    <w:p w14:paraId="7BCAC41A"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maintenance;</w:t>
      </w:r>
    </w:p>
    <w:p w14:paraId="2CD21155"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asset acquisition;</w:t>
      </w:r>
    </w:p>
    <w:p w14:paraId="11EFB556"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depreciation;</w:t>
      </w:r>
    </w:p>
    <w:p w14:paraId="340C5459"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logistics;</w:t>
      </w:r>
    </w:p>
    <w:p w14:paraId="580CA556" w14:textId="77777777" w:rsidR="00A30FE2" w:rsidRPr="00167CF2" w:rsidRDefault="00A30FE2" w:rsidP="00167CF2">
      <w:pPr>
        <w:numPr>
          <w:ilvl w:val="0"/>
          <w:numId w:val="101"/>
        </w:numPr>
        <w:spacing w:after="0" w:line="240" w:lineRule="auto"/>
        <w:rPr>
          <w:rFonts w:ascii="Cambria" w:hAnsi="Cambria"/>
          <w:sz w:val="20"/>
          <w:szCs w:val="20"/>
        </w:rPr>
      </w:pPr>
      <w:r w:rsidRPr="00167CF2">
        <w:rPr>
          <w:rFonts w:ascii="Cambria" w:hAnsi="Cambria"/>
          <w:sz w:val="20"/>
          <w:szCs w:val="20"/>
        </w:rPr>
        <w:t>payment.</w:t>
      </w:r>
    </w:p>
    <w:p w14:paraId="782FA74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57309911"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general ledger;</w:t>
      </w:r>
    </w:p>
    <w:p w14:paraId="7E6D1862"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balance sheet;</w:t>
      </w:r>
    </w:p>
    <w:p w14:paraId="3A4D676E"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income statement;</w:t>
      </w:r>
    </w:p>
    <w:p w14:paraId="4685BC4E"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cash flow;</w:t>
      </w:r>
    </w:p>
    <w:p w14:paraId="1395D1E8"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cost report;</w:t>
      </w:r>
    </w:p>
    <w:p w14:paraId="75A27563"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budget variance;</w:t>
      </w:r>
    </w:p>
    <w:p w14:paraId="747E5B6F"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profitability report;</w:t>
      </w:r>
    </w:p>
    <w:p w14:paraId="2E86B6EC" w14:textId="77777777" w:rsidR="00A30FE2" w:rsidRPr="00167CF2" w:rsidRDefault="00A30FE2" w:rsidP="00167CF2">
      <w:pPr>
        <w:numPr>
          <w:ilvl w:val="0"/>
          <w:numId w:val="102"/>
        </w:numPr>
        <w:spacing w:after="0" w:line="240" w:lineRule="auto"/>
        <w:rPr>
          <w:rFonts w:ascii="Cambria" w:hAnsi="Cambria"/>
          <w:sz w:val="20"/>
          <w:szCs w:val="20"/>
        </w:rPr>
      </w:pPr>
      <w:r w:rsidRPr="00167CF2">
        <w:rPr>
          <w:rFonts w:ascii="Cambria" w:hAnsi="Cambria"/>
          <w:sz w:val="20"/>
          <w:szCs w:val="20"/>
        </w:rPr>
        <w:t>management report.</w:t>
      </w:r>
    </w:p>
    <w:p w14:paraId="0124507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31ED673">
          <v:rect id="_x0000_i1120" style="width:0;height:1.5pt" o:hralign="center" o:hrstd="t" o:hr="t" fillcolor="#a0a0a0" stroked="f"/>
        </w:pict>
      </w:r>
    </w:p>
    <w:p w14:paraId="693042DE"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6.10 Process 8 – Hire-to-Retire</w:t>
      </w:r>
    </w:p>
    <w:p w14:paraId="7B8223B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Hire-to-Retire mengelola siklus sumber daya manusia.</w:t>
      </w:r>
    </w:p>
    <w:p w14:paraId="4AA17D2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304AE7E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Workforce Planning → Recruitment → Hiring → Onboarding → Assignment → Attendance → Performance → Training → Career → Payroll → Separation.</w:t>
      </w:r>
    </w:p>
    <w:p w14:paraId="44AF859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Integrasi dengan farm dan production memungkinkan sistem menghitung kebutuhan tenaga kerja berdasarkan workload.</w:t>
      </w:r>
    </w:p>
    <w:p w14:paraId="1CA5220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616A85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Expansion → Land Increase → Production Target Increase → Workforce Requirement → Recruitment/Assignment.</w:t>
      </w:r>
    </w:p>
    <w:p w14:paraId="2E4567A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15E4FF">
          <v:rect id="_x0000_i1121" style="width:0;height:1.5pt" o:hralign="center" o:hrstd="t" o:hr="t" fillcolor="#a0a0a0" stroked="f"/>
        </w:pict>
      </w:r>
    </w:p>
    <w:p w14:paraId="37A72FAA"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6.11 Process 9 – Asset-to-Maintenance</w:t>
      </w:r>
    </w:p>
    <w:p w14:paraId="23DC621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Asset-to-Maintenance mengelola lifecycle aset.</w:t>
      </w:r>
    </w:p>
    <w:p w14:paraId="58AC550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66463E9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Asset Planning → Procurement → Installation → Operation → Monitoring → Maintenance → Repair → Retirement.</w:t>
      </w:r>
    </w:p>
    <w:p w14:paraId="2FDAF8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dapat menghasilkan event:</w:t>
      </w:r>
    </w:p>
    <w:p w14:paraId="7E79267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Sensor Anomaly → Alert → Maintenance Work Order → Technician Assignment → Repair → Inspection → Asset Available.</w:t>
      </w:r>
    </w:p>
    <w:p w14:paraId="08C59E4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predictive maintenance dapat memprediksi kemungkinan kegagalan sebelum terjadi downtime.</w:t>
      </w:r>
    </w:p>
    <w:p w14:paraId="2055541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04870751"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asset utilization;</w:t>
      </w:r>
    </w:p>
    <w:p w14:paraId="4B305A8F"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equipment availability;</w:t>
      </w:r>
    </w:p>
    <w:p w14:paraId="190EF944"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lastRenderedPageBreak/>
        <w:t>MTBF;</w:t>
      </w:r>
    </w:p>
    <w:p w14:paraId="6E7D6CF5"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MTTR;</w:t>
      </w:r>
    </w:p>
    <w:p w14:paraId="5CC9E93D"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maintenance cost;</w:t>
      </w:r>
    </w:p>
    <w:p w14:paraId="4905BB47"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downtime;</w:t>
      </w:r>
    </w:p>
    <w:p w14:paraId="7BEE5EC4" w14:textId="77777777" w:rsidR="00A30FE2" w:rsidRPr="00167CF2" w:rsidRDefault="00A30FE2" w:rsidP="00167CF2">
      <w:pPr>
        <w:numPr>
          <w:ilvl w:val="0"/>
          <w:numId w:val="103"/>
        </w:numPr>
        <w:spacing w:after="0" w:line="240" w:lineRule="auto"/>
        <w:rPr>
          <w:rFonts w:ascii="Cambria" w:hAnsi="Cambria"/>
          <w:sz w:val="20"/>
          <w:szCs w:val="20"/>
        </w:rPr>
      </w:pPr>
      <w:r w:rsidRPr="00167CF2">
        <w:rPr>
          <w:rFonts w:ascii="Cambria" w:hAnsi="Cambria"/>
          <w:sz w:val="20"/>
          <w:szCs w:val="20"/>
        </w:rPr>
        <w:t>preventive maintenance compliance.</w:t>
      </w:r>
    </w:p>
    <w:p w14:paraId="02B68C7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FF0812">
          <v:rect id="_x0000_i1122" style="width:0;height:1.5pt" o:hralign="center" o:hrstd="t" o:hr="t" fillcolor="#a0a0a0" stroked="f"/>
        </w:pict>
      </w:r>
    </w:p>
    <w:p w14:paraId="3036EC5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6.12 Process 10 – Expand-to-Operate</w:t>
      </w:r>
    </w:p>
    <w:p w14:paraId="4616D52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Expand-to-Operate mengelola ekspansi bisnis.</w:t>
      </w:r>
    </w:p>
    <w:p w14:paraId="74FB0A9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5DD1EDC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Expansion Idea → Business Case → Feasibility → CAPEX Approval → Project → Construction/Acquisition → Asset Registration → Commissioning → Operation.</w:t>
      </w:r>
    </w:p>
    <w:p w14:paraId="599C3B5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Objek ekspansi dapat berupa:</w:t>
      </w:r>
    </w:p>
    <w:p w14:paraId="599E6EF2"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farm;</w:t>
      </w:r>
    </w:p>
    <w:p w14:paraId="2E132609"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land;</w:t>
      </w:r>
    </w:p>
    <w:p w14:paraId="2FA7053B"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warehouse;</w:t>
      </w:r>
    </w:p>
    <w:p w14:paraId="358079BB"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processing plant;</w:t>
      </w:r>
    </w:p>
    <w:p w14:paraId="1CCAD7D9"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distribution center;</w:t>
      </w:r>
    </w:p>
    <w:p w14:paraId="2CC75C4D"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machine;</w:t>
      </w:r>
    </w:p>
    <w:p w14:paraId="772CBFD9"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cold storage;</w:t>
      </w:r>
    </w:p>
    <w:p w14:paraId="0AC8EBC9" w14:textId="77777777" w:rsidR="00A30FE2" w:rsidRPr="00167CF2" w:rsidRDefault="00A30FE2" w:rsidP="00167CF2">
      <w:pPr>
        <w:numPr>
          <w:ilvl w:val="0"/>
          <w:numId w:val="104"/>
        </w:numPr>
        <w:spacing w:after="0" w:line="240" w:lineRule="auto"/>
        <w:rPr>
          <w:rFonts w:ascii="Cambria" w:hAnsi="Cambria"/>
          <w:sz w:val="20"/>
          <w:szCs w:val="20"/>
        </w:rPr>
      </w:pPr>
      <w:r w:rsidRPr="00167CF2">
        <w:rPr>
          <w:rFonts w:ascii="Cambria" w:hAnsi="Cambria"/>
          <w:sz w:val="20"/>
          <w:szCs w:val="20"/>
        </w:rPr>
        <w:t>retail outlet.</w:t>
      </w:r>
    </w:p>
    <w:p w14:paraId="590A2C8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Decision support dapat menghitung:</w:t>
      </w:r>
    </w:p>
    <w:p w14:paraId="765BEF57"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CAPEX;</w:t>
      </w:r>
    </w:p>
    <w:p w14:paraId="3FF9DFCE"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OPEX;</w:t>
      </w:r>
    </w:p>
    <w:p w14:paraId="700BBDC5"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projected revenue;</w:t>
      </w:r>
    </w:p>
    <w:p w14:paraId="0D7C29E7"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ROI;</w:t>
      </w:r>
    </w:p>
    <w:p w14:paraId="6F6035CB"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payback period;</w:t>
      </w:r>
    </w:p>
    <w:p w14:paraId="58FC9366"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NPV;</w:t>
      </w:r>
    </w:p>
    <w:p w14:paraId="6CAF8432"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risk;</w:t>
      </w:r>
    </w:p>
    <w:p w14:paraId="246F71B2" w14:textId="77777777" w:rsidR="00A30FE2" w:rsidRPr="00167CF2" w:rsidRDefault="00A30FE2" w:rsidP="00167CF2">
      <w:pPr>
        <w:numPr>
          <w:ilvl w:val="0"/>
          <w:numId w:val="105"/>
        </w:numPr>
        <w:spacing w:after="0" w:line="240" w:lineRule="auto"/>
        <w:rPr>
          <w:rFonts w:ascii="Cambria" w:hAnsi="Cambria"/>
          <w:sz w:val="20"/>
          <w:szCs w:val="20"/>
        </w:rPr>
      </w:pPr>
      <w:r w:rsidRPr="00167CF2">
        <w:rPr>
          <w:rFonts w:ascii="Cambria" w:hAnsi="Cambria"/>
          <w:sz w:val="20"/>
          <w:szCs w:val="20"/>
        </w:rPr>
        <w:t>capacity increase.</w:t>
      </w:r>
    </w:p>
    <w:p w14:paraId="62697322"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5E55091">
          <v:rect id="_x0000_i1123" style="width:0;height:1.5pt" o:hralign="center" o:hrstd="t" o:hr="t" fillcolor="#a0a0a0" stroked="f"/>
        </w:pict>
      </w:r>
    </w:p>
    <w:p w14:paraId="0272C568"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6.13 Process 11 – Sense-to-Decision</w:t>
      </w:r>
    </w:p>
    <w:p w14:paraId="080BE96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Sense-to-Decision merupakan proses yang menghubungkan data dunia nyata dengan pengambilan keputusan.</w:t>
      </w:r>
    </w:p>
    <w:p w14:paraId="4C058D8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0C13499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Sensor → IoT Gateway → Data Ingestion → Data Processing → Event Detection → Analytics/AI → Recommendation → Human Decision → Action → Feedback.</w:t>
      </w:r>
    </w:p>
    <w:p w14:paraId="5AFB742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BA3185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Soil Moisture Low → IoT Alert → Crop Risk Analysis → Irrigation Recommendation → Farm Manager Approval → Irrigation → Sensor Feedback.</w:t>
      </w:r>
    </w:p>
    <w:p w14:paraId="3AEA83B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ini menjadi dasar integrasi IoT, AI, Knowledge Graph, dan Digital Twin.</w:t>
      </w:r>
    </w:p>
    <w:p w14:paraId="51CC2540"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9507CBB">
          <v:rect id="_x0000_i1124" style="width:0;height:1.5pt" o:hralign="center" o:hrstd="t" o:hr="t" fillcolor="#a0a0a0" stroked="f"/>
        </w:pict>
      </w:r>
    </w:p>
    <w:p w14:paraId="1FBDE84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6.14 Cross-Functional Business Process</w:t>
      </w:r>
    </w:p>
    <w:p w14:paraId="5385F34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Super ERP harus mampu menghubungkan proses lintas departemen.</w:t>
      </w:r>
    </w:p>
    <w:p w14:paraId="54D360D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C379EE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Kekurangan Pupuk</w:t>
      </w:r>
    </w:p>
    <w:p w14:paraId="0CD6F81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Planning</w:t>
      </w:r>
    </w:p>
    <w:p w14:paraId="2DF8D98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kebutuhan pupuk dihitung</w:t>
      </w:r>
    </w:p>
    <w:p w14:paraId="3EBE195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Procurement</w:t>
      </w:r>
    </w:p>
    <w:p w14:paraId="1DDDE2E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purchase requisition dibuat</w:t>
      </w:r>
    </w:p>
    <w:p w14:paraId="6456DE1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Supplier Management</w:t>
      </w:r>
    </w:p>
    <w:p w14:paraId="7393AD5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supplier dipilih</w:t>
      </w:r>
    </w:p>
    <w:p w14:paraId="036EB6C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Warehouse</w:t>
      </w:r>
    </w:p>
    <w:p w14:paraId="4966E30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pupuk diterima</w:t>
      </w:r>
    </w:p>
    <w:p w14:paraId="0B1FA11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Quality</w:t>
      </w:r>
    </w:p>
    <w:p w14:paraId="5773AF4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kualitas diperiksa</w:t>
      </w:r>
    </w:p>
    <w:p w14:paraId="0C17C19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Inventory</w:t>
      </w:r>
    </w:p>
    <w:p w14:paraId="066A50F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stok diperbarui</w:t>
      </w:r>
    </w:p>
    <w:p w14:paraId="37B0D3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Finance</w:t>
      </w:r>
    </w:p>
    <w:p w14:paraId="15AB98D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 invoice dan payment diproses</w:t>
      </w:r>
    </w:p>
    <w:p w14:paraId="731382A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w:t>
      </w:r>
    </w:p>
    <w:p w14:paraId="4E8898B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pupuk dialokasikan</w:t>
      </w:r>
    </w:p>
    <w:p w14:paraId="6956653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Production</w:t>
      </w:r>
    </w:p>
    <w:p w14:paraId="3274C6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crop yield diperbarui</w:t>
      </w:r>
    </w:p>
    <w:p w14:paraId="44F74F7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Analytics</w:t>
      </w:r>
    </w:p>
    <w:p w14:paraId="5EB14A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biaya dan produktivitas dihitung.</w:t>
      </w:r>
    </w:p>
    <w:p w14:paraId="5280ED2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Satu kejadian operasional menghasilkan konsekuensi pada beberapa domain enterprise.</w:t>
      </w:r>
    </w:p>
    <w:p w14:paraId="371785F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CDD24C">
          <v:rect id="_x0000_i1125" style="width:0;height:1.5pt" o:hralign="center" o:hrstd="t" o:hr="t" fillcolor="#a0a0a0" stroked="f"/>
        </w:pict>
      </w:r>
    </w:p>
    <w:p w14:paraId="1C7ABAB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6.15 Event-Driven Business Process</w:t>
      </w:r>
    </w:p>
    <w:p w14:paraId="2B5A70A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menggunakan konsep business event.</w:t>
      </w:r>
    </w:p>
    <w:p w14:paraId="47A06C8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event:</w:t>
      </w:r>
    </w:p>
    <w:p w14:paraId="7070DAF9"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CropPlanted</w:t>
      </w:r>
    </w:p>
    <w:p w14:paraId="348D716D"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CropReadyForHarvest</w:t>
      </w:r>
    </w:p>
    <w:p w14:paraId="31453CE3"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HarvestCompleted</w:t>
      </w:r>
    </w:p>
    <w:p w14:paraId="483DA595"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InventoryReceived</w:t>
      </w:r>
    </w:p>
    <w:p w14:paraId="00062C29"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StockBelowMinimum</w:t>
      </w:r>
    </w:p>
    <w:p w14:paraId="07D8CB02"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PurchaseOrderApproved</w:t>
      </w:r>
    </w:p>
    <w:p w14:paraId="22F0C25A"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ProductionStarted</w:t>
      </w:r>
    </w:p>
    <w:p w14:paraId="095CC7CA"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ProductionCompleted</w:t>
      </w:r>
    </w:p>
    <w:p w14:paraId="47695085"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QualityFailed</w:t>
      </w:r>
    </w:p>
    <w:p w14:paraId="2E42EABD"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SalesOrderCreated</w:t>
      </w:r>
    </w:p>
    <w:p w14:paraId="58342821"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ShipmentDispatched</w:t>
      </w:r>
    </w:p>
    <w:p w14:paraId="63F4612A"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PaymentReceived</w:t>
      </w:r>
    </w:p>
    <w:p w14:paraId="314066AB"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MachineAnomalyDetected</w:t>
      </w:r>
    </w:p>
    <w:p w14:paraId="0EAF82DE" w14:textId="77777777" w:rsidR="00A30FE2" w:rsidRPr="00167CF2" w:rsidRDefault="00A30FE2" w:rsidP="00167CF2">
      <w:pPr>
        <w:numPr>
          <w:ilvl w:val="0"/>
          <w:numId w:val="106"/>
        </w:numPr>
        <w:spacing w:after="0" w:line="240" w:lineRule="auto"/>
        <w:rPr>
          <w:rFonts w:ascii="Cambria" w:hAnsi="Cambria"/>
          <w:sz w:val="20"/>
          <w:szCs w:val="20"/>
        </w:rPr>
      </w:pPr>
      <w:r w:rsidRPr="00167CF2">
        <w:rPr>
          <w:rStyle w:val="HTMLCode"/>
          <w:rFonts w:ascii="Cambria" w:eastAsiaTheme="minorHAnsi" w:hAnsi="Cambria"/>
        </w:rPr>
        <w:t>MaintenanceRequired</w:t>
      </w:r>
      <w:r w:rsidRPr="00167CF2">
        <w:rPr>
          <w:rFonts w:ascii="Cambria" w:hAnsi="Cambria"/>
          <w:sz w:val="20"/>
          <w:szCs w:val="20"/>
        </w:rPr>
        <w:t>.</w:t>
      </w:r>
    </w:p>
    <w:p w14:paraId="7E3C42D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Event dapat memicu proses berikutnya secara otomatis.</w:t>
      </w:r>
    </w:p>
    <w:p w14:paraId="68DCCA7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94FC5B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StockBelowMinimum</w:t>
      </w:r>
    </w:p>
    <w:p w14:paraId="045FF35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inventory alert</w:t>
      </w:r>
    </w:p>
    <w:p w14:paraId="70061FF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purchase recommendation</w:t>
      </w:r>
    </w:p>
    <w:p w14:paraId="360674F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procurement request</w:t>
      </w:r>
    </w:p>
    <w:p w14:paraId="30C2275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supplier selection</w:t>
      </w:r>
    </w:p>
    <w:p w14:paraId="236BCE8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purchase order.</w:t>
      </w:r>
    </w:p>
    <w:p w14:paraId="79DF0B6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6098892">
          <v:rect id="_x0000_i1126" style="width:0;height:1.5pt" o:hralign="center" o:hrstd="t" o:hr="t" fillcolor="#a0a0a0" stroked="f"/>
        </w:pict>
      </w:r>
    </w:p>
    <w:p w14:paraId="7CC539A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6.16 Business Process dan Knowledge Graph</w:t>
      </w:r>
    </w:p>
    <w:p w14:paraId="354156D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proses menghasilkan data dan relasi yang dapat dimasukkan ke Enterprise Knowledge Graph.</w:t>
      </w:r>
    </w:p>
    <w:p w14:paraId="26AE5A1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9C2FD3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Supplier A</w:t>
      </w:r>
    </w:p>
    <w:p w14:paraId="1879378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supplies</w:t>
      </w:r>
    </w:p>
    <w:p w14:paraId="7D53AB8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Fertilizer X</w:t>
      </w:r>
    </w:p>
    <w:p w14:paraId="0DE92FF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used by</w:t>
      </w:r>
    </w:p>
    <w:p w14:paraId="45E103C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B</w:t>
      </w:r>
    </w:p>
    <w:p w14:paraId="645B7B6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grows</w:t>
      </w:r>
    </w:p>
    <w:p w14:paraId="2499230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Crop C</w:t>
      </w:r>
    </w:p>
    <w:p w14:paraId="21E0FDB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produces</w:t>
      </w:r>
    </w:p>
    <w:p w14:paraId="4F71FDD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Harvest Batch D</w:t>
      </w:r>
    </w:p>
    <w:p w14:paraId="632503D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stored in</w:t>
      </w:r>
    </w:p>
    <w:p w14:paraId="1E103E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Warehouse E</w:t>
      </w:r>
    </w:p>
    <w:p w14:paraId="7037726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sold through</w:t>
      </w:r>
    </w:p>
    <w:p w14:paraId="1A2BAF1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Order F</w:t>
      </w:r>
    </w:p>
    <w:p w14:paraId="18E97DB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delivered to</w:t>
      </w:r>
    </w:p>
    <w:p w14:paraId="5089C12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G</w:t>
      </w:r>
      <w:r w:rsidRPr="00167CF2">
        <w:rPr>
          <w:rFonts w:ascii="Cambria" w:hAnsi="Cambria"/>
          <w:noProof/>
          <w:sz w:val="20"/>
          <w:szCs w:val="20"/>
          <w:lang w:val="id-ID"/>
        </w:rPr>
        <w:t>.</w:t>
      </w:r>
    </w:p>
    <w:p w14:paraId="4FC4F5C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Representasi tersebut memungkinkan pertanyaan analitis yang sulit dilakukan menggunakan tabel transaksi biasa.</w:t>
      </w:r>
    </w:p>
    <w:p w14:paraId="521594A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pertanyaan:</w:t>
      </w:r>
    </w:p>
    <w:p w14:paraId="20F3CD51"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t>Supplier mana yang paling banyak memengaruhi produksi?</w:t>
      </w:r>
    </w:p>
    <w:p w14:paraId="44185453"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t>Produk mana yang paling bergantung pada supplier tertentu?</w:t>
      </w:r>
    </w:p>
    <w:p w14:paraId="7467BAF5"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lastRenderedPageBreak/>
        <w:t>Farm mana yang memiliki risiko supply chain paling tinggi?</w:t>
      </w:r>
    </w:p>
    <w:p w14:paraId="4A7C3BCB"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t>Customer mana yang membeli produk dari farm tertentu?</w:t>
      </w:r>
    </w:p>
    <w:p w14:paraId="1B0EBF14"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t>Apa dampak penghentian supplier terhadap produksi?</w:t>
      </w:r>
    </w:p>
    <w:p w14:paraId="1FC51E10" w14:textId="77777777" w:rsidR="00A30FE2" w:rsidRPr="00167CF2" w:rsidRDefault="00A30FE2" w:rsidP="00167CF2">
      <w:pPr>
        <w:numPr>
          <w:ilvl w:val="0"/>
          <w:numId w:val="107"/>
        </w:numPr>
        <w:spacing w:after="0" w:line="240" w:lineRule="auto"/>
        <w:rPr>
          <w:rFonts w:ascii="Cambria" w:hAnsi="Cambria"/>
          <w:sz w:val="20"/>
          <w:szCs w:val="20"/>
        </w:rPr>
      </w:pPr>
      <w:r w:rsidRPr="00167CF2">
        <w:rPr>
          <w:rFonts w:ascii="Cambria" w:hAnsi="Cambria"/>
          <w:sz w:val="20"/>
          <w:szCs w:val="20"/>
        </w:rPr>
        <w:t>Jalur distribusi mana yang paling kritis?</w:t>
      </w:r>
    </w:p>
    <w:p w14:paraId="681EFD57"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C93682">
          <v:rect id="_x0000_i1127" style="width:0;height:1.5pt" o:hralign="center" o:hrstd="t" o:hr="t" fillcolor="#a0a0a0" stroked="f"/>
        </w:pict>
      </w:r>
    </w:p>
    <w:p w14:paraId="07E9CEE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6.17 Business Process dan Artificial Intelligence</w:t>
      </w:r>
    </w:p>
    <w:p w14:paraId="2FB3DE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ditempatkan pada titik keputusan yang memiliki nilai prediktif atau optimasi.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2481"/>
      </w:tblGrid>
      <w:tr w:rsidR="00A30FE2" w:rsidRPr="00167CF2" w14:paraId="7971D8F1" w14:textId="77777777" w:rsidTr="00A30FE2">
        <w:trPr>
          <w:tblCellSpacing w:w="15" w:type="dxa"/>
        </w:trPr>
        <w:tc>
          <w:tcPr>
            <w:tcW w:w="0" w:type="auto"/>
            <w:vAlign w:val="center"/>
            <w:hideMark/>
          </w:tcPr>
          <w:p w14:paraId="2277E2C7"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Process</w:t>
            </w:r>
          </w:p>
        </w:tc>
        <w:tc>
          <w:tcPr>
            <w:tcW w:w="0" w:type="auto"/>
            <w:vAlign w:val="center"/>
            <w:hideMark/>
          </w:tcPr>
          <w:p w14:paraId="6C43A084"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AI Use Case</w:t>
            </w:r>
          </w:p>
        </w:tc>
      </w:tr>
      <w:tr w:rsidR="00A30FE2" w:rsidRPr="00167CF2" w14:paraId="4E3D4B17" w14:textId="77777777" w:rsidTr="00A30FE2">
        <w:trPr>
          <w:tblCellSpacing w:w="15" w:type="dxa"/>
        </w:trPr>
        <w:tc>
          <w:tcPr>
            <w:tcW w:w="0" w:type="auto"/>
            <w:vAlign w:val="center"/>
            <w:hideMark/>
          </w:tcPr>
          <w:p w14:paraId="1F9C927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Plan-to-Harvest</w:t>
            </w:r>
          </w:p>
        </w:tc>
        <w:tc>
          <w:tcPr>
            <w:tcW w:w="0" w:type="auto"/>
            <w:vAlign w:val="center"/>
            <w:hideMark/>
          </w:tcPr>
          <w:p w14:paraId="54AB648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Yield prediction</w:t>
            </w:r>
          </w:p>
        </w:tc>
      </w:tr>
      <w:tr w:rsidR="00A30FE2" w:rsidRPr="00167CF2" w14:paraId="7E87AC2A" w14:textId="77777777" w:rsidTr="00A30FE2">
        <w:trPr>
          <w:tblCellSpacing w:w="15" w:type="dxa"/>
        </w:trPr>
        <w:tc>
          <w:tcPr>
            <w:tcW w:w="0" w:type="auto"/>
            <w:vAlign w:val="center"/>
            <w:hideMark/>
          </w:tcPr>
          <w:p w14:paraId="2076915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Procure-to-Pay</w:t>
            </w:r>
          </w:p>
        </w:tc>
        <w:tc>
          <w:tcPr>
            <w:tcW w:w="0" w:type="auto"/>
            <w:vAlign w:val="center"/>
            <w:hideMark/>
          </w:tcPr>
          <w:p w14:paraId="7FB2843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Supplier risk prediction</w:t>
            </w:r>
          </w:p>
        </w:tc>
      </w:tr>
      <w:tr w:rsidR="00A30FE2" w:rsidRPr="00167CF2" w14:paraId="665A4262" w14:textId="77777777" w:rsidTr="00A30FE2">
        <w:trPr>
          <w:tblCellSpacing w:w="15" w:type="dxa"/>
        </w:trPr>
        <w:tc>
          <w:tcPr>
            <w:tcW w:w="0" w:type="auto"/>
            <w:vAlign w:val="center"/>
            <w:hideMark/>
          </w:tcPr>
          <w:p w14:paraId="35E4B44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Plan-to-Produce</w:t>
            </w:r>
          </w:p>
        </w:tc>
        <w:tc>
          <w:tcPr>
            <w:tcW w:w="0" w:type="auto"/>
            <w:vAlign w:val="center"/>
            <w:hideMark/>
          </w:tcPr>
          <w:p w14:paraId="21E4ECB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Production optimization</w:t>
            </w:r>
          </w:p>
        </w:tc>
      </w:tr>
      <w:tr w:rsidR="00A30FE2" w:rsidRPr="00167CF2" w14:paraId="6D353491" w14:textId="77777777" w:rsidTr="00A30FE2">
        <w:trPr>
          <w:tblCellSpacing w:w="15" w:type="dxa"/>
        </w:trPr>
        <w:tc>
          <w:tcPr>
            <w:tcW w:w="0" w:type="auto"/>
            <w:vAlign w:val="center"/>
            <w:hideMark/>
          </w:tcPr>
          <w:p w14:paraId="2FB186E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Inventory-to-Delivery</w:t>
            </w:r>
          </w:p>
        </w:tc>
        <w:tc>
          <w:tcPr>
            <w:tcW w:w="0" w:type="auto"/>
            <w:vAlign w:val="center"/>
            <w:hideMark/>
          </w:tcPr>
          <w:p w14:paraId="489091C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Demand forecasting</w:t>
            </w:r>
          </w:p>
        </w:tc>
      </w:tr>
      <w:tr w:rsidR="00A30FE2" w:rsidRPr="00167CF2" w14:paraId="6B6D660E" w14:textId="77777777" w:rsidTr="00A30FE2">
        <w:trPr>
          <w:tblCellSpacing w:w="15" w:type="dxa"/>
        </w:trPr>
        <w:tc>
          <w:tcPr>
            <w:tcW w:w="0" w:type="auto"/>
            <w:vAlign w:val="center"/>
            <w:hideMark/>
          </w:tcPr>
          <w:p w14:paraId="2D2E7E2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Order-to-Cash</w:t>
            </w:r>
          </w:p>
        </w:tc>
        <w:tc>
          <w:tcPr>
            <w:tcW w:w="0" w:type="auto"/>
            <w:vAlign w:val="center"/>
            <w:hideMark/>
          </w:tcPr>
          <w:p w14:paraId="6BA9C81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Customer prediction</w:t>
            </w:r>
          </w:p>
        </w:tc>
      </w:tr>
      <w:tr w:rsidR="00A30FE2" w:rsidRPr="00167CF2" w14:paraId="5F617394" w14:textId="77777777" w:rsidTr="00A30FE2">
        <w:trPr>
          <w:tblCellSpacing w:w="15" w:type="dxa"/>
        </w:trPr>
        <w:tc>
          <w:tcPr>
            <w:tcW w:w="0" w:type="auto"/>
            <w:vAlign w:val="center"/>
            <w:hideMark/>
          </w:tcPr>
          <w:p w14:paraId="5EF1095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Farm-to-Market</w:t>
            </w:r>
          </w:p>
        </w:tc>
        <w:tc>
          <w:tcPr>
            <w:tcW w:w="0" w:type="auto"/>
            <w:vAlign w:val="center"/>
            <w:hideMark/>
          </w:tcPr>
          <w:p w14:paraId="5FFF475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Price prediction</w:t>
            </w:r>
          </w:p>
        </w:tc>
      </w:tr>
      <w:tr w:rsidR="00A30FE2" w:rsidRPr="00167CF2" w14:paraId="409BF94E" w14:textId="77777777" w:rsidTr="00A30FE2">
        <w:trPr>
          <w:tblCellSpacing w:w="15" w:type="dxa"/>
        </w:trPr>
        <w:tc>
          <w:tcPr>
            <w:tcW w:w="0" w:type="auto"/>
            <w:vAlign w:val="center"/>
            <w:hideMark/>
          </w:tcPr>
          <w:p w14:paraId="389BE8D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Record-to-Report</w:t>
            </w:r>
          </w:p>
        </w:tc>
        <w:tc>
          <w:tcPr>
            <w:tcW w:w="0" w:type="auto"/>
            <w:vAlign w:val="center"/>
            <w:hideMark/>
          </w:tcPr>
          <w:p w14:paraId="503FF4B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Financial anomaly detection</w:t>
            </w:r>
          </w:p>
        </w:tc>
      </w:tr>
      <w:tr w:rsidR="00A30FE2" w:rsidRPr="00167CF2" w14:paraId="757D87C1" w14:textId="77777777" w:rsidTr="00A30FE2">
        <w:trPr>
          <w:tblCellSpacing w:w="15" w:type="dxa"/>
        </w:trPr>
        <w:tc>
          <w:tcPr>
            <w:tcW w:w="0" w:type="auto"/>
            <w:vAlign w:val="center"/>
            <w:hideMark/>
          </w:tcPr>
          <w:p w14:paraId="3AB8039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Hire-to-Retire</w:t>
            </w:r>
          </w:p>
        </w:tc>
        <w:tc>
          <w:tcPr>
            <w:tcW w:w="0" w:type="auto"/>
            <w:vAlign w:val="center"/>
            <w:hideMark/>
          </w:tcPr>
          <w:p w14:paraId="406ECB6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Workforce forecasting</w:t>
            </w:r>
          </w:p>
        </w:tc>
      </w:tr>
      <w:tr w:rsidR="00A30FE2" w:rsidRPr="00167CF2" w14:paraId="66428917" w14:textId="77777777" w:rsidTr="00A30FE2">
        <w:trPr>
          <w:tblCellSpacing w:w="15" w:type="dxa"/>
        </w:trPr>
        <w:tc>
          <w:tcPr>
            <w:tcW w:w="0" w:type="auto"/>
            <w:vAlign w:val="center"/>
            <w:hideMark/>
          </w:tcPr>
          <w:p w14:paraId="6BCDDB7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Asset-to-Maintenance</w:t>
            </w:r>
          </w:p>
        </w:tc>
        <w:tc>
          <w:tcPr>
            <w:tcW w:w="0" w:type="auto"/>
            <w:vAlign w:val="center"/>
            <w:hideMark/>
          </w:tcPr>
          <w:p w14:paraId="5368604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Predictive maintenance</w:t>
            </w:r>
          </w:p>
        </w:tc>
      </w:tr>
      <w:tr w:rsidR="00A30FE2" w:rsidRPr="00167CF2" w14:paraId="6C0B555E" w14:textId="77777777" w:rsidTr="00A30FE2">
        <w:trPr>
          <w:tblCellSpacing w:w="15" w:type="dxa"/>
        </w:trPr>
        <w:tc>
          <w:tcPr>
            <w:tcW w:w="0" w:type="auto"/>
            <w:vAlign w:val="center"/>
            <w:hideMark/>
          </w:tcPr>
          <w:p w14:paraId="2192168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Expand-to-Operate</w:t>
            </w:r>
          </w:p>
        </w:tc>
        <w:tc>
          <w:tcPr>
            <w:tcW w:w="0" w:type="auto"/>
            <w:vAlign w:val="center"/>
            <w:hideMark/>
          </w:tcPr>
          <w:p w14:paraId="7C7693A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Investment simulation</w:t>
            </w:r>
          </w:p>
        </w:tc>
      </w:tr>
      <w:tr w:rsidR="00A30FE2" w:rsidRPr="00167CF2" w14:paraId="2C920686" w14:textId="77777777" w:rsidTr="00A30FE2">
        <w:trPr>
          <w:tblCellSpacing w:w="15" w:type="dxa"/>
        </w:trPr>
        <w:tc>
          <w:tcPr>
            <w:tcW w:w="0" w:type="auto"/>
            <w:vAlign w:val="center"/>
            <w:hideMark/>
          </w:tcPr>
          <w:p w14:paraId="09D6DFF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Sense-to-Decision</w:t>
            </w:r>
          </w:p>
        </w:tc>
        <w:tc>
          <w:tcPr>
            <w:tcW w:w="0" w:type="auto"/>
            <w:vAlign w:val="center"/>
            <w:hideMark/>
          </w:tcPr>
          <w:p w14:paraId="135B31C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Intelligent recommendation</w:t>
            </w:r>
          </w:p>
        </w:tc>
      </w:tr>
    </w:tbl>
    <w:p w14:paraId="79110AF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menghasilkan rekomendasi, sedangkan keputusan kritis tetap mengikuti business rule, authorization, dan human oversight.</w:t>
      </w:r>
    </w:p>
    <w:p w14:paraId="1DDF4A4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3D0187">
          <v:rect id="_x0000_i1128" style="width:0;height:1.5pt" o:hralign="center" o:hrstd="t" o:hr="t" fillcolor="#a0a0a0" stroked="f"/>
        </w:pict>
      </w:r>
    </w:p>
    <w:p w14:paraId="1A3057E3"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6.18 Business Process dan Digital Twin</w:t>
      </w:r>
    </w:p>
    <w:p w14:paraId="4BA862C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menggunakan data aktual ERP sebagai representasi keadaan enterprise.</w:t>
      </w:r>
    </w:p>
    <w:p w14:paraId="15E13DF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D11E00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Digital Farm Twin</w:t>
      </w:r>
    </w:p>
    <w:p w14:paraId="31CC3D1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memiliki:</w:t>
      </w:r>
    </w:p>
    <w:p w14:paraId="03507F64"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luas lahan;</w:t>
      </w:r>
    </w:p>
    <w:p w14:paraId="4233BF3F"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crop;</w:t>
      </w:r>
    </w:p>
    <w:p w14:paraId="563CBC43"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umur tanaman;</w:t>
      </w:r>
    </w:p>
    <w:p w14:paraId="730F4827"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soil condition;</w:t>
      </w:r>
    </w:p>
    <w:p w14:paraId="2C4FFD00"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weather;</w:t>
      </w:r>
    </w:p>
    <w:p w14:paraId="13A9B428"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water availability;</w:t>
      </w:r>
    </w:p>
    <w:p w14:paraId="70711D1F"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expected yield;</w:t>
      </w:r>
    </w:p>
    <w:p w14:paraId="3E77301D"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actual yield;</w:t>
      </w:r>
    </w:p>
    <w:p w14:paraId="7D7D9A21"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cost;</w:t>
      </w:r>
    </w:p>
    <w:p w14:paraId="568EDCC6" w14:textId="77777777" w:rsidR="00A30FE2" w:rsidRPr="00167CF2" w:rsidRDefault="00A30FE2" w:rsidP="00167CF2">
      <w:pPr>
        <w:numPr>
          <w:ilvl w:val="0"/>
          <w:numId w:val="108"/>
        </w:numPr>
        <w:spacing w:after="0" w:line="240" w:lineRule="auto"/>
        <w:rPr>
          <w:rFonts w:ascii="Cambria" w:hAnsi="Cambria"/>
          <w:sz w:val="20"/>
          <w:szCs w:val="20"/>
        </w:rPr>
      </w:pPr>
      <w:r w:rsidRPr="00167CF2">
        <w:rPr>
          <w:rFonts w:ascii="Cambria" w:hAnsi="Cambria"/>
          <w:sz w:val="20"/>
          <w:szCs w:val="20"/>
        </w:rPr>
        <w:t>risk.</w:t>
      </w:r>
    </w:p>
    <w:p w14:paraId="41B86A4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tersebut dapat digunakan untuk melakukan simulasi:</w:t>
      </w:r>
    </w:p>
    <w:p w14:paraId="5AD1F12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yang terjadi jika 20% lahan dialihkan dari Crop A ke Crop B?</w:t>
      </w:r>
    </w:p>
    <w:p w14:paraId="431DF47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menghasilkan estimasi:</w:t>
      </w:r>
    </w:p>
    <w:p w14:paraId="6F39082B"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yield;</w:t>
      </w:r>
    </w:p>
    <w:p w14:paraId="79FB52A1"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revenue;</w:t>
      </w:r>
    </w:p>
    <w:p w14:paraId="399DD1D1"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cost;</w:t>
      </w:r>
    </w:p>
    <w:p w14:paraId="768704FB"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resource requirement;</w:t>
      </w:r>
    </w:p>
    <w:p w14:paraId="34D70B05"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inventory;</w:t>
      </w:r>
    </w:p>
    <w:p w14:paraId="38CE7FC8"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logistics;</w:t>
      </w:r>
    </w:p>
    <w:p w14:paraId="6508E1A3" w14:textId="77777777" w:rsidR="00A30FE2" w:rsidRPr="00167CF2" w:rsidRDefault="00A30FE2" w:rsidP="00167CF2">
      <w:pPr>
        <w:numPr>
          <w:ilvl w:val="0"/>
          <w:numId w:val="109"/>
        </w:numPr>
        <w:spacing w:after="0" w:line="240" w:lineRule="auto"/>
        <w:rPr>
          <w:rFonts w:ascii="Cambria" w:hAnsi="Cambria"/>
          <w:sz w:val="20"/>
          <w:szCs w:val="20"/>
        </w:rPr>
      </w:pPr>
      <w:r w:rsidRPr="00167CF2">
        <w:rPr>
          <w:rFonts w:ascii="Cambria" w:hAnsi="Cambria"/>
          <w:sz w:val="20"/>
          <w:szCs w:val="20"/>
        </w:rPr>
        <w:t>perubahan profitability.</w:t>
      </w:r>
    </w:p>
    <w:p w14:paraId="20C51D1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706BE4">
          <v:rect id="_x0000_i1129" style="width:0;height:1.5pt" o:hralign="center" o:hrstd="t" o:hr="t" fillcolor="#a0a0a0" stroked="f"/>
        </w:pict>
      </w:r>
    </w:p>
    <w:p w14:paraId="44F9739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6.19 Business Process Governance</w:t>
      </w:r>
    </w:p>
    <w:p w14:paraId="30D3395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proses harus memiliki governance.</w:t>
      </w:r>
    </w:p>
    <w:p w14:paraId="324BE39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Minimal terdapat: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547"/>
      </w:tblGrid>
      <w:tr w:rsidR="00A30FE2" w:rsidRPr="00167CF2" w14:paraId="4AB48133" w14:textId="77777777" w:rsidTr="00A30FE2">
        <w:trPr>
          <w:tblCellSpacing w:w="15" w:type="dxa"/>
        </w:trPr>
        <w:tc>
          <w:tcPr>
            <w:tcW w:w="0" w:type="auto"/>
            <w:vAlign w:val="center"/>
            <w:hideMark/>
          </w:tcPr>
          <w:p w14:paraId="24673D60"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Elemen</w:t>
            </w:r>
          </w:p>
        </w:tc>
        <w:tc>
          <w:tcPr>
            <w:tcW w:w="0" w:type="auto"/>
            <w:vAlign w:val="center"/>
            <w:hideMark/>
          </w:tcPr>
          <w:p w14:paraId="27AA48B8"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Penanggung Jawab</w:t>
            </w:r>
          </w:p>
        </w:tc>
      </w:tr>
      <w:tr w:rsidR="00A30FE2" w:rsidRPr="00167CF2" w14:paraId="4698664C" w14:textId="77777777" w:rsidTr="00A30FE2">
        <w:trPr>
          <w:tblCellSpacing w:w="15" w:type="dxa"/>
        </w:trPr>
        <w:tc>
          <w:tcPr>
            <w:tcW w:w="0" w:type="auto"/>
            <w:vAlign w:val="center"/>
            <w:hideMark/>
          </w:tcPr>
          <w:p w14:paraId="09CD70E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Process Owner</w:t>
            </w:r>
          </w:p>
        </w:tc>
        <w:tc>
          <w:tcPr>
            <w:tcW w:w="0" w:type="auto"/>
            <w:vAlign w:val="center"/>
            <w:hideMark/>
          </w:tcPr>
          <w:p w14:paraId="296FF1B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Pemilik proses</w:t>
            </w:r>
          </w:p>
        </w:tc>
      </w:tr>
      <w:tr w:rsidR="00A30FE2" w:rsidRPr="00167CF2" w14:paraId="621B952D" w14:textId="77777777" w:rsidTr="00A30FE2">
        <w:trPr>
          <w:tblCellSpacing w:w="15" w:type="dxa"/>
        </w:trPr>
        <w:tc>
          <w:tcPr>
            <w:tcW w:w="0" w:type="auto"/>
            <w:vAlign w:val="center"/>
            <w:hideMark/>
          </w:tcPr>
          <w:p w14:paraId="5F995EA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System Owner</w:t>
            </w:r>
          </w:p>
        </w:tc>
        <w:tc>
          <w:tcPr>
            <w:tcW w:w="0" w:type="auto"/>
            <w:vAlign w:val="center"/>
            <w:hideMark/>
          </w:tcPr>
          <w:p w14:paraId="19D02B5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Pemilik aplikasi</w:t>
            </w:r>
          </w:p>
        </w:tc>
      </w:tr>
      <w:tr w:rsidR="00A30FE2" w:rsidRPr="00167CF2" w14:paraId="531C2A84" w14:textId="77777777" w:rsidTr="00A30FE2">
        <w:trPr>
          <w:tblCellSpacing w:w="15" w:type="dxa"/>
        </w:trPr>
        <w:tc>
          <w:tcPr>
            <w:tcW w:w="0" w:type="auto"/>
            <w:vAlign w:val="center"/>
            <w:hideMark/>
          </w:tcPr>
          <w:p w14:paraId="5736C0C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lastRenderedPageBreak/>
              <w:t>Data Owner</w:t>
            </w:r>
          </w:p>
        </w:tc>
        <w:tc>
          <w:tcPr>
            <w:tcW w:w="0" w:type="auto"/>
            <w:vAlign w:val="center"/>
            <w:hideMark/>
          </w:tcPr>
          <w:p w14:paraId="6A8D8B0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Pemilik data</w:t>
            </w:r>
          </w:p>
        </w:tc>
      </w:tr>
      <w:tr w:rsidR="00A30FE2" w:rsidRPr="00167CF2" w14:paraId="69FD0BFE" w14:textId="77777777" w:rsidTr="00A30FE2">
        <w:trPr>
          <w:tblCellSpacing w:w="15" w:type="dxa"/>
        </w:trPr>
        <w:tc>
          <w:tcPr>
            <w:tcW w:w="0" w:type="auto"/>
            <w:vAlign w:val="center"/>
            <w:hideMark/>
          </w:tcPr>
          <w:p w14:paraId="7A97FE0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Data Steward</w:t>
            </w:r>
          </w:p>
        </w:tc>
        <w:tc>
          <w:tcPr>
            <w:tcW w:w="0" w:type="auto"/>
            <w:vAlign w:val="center"/>
            <w:hideMark/>
          </w:tcPr>
          <w:p w14:paraId="33F8C72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Pengelola kualitas data</w:t>
            </w:r>
          </w:p>
        </w:tc>
      </w:tr>
      <w:tr w:rsidR="00A30FE2" w:rsidRPr="00167CF2" w14:paraId="420C6531" w14:textId="77777777" w:rsidTr="00A30FE2">
        <w:trPr>
          <w:tblCellSpacing w:w="15" w:type="dxa"/>
        </w:trPr>
        <w:tc>
          <w:tcPr>
            <w:tcW w:w="0" w:type="auto"/>
            <w:vAlign w:val="center"/>
            <w:hideMark/>
          </w:tcPr>
          <w:p w14:paraId="2BC1ED8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Approver</w:t>
            </w:r>
          </w:p>
        </w:tc>
        <w:tc>
          <w:tcPr>
            <w:tcW w:w="0" w:type="auto"/>
            <w:vAlign w:val="center"/>
            <w:hideMark/>
          </w:tcPr>
          <w:p w14:paraId="49C2679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Pejabat pemberi persetujuan</w:t>
            </w:r>
          </w:p>
        </w:tc>
      </w:tr>
      <w:tr w:rsidR="00A30FE2" w:rsidRPr="00167CF2" w14:paraId="45597C7B" w14:textId="77777777" w:rsidTr="00A30FE2">
        <w:trPr>
          <w:tblCellSpacing w:w="15" w:type="dxa"/>
        </w:trPr>
        <w:tc>
          <w:tcPr>
            <w:tcW w:w="0" w:type="auto"/>
            <w:vAlign w:val="center"/>
            <w:hideMark/>
          </w:tcPr>
          <w:p w14:paraId="7092ED2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Executor</w:t>
            </w:r>
          </w:p>
        </w:tc>
        <w:tc>
          <w:tcPr>
            <w:tcW w:w="0" w:type="auto"/>
            <w:vAlign w:val="center"/>
            <w:hideMark/>
          </w:tcPr>
          <w:p w14:paraId="4F9FED2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Pelaksana proses</w:t>
            </w:r>
          </w:p>
        </w:tc>
      </w:tr>
      <w:tr w:rsidR="00A30FE2" w:rsidRPr="00167CF2" w14:paraId="41C56E24" w14:textId="77777777" w:rsidTr="00A30FE2">
        <w:trPr>
          <w:tblCellSpacing w:w="15" w:type="dxa"/>
        </w:trPr>
        <w:tc>
          <w:tcPr>
            <w:tcW w:w="0" w:type="auto"/>
            <w:vAlign w:val="center"/>
            <w:hideMark/>
          </w:tcPr>
          <w:p w14:paraId="150964E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Auditor</w:t>
            </w:r>
          </w:p>
        </w:tc>
        <w:tc>
          <w:tcPr>
            <w:tcW w:w="0" w:type="auto"/>
            <w:vAlign w:val="center"/>
            <w:hideMark/>
          </w:tcPr>
          <w:p w14:paraId="2471EE0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Pemeriksa kepatuhan</w:t>
            </w:r>
          </w:p>
        </w:tc>
      </w:tr>
      <w:tr w:rsidR="00A30FE2" w:rsidRPr="00167CF2" w14:paraId="19A0D993" w14:textId="77777777" w:rsidTr="00A30FE2">
        <w:trPr>
          <w:tblCellSpacing w:w="15" w:type="dxa"/>
        </w:trPr>
        <w:tc>
          <w:tcPr>
            <w:tcW w:w="0" w:type="auto"/>
            <w:vAlign w:val="center"/>
            <w:hideMark/>
          </w:tcPr>
          <w:p w14:paraId="4E1F2E9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Analyst</w:t>
            </w:r>
          </w:p>
        </w:tc>
        <w:tc>
          <w:tcPr>
            <w:tcW w:w="0" w:type="auto"/>
            <w:vAlign w:val="center"/>
            <w:hideMark/>
          </w:tcPr>
          <w:p w14:paraId="1D4C77E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Pengolah data dan insight</w:t>
            </w:r>
          </w:p>
        </w:tc>
      </w:tr>
    </w:tbl>
    <w:p w14:paraId="4AC78B2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memastikan setiap transaksi memiliki ownership dan accountability yang jelas.</w:t>
      </w:r>
    </w:p>
    <w:p w14:paraId="6432648E"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E7C720">
          <v:rect id="_x0000_i1130" style="width:0;height:1.5pt" o:hralign="center" o:hrstd="t" o:hr="t" fillcolor="#a0a0a0" stroked="f"/>
        </w:pict>
      </w:r>
    </w:p>
    <w:p w14:paraId="7C48926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6.20 Business Rules</w:t>
      </w:r>
    </w:p>
    <w:p w14:paraId="0726163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rules menjadi pengendali otomatis proses.</w:t>
      </w:r>
    </w:p>
    <w:p w14:paraId="5B2F4C3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08BCD1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BR-001 – Minimum Stock</w:t>
      </w:r>
    </w:p>
    <w:p w14:paraId="4E47056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w:t>
      </w:r>
    </w:p>
    <w:p w14:paraId="15A62BE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Current Stock &lt; Safety Stock</w:t>
      </w:r>
    </w:p>
    <w:p w14:paraId="22EF630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maka sistem menghasilkan:</w:t>
      </w:r>
    </w:p>
    <w:p w14:paraId="54B71E7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Replenishment Recommendation</w:t>
      </w:r>
      <w:r w:rsidRPr="00167CF2">
        <w:rPr>
          <w:rFonts w:ascii="Cambria" w:hAnsi="Cambria"/>
          <w:noProof/>
          <w:sz w:val="20"/>
          <w:szCs w:val="20"/>
          <w:lang w:val="id-ID"/>
        </w:rPr>
        <w:t>.</w:t>
      </w:r>
    </w:p>
    <w:p w14:paraId="1019B9E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BR-002 – Quality Release</w:t>
      </w:r>
    </w:p>
    <w:p w14:paraId="45FD2BC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w:t>
      </w:r>
    </w:p>
    <w:p w14:paraId="1C865EB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Quality Status ≠ PASSED</w:t>
      </w:r>
    </w:p>
    <w:p w14:paraId="69EC8D5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maka:</w:t>
      </w:r>
    </w:p>
    <w:p w14:paraId="32F7FE6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Product Status = BLOCKED</w:t>
      </w:r>
      <w:r w:rsidRPr="00167CF2">
        <w:rPr>
          <w:rFonts w:ascii="Cambria" w:hAnsi="Cambria"/>
          <w:noProof/>
          <w:sz w:val="20"/>
          <w:szCs w:val="20"/>
          <w:lang w:val="id-ID"/>
        </w:rPr>
        <w:t>.</w:t>
      </w:r>
    </w:p>
    <w:p w14:paraId="6EE88D0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BR-003 – Purchase Approval</w:t>
      </w:r>
    </w:p>
    <w:p w14:paraId="6A77929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w:t>
      </w:r>
    </w:p>
    <w:p w14:paraId="0840BD7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Purchase Amount &gt; Approval Limit</w:t>
      </w:r>
    </w:p>
    <w:p w14:paraId="36B0968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maka:</w:t>
      </w:r>
    </w:p>
    <w:p w14:paraId="2F8BAA4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Escalate to Higher Authority</w:t>
      </w:r>
      <w:r w:rsidRPr="00167CF2">
        <w:rPr>
          <w:rFonts w:ascii="Cambria" w:hAnsi="Cambria"/>
          <w:noProof/>
          <w:sz w:val="20"/>
          <w:szCs w:val="20"/>
          <w:lang w:val="id-ID"/>
        </w:rPr>
        <w:t>.</w:t>
      </w:r>
    </w:p>
    <w:p w14:paraId="1C0F916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BR-004 – Credit Limit</w:t>
      </w:r>
    </w:p>
    <w:p w14:paraId="1C4AC83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w:t>
      </w:r>
    </w:p>
    <w:p w14:paraId="7BEF694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Outstanding Receivable + New Order &gt; Credit Limit</w:t>
      </w:r>
    </w:p>
    <w:p w14:paraId="2AA6A25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maka:</w:t>
      </w:r>
    </w:p>
    <w:p w14:paraId="55AE731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Order Status = CREDIT HOLD</w:t>
      </w:r>
      <w:r w:rsidRPr="00167CF2">
        <w:rPr>
          <w:rFonts w:ascii="Cambria" w:hAnsi="Cambria"/>
          <w:noProof/>
          <w:sz w:val="20"/>
          <w:szCs w:val="20"/>
          <w:lang w:val="id-ID"/>
        </w:rPr>
        <w:t>.</w:t>
      </w:r>
    </w:p>
    <w:p w14:paraId="2083106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BR-005 – Maintenance</w:t>
      </w:r>
    </w:p>
    <w:p w14:paraId="5F1821D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w:t>
      </w:r>
    </w:p>
    <w:p w14:paraId="3BD735A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Predicted Failure Probability &gt; Threshold</w:t>
      </w:r>
    </w:p>
    <w:p w14:paraId="4A3348B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maka:</w:t>
      </w:r>
    </w:p>
    <w:p w14:paraId="2C79CC5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Maintenance Recommendation = REQUIRED</w:t>
      </w:r>
      <w:r w:rsidRPr="00167CF2">
        <w:rPr>
          <w:rFonts w:ascii="Cambria" w:hAnsi="Cambria"/>
          <w:noProof/>
          <w:sz w:val="20"/>
          <w:szCs w:val="20"/>
          <w:lang w:val="id-ID"/>
        </w:rPr>
        <w:t>.</w:t>
      </w:r>
    </w:p>
    <w:p w14:paraId="57A18F2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CEBA12">
          <v:rect id="_x0000_i1131" style="width:0;height:1.5pt" o:hralign="center" o:hrstd="t" o:hr="t" fillcolor="#a0a0a0" stroked="f"/>
        </w:pict>
      </w:r>
    </w:p>
    <w:p w14:paraId="6BFDD209"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6.21 Process Monitoring</w:t>
      </w:r>
    </w:p>
    <w:p w14:paraId="036FA1A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business process harus dapat dimonitor secara real-time.</w:t>
      </w:r>
    </w:p>
    <w:p w14:paraId="6C9A2DC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proses minimal menampilkan:</w:t>
      </w:r>
    </w:p>
    <w:p w14:paraId="71DC2E5F"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process status;</w:t>
      </w:r>
    </w:p>
    <w:p w14:paraId="26EBDA24"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pending transaction;</w:t>
      </w:r>
    </w:p>
    <w:p w14:paraId="411C52A5"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overdue transaction;</w:t>
      </w:r>
    </w:p>
    <w:p w14:paraId="769B6D4A"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bottleneck;</w:t>
      </w:r>
    </w:p>
    <w:p w14:paraId="43BC988F"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cycle time;</w:t>
      </w:r>
    </w:p>
    <w:p w14:paraId="35357659"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SLA compliance;</w:t>
      </w:r>
    </w:p>
    <w:p w14:paraId="5F0A0A59"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exception;</w:t>
      </w:r>
    </w:p>
    <w:p w14:paraId="1F3BE641"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process owner;</w:t>
      </w:r>
    </w:p>
    <w:p w14:paraId="57FD10FF"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transaction volume;</w:t>
      </w:r>
    </w:p>
    <w:p w14:paraId="2281E81F" w14:textId="77777777" w:rsidR="00A30FE2" w:rsidRPr="00167CF2" w:rsidRDefault="00A30FE2" w:rsidP="00167CF2">
      <w:pPr>
        <w:numPr>
          <w:ilvl w:val="0"/>
          <w:numId w:val="110"/>
        </w:numPr>
        <w:spacing w:after="0" w:line="240" w:lineRule="auto"/>
        <w:rPr>
          <w:rFonts w:ascii="Cambria" w:hAnsi="Cambria"/>
          <w:sz w:val="20"/>
          <w:szCs w:val="20"/>
        </w:rPr>
      </w:pPr>
      <w:r w:rsidRPr="00167CF2">
        <w:rPr>
          <w:rFonts w:ascii="Cambria" w:hAnsi="Cambria"/>
          <w:sz w:val="20"/>
          <w:szCs w:val="20"/>
        </w:rPr>
        <w:t>process cost.</w:t>
      </w:r>
    </w:p>
    <w:p w14:paraId="6CB2ACC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Analisis process mining dapat digunakan untuk menemukan:</w:t>
      </w:r>
    </w:p>
    <w:p w14:paraId="1D9C0F83"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bottleneck;</w:t>
      </w:r>
    </w:p>
    <w:p w14:paraId="070BE2BE"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rework;</w:t>
      </w:r>
    </w:p>
    <w:p w14:paraId="6E0657CE"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unnecessary activity;</w:t>
      </w:r>
    </w:p>
    <w:p w14:paraId="0463704D"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process deviation;</w:t>
      </w:r>
    </w:p>
    <w:p w14:paraId="75D7F430"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approval delay;</w:t>
      </w:r>
    </w:p>
    <w:p w14:paraId="78BFDACF"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t>hidden process;</w:t>
      </w:r>
    </w:p>
    <w:p w14:paraId="733A1D53" w14:textId="77777777" w:rsidR="00A30FE2" w:rsidRPr="00167CF2" w:rsidRDefault="00A30FE2" w:rsidP="00167CF2">
      <w:pPr>
        <w:numPr>
          <w:ilvl w:val="0"/>
          <w:numId w:val="111"/>
        </w:numPr>
        <w:spacing w:after="0" w:line="240" w:lineRule="auto"/>
        <w:rPr>
          <w:rFonts w:ascii="Cambria" w:hAnsi="Cambria"/>
          <w:sz w:val="20"/>
          <w:szCs w:val="20"/>
        </w:rPr>
      </w:pPr>
      <w:r w:rsidRPr="00167CF2">
        <w:rPr>
          <w:rFonts w:ascii="Cambria" w:hAnsi="Cambria"/>
          <w:sz w:val="20"/>
          <w:szCs w:val="20"/>
        </w:rPr>
        <w:lastRenderedPageBreak/>
        <w:t>compliance violation.</w:t>
      </w:r>
    </w:p>
    <w:p w14:paraId="1783E92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9C4F4CC">
          <v:rect id="_x0000_i1132" style="width:0;height:1.5pt" o:hralign="center" o:hrstd="t" o:hr="t" fillcolor="#a0a0a0" stroked="f"/>
        </w:pict>
      </w:r>
    </w:p>
    <w:p w14:paraId="3A9505BE"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6.22 Business Process Maturity</w:t>
      </w:r>
    </w:p>
    <w:p w14:paraId="020A0BD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Kematangan proses dibangun dalam enam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2035"/>
      </w:tblGrid>
      <w:tr w:rsidR="00A30FE2" w:rsidRPr="00167CF2" w14:paraId="14DB1CD6" w14:textId="77777777" w:rsidTr="00A30FE2">
        <w:trPr>
          <w:tblCellSpacing w:w="15" w:type="dxa"/>
        </w:trPr>
        <w:tc>
          <w:tcPr>
            <w:tcW w:w="0" w:type="auto"/>
            <w:vAlign w:val="center"/>
            <w:hideMark/>
          </w:tcPr>
          <w:p w14:paraId="5673F078"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Level</w:t>
            </w:r>
          </w:p>
        </w:tc>
        <w:tc>
          <w:tcPr>
            <w:tcW w:w="0" w:type="auto"/>
            <w:vAlign w:val="center"/>
            <w:hideMark/>
          </w:tcPr>
          <w:p w14:paraId="38DD177E"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Kondisi</w:t>
            </w:r>
          </w:p>
        </w:tc>
      </w:tr>
      <w:tr w:rsidR="00A30FE2" w:rsidRPr="00167CF2" w14:paraId="7944557E" w14:textId="77777777" w:rsidTr="00A30FE2">
        <w:trPr>
          <w:tblCellSpacing w:w="15" w:type="dxa"/>
        </w:trPr>
        <w:tc>
          <w:tcPr>
            <w:tcW w:w="0" w:type="auto"/>
            <w:vAlign w:val="center"/>
            <w:hideMark/>
          </w:tcPr>
          <w:p w14:paraId="34EDEBF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26828C1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Manual</w:t>
            </w:r>
          </w:p>
        </w:tc>
      </w:tr>
      <w:tr w:rsidR="00A30FE2" w:rsidRPr="00167CF2" w14:paraId="7AE8DA23" w14:textId="77777777" w:rsidTr="00A30FE2">
        <w:trPr>
          <w:tblCellSpacing w:w="15" w:type="dxa"/>
        </w:trPr>
        <w:tc>
          <w:tcPr>
            <w:tcW w:w="0" w:type="auto"/>
            <w:vAlign w:val="center"/>
            <w:hideMark/>
          </w:tcPr>
          <w:p w14:paraId="4D90C38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45A8E1B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Digitized</w:t>
            </w:r>
          </w:p>
        </w:tc>
      </w:tr>
      <w:tr w:rsidR="00A30FE2" w:rsidRPr="00167CF2" w14:paraId="038C7168" w14:textId="77777777" w:rsidTr="00A30FE2">
        <w:trPr>
          <w:tblCellSpacing w:w="15" w:type="dxa"/>
        </w:trPr>
        <w:tc>
          <w:tcPr>
            <w:tcW w:w="0" w:type="auto"/>
            <w:vAlign w:val="center"/>
            <w:hideMark/>
          </w:tcPr>
          <w:p w14:paraId="52055FA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333496DD"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Integrated</w:t>
            </w:r>
          </w:p>
        </w:tc>
      </w:tr>
      <w:tr w:rsidR="00A30FE2" w:rsidRPr="00167CF2" w14:paraId="30CCCD74" w14:textId="77777777" w:rsidTr="00A30FE2">
        <w:trPr>
          <w:tblCellSpacing w:w="15" w:type="dxa"/>
        </w:trPr>
        <w:tc>
          <w:tcPr>
            <w:tcW w:w="0" w:type="auto"/>
            <w:vAlign w:val="center"/>
            <w:hideMark/>
          </w:tcPr>
          <w:p w14:paraId="3DE7637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70DEDCE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Automated</w:t>
            </w:r>
          </w:p>
        </w:tc>
      </w:tr>
      <w:tr w:rsidR="00A30FE2" w:rsidRPr="00167CF2" w14:paraId="274FB188" w14:textId="77777777" w:rsidTr="00A30FE2">
        <w:trPr>
          <w:tblCellSpacing w:w="15" w:type="dxa"/>
        </w:trPr>
        <w:tc>
          <w:tcPr>
            <w:tcW w:w="0" w:type="auto"/>
            <w:vAlign w:val="center"/>
            <w:hideMark/>
          </w:tcPr>
          <w:p w14:paraId="3BF29EA7"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65BD396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Intelligent</w:t>
            </w:r>
          </w:p>
        </w:tc>
      </w:tr>
      <w:tr w:rsidR="00A30FE2" w:rsidRPr="00167CF2" w14:paraId="1085F342" w14:textId="77777777" w:rsidTr="00A30FE2">
        <w:trPr>
          <w:tblCellSpacing w:w="15" w:type="dxa"/>
        </w:trPr>
        <w:tc>
          <w:tcPr>
            <w:tcW w:w="0" w:type="auto"/>
            <w:vAlign w:val="center"/>
            <w:hideMark/>
          </w:tcPr>
          <w:p w14:paraId="375A801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25F058A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Adaptive/Autonomous</w:t>
            </w:r>
          </w:p>
        </w:tc>
      </w:tr>
    </w:tbl>
    <w:p w14:paraId="7DD1F6B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jangka panjang Farm Nation Enterprise adalah mencapai </w:t>
      </w:r>
      <w:r w:rsidRPr="00167CF2">
        <w:rPr>
          <w:rStyle w:val="Strong"/>
          <w:rFonts w:ascii="Cambria" w:hAnsi="Cambria"/>
          <w:noProof/>
          <w:sz w:val="20"/>
          <w:szCs w:val="20"/>
          <w:lang w:val="id-ID"/>
        </w:rPr>
        <w:t>Level 5–6</w:t>
      </w:r>
      <w:r w:rsidRPr="00167CF2">
        <w:rPr>
          <w:rFonts w:ascii="Cambria" w:hAnsi="Cambria"/>
          <w:noProof/>
          <w:sz w:val="20"/>
          <w:szCs w:val="20"/>
          <w:lang w:val="id-ID"/>
        </w:rPr>
        <w:t xml:space="preserve"> pada proses yang memungkinkan otomatisasi dan intelligent decision support.</w:t>
      </w:r>
    </w:p>
    <w:p w14:paraId="7AF32FE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EFE8AF">
          <v:rect id="_x0000_i1133" style="width:0;height:1.5pt" o:hralign="center" o:hrstd="t" o:hr="t" fillcolor="#a0a0a0" stroked="f"/>
        </w:pict>
      </w:r>
    </w:p>
    <w:p w14:paraId="5E81DEAD"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6.23 Prinsip Integrasi Business Process</w:t>
      </w:r>
    </w:p>
    <w:p w14:paraId="3748756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business process harus memenuhi prinsip:</w:t>
      </w:r>
    </w:p>
    <w:p w14:paraId="71CBDE9B"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Single Transaction Entry</w:t>
      </w:r>
      <w:r w:rsidRPr="00167CF2">
        <w:rPr>
          <w:rFonts w:ascii="Cambria" w:hAnsi="Cambria"/>
          <w:sz w:val="20"/>
          <w:szCs w:val="20"/>
        </w:rPr>
        <w:t xml:space="preserve"> — transaksi dicatat satu kali pada sumbernya.</w:t>
      </w:r>
    </w:p>
    <w:p w14:paraId="3527CE61"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End-to-End Traceability</w:t>
      </w:r>
      <w:r w:rsidRPr="00167CF2">
        <w:rPr>
          <w:rFonts w:ascii="Cambria" w:hAnsi="Cambria"/>
          <w:sz w:val="20"/>
          <w:szCs w:val="20"/>
        </w:rPr>
        <w:t xml:space="preserve"> — transaksi dapat ditelusuri dari awal sampai akhir.</w:t>
      </w:r>
    </w:p>
    <w:p w14:paraId="532532A2"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Data Consistency</w:t>
      </w:r>
      <w:r w:rsidRPr="00167CF2">
        <w:rPr>
          <w:rFonts w:ascii="Cambria" w:hAnsi="Cambria"/>
          <w:sz w:val="20"/>
          <w:szCs w:val="20"/>
        </w:rPr>
        <w:t xml:space="preserve"> — data lintas modul menggunakan sumber data yang konsisten.</w:t>
      </w:r>
    </w:p>
    <w:p w14:paraId="5514510F"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Process Ownership</w:t>
      </w:r>
      <w:r w:rsidRPr="00167CF2">
        <w:rPr>
          <w:rFonts w:ascii="Cambria" w:hAnsi="Cambria"/>
          <w:sz w:val="20"/>
          <w:szCs w:val="20"/>
        </w:rPr>
        <w:t xml:space="preserve"> — setiap proses memiliki owner.</w:t>
      </w:r>
    </w:p>
    <w:p w14:paraId="07768EFC"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Workflow Control</w:t>
      </w:r>
      <w:r w:rsidRPr="00167CF2">
        <w:rPr>
          <w:rFonts w:ascii="Cambria" w:hAnsi="Cambria"/>
          <w:sz w:val="20"/>
          <w:szCs w:val="20"/>
        </w:rPr>
        <w:t xml:space="preserve"> — aktivitas kritis memiliki approval dan authorization.</w:t>
      </w:r>
    </w:p>
    <w:p w14:paraId="6A58078D"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Auditability</w:t>
      </w:r>
      <w:r w:rsidRPr="00167CF2">
        <w:rPr>
          <w:rFonts w:ascii="Cambria" w:hAnsi="Cambria"/>
          <w:sz w:val="20"/>
          <w:szCs w:val="20"/>
        </w:rPr>
        <w:t xml:space="preserve"> — perubahan data dapat ditelusuri.</w:t>
      </w:r>
    </w:p>
    <w:p w14:paraId="4E269A4B"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Event Integration</w:t>
      </w:r>
      <w:r w:rsidRPr="00167CF2">
        <w:rPr>
          <w:rFonts w:ascii="Cambria" w:hAnsi="Cambria"/>
          <w:sz w:val="20"/>
          <w:szCs w:val="20"/>
        </w:rPr>
        <w:t xml:space="preserve"> — event dapat memicu proses berikutnya.</w:t>
      </w:r>
    </w:p>
    <w:p w14:paraId="39FA0291"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Financial Integration</w:t>
      </w:r>
      <w:r w:rsidRPr="00167CF2">
        <w:rPr>
          <w:rFonts w:ascii="Cambria" w:hAnsi="Cambria"/>
          <w:sz w:val="20"/>
          <w:szCs w:val="20"/>
        </w:rPr>
        <w:t xml:space="preserve"> — transaksi relevan menghasilkan dampak keuangan.</w:t>
      </w:r>
    </w:p>
    <w:p w14:paraId="47414DEA"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Analytical Readiness</w:t>
      </w:r>
      <w:r w:rsidRPr="00167CF2">
        <w:rPr>
          <w:rFonts w:ascii="Cambria" w:hAnsi="Cambria"/>
          <w:sz w:val="20"/>
          <w:szCs w:val="20"/>
        </w:rPr>
        <w:t xml:space="preserve"> — data transaksi siap digunakan untuk analytics.</w:t>
      </w:r>
    </w:p>
    <w:p w14:paraId="2F56F0A9"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AI Readiness</w:t>
      </w:r>
      <w:r w:rsidRPr="00167CF2">
        <w:rPr>
          <w:rFonts w:ascii="Cambria" w:hAnsi="Cambria"/>
          <w:sz w:val="20"/>
          <w:szCs w:val="20"/>
        </w:rPr>
        <w:t xml:space="preserve"> — proses menyediakan data berkualitas bagi AI.</w:t>
      </w:r>
    </w:p>
    <w:p w14:paraId="355B5764"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Simulation Readiness</w:t>
      </w:r>
      <w:r w:rsidRPr="00167CF2">
        <w:rPr>
          <w:rFonts w:ascii="Cambria" w:hAnsi="Cambria"/>
          <w:sz w:val="20"/>
          <w:szCs w:val="20"/>
        </w:rPr>
        <w:t xml:space="preserve"> — proses dapat direpresentasikan dalam model simulasi.</w:t>
      </w:r>
    </w:p>
    <w:p w14:paraId="0C34628F" w14:textId="77777777" w:rsidR="00A30FE2" w:rsidRPr="00167CF2" w:rsidRDefault="00A30FE2" w:rsidP="00167CF2">
      <w:pPr>
        <w:numPr>
          <w:ilvl w:val="0"/>
          <w:numId w:val="112"/>
        </w:numPr>
        <w:spacing w:after="0" w:line="240" w:lineRule="auto"/>
        <w:rPr>
          <w:rFonts w:ascii="Cambria" w:hAnsi="Cambria"/>
          <w:sz w:val="20"/>
          <w:szCs w:val="20"/>
        </w:rPr>
      </w:pPr>
      <w:r w:rsidRPr="00167CF2">
        <w:rPr>
          <w:rStyle w:val="Strong"/>
          <w:rFonts w:ascii="Cambria" w:hAnsi="Cambria"/>
          <w:sz w:val="20"/>
          <w:szCs w:val="20"/>
        </w:rPr>
        <w:t>Human Oversight</w:t>
      </w:r>
      <w:r w:rsidRPr="00167CF2">
        <w:rPr>
          <w:rFonts w:ascii="Cambria" w:hAnsi="Cambria"/>
          <w:sz w:val="20"/>
          <w:szCs w:val="20"/>
        </w:rPr>
        <w:t xml:space="preserve"> — keputusan berisiko tinggi tetap berada dalam kontrol manusia.</w:t>
      </w:r>
    </w:p>
    <w:p w14:paraId="50B5C983"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BE72B8">
          <v:rect id="_x0000_i1134" style="width:0;height:1.5pt" o:hralign="center" o:hrstd="t" o:hr="t" fillcolor="#a0a0a0" stroked="f"/>
        </w:pict>
      </w:r>
    </w:p>
    <w:p w14:paraId="69007DF4"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6.24 Target Operating Model</w:t>
      </w:r>
    </w:p>
    <w:p w14:paraId="52ECF1E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Process Farm Nation Enterprise diarahkan membentuk operating model berikut:</w:t>
      </w:r>
    </w:p>
    <w:p w14:paraId="6708F2D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w:t>
      </w:r>
    </w:p>
    <w:p w14:paraId="5D59570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76DA75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SOURCE</w:t>
      </w:r>
    </w:p>
    <w:p w14:paraId="54B902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8B22DE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GROW</w:t>
      </w:r>
    </w:p>
    <w:p w14:paraId="46975DF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7FCBA4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HARVEST</w:t>
      </w:r>
    </w:p>
    <w:p w14:paraId="7582FEB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D71E8C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PRODUCE</w:t>
      </w:r>
    </w:p>
    <w:p w14:paraId="55FAF1C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71A4BF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STORE</w:t>
      </w:r>
    </w:p>
    <w:p w14:paraId="66E01E9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F01552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SELL</w:t>
      </w:r>
    </w:p>
    <w:p w14:paraId="312B8C2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EACCB1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DELIVER</w:t>
      </w:r>
    </w:p>
    <w:p w14:paraId="75F76AF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FD0A36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COLLECT</w:t>
      </w:r>
    </w:p>
    <w:p w14:paraId="7219C6D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1EDFB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ANALYZE</w:t>
      </w:r>
    </w:p>
    <w:p w14:paraId="01E29FB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E156BE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LEARN</w:t>
      </w:r>
    </w:p>
    <w:p w14:paraId="46D9102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04E72F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SIMULATE</w:t>
      </w:r>
    </w:p>
    <w:p w14:paraId="2C9DB87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9BB5AD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DECIDE</w:t>
      </w:r>
    </w:p>
    <w:p w14:paraId="6397E1B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4BBD30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OPTIMIZE</w:t>
      </w:r>
    </w:p>
    <w:p w14:paraId="449B4BF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Siklus tersebut bersifat </w:t>
      </w:r>
      <w:r w:rsidRPr="00167CF2">
        <w:rPr>
          <w:rStyle w:val="Strong"/>
          <w:rFonts w:ascii="Cambria" w:hAnsi="Cambria"/>
          <w:noProof/>
          <w:sz w:val="20"/>
          <w:szCs w:val="20"/>
          <w:lang w:val="id-ID"/>
        </w:rPr>
        <w:t>closed-loop enterprise process</w:t>
      </w:r>
      <w:r w:rsidRPr="00167CF2">
        <w:rPr>
          <w:rFonts w:ascii="Cambria" w:hAnsi="Cambria"/>
          <w:noProof/>
          <w:sz w:val="20"/>
          <w:szCs w:val="20"/>
          <w:lang w:val="id-ID"/>
        </w:rPr>
        <w:t>, sehingga keputusan pada satu siklus menjadi input untuk siklus berikutnya.</w:t>
      </w:r>
    </w:p>
    <w:p w14:paraId="14BE4B2E" w14:textId="77777777" w:rsidR="00A30FE2" w:rsidRPr="00167CF2" w:rsidRDefault="00A30FE2"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tersebut menjadi fondasi bagi pengembangan Functional Requirements pada bagian berikutnya.</w:t>
      </w:r>
    </w:p>
    <w:p w14:paraId="158B7F60"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identitas requirement;</w:t>
      </w:r>
    </w:p>
    <w:p w14:paraId="23A23FF2"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deskripsi fungsi yang jelas;</w:t>
      </w:r>
    </w:p>
    <w:p w14:paraId="227BF7FD"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aktor pengguna atau sistem;</w:t>
      </w:r>
    </w:p>
    <w:p w14:paraId="08E56CEC"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input;</w:t>
      </w:r>
    </w:p>
    <w:p w14:paraId="64903C33"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menghasilkan output;</w:t>
      </w:r>
    </w:p>
    <w:p w14:paraId="0C625FA6"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business rule apabila diperlukan;</w:t>
      </w:r>
    </w:p>
    <w:p w14:paraId="34FC2518"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dapat diuji secara objektif;</w:t>
      </w:r>
    </w:p>
    <w:p w14:paraId="4827CFA0"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audit trail untuk transaksi kritis;</w:t>
      </w:r>
    </w:p>
    <w:p w14:paraId="3A551906"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dapat diintegrasikan dengan modul lain;</w:t>
      </w:r>
    </w:p>
    <w:p w14:paraId="6DADC43B" w14:textId="77777777" w:rsidR="00A30FE2" w:rsidRPr="00167CF2" w:rsidRDefault="00A30FE2" w:rsidP="00167CF2">
      <w:pPr>
        <w:numPr>
          <w:ilvl w:val="0"/>
          <w:numId w:val="113"/>
        </w:numPr>
        <w:spacing w:after="0" w:line="240" w:lineRule="auto"/>
        <w:rPr>
          <w:rFonts w:ascii="Cambria" w:hAnsi="Cambria"/>
          <w:sz w:val="20"/>
          <w:szCs w:val="20"/>
        </w:rPr>
      </w:pPr>
      <w:r w:rsidRPr="00167CF2">
        <w:rPr>
          <w:rFonts w:ascii="Cambria" w:hAnsi="Cambria"/>
          <w:sz w:val="20"/>
          <w:szCs w:val="20"/>
        </w:rPr>
        <w:t>memiliki status implementasi yang dapat dipantau.</w:t>
      </w:r>
    </w:p>
    <w:p w14:paraId="3E4E0F7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Format kode requirement menggunakan pola:</w:t>
      </w:r>
    </w:p>
    <w:p w14:paraId="53B3D77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FNE-FR-</w:t>
      </w:r>
      <w:r w:rsidRPr="00167CF2">
        <w:rPr>
          <w:rStyle w:val="text-token-text-primary"/>
          <w:rFonts w:ascii="Cambria" w:hAnsi="Cambria"/>
          <w:b/>
          <w:bCs/>
          <w:noProof/>
          <w:sz w:val="20"/>
          <w:szCs w:val="20"/>
          <w:lang w:val="id-ID"/>
        </w:rPr>
        <w:t>[DOMAIN]</w:t>
      </w:r>
      <w:r w:rsidRPr="00167CF2">
        <w:rPr>
          <w:rStyle w:val="Strong"/>
          <w:rFonts w:ascii="Cambria" w:hAnsi="Cambria"/>
          <w:noProof/>
          <w:sz w:val="20"/>
          <w:szCs w:val="20"/>
          <w:lang w:val="id-ID"/>
        </w:rPr>
        <w:t>-</w:t>
      </w:r>
      <w:r w:rsidRPr="00167CF2">
        <w:rPr>
          <w:rStyle w:val="text-token-text-primary"/>
          <w:rFonts w:ascii="Cambria" w:hAnsi="Cambria"/>
          <w:b/>
          <w:bCs/>
          <w:noProof/>
          <w:sz w:val="20"/>
          <w:szCs w:val="20"/>
          <w:lang w:val="id-ID"/>
        </w:rPr>
        <w:t>[NUMBER]</w:t>
      </w:r>
    </w:p>
    <w:p w14:paraId="355CDF0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6E49BE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FNE-FR-FRM-001</w:t>
      </w:r>
      <w:r w:rsidRPr="00167CF2">
        <w:rPr>
          <w:rFonts w:ascii="Cambria" w:hAnsi="Cambria"/>
          <w:noProof/>
          <w:sz w:val="20"/>
          <w:szCs w:val="20"/>
          <w:lang w:val="id-ID"/>
        </w:rPr>
        <w:br/>
        <w:t>Farm Management Requirement nomor 001.</w:t>
      </w:r>
    </w:p>
    <w:p w14:paraId="4B3DEBFF"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46C8DC">
          <v:rect id="_x0000_i1135" style="width:0;height:1.5pt" o:hralign="center" o:hrstd="t" o:hr="t" fillcolor="#a0a0a0" stroked="f"/>
        </w:pict>
      </w:r>
    </w:p>
    <w:p w14:paraId="2EDDF76F" w14:textId="77777777" w:rsidR="00A30FE2" w:rsidRPr="00167CF2" w:rsidRDefault="00A30FE2" w:rsidP="00167CF2">
      <w:pPr>
        <w:pStyle w:val="Heading1"/>
        <w:spacing w:before="0" w:line="240" w:lineRule="auto"/>
        <w:rPr>
          <w:rFonts w:ascii="Cambria" w:hAnsi="Cambria"/>
          <w:sz w:val="20"/>
          <w:szCs w:val="20"/>
        </w:rPr>
      </w:pPr>
      <w:r w:rsidRPr="00167CF2">
        <w:rPr>
          <w:rFonts w:ascii="Cambria" w:hAnsi="Cambria"/>
          <w:sz w:val="20"/>
          <w:szCs w:val="20"/>
        </w:rPr>
        <w:t>7. FUNCTIONAL REQUIREMENTS</w:t>
      </w:r>
    </w:p>
    <w:p w14:paraId="146A31FF"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 Ketentuan Umum</w:t>
      </w:r>
    </w:p>
    <w:p w14:paraId="490CC0D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Functional Requirements mendefinisikan kemampuan yang wajib disediakan oleh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untuk mendukung seluruh proses bisnis sebagaimana ditetapkan pada Bagian 6.</w:t>
      </w:r>
    </w:p>
    <w:p w14:paraId="094F5466" w14:textId="77777777" w:rsidR="00A30FE2" w:rsidRPr="00167CF2" w:rsidRDefault="00A30FE2"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functional requirement harus:</w:t>
      </w:r>
    </w:p>
    <w:p w14:paraId="219371E0" w14:textId="11CA37E2"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 Functional Requirement Domain</w:t>
      </w:r>
    </w:p>
    <w:p w14:paraId="308468D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Requirements dikelompokkan menjadi:</w:t>
      </w:r>
    </w:p>
    <w:p w14:paraId="62B7622A"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Enterprise Master Data Management;</w:t>
      </w:r>
    </w:p>
    <w:p w14:paraId="303DBF79"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Organization &amp; Workflow Management;</w:t>
      </w:r>
    </w:p>
    <w:p w14:paraId="4BE7531B"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Farm Management;</w:t>
      </w:r>
    </w:p>
    <w:p w14:paraId="046C1DF6"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Crop Management;</w:t>
      </w:r>
    </w:p>
    <w:p w14:paraId="42C6101A"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Livestock Management;</w:t>
      </w:r>
    </w:p>
    <w:p w14:paraId="436495F4"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Procurement &amp; Supplier Management;</w:t>
      </w:r>
    </w:p>
    <w:p w14:paraId="04D989AF"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Production Management;</w:t>
      </w:r>
    </w:p>
    <w:p w14:paraId="2883C276"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Inventory &amp; Warehouse Management;</w:t>
      </w:r>
    </w:p>
    <w:p w14:paraId="61C7F212"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Quality Management;</w:t>
      </w:r>
    </w:p>
    <w:p w14:paraId="4E9E8823"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Asset &amp; Maintenance Management;</w:t>
      </w:r>
    </w:p>
    <w:p w14:paraId="32D97A43"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Sales &amp; CRM;</w:t>
      </w:r>
    </w:p>
    <w:p w14:paraId="5C34241F"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Logistics &amp; Distribution;</w:t>
      </w:r>
    </w:p>
    <w:p w14:paraId="575A938D"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Marketplace;</w:t>
      </w:r>
    </w:p>
    <w:p w14:paraId="48DB5D57"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Finance &amp; Accounting;</w:t>
      </w:r>
    </w:p>
    <w:p w14:paraId="2298B9A2"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Human Capital Management;</w:t>
      </w:r>
    </w:p>
    <w:p w14:paraId="58164C53"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Project &amp; Expansion Management;</w:t>
      </w:r>
    </w:p>
    <w:p w14:paraId="6A7AE923"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Business Intelligence;</w:t>
      </w:r>
    </w:p>
    <w:p w14:paraId="084ECD84"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Artificial Intelligence;</w:t>
      </w:r>
    </w:p>
    <w:p w14:paraId="522F06B6"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Enterprise Knowledge Graph;</w:t>
      </w:r>
    </w:p>
    <w:p w14:paraId="71215213"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IoT Integration;</w:t>
      </w:r>
    </w:p>
    <w:p w14:paraId="26569A91"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Digital Twin &amp; Simulation;</w:t>
      </w:r>
    </w:p>
    <w:p w14:paraId="6374634C"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Event &amp; Performance Management;</w:t>
      </w:r>
    </w:p>
    <w:p w14:paraId="0312446A"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Notification;</w:t>
      </w:r>
    </w:p>
    <w:p w14:paraId="6ED735E6"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Reporting;</w:t>
      </w:r>
    </w:p>
    <w:p w14:paraId="513BBCE1" w14:textId="77777777" w:rsidR="00A30FE2" w:rsidRPr="00167CF2" w:rsidRDefault="00A30FE2" w:rsidP="00167CF2">
      <w:pPr>
        <w:numPr>
          <w:ilvl w:val="0"/>
          <w:numId w:val="114"/>
        </w:numPr>
        <w:spacing w:after="0" w:line="240" w:lineRule="auto"/>
        <w:rPr>
          <w:rFonts w:ascii="Cambria" w:hAnsi="Cambria"/>
          <w:sz w:val="20"/>
          <w:szCs w:val="20"/>
        </w:rPr>
      </w:pPr>
      <w:r w:rsidRPr="00167CF2">
        <w:rPr>
          <w:rFonts w:ascii="Cambria" w:hAnsi="Cambria"/>
          <w:sz w:val="20"/>
          <w:szCs w:val="20"/>
        </w:rPr>
        <w:t>Administration &amp; Audit.</w:t>
      </w:r>
    </w:p>
    <w:p w14:paraId="7BC9EC1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946D66">
          <v:rect id="_x0000_i1136" style="width:0;height:1.5pt" o:hralign="center" o:hrstd="t" o:hr="t" fillcolor="#a0a0a0" stroked="f"/>
        </w:pict>
      </w:r>
    </w:p>
    <w:p w14:paraId="0C73EF5A"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 Enterprise Master Data Management</w:t>
      </w:r>
    </w:p>
    <w:p w14:paraId="56B208D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FNE-FR-MDM-001 – Pengelolaan Company</w:t>
      </w:r>
    </w:p>
    <w:p w14:paraId="070AF6D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fungsi untuk:</w:t>
      </w:r>
    </w:p>
    <w:p w14:paraId="4AABF61C"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membuat company;</w:t>
      </w:r>
    </w:p>
    <w:p w14:paraId="420D7ADF"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mengubah company;</w:t>
      </w:r>
    </w:p>
    <w:p w14:paraId="1A2F89AA"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mengaktifkan/nonaktifkan company;</w:t>
      </w:r>
    </w:p>
    <w:p w14:paraId="2CC111A1"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lastRenderedPageBreak/>
        <w:t>menentukan struktur organisasi;</w:t>
      </w:r>
    </w:p>
    <w:p w14:paraId="05CE2349"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menentukan currency;</w:t>
      </w:r>
    </w:p>
    <w:p w14:paraId="502C5A2C"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menentukan fiscal year;</w:t>
      </w:r>
    </w:p>
    <w:p w14:paraId="508C1BBB"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menentukan timezone;</w:t>
      </w:r>
    </w:p>
    <w:p w14:paraId="2A10B54B" w14:textId="77777777" w:rsidR="00A30FE2" w:rsidRPr="00167CF2" w:rsidRDefault="00A30FE2" w:rsidP="00167CF2">
      <w:pPr>
        <w:numPr>
          <w:ilvl w:val="0"/>
          <w:numId w:val="115"/>
        </w:numPr>
        <w:spacing w:after="0" w:line="240" w:lineRule="auto"/>
        <w:rPr>
          <w:rFonts w:ascii="Cambria" w:hAnsi="Cambria"/>
          <w:sz w:val="20"/>
          <w:szCs w:val="20"/>
        </w:rPr>
      </w:pPr>
      <w:r w:rsidRPr="00167CF2">
        <w:rPr>
          <w:rFonts w:ascii="Cambria" w:hAnsi="Cambria"/>
          <w:sz w:val="20"/>
          <w:szCs w:val="20"/>
        </w:rPr>
        <w:t>menentukan konfigurasi perusahaan.</w:t>
      </w:r>
    </w:p>
    <w:p w14:paraId="5E07C85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FNE-FR-MDM-002 – Pengelolaan Business Unit</w:t>
      </w:r>
    </w:p>
    <w:p w14:paraId="6B9DF0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w:t>
      </w:r>
    </w:p>
    <w:p w14:paraId="252C971C"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membuat business unit;</w:t>
      </w:r>
    </w:p>
    <w:p w14:paraId="3AADD986"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menghubungkan business unit dengan company;</w:t>
      </w:r>
    </w:p>
    <w:p w14:paraId="3A7EC70A"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menentukan manager;</w:t>
      </w:r>
    </w:p>
    <w:p w14:paraId="2CA6B0E9"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menentukan lokasi;</w:t>
      </w:r>
    </w:p>
    <w:p w14:paraId="11DDB22A"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menentukan cost center;</w:t>
      </w:r>
    </w:p>
    <w:p w14:paraId="0108AEBB" w14:textId="77777777" w:rsidR="00A30FE2" w:rsidRPr="00167CF2" w:rsidRDefault="00A30FE2" w:rsidP="00167CF2">
      <w:pPr>
        <w:numPr>
          <w:ilvl w:val="0"/>
          <w:numId w:val="116"/>
        </w:numPr>
        <w:spacing w:after="0" w:line="240" w:lineRule="auto"/>
        <w:rPr>
          <w:rFonts w:ascii="Cambria" w:hAnsi="Cambria"/>
          <w:sz w:val="20"/>
          <w:szCs w:val="20"/>
        </w:rPr>
      </w:pPr>
      <w:r w:rsidRPr="00167CF2">
        <w:rPr>
          <w:rFonts w:ascii="Cambria" w:hAnsi="Cambria"/>
          <w:sz w:val="20"/>
          <w:szCs w:val="20"/>
        </w:rPr>
        <w:t>menentukan profit center.</w:t>
      </w:r>
    </w:p>
    <w:p w14:paraId="4523FB9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FNE-FR-MDM-003 – Pengelolaan Location</w:t>
      </w:r>
    </w:p>
    <w:p w14:paraId="1078EBB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09F882F6"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country;</w:t>
      </w:r>
    </w:p>
    <w:p w14:paraId="1DC4CDEB"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province;</w:t>
      </w:r>
    </w:p>
    <w:p w14:paraId="221C6CD7"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region;</w:t>
      </w:r>
    </w:p>
    <w:p w14:paraId="37883DFC"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city;</w:t>
      </w:r>
    </w:p>
    <w:p w14:paraId="00BECA23"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site;</w:t>
      </w:r>
    </w:p>
    <w:p w14:paraId="325D4F2C"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farm;</w:t>
      </w:r>
    </w:p>
    <w:p w14:paraId="40B31624"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warehouse;</w:t>
      </w:r>
    </w:p>
    <w:p w14:paraId="3165292D"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production facility;</w:t>
      </w:r>
    </w:p>
    <w:p w14:paraId="10E96716" w14:textId="77777777" w:rsidR="00A30FE2" w:rsidRPr="00167CF2" w:rsidRDefault="00A30FE2" w:rsidP="00167CF2">
      <w:pPr>
        <w:numPr>
          <w:ilvl w:val="0"/>
          <w:numId w:val="117"/>
        </w:numPr>
        <w:spacing w:after="0" w:line="240" w:lineRule="auto"/>
        <w:rPr>
          <w:rFonts w:ascii="Cambria" w:hAnsi="Cambria"/>
          <w:sz w:val="20"/>
          <w:szCs w:val="20"/>
        </w:rPr>
      </w:pPr>
      <w:r w:rsidRPr="00167CF2">
        <w:rPr>
          <w:rFonts w:ascii="Cambria" w:hAnsi="Cambria"/>
          <w:sz w:val="20"/>
          <w:szCs w:val="20"/>
        </w:rPr>
        <w:t>distribution center.</w:t>
      </w:r>
    </w:p>
    <w:p w14:paraId="6524724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FNE-FR-MDM-004 – Pengelolaan Product</w:t>
      </w:r>
    </w:p>
    <w:p w14:paraId="424041D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master:</w:t>
      </w:r>
    </w:p>
    <w:p w14:paraId="3629C1B9"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raw material;</w:t>
      </w:r>
    </w:p>
    <w:p w14:paraId="7AF9A507"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agricultural commodity;</w:t>
      </w:r>
    </w:p>
    <w:p w14:paraId="563D010B"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livestock product;</w:t>
      </w:r>
    </w:p>
    <w:p w14:paraId="7D5DD471"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semi-finished product;</w:t>
      </w:r>
    </w:p>
    <w:p w14:paraId="13ABDDE7"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finished goods;</w:t>
      </w:r>
    </w:p>
    <w:p w14:paraId="436C9B4B"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spare part;</w:t>
      </w:r>
    </w:p>
    <w:p w14:paraId="388E64D0"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packaging;</w:t>
      </w:r>
    </w:p>
    <w:p w14:paraId="49BE4DDD" w14:textId="77777777" w:rsidR="00A30FE2" w:rsidRPr="00167CF2" w:rsidRDefault="00A30FE2" w:rsidP="00167CF2">
      <w:pPr>
        <w:numPr>
          <w:ilvl w:val="0"/>
          <w:numId w:val="118"/>
        </w:numPr>
        <w:spacing w:after="0" w:line="240" w:lineRule="auto"/>
        <w:rPr>
          <w:rFonts w:ascii="Cambria" w:hAnsi="Cambria"/>
          <w:sz w:val="20"/>
          <w:szCs w:val="20"/>
        </w:rPr>
      </w:pPr>
      <w:r w:rsidRPr="00167CF2">
        <w:rPr>
          <w:rFonts w:ascii="Cambria" w:hAnsi="Cambria"/>
          <w:sz w:val="20"/>
          <w:szCs w:val="20"/>
        </w:rPr>
        <w:t>service.</w:t>
      </w:r>
    </w:p>
    <w:p w14:paraId="24BDEA0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FNE-FR-MDM-005 – Pengelolaan Unit of Measurement</w:t>
      </w:r>
    </w:p>
    <w:p w14:paraId="24C7169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w:t>
      </w:r>
    </w:p>
    <w:p w14:paraId="04BA3364"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kilogram;</w:t>
      </w:r>
    </w:p>
    <w:p w14:paraId="76522DF6"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ton;</w:t>
      </w:r>
    </w:p>
    <w:p w14:paraId="49BA1DC5"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liter;</w:t>
      </w:r>
    </w:p>
    <w:p w14:paraId="0414DB86"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unit;</w:t>
      </w:r>
    </w:p>
    <w:p w14:paraId="2F3645B3"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box;</w:t>
      </w:r>
    </w:p>
    <w:p w14:paraId="501CA956"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pallet;</w:t>
      </w:r>
    </w:p>
    <w:p w14:paraId="769922C1"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hectare;</w:t>
      </w:r>
    </w:p>
    <w:p w14:paraId="6BD73022"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hour;</w:t>
      </w:r>
    </w:p>
    <w:p w14:paraId="395E8974"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currency;</w:t>
      </w:r>
    </w:p>
    <w:p w14:paraId="7ACBFFC7" w14:textId="77777777" w:rsidR="00A30FE2" w:rsidRPr="00167CF2" w:rsidRDefault="00A30FE2" w:rsidP="00167CF2">
      <w:pPr>
        <w:numPr>
          <w:ilvl w:val="0"/>
          <w:numId w:val="119"/>
        </w:numPr>
        <w:spacing w:after="0" w:line="240" w:lineRule="auto"/>
        <w:rPr>
          <w:rFonts w:ascii="Cambria" w:hAnsi="Cambria"/>
          <w:sz w:val="20"/>
          <w:szCs w:val="20"/>
        </w:rPr>
      </w:pPr>
      <w:r w:rsidRPr="00167CF2">
        <w:rPr>
          <w:rFonts w:ascii="Cambria" w:hAnsi="Cambria"/>
          <w:sz w:val="20"/>
          <w:szCs w:val="20"/>
        </w:rPr>
        <w:t>satuan konversi.</w:t>
      </w:r>
    </w:p>
    <w:p w14:paraId="7F2070E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FNE-FR-MDM-006 – Product Classification</w:t>
      </w:r>
    </w:p>
    <w:p w14:paraId="1A9902D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Produk harus dapat diklasifikasikan berdasarkan:</w:t>
      </w:r>
    </w:p>
    <w:p w14:paraId="7B0F1512"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category;</w:t>
      </w:r>
    </w:p>
    <w:p w14:paraId="0CA8565E"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subcategory;</w:t>
      </w:r>
    </w:p>
    <w:p w14:paraId="31060D52"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biological origin;</w:t>
      </w:r>
    </w:p>
    <w:p w14:paraId="5039CCF8"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production process;</w:t>
      </w:r>
    </w:p>
    <w:p w14:paraId="54791930"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storage requirement;</w:t>
      </w:r>
    </w:p>
    <w:p w14:paraId="44C83123"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quality grade;</w:t>
      </w:r>
    </w:p>
    <w:p w14:paraId="4F11D85E"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expiry;</w:t>
      </w:r>
    </w:p>
    <w:p w14:paraId="7AA66104" w14:textId="77777777" w:rsidR="00A30FE2" w:rsidRPr="00167CF2" w:rsidRDefault="00A30FE2" w:rsidP="00167CF2">
      <w:pPr>
        <w:numPr>
          <w:ilvl w:val="0"/>
          <w:numId w:val="120"/>
        </w:numPr>
        <w:spacing w:after="0" w:line="240" w:lineRule="auto"/>
        <w:rPr>
          <w:rFonts w:ascii="Cambria" w:hAnsi="Cambria"/>
          <w:sz w:val="20"/>
          <w:szCs w:val="20"/>
        </w:rPr>
      </w:pPr>
      <w:r w:rsidRPr="00167CF2">
        <w:rPr>
          <w:rFonts w:ascii="Cambria" w:hAnsi="Cambria"/>
          <w:sz w:val="20"/>
          <w:szCs w:val="20"/>
        </w:rPr>
        <w:t>regulatory classification.</w:t>
      </w:r>
    </w:p>
    <w:p w14:paraId="5BE4D29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35B4D9">
          <v:rect id="_x0000_i1137" style="width:0;height:1.5pt" o:hralign="center" o:hrstd="t" o:hr="t" fillcolor="#a0a0a0" stroked="f"/>
        </w:pict>
      </w:r>
    </w:p>
    <w:p w14:paraId="747083C2"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7.4 Organization &amp; Workflow Management</w:t>
      </w:r>
    </w:p>
    <w:p w14:paraId="1B7BA88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FNE-FR-ORG-001 – Organizational Structure</w:t>
      </w:r>
    </w:p>
    <w:p w14:paraId="71FE2B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merepresentasikan:</w:t>
      </w:r>
    </w:p>
    <w:p w14:paraId="3EE4082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Company → Division → Department → Business Unit → Site → Operational Unit.</w:t>
      </w:r>
    </w:p>
    <w:p w14:paraId="4D18C91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FNE-FR-ORG-002 – Role Management</w:t>
      </w:r>
    </w:p>
    <w:p w14:paraId="4AE7F8F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Administrator dapat:</w:t>
      </w:r>
    </w:p>
    <w:p w14:paraId="4046BB47" w14:textId="77777777" w:rsidR="00A30FE2" w:rsidRPr="00167CF2" w:rsidRDefault="00A30FE2" w:rsidP="00167CF2">
      <w:pPr>
        <w:numPr>
          <w:ilvl w:val="0"/>
          <w:numId w:val="121"/>
        </w:numPr>
        <w:spacing w:after="0" w:line="240" w:lineRule="auto"/>
        <w:rPr>
          <w:rFonts w:ascii="Cambria" w:hAnsi="Cambria"/>
          <w:sz w:val="20"/>
          <w:szCs w:val="20"/>
        </w:rPr>
      </w:pPr>
      <w:r w:rsidRPr="00167CF2">
        <w:rPr>
          <w:rFonts w:ascii="Cambria" w:hAnsi="Cambria"/>
          <w:sz w:val="20"/>
          <w:szCs w:val="20"/>
        </w:rPr>
        <w:t>membuat role;</w:t>
      </w:r>
    </w:p>
    <w:p w14:paraId="748B5853" w14:textId="77777777" w:rsidR="00A30FE2" w:rsidRPr="00167CF2" w:rsidRDefault="00A30FE2" w:rsidP="00167CF2">
      <w:pPr>
        <w:numPr>
          <w:ilvl w:val="0"/>
          <w:numId w:val="121"/>
        </w:numPr>
        <w:spacing w:after="0" w:line="240" w:lineRule="auto"/>
        <w:rPr>
          <w:rFonts w:ascii="Cambria" w:hAnsi="Cambria"/>
          <w:sz w:val="20"/>
          <w:szCs w:val="20"/>
        </w:rPr>
      </w:pPr>
      <w:r w:rsidRPr="00167CF2">
        <w:rPr>
          <w:rFonts w:ascii="Cambria" w:hAnsi="Cambria"/>
          <w:sz w:val="20"/>
          <w:szCs w:val="20"/>
        </w:rPr>
        <w:t>mengubah role;</w:t>
      </w:r>
    </w:p>
    <w:p w14:paraId="20C85793" w14:textId="77777777" w:rsidR="00A30FE2" w:rsidRPr="00167CF2" w:rsidRDefault="00A30FE2" w:rsidP="00167CF2">
      <w:pPr>
        <w:numPr>
          <w:ilvl w:val="0"/>
          <w:numId w:val="121"/>
        </w:numPr>
        <w:spacing w:after="0" w:line="240" w:lineRule="auto"/>
        <w:rPr>
          <w:rFonts w:ascii="Cambria" w:hAnsi="Cambria"/>
          <w:sz w:val="20"/>
          <w:szCs w:val="20"/>
        </w:rPr>
      </w:pPr>
      <w:r w:rsidRPr="00167CF2">
        <w:rPr>
          <w:rFonts w:ascii="Cambria" w:hAnsi="Cambria"/>
          <w:sz w:val="20"/>
          <w:szCs w:val="20"/>
        </w:rPr>
        <w:t>menghapus role;</w:t>
      </w:r>
    </w:p>
    <w:p w14:paraId="40D459C6" w14:textId="77777777" w:rsidR="00A30FE2" w:rsidRPr="00167CF2" w:rsidRDefault="00A30FE2" w:rsidP="00167CF2">
      <w:pPr>
        <w:numPr>
          <w:ilvl w:val="0"/>
          <w:numId w:val="121"/>
        </w:numPr>
        <w:spacing w:after="0" w:line="240" w:lineRule="auto"/>
        <w:rPr>
          <w:rFonts w:ascii="Cambria" w:hAnsi="Cambria"/>
          <w:sz w:val="20"/>
          <w:szCs w:val="20"/>
        </w:rPr>
      </w:pPr>
      <w:r w:rsidRPr="00167CF2">
        <w:rPr>
          <w:rFonts w:ascii="Cambria" w:hAnsi="Cambria"/>
          <w:sz w:val="20"/>
          <w:szCs w:val="20"/>
        </w:rPr>
        <w:t>mengaktifkan role;</w:t>
      </w:r>
    </w:p>
    <w:p w14:paraId="2D84E3B0" w14:textId="77777777" w:rsidR="00A30FE2" w:rsidRPr="00167CF2" w:rsidRDefault="00A30FE2" w:rsidP="00167CF2">
      <w:pPr>
        <w:numPr>
          <w:ilvl w:val="0"/>
          <w:numId w:val="121"/>
        </w:numPr>
        <w:spacing w:after="0" w:line="240" w:lineRule="auto"/>
        <w:rPr>
          <w:rFonts w:ascii="Cambria" w:hAnsi="Cambria"/>
          <w:sz w:val="20"/>
          <w:szCs w:val="20"/>
        </w:rPr>
      </w:pPr>
      <w:r w:rsidRPr="00167CF2">
        <w:rPr>
          <w:rFonts w:ascii="Cambria" w:hAnsi="Cambria"/>
          <w:sz w:val="20"/>
          <w:szCs w:val="20"/>
        </w:rPr>
        <w:t>menentukan permission.</w:t>
      </w:r>
    </w:p>
    <w:p w14:paraId="5E1F99D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FNE-FR-WFL-001 – Workflow Designer</w:t>
      </w:r>
    </w:p>
    <w:p w14:paraId="7D5DFB8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workflow configurable untuk:</w:t>
      </w:r>
    </w:p>
    <w:p w14:paraId="1987B194"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approval;</w:t>
      </w:r>
    </w:p>
    <w:p w14:paraId="05B44985"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procurement;</w:t>
      </w:r>
    </w:p>
    <w:p w14:paraId="7075231E"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payment;</w:t>
      </w:r>
    </w:p>
    <w:p w14:paraId="58D131C1"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production;</w:t>
      </w:r>
    </w:p>
    <w:p w14:paraId="6C6E9CB1"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quality;</w:t>
      </w:r>
    </w:p>
    <w:p w14:paraId="6A7E1B7F"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sales;</w:t>
      </w:r>
    </w:p>
    <w:p w14:paraId="02F1D83E"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inventory;</w:t>
      </w:r>
    </w:p>
    <w:p w14:paraId="130174BA"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HR;</w:t>
      </w:r>
    </w:p>
    <w:p w14:paraId="39E7D1E0" w14:textId="77777777" w:rsidR="00A30FE2" w:rsidRPr="00167CF2" w:rsidRDefault="00A30FE2" w:rsidP="00167CF2">
      <w:pPr>
        <w:numPr>
          <w:ilvl w:val="0"/>
          <w:numId w:val="122"/>
        </w:numPr>
        <w:spacing w:after="0" w:line="240" w:lineRule="auto"/>
        <w:rPr>
          <w:rFonts w:ascii="Cambria" w:hAnsi="Cambria"/>
          <w:sz w:val="20"/>
          <w:szCs w:val="20"/>
        </w:rPr>
      </w:pPr>
      <w:r w:rsidRPr="00167CF2">
        <w:rPr>
          <w:rFonts w:ascii="Cambria" w:hAnsi="Cambria"/>
          <w:sz w:val="20"/>
          <w:szCs w:val="20"/>
        </w:rPr>
        <w:t>CAPEX.</w:t>
      </w:r>
    </w:p>
    <w:p w14:paraId="0D6B41B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FNE-FR-WFL-002 – Approval Matrix</w:t>
      </w:r>
    </w:p>
    <w:p w14:paraId="66C5AE7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 approval berdasarkan:</w:t>
      </w:r>
    </w:p>
    <w:p w14:paraId="48C253DC"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transaction type;</w:t>
      </w:r>
    </w:p>
    <w:p w14:paraId="6217EFD8"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amount;</w:t>
      </w:r>
    </w:p>
    <w:p w14:paraId="4B5911E7"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organization;</w:t>
      </w:r>
    </w:p>
    <w:p w14:paraId="33109BFE"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position;</w:t>
      </w:r>
    </w:p>
    <w:p w14:paraId="1F3D2748"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risk;</w:t>
      </w:r>
    </w:p>
    <w:p w14:paraId="0818BDFE" w14:textId="77777777" w:rsidR="00A30FE2" w:rsidRPr="00167CF2" w:rsidRDefault="00A30FE2" w:rsidP="00167CF2">
      <w:pPr>
        <w:numPr>
          <w:ilvl w:val="0"/>
          <w:numId w:val="123"/>
        </w:numPr>
        <w:spacing w:after="0" w:line="240" w:lineRule="auto"/>
        <w:rPr>
          <w:rFonts w:ascii="Cambria" w:hAnsi="Cambria"/>
          <w:sz w:val="20"/>
          <w:szCs w:val="20"/>
        </w:rPr>
      </w:pPr>
      <w:r w:rsidRPr="00167CF2">
        <w:rPr>
          <w:rFonts w:ascii="Cambria" w:hAnsi="Cambria"/>
          <w:sz w:val="20"/>
          <w:szCs w:val="20"/>
        </w:rPr>
        <w:t>authority level.</w:t>
      </w:r>
    </w:p>
    <w:p w14:paraId="383D5BA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4F270E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Purchase &lt; Rp10 juta → Manager</w:t>
      </w:r>
    </w:p>
    <w:p w14:paraId="03E2608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Rp10–100 juta → Head of Business Unit</w:t>
      </w:r>
    </w:p>
    <w:p w14:paraId="1E9EED1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&gt; Rp100 juta → Executive Approval</w:t>
      </w:r>
    </w:p>
    <w:p w14:paraId="51FB875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threshold harus bersifat configurable.</w:t>
      </w:r>
    </w:p>
    <w:p w14:paraId="39830C1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167DE05">
          <v:rect id="_x0000_i1138" style="width:0;height:1.5pt" o:hralign="center" o:hrstd="t" o:hr="t" fillcolor="#a0a0a0" stroked="f"/>
        </w:pict>
      </w:r>
    </w:p>
    <w:p w14:paraId="737383C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7.5 Farm Management</w:t>
      </w:r>
    </w:p>
    <w:p w14:paraId="319356B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FNE-FR-FRM-001 – Farm Registration</w:t>
      </w:r>
    </w:p>
    <w:p w14:paraId="7C717F4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memungkinkan user:</w:t>
      </w:r>
    </w:p>
    <w:p w14:paraId="292C5209"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mendaftarkan farm;</w:t>
      </w:r>
    </w:p>
    <w:p w14:paraId="2453E057"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menentukan lokasi;</w:t>
      </w:r>
    </w:p>
    <w:p w14:paraId="40D21E81"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menentukan luas;</w:t>
      </w:r>
    </w:p>
    <w:p w14:paraId="57E91DD8"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menentukan ownership;</w:t>
      </w:r>
    </w:p>
    <w:p w14:paraId="252ABF49"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menentukan manager;</w:t>
      </w:r>
    </w:p>
    <w:p w14:paraId="73F928DC" w14:textId="77777777" w:rsidR="00A30FE2" w:rsidRPr="00167CF2" w:rsidRDefault="00A30FE2" w:rsidP="00167CF2">
      <w:pPr>
        <w:numPr>
          <w:ilvl w:val="0"/>
          <w:numId w:val="124"/>
        </w:numPr>
        <w:spacing w:after="0" w:line="240" w:lineRule="auto"/>
        <w:rPr>
          <w:rFonts w:ascii="Cambria" w:hAnsi="Cambria"/>
          <w:sz w:val="20"/>
          <w:szCs w:val="20"/>
        </w:rPr>
      </w:pPr>
      <w:r w:rsidRPr="00167CF2">
        <w:rPr>
          <w:rFonts w:ascii="Cambria" w:hAnsi="Cambria"/>
          <w:sz w:val="20"/>
          <w:szCs w:val="20"/>
        </w:rPr>
        <w:t>menentukan status operasional.</w:t>
      </w:r>
    </w:p>
    <w:p w14:paraId="38A17BD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FNE-FR-FRM-002 – Land Parcel Management</w:t>
      </w:r>
    </w:p>
    <w:p w14:paraId="261944D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3271F1F9"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land parcel;</w:t>
      </w:r>
    </w:p>
    <w:p w14:paraId="585CB473"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luas;</w:t>
      </w:r>
    </w:p>
    <w:p w14:paraId="77837531"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koordinat;</w:t>
      </w:r>
    </w:p>
    <w:p w14:paraId="0933DBB4"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boundary;</w:t>
      </w:r>
    </w:p>
    <w:p w14:paraId="25804875"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soil information;</w:t>
      </w:r>
    </w:p>
    <w:p w14:paraId="45686F98"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irrigation;</w:t>
      </w:r>
    </w:p>
    <w:p w14:paraId="528DF1CF"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historical usage;</w:t>
      </w:r>
    </w:p>
    <w:p w14:paraId="2A827901"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current crop;</w:t>
      </w:r>
    </w:p>
    <w:p w14:paraId="6A68D6EE" w14:textId="77777777" w:rsidR="00A30FE2" w:rsidRPr="00167CF2" w:rsidRDefault="00A30FE2" w:rsidP="00167CF2">
      <w:pPr>
        <w:numPr>
          <w:ilvl w:val="0"/>
          <w:numId w:val="125"/>
        </w:numPr>
        <w:spacing w:after="0" w:line="240" w:lineRule="auto"/>
        <w:rPr>
          <w:rFonts w:ascii="Cambria" w:hAnsi="Cambria"/>
          <w:sz w:val="20"/>
          <w:szCs w:val="20"/>
        </w:rPr>
      </w:pPr>
      <w:r w:rsidRPr="00167CF2">
        <w:rPr>
          <w:rFonts w:ascii="Cambria" w:hAnsi="Cambria"/>
          <w:sz w:val="20"/>
          <w:szCs w:val="20"/>
        </w:rPr>
        <w:t>land status.</w:t>
      </w:r>
    </w:p>
    <w:p w14:paraId="530A51C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FNE-FR-FRM-003 – Crop Planning</w:t>
      </w:r>
    </w:p>
    <w:p w14:paraId="4DF15AE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Sistem harus dapat:</w:t>
      </w:r>
    </w:p>
    <w:p w14:paraId="3F3813B3"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menerima production target;</w:t>
      </w:r>
    </w:p>
    <w:p w14:paraId="65588913"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menghitung kebutuhan lahan;</w:t>
      </w:r>
    </w:p>
    <w:p w14:paraId="108F8FF2"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menentukan crop;</w:t>
      </w:r>
    </w:p>
    <w:p w14:paraId="6E91FBEC"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menentukan varietas;</w:t>
      </w:r>
    </w:p>
    <w:p w14:paraId="717A71BC"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menentukan planting schedule;</w:t>
      </w:r>
    </w:p>
    <w:p w14:paraId="016A33CF"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menentukan harvest schedule;</w:t>
      </w:r>
    </w:p>
    <w:p w14:paraId="62523F13" w14:textId="77777777" w:rsidR="00A30FE2" w:rsidRPr="00167CF2" w:rsidRDefault="00A30FE2" w:rsidP="00167CF2">
      <w:pPr>
        <w:numPr>
          <w:ilvl w:val="0"/>
          <w:numId w:val="126"/>
        </w:numPr>
        <w:spacing w:after="0" w:line="240" w:lineRule="auto"/>
        <w:rPr>
          <w:rFonts w:ascii="Cambria" w:hAnsi="Cambria"/>
          <w:sz w:val="20"/>
          <w:szCs w:val="20"/>
        </w:rPr>
      </w:pPr>
      <w:r w:rsidRPr="00167CF2">
        <w:rPr>
          <w:rFonts w:ascii="Cambria" w:hAnsi="Cambria"/>
          <w:sz w:val="20"/>
          <w:szCs w:val="20"/>
        </w:rPr>
        <w:t>menghitung resource requirement.</w:t>
      </w:r>
    </w:p>
    <w:p w14:paraId="084AA28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FNE-FR-FRM-004 – Farm Activity Recording</w:t>
      </w:r>
    </w:p>
    <w:p w14:paraId="324B010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mencatat:</w:t>
      </w:r>
    </w:p>
    <w:p w14:paraId="0273EC93"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land preparation;</w:t>
      </w:r>
    </w:p>
    <w:p w14:paraId="34477442"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planting;</w:t>
      </w:r>
    </w:p>
    <w:p w14:paraId="3443CBF1"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irrigation;</w:t>
      </w:r>
    </w:p>
    <w:p w14:paraId="27F39D5E"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fertilization;</w:t>
      </w:r>
    </w:p>
    <w:p w14:paraId="47E8D732"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spraying;</w:t>
      </w:r>
    </w:p>
    <w:p w14:paraId="4A946DE8"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pest control;</w:t>
      </w:r>
    </w:p>
    <w:p w14:paraId="3B4947D4"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cultivation;</w:t>
      </w:r>
    </w:p>
    <w:p w14:paraId="05557519" w14:textId="77777777" w:rsidR="00A30FE2" w:rsidRPr="00167CF2" w:rsidRDefault="00A30FE2" w:rsidP="00167CF2">
      <w:pPr>
        <w:numPr>
          <w:ilvl w:val="0"/>
          <w:numId w:val="127"/>
        </w:numPr>
        <w:spacing w:after="0" w:line="240" w:lineRule="auto"/>
        <w:rPr>
          <w:rFonts w:ascii="Cambria" w:hAnsi="Cambria"/>
          <w:sz w:val="20"/>
          <w:szCs w:val="20"/>
        </w:rPr>
      </w:pPr>
      <w:r w:rsidRPr="00167CF2">
        <w:rPr>
          <w:rFonts w:ascii="Cambria" w:hAnsi="Cambria"/>
          <w:sz w:val="20"/>
          <w:szCs w:val="20"/>
        </w:rPr>
        <w:t>harvesting.</w:t>
      </w:r>
    </w:p>
    <w:p w14:paraId="3A79F4D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FNE-FR-FRM-005 – Farm Monitoring</w:t>
      </w:r>
    </w:p>
    <w:p w14:paraId="73B2646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farm harus menampilkan:</w:t>
      </w:r>
    </w:p>
    <w:p w14:paraId="1DC3634B"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crop status;</w:t>
      </w:r>
    </w:p>
    <w:p w14:paraId="6BC508FD"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farm productivity;</w:t>
      </w:r>
    </w:p>
    <w:p w14:paraId="00F6BC76"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weather;</w:t>
      </w:r>
    </w:p>
    <w:p w14:paraId="14A8B9BC"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soil;</w:t>
      </w:r>
    </w:p>
    <w:p w14:paraId="27EA23FC"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water;</w:t>
      </w:r>
    </w:p>
    <w:p w14:paraId="5C7352D9"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pest risk;</w:t>
      </w:r>
    </w:p>
    <w:p w14:paraId="4F3E3E4A"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expected yield;</w:t>
      </w:r>
    </w:p>
    <w:p w14:paraId="21E86ACF"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actual yield;</w:t>
      </w:r>
    </w:p>
    <w:p w14:paraId="6C565D70" w14:textId="77777777" w:rsidR="00A30FE2" w:rsidRPr="00167CF2" w:rsidRDefault="00A30FE2" w:rsidP="00167CF2">
      <w:pPr>
        <w:numPr>
          <w:ilvl w:val="0"/>
          <w:numId w:val="128"/>
        </w:numPr>
        <w:spacing w:after="0" w:line="240" w:lineRule="auto"/>
        <w:rPr>
          <w:rFonts w:ascii="Cambria" w:hAnsi="Cambria"/>
          <w:sz w:val="20"/>
          <w:szCs w:val="20"/>
        </w:rPr>
      </w:pPr>
      <w:r w:rsidRPr="00167CF2">
        <w:rPr>
          <w:rFonts w:ascii="Cambria" w:hAnsi="Cambria"/>
          <w:sz w:val="20"/>
          <w:szCs w:val="20"/>
        </w:rPr>
        <w:t>production cost.</w:t>
      </w:r>
    </w:p>
    <w:p w14:paraId="484B948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FNE-FR-FRM-006 – Harvest Management</w:t>
      </w:r>
    </w:p>
    <w:p w14:paraId="168D452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44A1A6CE"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harvest planning;</w:t>
      </w:r>
    </w:p>
    <w:p w14:paraId="0888FFEF"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harvest execution;</w:t>
      </w:r>
    </w:p>
    <w:p w14:paraId="0ACF382A"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quantity;</w:t>
      </w:r>
    </w:p>
    <w:p w14:paraId="4AAA498C"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quality;</w:t>
      </w:r>
    </w:p>
    <w:p w14:paraId="01D452BC"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batch;</w:t>
      </w:r>
    </w:p>
    <w:p w14:paraId="4976A5BA"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location;</w:t>
      </w:r>
    </w:p>
    <w:p w14:paraId="67C0A996"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harvesting labor;</w:t>
      </w:r>
    </w:p>
    <w:p w14:paraId="6536C83D" w14:textId="77777777" w:rsidR="00A30FE2" w:rsidRPr="00167CF2" w:rsidRDefault="00A30FE2" w:rsidP="00167CF2">
      <w:pPr>
        <w:numPr>
          <w:ilvl w:val="0"/>
          <w:numId w:val="129"/>
        </w:numPr>
        <w:spacing w:after="0" w:line="240" w:lineRule="auto"/>
        <w:rPr>
          <w:rFonts w:ascii="Cambria" w:hAnsi="Cambria"/>
          <w:sz w:val="20"/>
          <w:szCs w:val="20"/>
        </w:rPr>
      </w:pPr>
      <w:r w:rsidRPr="00167CF2">
        <w:rPr>
          <w:rFonts w:ascii="Cambria" w:hAnsi="Cambria"/>
          <w:sz w:val="20"/>
          <w:szCs w:val="20"/>
        </w:rPr>
        <w:t>harvesting cost.</w:t>
      </w:r>
    </w:p>
    <w:p w14:paraId="01ACC9D2"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BD42F4">
          <v:rect id="_x0000_i1139" style="width:0;height:1.5pt" o:hralign="center" o:hrstd="t" o:hr="t" fillcolor="#a0a0a0" stroked="f"/>
        </w:pict>
      </w:r>
    </w:p>
    <w:p w14:paraId="5CC721DA"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7.6 Crop Management</w:t>
      </w:r>
    </w:p>
    <w:p w14:paraId="5E6A9A9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FNE-FR-CRP-001 – Crop Master</w:t>
      </w:r>
    </w:p>
    <w:p w14:paraId="3ABA518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menyimpan:</w:t>
      </w:r>
    </w:p>
    <w:p w14:paraId="18D66F61"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crop;</w:t>
      </w:r>
    </w:p>
    <w:p w14:paraId="757B8CB7"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variety;</w:t>
      </w:r>
    </w:p>
    <w:p w14:paraId="1FD23654"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growing period;</w:t>
      </w:r>
    </w:p>
    <w:p w14:paraId="5E7AF314"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expected yield;</w:t>
      </w:r>
    </w:p>
    <w:p w14:paraId="2DCC39CE"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resource requirement;</w:t>
      </w:r>
    </w:p>
    <w:p w14:paraId="0ED27120"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optimal condition;</w:t>
      </w:r>
    </w:p>
    <w:p w14:paraId="3A4A9192" w14:textId="77777777" w:rsidR="00A30FE2" w:rsidRPr="00167CF2" w:rsidRDefault="00A30FE2" w:rsidP="00167CF2">
      <w:pPr>
        <w:numPr>
          <w:ilvl w:val="0"/>
          <w:numId w:val="130"/>
        </w:numPr>
        <w:spacing w:after="0" w:line="240" w:lineRule="auto"/>
        <w:rPr>
          <w:rFonts w:ascii="Cambria" w:hAnsi="Cambria"/>
          <w:sz w:val="20"/>
          <w:szCs w:val="20"/>
        </w:rPr>
      </w:pPr>
      <w:r w:rsidRPr="00167CF2">
        <w:rPr>
          <w:rFonts w:ascii="Cambria" w:hAnsi="Cambria"/>
          <w:sz w:val="20"/>
          <w:szCs w:val="20"/>
        </w:rPr>
        <w:t>quality specification.</w:t>
      </w:r>
    </w:p>
    <w:p w14:paraId="59BF69A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FNE-FR-CRP-002 – Crop Cycle</w:t>
      </w:r>
    </w:p>
    <w:p w14:paraId="1F45F14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mengelola:</w:t>
      </w:r>
    </w:p>
    <w:p w14:paraId="594726E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Planning → Planting → Growing → Monitoring → Harvest → Post-Harvest.</w:t>
      </w:r>
    </w:p>
    <w:p w14:paraId="19AC8FD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FNE-FR-CRP-003 – Crop Yield</w:t>
      </w:r>
    </w:p>
    <w:p w14:paraId="0C17D54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menghitung:</w:t>
      </w:r>
    </w:p>
    <w:p w14:paraId="095CA21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Yield = Harvest Quantity / Cultivated Area</w:t>
      </w:r>
    </w:p>
    <w:p w14:paraId="41C200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tambahan:</w:t>
      </w:r>
    </w:p>
    <w:p w14:paraId="4AAA5804" w14:textId="77777777" w:rsidR="00A30FE2" w:rsidRPr="00167CF2" w:rsidRDefault="00A30FE2" w:rsidP="00167CF2">
      <w:pPr>
        <w:numPr>
          <w:ilvl w:val="0"/>
          <w:numId w:val="131"/>
        </w:numPr>
        <w:spacing w:after="0" w:line="240" w:lineRule="auto"/>
        <w:rPr>
          <w:rFonts w:ascii="Cambria" w:hAnsi="Cambria"/>
          <w:sz w:val="20"/>
          <w:szCs w:val="20"/>
        </w:rPr>
      </w:pPr>
      <w:r w:rsidRPr="00167CF2">
        <w:rPr>
          <w:rFonts w:ascii="Cambria" w:hAnsi="Cambria"/>
          <w:sz w:val="20"/>
          <w:szCs w:val="20"/>
        </w:rPr>
        <w:lastRenderedPageBreak/>
        <w:t>yield target;</w:t>
      </w:r>
    </w:p>
    <w:p w14:paraId="03FF7C14" w14:textId="77777777" w:rsidR="00A30FE2" w:rsidRPr="00167CF2" w:rsidRDefault="00A30FE2" w:rsidP="00167CF2">
      <w:pPr>
        <w:numPr>
          <w:ilvl w:val="0"/>
          <w:numId w:val="131"/>
        </w:numPr>
        <w:spacing w:after="0" w:line="240" w:lineRule="auto"/>
        <w:rPr>
          <w:rFonts w:ascii="Cambria" w:hAnsi="Cambria"/>
          <w:sz w:val="20"/>
          <w:szCs w:val="20"/>
        </w:rPr>
      </w:pPr>
      <w:r w:rsidRPr="00167CF2">
        <w:rPr>
          <w:rFonts w:ascii="Cambria" w:hAnsi="Cambria"/>
          <w:sz w:val="20"/>
          <w:szCs w:val="20"/>
        </w:rPr>
        <w:t>yield variance;</w:t>
      </w:r>
    </w:p>
    <w:p w14:paraId="7B47D0F2" w14:textId="77777777" w:rsidR="00A30FE2" w:rsidRPr="00167CF2" w:rsidRDefault="00A30FE2" w:rsidP="00167CF2">
      <w:pPr>
        <w:numPr>
          <w:ilvl w:val="0"/>
          <w:numId w:val="131"/>
        </w:numPr>
        <w:spacing w:after="0" w:line="240" w:lineRule="auto"/>
        <w:rPr>
          <w:rFonts w:ascii="Cambria" w:hAnsi="Cambria"/>
          <w:sz w:val="20"/>
          <w:szCs w:val="20"/>
        </w:rPr>
      </w:pPr>
      <w:r w:rsidRPr="00167CF2">
        <w:rPr>
          <w:rFonts w:ascii="Cambria" w:hAnsi="Cambria"/>
          <w:sz w:val="20"/>
          <w:szCs w:val="20"/>
        </w:rPr>
        <w:t>yield trend;</w:t>
      </w:r>
    </w:p>
    <w:p w14:paraId="0D27D146" w14:textId="77777777" w:rsidR="00A30FE2" w:rsidRPr="00167CF2" w:rsidRDefault="00A30FE2" w:rsidP="00167CF2">
      <w:pPr>
        <w:numPr>
          <w:ilvl w:val="0"/>
          <w:numId w:val="131"/>
        </w:numPr>
        <w:spacing w:after="0" w:line="240" w:lineRule="auto"/>
        <w:rPr>
          <w:rFonts w:ascii="Cambria" w:hAnsi="Cambria"/>
          <w:sz w:val="20"/>
          <w:szCs w:val="20"/>
        </w:rPr>
      </w:pPr>
      <w:r w:rsidRPr="00167CF2">
        <w:rPr>
          <w:rFonts w:ascii="Cambria" w:hAnsi="Cambria"/>
          <w:sz w:val="20"/>
          <w:szCs w:val="20"/>
        </w:rPr>
        <w:t>yield forecast.</w:t>
      </w:r>
    </w:p>
    <w:p w14:paraId="4B94198F"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BE5C04">
          <v:rect id="_x0000_i1140" style="width:0;height:1.5pt" o:hralign="center" o:hrstd="t" o:hr="t" fillcolor="#a0a0a0" stroked="f"/>
        </w:pict>
      </w:r>
    </w:p>
    <w:p w14:paraId="0BA5667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7.7 Livestock Management</w:t>
      </w:r>
    </w:p>
    <w:p w14:paraId="6358525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FNE-FR-LIV-001 – Livestock Master</w:t>
      </w:r>
    </w:p>
    <w:p w14:paraId="4E5CE55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w:t>
      </w:r>
    </w:p>
    <w:p w14:paraId="5CD845B3"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species;</w:t>
      </w:r>
    </w:p>
    <w:p w14:paraId="6FF6DC36"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breed;</w:t>
      </w:r>
    </w:p>
    <w:p w14:paraId="6C6AEAF1"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sex;</w:t>
      </w:r>
    </w:p>
    <w:p w14:paraId="5CC40BF8"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age;</w:t>
      </w:r>
    </w:p>
    <w:p w14:paraId="680C2300"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weight;</w:t>
      </w:r>
    </w:p>
    <w:p w14:paraId="34A7A525"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health status;</w:t>
      </w:r>
    </w:p>
    <w:p w14:paraId="1E7756BB" w14:textId="77777777" w:rsidR="00A30FE2" w:rsidRPr="00167CF2" w:rsidRDefault="00A30FE2" w:rsidP="00167CF2">
      <w:pPr>
        <w:numPr>
          <w:ilvl w:val="0"/>
          <w:numId w:val="132"/>
        </w:numPr>
        <w:spacing w:after="0" w:line="240" w:lineRule="auto"/>
        <w:rPr>
          <w:rFonts w:ascii="Cambria" w:hAnsi="Cambria"/>
          <w:sz w:val="20"/>
          <w:szCs w:val="20"/>
        </w:rPr>
      </w:pPr>
      <w:r w:rsidRPr="00167CF2">
        <w:rPr>
          <w:rFonts w:ascii="Cambria" w:hAnsi="Cambria"/>
          <w:sz w:val="20"/>
          <w:szCs w:val="20"/>
        </w:rPr>
        <w:t>location.</w:t>
      </w:r>
    </w:p>
    <w:p w14:paraId="6347190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FNE-FR-LIV-002 – Animal Identification</w:t>
      </w:r>
    </w:p>
    <w:p w14:paraId="3998EEC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animal atau animal group dapat memiliki:</w:t>
      </w:r>
    </w:p>
    <w:p w14:paraId="3B0C0C39" w14:textId="77777777" w:rsidR="00A30FE2" w:rsidRPr="00167CF2" w:rsidRDefault="00A30FE2" w:rsidP="00167CF2">
      <w:pPr>
        <w:numPr>
          <w:ilvl w:val="0"/>
          <w:numId w:val="133"/>
        </w:numPr>
        <w:spacing w:after="0" w:line="240" w:lineRule="auto"/>
        <w:rPr>
          <w:rFonts w:ascii="Cambria" w:hAnsi="Cambria"/>
          <w:sz w:val="20"/>
          <w:szCs w:val="20"/>
        </w:rPr>
      </w:pPr>
      <w:r w:rsidRPr="00167CF2">
        <w:rPr>
          <w:rFonts w:ascii="Cambria" w:hAnsi="Cambria"/>
          <w:sz w:val="20"/>
          <w:szCs w:val="20"/>
        </w:rPr>
        <w:t>identification number;</w:t>
      </w:r>
    </w:p>
    <w:p w14:paraId="583DC3B1" w14:textId="77777777" w:rsidR="00A30FE2" w:rsidRPr="00167CF2" w:rsidRDefault="00A30FE2" w:rsidP="00167CF2">
      <w:pPr>
        <w:numPr>
          <w:ilvl w:val="0"/>
          <w:numId w:val="133"/>
        </w:numPr>
        <w:spacing w:after="0" w:line="240" w:lineRule="auto"/>
        <w:rPr>
          <w:rFonts w:ascii="Cambria" w:hAnsi="Cambria"/>
          <w:sz w:val="20"/>
          <w:szCs w:val="20"/>
        </w:rPr>
      </w:pPr>
      <w:r w:rsidRPr="00167CF2">
        <w:rPr>
          <w:rFonts w:ascii="Cambria" w:hAnsi="Cambria"/>
          <w:sz w:val="20"/>
          <w:szCs w:val="20"/>
        </w:rPr>
        <w:t>RFID;</w:t>
      </w:r>
    </w:p>
    <w:p w14:paraId="54894719" w14:textId="77777777" w:rsidR="00A30FE2" w:rsidRPr="00167CF2" w:rsidRDefault="00A30FE2" w:rsidP="00167CF2">
      <w:pPr>
        <w:numPr>
          <w:ilvl w:val="0"/>
          <w:numId w:val="133"/>
        </w:numPr>
        <w:spacing w:after="0" w:line="240" w:lineRule="auto"/>
        <w:rPr>
          <w:rFonts w:ascii="Cambria" w:hAnsi="Cambria"/>
          <w:sz w:val="20"/>
          <w:szCs w:val="20"/>
        </w:rPr>
      </w:pPr>
      <w:r w:rsidRPr="00167CF2">
        <w:rPr>
          <w:rFonts w:ascii="Cambria" w:hAnsi="Cambria"/>
          <w:sz w:val="20"/>
          <w:szCs w:val="20"/>
        </w:rPr>
        <w:t>QR code;</w:t>
      </w:r>
    </w:p>
    <w:p w14:paraId="31797634" w14:textId="77777777" w:rsidR="00A30FE2" w:rsidRPr="00167CF2" w:rsidRDefault="00A30FE2" w:rsidP="00167CF2">
      <w:pPr>
        <w:numPr>
          <w:ilvl w:val="0"/>
          <w:numId w:val="133"/>
        </w:numPr>
        <w:spacing w:after="0" w:line="240" w:lineRule="auto"/>
        <w:rPr>
          <w:rFonts w:ascii="Cambria" w:hAnsi="Cambria"/>
          <w:sz w:val="20"/>
          <w:szCs w:val="20"/>
        </w:rPr>
      </w:pPr>
      <w:r w:rsidRPr="00167CF2">
        <w:rPr>
          <w:rFonts w:ascii="Cambria" w:hAnsi="Cambria"/>
          <w:sz w:val="20"/>
          <w:szCs w:val="20"/>
        </w:rPr>
        <w:t>GPS/device reference.</w:t>
      </w:r>
    </w:p>
    <w:p w14:paraId="1BB886D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FNE-FR-LIV-003 – Feeding Management</w:t>
      </w:r>
    </w:p>
    <w:p w14:paraId="111A2A7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mengelola:</w:t>
      </w:r>
    </w:p>
    <w:p w14:paraId="33DD00B0" w14:textId="77777777" w:rsidR="00A30FE2" w:rsidRPr="00167CF2" w:rsidRDefault="00A30FE2" w:rsidP="00167CF2">
      <w:pPr>
        <w:numPr>
          <w:ilvl w:val="0"/>
          <w:numId w:val="134"/>
        </w:numPr>
        <w:spacing w:after="0" w:line="240" w:lineRule="auto"/>
        <w:rPr>
          <w:rFonts w:ascii="Cambria" w:hAnsi="Cambria"/>
          <w:sz w:val="20"/>
          <w:szCs w:val="20"/>
        </w:rPr>
      </w:pPr>
      <w:r w:rsidRPr="00167CF2">
        <w:rPr>
          <w:rFonts w:ascii="Cambria" w:hAnsi="Cambria"/>
          <w:sz w:val="20"/>
          <w:szCs w:val="20"/>
        </w:rPr>
        <w:t>feed type;</w:t>
      </w:r>
    </w:p>
    <w:p w14:paraId="40701C68" w14:textId="77777777" w:rsidR="00A30FE2" w:rsidRPr="00167CF2" w:rsidRDefault="00A30FE2" w:rsidP="00167CF2">
      <w:pPr>
        <w:numPr>
          <w:ilvl w:val="0"/>
          <w:numId w:val="134"/>
        </w:numPr>
        <w:spacing w:after="0" w:line="240" w:lineRule="auto"/>
        <w:rPr>
          <w:rFonts w:ascii="Cambria" w:hAnsi="Cambria"/>
          <w:sz w:val="20"/>
          <w:szCs w:val="20"/>
        </w:rPr>
      </w:pPr>
      <w:r w:rsidRPr="00167CF2">
        <w:rPr>
          <w:rFonts w:ascii="Cambria" w:hAnsi="Cambria"/>
          <w:sz w:val="20"/>
          <w:szCs w:val="20"/>
        </w:rPr>
        <w:t>feed quantity;</w:t>
      </w:r>
    </w:p>
    <w:p w14:paraId="27FE8BAA" w14:textId="77777777" w:rsidR="00A30FE2" w:rsidRPr="00167CF2" w:rsidRDefault="00A30FE2" w:rsidP="00167CF2">
      <w:pPr>
        <w:numPr>
          <w:ilvl w:val="0"/>
          <w:numId w:val="134"/>
        </w:numPr>
        <w:spacing w:after="0" w:line="240" w:lineRule="auto"/>
        <w:rPr>
          <w:rFonts w:ascii="Cambria" w:hAnsi="Cambria"/>
          <w:sz w:val="20"/>
          <w:szCs w:val="20"/>
        </w:rPr>
      </w:pPr>
      <w:r w:rsidRPr="00167CF2">
        <w:rPr>
          <w:rFonts w:ascii="Cambria" w:hAnsi="Cambria"/>
          <w:sz w:val="20"/>
          <w:szCs w:val="20"/>
        </w:rPr>
        <w:t>feeding schedule;</w:t>
      </w:r>
    </w:p>
    <w:p w14:paraId="6B40AFFA" w14:textId="77777777" w:rsidR="00A30FE2" w:rsidRPr="00167CF2" w:rsidRDefault="00A30FE2" w:rsidP="00167CF2">
      <w:pPr>
        <w:numPr>
          <w:ilvl w:val="0"/>
          <w:numId w:val="134"/>
        </w:numPr>
        <w:spacing w:after="0" w:line="240" w:lineRule="auto"/>
        <w:rPr>
          <w:rFonts w:ascii="Cambria" w:hAnsi="Cambria"/>
          <w:sz w:val="20"/>
          <w:szCs w:val="20"/>
        </w:rPr>
      </w:pPr>
      <w:r w:rsidRPr="00167CF2">
        <w:rPr>
          <w:rFonts w:ascii="Cambria" w:hAnsi="Cambria"/>
          <w:sz w:val="20"/>
          <w:szCs w:val="20"/>
        </w:rPr>
        <w:t>feed consumption;</w:t>
      </w:r>
    </w:p>
    <w:p w14:paraId="2BAC0501" w14:textId="77777777" w:rsidR="00A30FE2" w:rsidRPr="00167CF2" w:rsidRDefault="00A30FE2" w:rsidP="00167CF2">
      <w:pPr>
        <w:numPr>
          <w:ilvl w:val="0"/>
          <w:numId w:val="134"/>
        </w:numPr>
        <w:spacing w:after="0" w:line="240" w:lineRule="auto"/>
        <w:rPr>
          <w:rFonts w:ascii="Cambria" w:hAnsi="Cambria"/>
          <w:sz w:val="20"/>
          <w:szCs w:val="20"/>
        </w:rPr>
      </w:pPr>
      <w:r w:rsidRPr="00167CF2">
        <w:rPr>
          <w:rFonts w:ascii="Cambria" w:hAnsi="Cambria"/>
          <w:sz w:val="20"/>
          <w:szCs w:val="20"/>
        </w:rPr>
        <w:t>feed cost.</w:t>
      </w:r>
    </w:p>
    <w:p w14:paraId="0148C28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FNE-FR-LIV-004 – Livestock Production</w:t>
      </w:r>
    </w:p>
    <w:p w14:paraId="5F5B22E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mencatat:</w:t>
      </w:r>
    </w:p>
    <w:p w14:paraId="46572022" w14:textId="77777777" w:rsidR="00A30FE2" w:rsidRPr="00167CF2" w:rsidRDefault="00A30FE2" w:rsidP="00167CF2">
      <w:pPr>
        <w:numPr>
          <w:ilvl w:val="0"/>
          <w:numId w:val="135"/>
        </w:numPr>
        <w:spacing w:after="0" w:line="240" w:lineRule="auto"/>
        <w:rPr>
          <w:rFonts w:ascii="Cambria" w:hAnsi="Cambria"/>
          <w:sz w:val="20"/>
          <w:szCs w:val="20"/>
        </w:rPr>
      </w:pPr>
      <w:r w:rsidRPr="00167CF2">
        <w:rPr>
          <w:rFonts w:ascii="Cambria" w:hAnsi="Cambria"/>
          <w:sz w:val="20"/>
          <w:szCs w:val="20"/>
        </w:rPr>
        <w:t>milk;</w:t>
      </w:r>
    </w:p>
    <w:p w14:paraId="17789557" w14:textId="77777777" w:rsidR="00A30FE2" w:rsidRPr="00167CF2" w:rsidRDefault="00A30FE2" w:rsidP="00167CF2">
      <w:pPr>
        <w:numPr>
          <w:ilvl w:val="0"/>
          <w:numId w:val="135"/>
        </w:numPr>
        <w:spacing w:after="0" w:line="240" w:lineRule="auto"/>
        <w:rPr>
          <w:rFonts w:ascii="Cambria" w:hAnsi="Cambria"/>
          <w:sz w:val="20"/>
          <w:szCs w:val="20"/>
        </w:rPr>
      </w:pPr>
      <w:r w:rsidRPr="00167CF2">
        <w:rPr>
          <w:rFonts w:ascii="Cambria" w:hAnsi="Cambria"/>
          <w:sz w:val="20"/>
          <w:szCs w:val="20"/>
        </w:rPr>
        <w:t>egg;</w:t>
      </w:r>
    </w:p>
    <w:p w14:paraId="0805EE0B" w14:textId="77777777" w:rsidR="00A30FE2" w:rsidRPr="00167CF2" w:rsidRDefault="00A30FE2" w:rsidP="00167CF2">
      <w:pPr>
        <w:numPr>
          <w:ilvl w:val="0"/>
          <w:numId w:val="135"/>
        </w:numPr>
        <w:spacing w:after="0" w:line="240" w:lineRule="auto"/>
        <w:rPr>
          <w:rFonts w:ascii="Cambria" w:hAnsi="Cambria"/>
          <w:sz w:val="20"/>
          <w:szCs w:val="20"/>
        </w:rPr>
      </w:pPr>
      <w:r w:rsidRPr="00167CF2">
        <w:rPr>
          <w:rFonts w:ascii="Cambria" w:hAnsi="Cambria"/>
          <w:sz w:val="20"/>
          <w:szCs w:val="20"/>
        </w:rPr>
        <w:t>meat;</w:t>
      </w:r>
    </w:p>
    <w:p w14:paraId="6689E1C1" w14:textId="77777777" w:rsidR="00A30FE2" w:rsidRPr="00167CF2" w:rsidRDefault="00A30FE2" w:rsidP="00167CF2">
      <w:pPr>
        <w:numPr>
          <w:ilvl w:val="0"/>
          <w:numId w:val="135"/>
        </w:numPr>
        <w:spacing w:after="0" w:line="240" w:lineRule="auto"/>
        <w:rPr>
          <w:rFonts w:ascii="Cambria" w:hAnsi="Cambria"/>
          <w:sz w:val="20"/>
          <w:szCs w:val="20"/>
        </w:rPr>
      </w:pPr>
      <w:r w:rsidRPr="00167CF2">
        <w:rPr>
          <w:rFonts w:ascii="Cambria" w:hAnsi="Cambria"/>
          <w:sz w:val="20"/>
          <w:szCs w:val="20"/>
        </w:rPr>
        <w:t>honey;</w:t>
      </w:r>
    </w:p>
    <w:p w14:paraId="52A68713" w14:textId="77777777" w:rsidR="00A30FE2" w:rsidRPr="00167CF2" w:rsidRDefault="00A30FE2" w:rsidP="00167CF2">
      <w:pPr>
        <w:numPr>
          <w:ilvl w:val="0"/>
          <w:numId w:val="135"/>
        </w:numPr>
        <w:spacing w:after="0" w:line="240" w:lineRule="auto"/>
        <w:rPr>
          <w:rFonts w:ascii="Cambria" w:hAnsi="Cambria"/>
          <w:sz w:val="20"/>
          <w:szCs w:val="20"/>
        </w:rPr>
      </w:pPr>
      <w:r w:rsidRPr="00167CF2">
        <w:rPr>
          <w:rFonts w:ascii="Cambria" w:hAnsi="Cambria"/>
          <w:sz w:val="20"/>
          <w:szCs w:val="20"/>
        </w:rPr>
        <w:t>other livestock products.</w:t>
      </w:r>
    </w:p>
    <w:p w14:paraId="5998B533"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4DCC2F8">
          <v:rect id="_x0000_i1141" style="width:0;height:1.5pt" o:hralign="center" o:hrstd="t" o:hr="t" fillcolor="#a0a0a0" stroked="f"/>
        </w:pict>
      </w:r>
    </w:p>
    <w:p w14:paraId="526C427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7.8 Procurement &amp; Supplier Management</w:t>
      </w:r>
    </w:p>
    <w:p w14:paraId="1E3DA58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FNE-FR-PRC-001 – Purchase Requisition</w:t>
      </w:r>
    </w:p>
    <w:p w14:paraId="3E03A93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membuat purchase requisition yang berisi:</w:t>
      </w:r>
    </w:p>
    <w:p w14:paraId="2D7EC0C0"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item;</w:t>
      </w:r>
    </w:p>
    <w:p w14:paraId="72B55A91"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quantity;</w:t>
      </w:r>
    </w:p>
    <w:p w14:paraId="32605E31"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required date;</w:t>
      </w:r>
    </w:p>
    <w:p w14:paraId="360A5ED5"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department;</w:t>
      </w:r>
    </w:p>
    <w:p w14:paraId="46E4F3D6"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estimated cost;</w:t>
      </w:r>
    </w:p>
    <w:p w14:paraId="586B2624" w14:textId="77777777" w:rsidR="00A30FE2" w:rsidRPr="00167CF2" w:rsidRDefault="00A30FE2" w:rsidP="00167CF2">
      <w:pPr>
        <w:numPr>
          <w:ilvl w:val="0"/>
          <w:numId w:val="136"/>
        </w:numPr>
        <w:spacing w:after="0" w:line="240" w:lineRule="auto"/>
        <w:rPr>
          <w:rFonts w:ascii="Cambria" w:hAnsi="Cambria"/>
          <w:sz w:val="20"/>
          <w:szCs w:val="20"/>
        </w:rPr>
      </w:pPr>
      <w:r w:rsidRPr="00167CF2">
        <w:rPr>
          <w:rFonts w:ascii="Cambria" w:hAnsi="Cambria"/>
          <w:sz w:val="20"/>
          <w:szCs w:val="20"/>
        </w:rPr>
        <w:t>justification.</w:t>
      </w:r>
    </w:p>
    <w:p w14:paraId="21A3254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FNE-FR-PRC-002 – Supplier Management</w:t>
      </w:r>
    </w:p>
    <w:p w14:paraId="0AD99B0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591C9EDA"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supplier master;</w:t>
      </w:r>
    </w:p>
    <w:p w14:paraId="3A06E617"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qualification;</w:t>
      </w:r>
    </w:p>
    <w:p w14:paraId="35B5D27A"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certification;</w:t>
      </w:r>
    </w:p>
    <w:p w14:paraId="1B586F29"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contract;</w:t>
      </w:r>
    </w:p>
    <w:p w14:paraId="2AAD2D65"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pricing;</w:t>
      </w:r>
    </w:p>
    <w:p w14:paraId="50B349B1"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performance;</w:t>
      </w:r>
    </w:p>
    <w:p w14:paraId="091EE884" w14:textId="77777777" w:rsidR="00A30FE2" w:rsidRPr="00167CF2" w:rsidRDefault="00A30FE2" w:rsidP="00167CF2">
      <w:pPr>
        <w:numPr>
          <w:ilvl w:val="0"/>
          <w:numId w:val="137"/>
        </w:numPr>
        <w:spacing w:after="0" w:line="240" w:lineRule="auto"/>
        <w:rPr>
          <w:rFonts w:ascii="Cambria" w:hAnsi="Cambria"/>
          <w:sz w:val="20"/>
          <w:szCs w:val="20"/>
        </w:rPr>
      </w:pPr>
      <w:r w:rsidRPr="00167CF2">
        <w:rPr>
          <w:rFonts w:ascii="Cambria" w:hAnsi="Cambria"/>
          <w:sz w:val="20"/>
          <w:szCs w:val="20"/>
        </w:rPr>
        <w:t>risk.</w:t>
      </w:r>
    </w:p>
    <w:p w14:paraId="01CAC1E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FNE-FR-PRC-003 – RFQ</w:t>
      </w:r>
    </w:p>
    <w:p w14:paraId="5A7EA73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Procurement dapat:</w:t>
      </w:r>
    </w:p>
    <w:p w14:paraId="47E1EE6E" w14:textId="77777777" w:rsidR="00A30FE2" w:rsidRPr="00167CF2" w:rsidRDefault="00A30FE2" w:rsidP="00167CF2">
      <w:pPr>
        <w:numPr>
          <w:ilvl w:val="0"/>
          <w:numId w:val="138"/>
        </w:numPr>
        <w:spacing w:after="0" w:line="240" w:lineRule="auto"/>
        <w:rPr>
          <w:rFonts w:ascii="Cambria" w:hAnsi="Cambria"/>
          <w:sz w:val="20"/>
          <w:szCs w:val="20"/>
        </w:rPr>
      </w:pPr>
      <w:r w:rsidRPr="00167CF2">
        <w:rPr>
          <w:rFonts w:ascii="Cambria" w:hAnsi="Cambria"/>
          <w:sz w:val="20"/>
          <w:szCs w:val="20"/>
        </w:rPr>
        <w:t>membuat RFQ;</w:t>
      </w:r>
    </w:p>
    <w:p w14:paraId="4184CFB2" w14:textId="77777777" w:rsidR="00A30FE2" w:rsidRPr="00167CF2" w:rsidRDefault="00A30FE2" w:rsidP="00167CF2">
      <w:pPr>
        <w:numPr>
          <w:ilvl w:val="0"/>
          <w:numId w:val="138"/>
        </w:numPr>
        <w:spacing w:after="0" w:line="240" w:lineRule="auto"/>
        <w:rPr>
          <w:rFonts w:ascii="Cambria" w:hAnsi="Cambria"/>
          <w:sz w:val="20"/>
          <w:szCs w:val="20"/>
        </w:rPr>
      </w:pPr>
      <w:r w:rsidRPr="00167CF2">
        <w:rPr>
          <w:rFonts w:ascii="Cambria" w:hAnsi="Cambria"/>
          <w:sz w:val="20"/>
          <w:szCs w:val="20"/>
        </w:rPr>
        <w:lastRenderedPageBreak/>
        <w:t>memilih supplier;</w:t>
      </w:r>
    </w:p>
    <w:p w14:paraId="1F20C26C" w14:textId="77777777" w:rsidR="00A30FE2" w:rsidRPr="00167CF2" w:rsidRDefault="00A30FE2" w:rsidP="00167CF2">
      <w:pPr>
        <w:numPr>
          <w:ilvl w:val="0"/>
          <w:numId w:val="138"/>
        </w:numPr>
        <w:spacing w:after="0" w:line="240" w:lineRule="auto"/>
        <w:rPr>
          <w:rFonts w:ascii="Cambria" w:hAnsi="Cambria"/>
          <w:sz w:val="20"/>
          <w:szCs w:val="20"/>
        </w:rPr>
      </w:pPr>
      <w:r w:rsidRPr="00167CF2">
        <w:rPr>
          <w:rFonts w:ascii="Cambria" w:hAnsi="Cambria"/>
          <w:sz w:val="20"/>
          <w:szCs w:val="20"/>
        </w:rPr>
        <w:t>menerima quotation;</w:t>
      </w:r>
    </w:p>
    <w:p w14:paraId="46CF6C25" w14:textId="77777777" w:rsidR="00A30FE2" w:rsidRPr="00167CF2" w:rsidRDefault="00A30FE2" w:rsidP="00167CF2">
      <w:pPr>
        <w:numPr>
          <w:ilvl w:val="0"/>
          <w:numId w:val="138"/>
        </w:numPr>
        <w:spacing w:after="0" w:line="240" w:lineRule="auto"/>
        <w:rPr>
          <w:rFonts w:ascii="Cambria" w:hAnsi="Cambria"/>
          <w:sz w:val="20"/>
          <w:szCs w:val="20"/>
        </w:rPr>
      </w:pPr>
      <w:r w:rsidRPr="00167CF2">
        <w:rPr>
          <w:rFonts w:ascii="Cambria" w:hAnsi="Cambria"/>
          <w:sz w:val="20"/>
          <w:szCs w:val="20"/>
        </w:rPr>
        <w:t>membandingkan quotation;</w:t>
      </w:r>
    </w:p>
    <w:p w14:paraId="1E74A926" w14:textId="77777777" w:rsidR="00A30FE2" w:rsidRPr="00167CF2" w:rsidRDefault="00A30FE2" w:rsidP="00167CF2">
      <w:pPr>
        <w:numPr>
          <w:ilvl w:val="0"/>
          <w:numId w:val="138"/>
        </w:numPr>
        <w:spacing w:after="0" w:line="240" w:lineRule="auto"/>
        <w:rPr>
          <w:rFonts w:ascii="Cambria" w:hAnsi="Cambria"/>
          <w:sz w:val="20"/>
          <w:szCs w:val="20"/>
        </w:rPr>
      </w:pPr>
      <w:r w:rsidRPr="00167CF2">
        <w:rPr>
          <w:rFonts w:ascii="Cambria" w:hAnsi="Cambria"/>
          <w:sz w:val="20"/>
          <w:szCs w:val="20"/>
        </w:rPr>
        <w:t>memilih quotation.</w:t>
      </w:r>
    </w:p>
    <w:p w14:paraId="7C89EB3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FNE-FR-PRC-004 – Purchase Order</w:t>
      </w:r>
    </w:p>
    <w:p w14:paraId="5212C4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membuat PO berdasarkan approved requisition/quotation.</w:t>
      </w:r>
    </w:p>
    <w:p w14:paraId="3519877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FNE-FR-PRC-005 – Supplier Performance</w:t>
      </w:r>
    </w:p>
    <w:p w14:paraId="2F6E07F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supplier mencakup:</w:t>
      </w:r>
    </w:p>
    <w:p w14:paraId="2B34699F"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price;</w:t>
      </w:r>
    </w:p>
    <w:p w14:paraId="14C4B8E7"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quality;</w:t>
      </w:r>
    </w:p>
    <w:p w14:paraId="59F63BFA"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delivery;</w:t>
      </w:r>
    </w:p>
    <w:p w14:paraId="5667B94A"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responsiveness;</w:t>
      </w:r>
    </w:p>
    <w:p w14:paraId="643C330F"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compliance;</w:t>
      </w:r>
    </w:p>
    <w:p w14:paraId="747FA4DB" w14:textId="77777777" w:rsidR="00A30FE2" w:rsidRPr="00167CF2" w:rsidRDefault="00A30FE2" w:rsidP="00167CF2">
      <w:pPr>
        <w:numPr>
          <w:ilvl w:val="0"/>
          <w:numId w:val="139"/>
        </w:numPr>
        <w:spacing w:after="0" w:line="240" w:lineRule="auto"/>
        <w:rPr>
          <w:rFonts w:ascii="Cambria" w:hAnsi="Cambria"/>
          <w:sz w:val="20"/>
          <w:szCs w:val="20"/>
        </w:rPr>
      </w:pPr>
      <w:r w:rsidRPr="00167CF2">
        <w:rPr>
          <w:rFonts w:ascii="Cambria" w:hAnsi="Cambria"/>
          <w:sz w:val="20"/>
          <w:szCs w:val="20"/>
        </w:rPr>
        <w:t>reliability.</w:t>
      </w:r>
    </w:p>
    <w:p w14:paraId="5FE460AA"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3082CF">
          <v:rect id="_x0000_i1142" style="width:0;height:1.5pt" o:hralign="center" o:hrstd="t" o:hr="t" fillcolor="#a0a0a0" stroked="f"/>
        </w:pict>
      </w:r>
    </w:p>
    <w:p w14:paraId="575D4461"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7.9 Production Management</w:t>
      </w:r>
    </w:p>
    <w:p w14:paraId="3015294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FNE-FR-PRD-001 – Production Planning</w:t>
      </w:r>
    </w:p>
    <w:p w14:paraId="36DDAC8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menghasilkan production plan berdasarkan:</w:t>
      </w:r>
    </w:p>
    <w:p w14:paraId="712FF301" w14:textId="77777777" w:rsidR="00A30FE2" w:rsidRPr="00167CF2" w:rsidRDefault="00A30FE2" w:rsidP="00167CF2">
      <w:pPr>
        <w:numPr>
          <w:ilvl w:val="0"/>
          <w:numId w:val="140"/>
        </w:numPr>
        <w:spacing w:after="0" w:line="240" w:lineRule="auto"/>
        <w:rPr>
          <w:rFonts w:ascii="Cambria" w:hAnsi="Cambria"/>
          <w:sz w:val="20"/>
          <w:szCs w:val="20"/>
        </w:rPr>
      </w:pPr>
      <w:r w:rsidRPr="00167CF2">
        <w:rPr>
          <w:rFonts w:ascii="Cambria" w:hAnsi="Cambria"/>
          <w:sz w:val="20"/>
          <w:szCs w:val="20"/>
        </w:rPr>
        <w:t>forecast;</w:t>
      </w:r>
    </w:p>
    <w:p w14:paraId="578A7043" w14:textId="77777777" w:rsidR="00A30FE2" w:rsidRPr="00167CF2" w:rsidRDefault="00A30FE2" w:rsidP="00167CF2">
      <w:pPr>
        <w:numPr>
          <w:ilvl w:val="0"/>
          <w:numId w:val="140"/>
        </w:numPr>
        <w:spacing w:after="0" w:line="240" w:lineRule="auto"/>
        <w:rPr>
          <w:rFonts w:ascii="Cambria" w:hAnsi="Cambria"/>
          <w:sz w:val="20"/>
          <w:szCs w:val="20"/>
        </w:rPr>
      </w:pPr>
      <w:r w:rsidRPr="00167CF2">
        <w:rPr>
          <w:rFonts w:ascii="Cambria" w:hAnsi="Cambria"/>
          <w:sz w:val="20"/>
          <w:szCs w:val="20"/>
        </w:rPr>
        <w:t>customer order;</w:t>
      </w:r>
    </w:p>
    <w:p w14:paraId="7501A0C4" w14:textId="77777777" w:rsidR="00A30FE2" w:rsidRPr="00167CF2" w:rsidRDefault="00A30FE2" w:rsidP="00167CF2">
      <w:pPr>
        <w:numPr>
          <w:ilvl w:val="0"/>
          <w:numId w:val="140"/>
        </w:numPr>
        <w:spacing w:after="0" w:line="240" w:lineRule="auto"/>
        <w:rPr>
          <w:rFonts w:ascii="Cambria" w:hAnsi="Cambria"/>
          <w:sz w:val="20"/>
          <w:szCs w:val="20"/>
        </w:rPr>
      </w:pPr>
      <w:r w:rsidRPr="00167CF2">
        <w:rPr>
          <w:rFonts w:ascii="Cambria" w:hAnsi="Cambria"/>
          <w:sz w:val="20"/>
          <w:szCs w:val="20"/>
        </w:rPr>
        <w:t>inventory;</w:t>
      </w:r>
    </w:p>
    <w:p w14:paraId="5A8164A8" w14:textId="77777777" w:rsidR="00A30FE2" w:rsidRPr="00167CF2" w:rsidRDefault="00A30FE2" w:rsidP="00167CF2">
      <w:pPr>
        <w:numPr>
          <w:ilvl w:val="0"/>
          <w:numId w:val="140"/>
        </w:numPr>
        <w:spacing w:after="0" w:line="240" w:lineRule="auto"/>
        <w:rPr>
          <w:rFonts w:ascii="Cambria" w:hAnsi="Cambria"/>
          <w:sz w:val="20"/>
          <w:szCs w:val="20"/>
        </w:rPr>
      </w:pPr>
      <w:r w:rsidRPr="00167CF2">
        <w:rPr>
          <w:rFonts w:ascii="Cambria" w:hAnsi="Cambria"/>
          <w:sz w:val="20"/>
          <w:szCs w:val="20"/>
        </w:rPr>
        <w:t>capacity;</w:t>
      </w:r>
    </w:p>
    <w:p w14:paraId="30FF58C6" w14:textId="77777777" w:rsidR="00A30FE2" w:rsidRPr="00167CF2" w:rsidRDefault="00A30FE2" w:rsidP="00167CF2">
      <w:pPr>
        <w:numPr>
          <w:ilvl w:val="0"/>
          <w:numId w:val="140"/>
        </w:numPr>
        <w:spacing w:after="0" w:line="240" w:lineRule="auto"/>
        <w:rPr>
          <w:rFonts w:ascii="Cambria" w:hAnsi="Cambria"/>
          <w:sz w:val="20"/>
          <w:szCs w:val="20"/>
        </w:rPr>
      </w:pPr>
      <w:r w:rsidRPr="00167CF2">
        <w:rPr>
          <w:rFonts w:ascii="Cambria" w:hAnsi="Cambria"/>
          <w:sz w:val="20"/>
          <w:szCs w:val="20"/>
        </w:rPr>
        <w:t>material availability.</w:t>
      </w:r>
    </w:p>
    <w:p w14:paraId="4EFD724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FNE-FR-PRD-002 – Bill of Materials</w:t>
      </w:r>
    </w:p>
    <w:p w14:paraId="6C16F40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w:t>
      </w:r>
    </w:p>
    <w:p w14:paraId="479C7447" w14:textId="77777777" w:rsidR="00A30FE2" w:rsidRPr="00167CF2" w:rsidRDefault="00A30FE2" w:rsidP="00167CF2">
      <w:pPr>
        <w:numPr>
          <w:ilvl w:val="0"/>
          <w:numId w:val="141"/>
        </w:numPr>
        <w:spacing w:after="0" w:line="240" w:lineRule="auto"/>
        <w:rPr>
          <w:rFonts w:ascii="Cambria" w:hAnsi="Cambria"/>
          <w:sz w:val="20"/>
          <w:szCs w:val="20"/>
        </w:rPr>
      </w:pPr>
      <w:r w:rsidRPr="00167CF2">
        <w:rPr>
          <w:rFonts w:ascii="Cambria" w:hAnsi="Cambria"/>
          <w:sz w:val="20"/>
          <w:szCs w:val="20"/>
        </w:rPr>
        <w:t>BOM;</w:t>
      </w:r>
    </w:p>
    <w:p w14:paraId="5825A96C" w14:textId="77777777" w:rsidR="00A30FE2" w:rsidRPr="00167CF2" w:rsidRDefault="00A30FE2" w:rsidP="00167CF2">
      <w:pPr>
        <w:numPr>
          <w:ilvl w:val="0"/>
          <w:numId w:val="141"/>
        </w:numPr>
        <w:spacing w:after="0" w:line="240" w:lineRule="auto"/>
        <w:rPr>
          <w:rFonts w:ascii="Cambria" w:hAnsi="Cambria"/>
          <w:sz w:val="20"/>
          <w:szCs w:val="20"/>
        </w:rPr>
      </w:pPr>
      <w:r w:rsidRPr="00167CF2">
        <w:rPr>
          <w:rFonts w:ascii="Cambria" w:hAnsi="Cambria"/>
          <w:sz w:val="20"/>
          <w:szCs w:val="20"/>
        </w:rPr>
        <w:t>version;</w:t>
      </w:r>
    </w:p>
    <w:p w14:paraId="37E18813" w14:textId="77777777" w:rsidR="00A30FE2" w:rsidRPr="00167CF2" w:rsidRDefault="00A30FE2" w:rsidP="00167CF2">
      <w:pPr>
        <w:numPr>
          <w:ilvl w:val="0"/>
          <w:numId w:val="141"/>
        </w:numPr>
        <w:spacing w:after="0" w:line="240" w:lineRule="auto"/>
        <w:rPr>
          <w:rFonts w:ascii="Cambria" w:hAnsi="Cambria"/>
          <w:sz w:val="20"/>
          <w:szCs w:val="20"/>
        </w:rPr>
      </w:pPr>
      <w:r w:rsidRPr="00167CF2">
        <w:rPr>
          <w:rFonts w:ascii="Cambria" w:hAnsi="Cambria"/>
          <w:sz w:val="20"/>
          <w:szCs w:val="20"/>
        </w:rPr>
        <w:t>quantity;</w:t>
      </w:r>
    </w:p>
    <w:p w14:paraId="622E13B2" w14:textId="77777777" w:rsidR="00A30FE2" w:rsidRPr="00167CF2" w:rsidRDefault="00A30FE2" w:rsidP="00167CF2">
      <w:pPr>
        <w:numPr>
          <w:ilvl w:val="0"/>
          <w:numId w:val="141"/>
        </w:numPr>
        <w:spacing w:after="0" w:line="240" w:lineRule="auto"/>
        <w:rPr>
          <w:rFonts w:ascii="Cambria" w:hAnsi="Cambria"/>
          <w:sz w:val="20"/>
          <w:szCs w:val="20"/>
        </w:rPr>
      </w:pPr>
      <w:r w:rsidRPr="00167CF2">
        <w:rPr>
          <w:rFonts w:ascii="Cambria" w:hAnsi="Cambria"/>
          <w:sz w:val="20"/>
          <w:szCs w:val="20"/>
        </w:rPr>
        <w:t>substitute material;</w:t>
      </w:r>
    </w:p>
    <w:p w14:paraId="1CB688DB" w14:textId="77777777" w:rsidR="00A30FE2" w:rsidRPr="00167CF2" w:rsidRDefault="00A30FE2" w:rsidP="00167CF2">
      <w:pPr>
        <w:numPr>
          <w:ilvl w:val="0"/>
          <w:numId w:val="141"/>
        </w:numPr>
        <w:spacing w:after="0" w:line="240" w:lineRule="auto"/>
        <w:rPr>
          <w:rFonts w:ascii="Cambria" w:hAnsi="Cambria"/>
          <w:sz w:val="20"/>
          <w:szCs w:val="20"/>
        </w:rPr>
      </w:pPr>
      <w:r w:rsidRPr="00167CF2">
        <w:rPr>
          <w:rFonts w:ascii="Cambria" w:hAnsi="Cambria"/>
          <w:sz w:val="20"/>
          <w:szCs w:val="20"/>
        </w:rPr>
        <w:t>scrap factor.</w:t>
      </w:r>
    </w:p>
    <w:p w14:paraId="21ACF05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FNE-FR-PRD-003 – Production Order</w:t>
      </w:r>
    </w:p>
    <w:p w14:paraId="028CBE4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Production order minimal memiliki:</w:t>
      </w:r>
    </w:p>
    <w:p w14:paraId="6C6B8121"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product;</w:t>
      </w:r>
    </w:p>
    <w:p w14:paraId="7345ADB2"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quantity;</w:t>
      </w:r>
    </w:p>
    <w:p w14:paraId="53258D5C"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batch;</w:t>
      </w:r>
    </w:p>
    <w:p w14:paraId="62ACDA76"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facility;</w:t>
      </w:r>
    </w:p>
    <w:p w14:paraId="1C45CB1E"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schedule;</w:t>
      </w:r>
    </w:p>
    <w:p w14:paraId="3C8E071B"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material;</w:t>
      </w:r>
    </w:p>
    <w:p w14:paraId="2FB35C0B" w14:textId="77777777" w:rsidR="00A30FE2" w:rsidRPr="00167CF2" w:rsidRDefault="00A30FE2" w:rsidP="00167CF2">
      <w:pPr>
        <w:numPr>
          <w:ilvl w:val="0"/>
          <w:numId w:val="142"/>
        </w:numPr>
        <w:spacing w:after="0" w:line="240" w:lineRule="auto"/>
        <w:rPr>
          <w:rFonts w:ascii="Cambria" w:hAnsi="Cambria"/>
          <w:sz w:val="20"/>
          <w:szCs w:val="20"/>
        </w:rPr>
      </w:pPr>
      <w:r w:rsidRPr="00167CF2">
        <w:rPr>
          <w:rFonts w:ascii="Cambria" w:hAnsi="Cambria"/>
          <w:sz w:val="20"/>
          <w:szCs w:val="20"/>
        </w:rPr>
        <w:t>operator.</w:t>
      </w:r>
    </w:p>
    <w:p w14:paraId="0EDEE58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FNE-FR-PRD-004 – Production Execution</w:t>
      </w:r>
    </w:p>
    <w:p w14:paraId="1818CD4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Operator dapat mencatat:</w:t>
      </w:r>
    </w:p>
    <w:p w14:paraId="0A87F716"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start;</w:t>
      </w:r>
    </w:p>
    <w:p w14:paraId="1D1EB5C0"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pause;</w:t>
      </w:r>
    </w:p>
    <w:p w14:paraId="3E2F476A"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resume;</w:t>
      </w:r>
    </w:p>
    <w:p w14:paraId="36D37DFB"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completion;</w:t>
      </w:r>
    </w:p>
    <w:p w14:paraId="6A94E32B"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material consumption;</w:t>
      </w:r>
    </w:p>
    <w:p w14:paraId="6CDBD26B"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output;</w:t>
      </w:r>
    </w:p>
    <w:p w14:paraId="48243EFE"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waste;</w:t>
      </w:r>
    </w:p>
    <w:p w14:paraId="3191744F" w14:textId="77777777" w:rsidR="00A30FE2" w:rsidRPr="00167CF2" w:rsidRDefault="00A30FE2" w:rsidP="00167CF2">
      <w:pPr>
        <w:numPr>
          <w:ilvl w:val="0"/>
          <w:numId w:val="143"/>
        </w:numPr>
        <w:spacing w:after="0" w:line="240" w:lineRule="auto"/>
        <w:rPr>
          <w:rFonts w:ascii="Cambria" w:hAnsi="Cambria"/>
          <w:sz w:val="20"/>
          <w:szCs w:val="20"/>
        </w:rPr>
      </w:pPr>
      <w:r w:rsidRPr="00167CF2">
        <w:rPr>
          <w:rFonts w:ascii="Cambria" w:hAnsi="Cambria"/>
          <w:sz w:val="20"/>
          <w:szCs w:val="20"/>
        </w:rPr>
        <w:t>downtime.</w:t>
      </w:r>
    </w:p>
    <w:p w14:paraId="3427D2F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FNE-FR-PRD-005 – Production Costing</w:t>
      </w:r>
    </w:p>
    <w:p w14:paraId="76D5268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menghitung:</w:t>
      </w:r>
    </w:p>
    <w:p w14:paraId="6A339F8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Production Cost = Material Cost + Labor Cost + Machine Cost + Overhead + Other Cost</w:t>
      </w:r>
    </w:p>
    <w:p w14:paraId="597B9E0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416E317">
          <v:rect id="_x0000_i1143" style="width:0;height:1.5pt" o:hralign="center" o:hrstd="t" o:hr="t" fillcolor="#a0a0a0" stroked="f"/>
        </w:pict>
      </w:r>
    </w:p>
    <w:p w14:paraId="766AAE9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7.10 Inventory &amp; Warehouse</w:t>
      </w:r>
    </w:p>
    <w:p w14:paraId="75B993B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FNE-FR-INV-001 – Stock Management</w:t>
      </w:r>
    </w:p>
    <w:p w14:paraId="6B65268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real-time inventory berdasarkan:</w:t>
      </w:r>
    </w:p>
    <w:p w14:paraId="2284E34A"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item;</w:t>
      </w:r>
    </w:p>
    <w:p w14:paraId="5F104F4B"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lastRenderedPageBreak/>
        <w:t>location;</w:t>
      </w:r>
    </w:p>
    <w:p w14:paraId="0FBEE00B"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warehouse;</w:t>
      </w:r>
    </w:p>
    <w:p w14:paraId="28A5B9C6"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batch;</w:t>
      </w:r>
    </w:p>
    <w:p w14:paraId="78D4A81C"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lot;</w:t>
      </w:r>
    </w:p>
    <w:p w14:paraId="11422972"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expiry;</w:t>
      </w:r>
    </w:p>
    <w:p w14:paraId="323CA3DA" w14:textId="77777777" w:rsidR="00A30FE2" w:rsidRPr="00167CF2" w:rsidRDefault="00A30FE2" w:rsidP="00167CF2">
      <w:pPr>
        <w:numPr>
          <w:ilvl w:val="0"/>
          <w:numId w:val="144"/>
        </w:numPr>
        <w:spacing w:after="0" w:line="240" w:lineRule="auto"/>
        <w:rPr>
          <w:rFonts w:ascii="Cambria" w:hAnsi="Cambria"/>
          <w:sz w:val="20"/>
          <w:szCs w:val="20"/>
        </w:rPr>
      </w:pPr>
      <w:r w:rsidRPr="00167CF2">
        <w:rPr>
          <w:rFonts w:ascii="Cambria" w:hAnsi="Cambria"/>
          <w:sz w:val="20"/>
          <w:szCs w:val="20"/>
        </w:rPr>
        <w:t>status.</w:t>
      </w:r>
    </w:p>
    <w:p w14:paraId="5B66A6D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FNE-FR-INV-002 – Stock Movement</w:t>
      </w:r>
    </w:p>
    <w:p w14:paraId="0C1AFB8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Jenis movement:</w:t>
      </w:r>
    </w:p>
    <w:p w14:paraId="0230C5E3"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receipt;</w:t>
      </w:r>
    </w:p>
    <w:p w14:paraId="24244665"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issue;</w:t>
      </w:r>
    </w:p>
    <w:p w14:paraId="1EAD5BA0"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transfer;</w:t>
      </w:r>
    </w:p>
    <w:p w14:paraId="7BA0C5D0"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adjustment;</w:t>
      </w:r>
    </w:p>
    <w:p w14:paraId="61D1C1B5"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return;</w:t>
      </w:r>
    </w:p>
    <w:p w14:paraId="4701346A"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reservation;</w:t>
      </w:r>
    </w:p>
    <w:p w14:paraId="1444A36C" w14:textId="77777777" w:rsidR="00A30FE2" w:rsidRPr="00167CF2" w:rsidRDefault="00A30FE2" w:rsidP="00167CF2">
      <w:pPr>
        <w:numPr>
          <w:ilvl w:val="0"/>
          <w:numId w:val="145"/>
        </w:numPr>
        <w:spacing w:after="0" w:line="240" w:lineRule="auto"/>
        <w:rPr>
          <w:rFonts w:ascii="Cambria" w:hAnsi="Cambria"/>
          <w:sz w:val="20"/>
          <w:szCs w:val="20"/>
        </w:rPr>
      </w:pPr>
      <w:r w:rsidRPr="00167CF2">
        <w:rPr>
          <w:rFonts w:ascii="Cambria" w:hAnsi="Cambria"/>
          <w:sz w:val="20"/>
          <w:szCs w:val="20"/>
        </w:rPr>
        <w:t>release.</w:t>
      </w:r>
    </w:p>
    <w:p w14:paraId="283E22B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FNE-FR-INV-003 – Stock Reservation</w:t>
      </w:r>
    </w:p>
    <w:p w14:paraId="72C61D4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melakukan reservation berdasarkan:</w:t>
      </w:r>
    </w:p>
    <w:p w14:paraId="355DBDA7" w14:textId="77777777" w:rsidR="00A30FE2" w:rsidRPr="00167CF2" w:rsidRDefault="00A30FE2" w:rsidP="00167CF2">
      <w:pPr>
        <w:numPr>
          <w:ilvl w:val="0"/>
          <w:numId w:val="146"/>
        </w:numPr>
        <w:spacing w:after="0" w:line="240" w:lineRule="auto"/>
        <w:rPr>
          <w:rFonts w:ascii="Cambria" w:hAnsi="Cambria"/>
          <w:sz w:val="20"/>
          <w:szCs w:val="20"/>
        </w:rPr>
      </w:pPr>
      <w:r w:rsidRPr="00167CF2">
        <w:rPr>
          <w:rFonts w:ascii="Cambria" w:hAnsi="Cambria"/>
          <w:sz w:val="20"/>
          <w:szCs w:val="20"/>
        </w:rPr>
        <w:t>sales order;</w:t>
      </w:r>
    </w:p>
    <w:p w14:paraId="6841848F" w14:textId="77777777" w:rsidR="00A30FE2" w:rsidRPr="00167CF2" w:rsidRDefault="00A30FE2" w:rsidP="00167CF2">
      <w:pPr>
        <w:numPr>
          <w:ilvl w:val="0"/>
          <w:numId w:val="146"/>
        </w:numPr>
        <w:spacing w:after="0" w:line="240" w:lineRule="auto"/>
        <w:rPr>
          <w:rFonts w:ascii="Cambria" w:hAnsi="Cambria"/>
          <w:sz w:val="20"/>
          <w:szCs w:val="20"/>
        </w:rPr>
      </w:pPr>
      <w:r w:rsidRPr="00167CF2">
        <w:rPr>
          <w:rFonts w:ascii="Cambria" w:hAnsi="Cambria"/>
          <w:sz w:val="20"/>
          <w:szCs w:val="20"/>
        </w:rPr>
        <w:t>production order;</w:t>
      </w:r>
    </w:p>
    <w:p w14:paraId="34875A6F" w14:textId="77777777" w:rsidR="00A30FE2" w:rsidRPr="00167CF2" w:rsidRDefault="00A30FE2" w:rsidP="00167CF2">
      <w:pPr>
        <w:numPr>
          <w:ilvl w:val="0"/>
          <w:numId w:val="146"/>
        </w:numPr>
        <w:spacing w:after="0" w:line="240" w:lineRule="auto"/>
        <w:rPr>
          <w:rFonts w:ascii="Cambria" w:hAnsi="Cambria"/>
          <w:sz w:val="20"/>
          <w:szCs w:val="20"/>
        </w:rPr>
      </w:pPr>
      <w:r w:rsidRPr="00167CF2">
        <w:rPr>
          <w:rFonts w:ascii="Cambria" w:hAnsi="Cambria"/>
          <w:sz w:val="20"/>
          <w:szCs w:val="20"/>
        </w:rPr>
        <w:t>maintenance order;</w:t>
      </w:r>
    </w:p>
    <w:p w14:paraId="47A53129" w14:textId="77777777" w:rsidR="00A30FE2" w:rsidRPr="00167CF2" w:rsidRDefault="00A30FE2" w:rsidP="00167CF2">
      <w:pPr>
        <w:numPr>
          <w:ilvl w:val="0"/>
          <w:numId w:val="146"/>
        </w:numPr>
        <w:spacing w:after="0" w:line="240" w:lineRule="auto"/>
        <w:rPr>
          <w:rFonts w:ascii="Cambria" w:hAnsi="Cambria"/>
          <w:sz w:val="20"/>
          <w:szCs w:val="20"/>
        </w:rPr>
      </w:pPr>
      <w:r w:rsidRPr="00167CF2">
        <w:rPr>
          <w:rFonts w:ascii="Cambria" w:hAnsi="Cambria"/>
          <w:sz w:val="20"/>
          <w:szCs w:val="20"/>
        </w:rPr>
        <w:t>internal request.</w:t>
      </w:r>
    </w:p>
    <w:p w14:paraId="275BCDC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FNE-FR-INV-004 – Stock Alert</w:t>
      </w:r>
    </w:p>
    <w:p w14:paraId="07F1597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menghasilkan alert ketika:</w:t>
      </w:r>
    </w:p>
    <w:p w14:paraId="51027A88" w14:textId="77777777" w:rsidR="00A30FE2" w:rsidRPr="00167CF2" w:rsidRDefault="00A30FE2" w:rsidP="00167CF2">
      <w:pPr>
        <w:numPr>
          <w:ilvl w:val="0"/>
          <w:numId w:val="147"/>
        </w:numPr>
        <w:spacing w:after="0" w:line="240" w:lineRule="auto"/>
        <w:rPr>
          <w:rFonts w:ascii="Cambria" w:hAnsi="Cambria"/>
          <w:sz w:val="20"/>
          <w:szCs w:val="20"/>
        </w:rPr>
      </w:pPr>
      <w:r w:rsidRPr="00167CF2">
        <w:rPr>
          <w:rFonts w:ascii="Cambria" w:hAnsi="Cambria"/>
          <w:sz w:val="20"/>
          <w:szCs w:val="20"/>
        </w:rPr>
        <w:t>stock &lt; minimum;</w:t>
      </w:r>
    </w:p>
    <w:p w14:paraId="67238BBF" w14:textId="77777777" w:rsidR="00A30FE2" w:rsidRPr="00167CF2" w:rsidRDefault="00A30FE2" w:rsidP="00167CF2">
      <w:pPr>
        <w:numPr>
          <w:ilvl w:val="0"/>
          <w:numId w:val="147"/>
        </w:numPr>
        <w:spacing w:after="0" w:line="240" w:lineRule="auto"/>
        <w:rPr>
          <w:rFonts w:ascii="Cambria" w:hAnsi="Cambria"/>
          <w:sz w:val="20"/>
          <w:szCs w:val="20"/>
        </w:rPr>
      </w:pPr>
      <w:r w:rsidRPr="00167CF2">
        <w:rPr>
          <w:rFonts w:ascii="Cambria" w:hAnsi="Cambria"/>
          <w:sz w:val="20"/>
          <w:szCs w:val="20"/>
        </w:rPr>
        <w:t>stock &gt; maximum;</w:t>
      </w:r>
    </w:p>
    <w:p w14:paraId="59B4FE25" w14:textId="77777777" w:rsidR="00A30FE2" w:rsidRPr="00167CF2" w:rsidRDefault="00A30FE2" w:rsidP="00167CF2">
      <w:pPr>
        <w:numPr>
          <w:ilvl w:val="0"/>
          <w:numId w:val="147"/>
        </w:numPr>
        <w:spacing w:after="0" w:line="240" w:lineRule="auto"/>
        <w:rPr>
          <w:rFonts w:ascii="Cambria" w:hAnsi="Cambria"/>
          <w:sz w:val="20"/>
          <w:szCs w:val="20"/>
        </w:rPr>
      </w:pPr>
      <w:r w:rsidRPr="00167CF2">
        <w:rPr>
          <w:rFonts w:ascii="Cambria" w:hAnsi="Cambria"/>
          <w:sz w:val="20"/>
          <w:szCs w:val="20"/>
        </w:rPr>
        <w:t>expiry approaching;</w:t>
      </w:r>
    </w:p>
    <w:p w14:paraId="0F86B087" w14:textId="77777777" w:rsidR="00A30FE2" w:rsidRPr="00167CF2" w:rsidRDefault="00A30FE2" w:rsidP="00167CF2">
      <w:pPr>
        <w:numPr>
          <w:ilvl w:val="0"/>
          <w:numId w:val="147"/>
        </w:numPr>
        <w:spacing w:after="0" w:line="240" w:lineRule="auto"/>
        <w:rPr>
          <w:rFonts w:ascii="Cambria" w:hAnsi="Cambria"/>
          <w:sz w:val="20"/>
          <w:szCs w:val="20"/>
        </w:rPr>
      </w:pPr>
      <w:r w:rsidRPr="00167CF2">
        <w:rPr>
          <w:rFonts w:ascii="Cambria" w:hAnsi="Cambria"/>
          <w:sz w:val="20"/>
          <w:szCs w:val="20"/>
        </w:rPr>
        <w:t>expired;</w:t>
      </w:r>
    </w:p>
    <w:p w14:paraId="3D2EF1C7" w14:textId="77777777" w:rsidR="00A30FE2" w:rsidRPr="00167CF2" w:rsidRDefault="00A30FE2" w:rsidP="00167CF2">
      <w:pPr>
        <w:numPr>
          <w:ilvl w:val="0"/>
          <w:numId w:val="147"/>
        </w:numPr>
        <w:spacing w:after="0" w:line="240" w:lineRule="auto"/>
        <w:rPr>
          <w:rFonts w:ascii="Cambria" w:hAnsi="Cambria"/>
          <w:sz w:val="20"/>
          <w:szCs w:val="20"/>
        </w:rPr>
      </w:pPr>
      <w:r w:rsidRPr="00167CF2">
        <w:rPr>
          <w:rFonts w:ascii="Cambria" w:hAnsi="Cambria"/>
          <w:sz w:val="20"/>
          <w:szCs w:val="20"/>
        </w:rPr>
        <w:t>abnormal movement.</w:t>
      </w:r>
    </w:p>
    <w:p w14:paraId="4CFE24C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FNE-FR-WHS-001 – Warehouse Operation</w:t>
      </w:r>
    </w:p>
    <w:p w14:paraId="4CD4C23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Warehouse harus mendukung:</w:t>
      </w:r>
    </w:p>
    <w:p w14:paraId="192B005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Receiving → Inspection → Putaway → Storage → Picking → Packing → Dispatch.</w:t>
      </w:r>
    </w:p>
    <w:p w14:paraId="21B7B21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D12C36C">
          <v:rect id="_x0000_i1144" style="width:0;height:1.5pt" o:hralign="center" o:hrstd="t" o:hr="t" fillcolor="#a0a0a0" stroked="f"/>
        </w:pict>
      </w:r>
    </w:p>
    <w:p w14:paraId="1F38CD1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7.11 Quality Management</w:t>
      </w:r>
    </w:p>
    <w:p w14:paraId="6120BAE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FNE-FR-QMS-001 – Quality Specification</w:t>
      </w:r>
    </w:p>
    <w:p w14:paraId="3FB0128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specification untuk:</w:t>
      </w:r>
    </w:p>
    <w:p w14:paraId="60C4A01C" w14:textId="77777777" w:rsidR="00A30FE2" w:rsidRPr="00167CF2" w:rsidRDefault="00A30FE2" w:rsidP="00167CF2">
      <w:pPr>
        <w:numPr>
          <w:ilvl w:val="0"/>
          <w:numId w:val="148"/>
        </w:numPr>
        <w:spacing w:after="0" w:line="240" w:lineRule="auto"/>
        <w:rPr>
          <w:rFonts w:ascii="Cambria" w:hAnsi="Cambria"/>
          <w:sz w:val="20"/>
          <w:szCs w:val="20"/>
        </w:rPr>
      </w:pPr>
      <w:r w:rsidRPr="00167CF2">
        <w:rPr>
          <w:rFonts w:ascii="Cambria" w:hAnsi="Cambria"/>
          <w:sz w:val="20"/>
          <w:szCs w:val="20"/>
        </w:rPr>
        <w:t>raw material;</w:t>
      </w:r>
    </w:p>
    <w:p w14:paraId="723F39CC" w14:textId="77777777" w:rsidR="00A30FE2" w:rsidRPr="00167CF2" w:rsidRDefault="00A30FE2" w:rsidP="00167CF2">
      <w:pPr>
        <w:numPr>
          <w:ilvl w:val="0"/>
          <w:numId w:val="148"/>
        </w:numPr>
        <w:spacing w:after="0" w:line="240" w:lineRule="auto"/>
        <w:rPr>
          <w:rFonts w:ascii="Cambria" w:hAnsi="Cambria"/>
          <w:sz w:val="20"/>
          <w:szCs w:val="20"/>
        </w:rPr>
      </w:pPr>
      <w:r w:rsidRPr="00167CF2">
        <w:rPr>
          <w:rFonts w:ascii="Cambria" w:hAnsi="Cambria"/>
          <w:sz w:val="20"/>
          <w:szCs w:val="20"/>
        </w:rPr>
        <w:t>crop;</w:t>
      </w:r>
    </w:p>
    <w:p w14:paraId="7E9928F6" w14:textId="77777777" w:rsidR="00A30FE2" w:rsidRPr="00167CF2" w:rsidRDefault="00A30FE2" w:rsidP="00167CF2">
      <w:pPr>
        <w:numPr>
          <w:ilvl w:val="0"/>
          <w:numId w:val="148"/>
        </w:numPr>
        <w:spacing w:after="0" w:line="240" w:lineRule="auto"/>
        <w:rPr>
          <w:rFonts w:ascii="Cambria" w:hAnsi="Cambria"/>
          <w:sz w:val="20"/>
          <w:szCs w:val="20"/>
        </w:rPr>
      </w:pPr>
      <w:r w:rsidRPr="00167CF2">
        <w:rPr>
          <w:rFonts w:ascii="Cambria" w:hAnsi="Cambria"/>
          <w:sz w:val="20"/>
          <w:szCs w:val="20"/>
        </w:rPr>
        <w:t>livestock product;</w:t>
      </w:r>
    </w:p>
    <w:p w14:paraId="54C56E43" w14:textId="77777777" w:rsidR="00A30FE2" w:rsidRPr="00167CF2" w:rsidRDefault="00A30FE2" w:rsidP="00167CF2">
      <w:pPr>
        <w:numPr>
          <w:ilvl w:val="0"/>
          <w:numId w:val="148"/>
        </w:numPr>
        <w:spacing w:after="0" w:line="240" w:lineRule="auto"/>
        <w:rPr>
          <w:rFonts w:ascii="Cambria" w:hAnsi="Cambria"/>
          <w:sz w:val="20"/>
          <w:szCs w:val="20"/>
        </w:rPr>
      </w:pPr>
      <w:r w:rsidRPr="00167CF2">
        <w:rPr>
          <w:rFonts w:ascii="Cambria" w:hAnsi="Cambria"/>
          <w:sz w:val="20"/>
          <w:szCs w:val="20"/>
        </w:rPr>
        <w:t>finished product.</w:t>
      </w:r>
    </w:p>
    <w:p w14:paraId="3523D4C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FNE-FR-QMS-002 – Inspection</w:t>
      </w:r>
    </w:p>
    <w:p w14:paraId="3AA6F1B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Inspection dapat dilakukan pada:</w:t>
      </w:r>
    </w:p>
    <w:p w14:paraId="319308DD" w14:textId="77777777" w:rsidR="00A30FE2" w:rsidRPr="00167CF2" w:rsidRDefault="00A30FE2" w:rsidP="00167CF2">
      <w:pPr>
        <w:numPr>
          <w:ilvl w:val="0"/>
          <w:numId w:val="149"/>
        </w:numPr>
        <w:spacing w:after="0" w:line="240" w:lineRule="auto"/>
        <w:rPr>
          <w:rFonts w:ascii="Cambria" w:hAnsi="Cambria"/>
          <w:sz w:val="20"/>
          <w:szCs w:val="20"/>
        </w:rPr>
      </w:pPr>
      <w:r w:rsidRPr="00167CF2">
        <w:rPr>
          <w:rFonts w:ascii="Cambria" w:hAnsi="Cambria"/>
          <w:sz w:val="20"/>
          <w:szCs w:val="20"/>
        </w:rPr>
        <w:t>incoming;</w:t>
      </w:r>
    </w:p>
    <w:p w14:paraId="70C7DFE6" w14:textId="77777777" w:rsidR="00A30FE2" w:rsidRPr="00167CF2" w:rsidRDefault="00A30FE2" w:rsidP="00167CF2">
      <w:pPr>
        <w:numPr>
          <w:ilvl w:val="0"/>
          <w:numId w:val="149"/>
        </w:numPr>
        <w:spacing w:after="0" w:line="240" w:lineRule="auto"/>
        <w:rPr>
          <w:rFonts w:ascii="Cambria" w:hAnsi="Cambria"/>
          <w:sz w:val="20"/>
          <w:szCs w:val="20"/>
        </w:rPr>
      </w:pPr>
      <w:r w:rsidRPr="00167CF2">
        <w:rPr>
          <w:rFonts w:ascii="Cambria" w:hAnsi="Cambria"/>
          <w:sz w:val="20"/>
          <w:szCs w:val="20"/>
        </w:rPr>
        <w:t>production;</w:t>
      </w:r>
    </w:p>
    <w:p w14:paraId="3EE55DAF" w14:textId="77777777" w:rsidR="00A30FE2" w:rsidRPr="00167CF2" w:rsidRDefault="00A30FE2" w:rsidP="00167CF2">
      <w:pPr>
        <w:numPr>
          <w:ilvl w:val="0"/>
          <w:numId w:val="149"/>
        </w:numPr>
        <w:spacing w:after="0" w:line="240" w:lineRule="auto"/>
        <w:rPr>
          <w:rFonts w:ascii="Cambria" w:hAnsi="Cambria"/>
          <w:sz w:val="20"/>
          <w:szCs w:val="20"/>
        </w:rPr>
      </w:pPr>
      <w:r w:rsidRPr="00167CF2">
        <w:rPr>
          <w:rFonts w:ascii="Cambria" w:hAnsi="Cambria"/>
          <w:sz w:val="20"/>
          <w:szCs w:val="20"/>
        </w:rPr>
        <w:t>finished goods;</w:t>
      </w:r>
    </w:p>
    <w:p w14:paraId="0047E868" w14:textId="77777777" w:rsidR="00A30FE2" w:rsidRPr="00167CF2" w:rsidRDefault="00A30FE2" w:rsidP="00167CF2">
      <w:pPr>
        <w:numPr>
          <w:ilvl w:val="0"/>
          <w:numId w:val="149"/>
        </w:numPr>
        <w:spacing w:after="0" w:line="240" w:lineRule="auto"/>
        <w:rPr>
          <w:rFonts w:ascii="Cambria" w:hAnsi="Cambria"/>
          <w:sz w:val="20"/>
          <w:szCs w:val="20"/>
        </w:rPr>
      </w:pPr>
      <w:r w:rsidRPr="00167CF2">
        <w:rPr>
          <w:rFonts w:ascii="Cambria" w:hAnsi="Cambria"/>
          <w:sz w:val="20"/>
          <w:szCs w:val="20"/>
        </w:rPr>
        <w:t>shipment.</w:t>
      </w:r>
    </w:p>
    <w:p w14:paraId="61AB8B7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FNE-FR-QMS-003 – Non-Conformance</w:t>
      </w:r>
    </w:p>
    <w:p w14:paraId="0D130C9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mencatat:</w:t>
      </w:r>
    </w:p>
    <w:p w14:paraId="2ED78880"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defect;</w:t>
      </w:r>
    </w:p>
    <w:p w14:paraId="1D9C6973"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severity;</w:t>
      </w:r>
    </w:p>
    <w:p w14:paraId="1486172E"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source;</w:t>
      </w:r>
    </w:p>
    <w:p w14:paraId="7733EE3D"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affected batch;</w:t>
      </w:r>
    </w:p>
    <w:p w14:paraId="1E4792A6"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corrective action;</w:t>
      </w:r>
    </w:p>
    <w:p w14:paraId="3AD1A0C7" w14:textId="77777777" w:rsidR="00A30FE2" w:rsidRPr="00167CF2" w:rsidRDefault="00A30FE2" w:rsidP="00167CF2">
      <w:pPr>
        <w:numPr>
          <w:ilvl w:val="0"/>
          <w:numId w:val="150"/>
        </w:numPr>
        <w:spacing w:after="0" w:line="240" w:lineRule="auto"/>
        <w:rPr>
          <w:rFonts w:ascii="Cambria" w:hAnsi="Cambria"/>
          <w:sz w:val="20"/>
          <w:szCs w:val="20"/>
        </w:rPr>
      </w:pPr>
      <w:r w:rsidRPr="00167CF2">
        <w:rPr>
          <w:rFonts w:ascii="Cambria" w:hAnsi="Cambria"/>
          <w:sz w:val="20"/>
          <w:szCs w:val="20"/>
        </w:rPr>
        <w:t>preventive action.</w:t>
      </w:r>
    </w:p>
    <w:p w14:paraId="1711CE28"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FNE-FR-QMS-004 – Traceability</w:t>
      </w:r>
    </w:p>
    <w:p w14:paraId="211EA28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menelusuri:</w:t>
      </w:r>
    </w:p>
    <w:p w14:paraId="2F4E189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Raw Material → Production Batch → Finished Product → Warehouse → Shipment → Customer.</w:t>
      </w:r>
    </w:p>
    <w:p w14:paraId="62133DB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DFC673">
          <v:rect id="_x0000_i1145" style="width:0;height:1.5pt" o:hralign="center" o:hrstd="t" o:hr="t" fillcolor="#a0a0a0" stroked="f"/>
        </w:pict>
      </w:r>
    </w:p>
    <w:p w14:paraId="17345B6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7.12 Asset &amp; Maintenance</w:t>
      </w:r>
    </w:p>
    <w:p w14:paraId="4EA3F6F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FNE-FR-AST-001 – Asset Registration</w:t>
      </w:r>
    </w:p>
    <w:p w14:paraId="0345DBB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Asset menyimpan:</w:t>
      </w:r>
    </w:p>
    <w:p w14:paraId="2A0BA71F"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asset ID;</w:t>
      </w:r>
    </w:p>
    <w:p w14:paraId="1C17125A"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type;</w:t>
      </w:r>
    </w:p>
    <w:p w14:paraId="3C27D91E"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manufacturer;</w:t>
      </w:r>
    </w:p>
    <w:p w14:paraId="5FC1263E"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location;</w:t>
      </w:r>
    </w:p>
    <w:p w14:paraId="0FE50A45"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acquisition;</w:t>
      </w:r>
    </w:p>
    <w:p w14:paraId="60C7A233"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value;</w:t>
      </w:r>
    </w:p>
    <w:p w14:paraId="65A67403"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useful life;</w:t>
      </w:r>
    </w:p>
    <w:p w14:paraId="3DBD9019" w14:textId="77777777" w:rsidR="00A30FE2" w:rsidRPr="00167CF2" w:rsidRDefault="00A30FE2" w:rsidP="00167CF2">
      <w:pPr>
        <w:numPr>
          <w:ilvl w:val="0"/>
          <w:numId w:val="151"/>
        </w:numPr>
        <w:spacing w:after="0" w:line="240" w:lineRule="auto"/>
        <w:rPr>
          <w:rFonts w:ascii="Cambria" w:hAnsi="Cambria"/>
          <w:sz w:val="20"/>
          <w:szCs w:val="20"/>
        </w:rPr>
      </w:pPr>
      <w:r w:rsidRPr="00167CF2">
        <w:rPr>
          <w:rFonts w:ascii="Cambria" w:hAnsi="Cambria"/>
          <w:sz w:val="20"/>
          <w:szCs w:val="20"/>
        </w:rPr>
        <w:t>status.</w:t>
      </w:r>
    </w:p>
    <w:p w14:paraId="2C4DF65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FNE-FR-MNT-001 – Maintenance Planning</w:t>
      </w:r>
    </w:p>
    <w:p w14:paraId="45F0004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mendukung:</w:t>
      </w:r>
    </w:p>
    <w:p w14:paraId="2346B49A" w14:textId="77777777" w:rsidR="00A30FE2" w:rsidRPr="00167CF2" w:rsidRDefault="00A30FE2" w:rsidP="00167CF2">
      <w:pPr>
        <w:numPr>
          <w:ilvl w:val="0"/>
          <w:numId w:val="152"/>
        </w:numPr>
        <w:spacing w:after="0" w:line="240" w:lineRule="auto"/>
        <w:rPr>
          <w:rFonts w:ascii="Cambria" w:hAnsi="Cambria"/>
          <w:sz w:val="20"/>
          <w:szCs w:val="20"/>
        </w:rPr>
      </w:pPr>
      <w:r w:rsidRPr="00167CF2">
        <w:rPr>
          <w:rFonts w:ascii="Cambria" w:hAnsi="Cambria"/>
          <w:sz w:val="20"/>
          <w:szCs w:val="20"/>
        </w:rPr>
        <w:t>preventive maintenance;</w:t>
      </w:r>
    </w:p>
    <w:p w14:paraId="6A8B3C81" w14:textId="77777777" w:rsidR="00A30FE2" w:rsidRPr="00167CF2" w:rsidRDefault="00A30FE2" w:rsidP="00167CF2">
      <w:pPr>
        <w:numPr>
          <w:ilvl w:val="0"/>
          <w:numId w:val="152"/>
        </w:numPr>
        <w:spacing w:after="0" w:line="240" w:lineRule="auto"/>
        <w:rPr>
          <w:rFonts w:ascii="Cambria" w:hAnsi="Cambria"/>
          <w:sz w:val="20"/>
          <w:szCs w:val="20"/>
        </w:rPr>
      </w:pPr>
      <w:r w:rsidRPr="00167CF2">
        <w:rPr>
          <w:rFonts w:ascii="Cambria" w:hAnsi="Cambria"/>
          <w:sz w:val="20"/>
          <w:szCs w:val="20"/>
        </w:rPr>
        <w:t>corrective maintenance;</w:t>
      </w:r>
    </w:p>
    <w:p w14:paraId="7A9D026B" w14:textId="77777777" w:rsidR="00A30FE2" w:rsidRPr="00167CF2" w:rsidRDefault="00A30FE2" w:rsidP="00167CF2">
      <w:pPr>
        <w:numPr>
          <w:ilvl w:val="0"/>
          <w:numId w:val="152"/>
        </w:numPr>
        <w:spacing w:after="0" w:line="240" w:lineRule="auto"/>
        <w:rPr>
          <w:rFonts w:ascii="Cambria" w:hAnsi="Cambria"/>
          <w:sz w:val="20"/>
          <w:szCs w:val="20"/>
        </w:rPr>
      </w:pPr>
      <w:r w:rsidRPr="00167CF2">
        <w:rPr>
          <w:rFonts w:ascii="Cambria" w:hAnsi="Cambria"/>
          <w:sz w:val="20"/>
          <w:szCs w:val="20"/>
        </w:rPr>
        <w:t>predictive maintenance.</w:t>
      </w:r>
    </w:p>
    <w:p w14:paraId="7472AFB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FNE-FR-MNT-002 – Work Order</w:t>
      </w:r>
    </w:p>
    <w:p w14:paraId="6ECCE30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Work order meliputi:</w:t>
      </w:r>
    </w:p>
    <w:p w14:paraId="452DE5F2"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asset;</w:t>
      </w:r>
    </w:p>
    <w:p w14:paraId="0CDB587F"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problem;</w:t>
      </w:r>
    </w:p>
    <w:p w14:paraId="55DEC2F9"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technician;</w:t>
      </w:r>
    </w:p>
    <w:p w14:paraId="5DEAA532"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spare part;</w:t>
      </w:r>
    </w:p>
    <w:p w14:paraId="0DD047BC"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schedule;</w:t>
      </w:r>
    </w:p>
    <w:p w14:paraId="0A5C9F3D"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cost;</w:t>
      </w:r>
    </w:p>
    <w:p w14:paraId="1E559385" w14:textId="77777777" w:rsidR="00A30FE2" w:rsidRPr="00167CF2" w:rsidRDefault="00A30FE2" w:rsidP="00167CF2">
      <w:pPr>
        <w:numPr>
          <w:ilvl w:val="0"/>
          <w:numId w:val="153"/>
        </w:numPr>
        <w:spacing w:after="0" w:line="240" w:lineRule="auto"/>
        <w:rPr>
          <w:rFonts w:ascii="Cambria" w:hAnsi="Cambria"/>
          <w:sz w:val="20"/>
          <w:szCs w:val="20"/>
        </w:rPr>
      </w:pPr>
      <w:r w:rsidRPr="00167CF2">
        <w:rPr>
          <w:rFonts w:ascii="Cambria" w:hAnsi="Cambria"/>
          <w:sz w:val="20"/>
          <w:szCs w:val="20"/>
        </w:rPr>
        <w:t>completion.</w:t>
      </w:r>
    </w:p>
    <w:p w14:paraId="54091D2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ACCF6CD">
          <v:rect id="_x0000_i1146" style="width:0;height:1.5pt" o:hralign="center" o:hrstd="t" o:hr="t" fillcolor="#a0a0a0" stroked="f"/>
        </w:pict>
      </w:r>
    </w:p>
    <w:p w14:paraId="7CB1023D"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7.13 Sales &amp; CRM</w:t>
      </w:r>
    </w:p>
    <w:p w14:paraId="2DAFD58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FNE-FR-SAL-001 – Customer Management</w:t>
      </w:r>
    </w:p>
    <w:p w14:paraId="4D9F36C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7005DDAA"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customer profile;</w:t>
      </w:r>
    </w:p>
    <w:p w14:paraId="2C15AD62"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segmentation;</w:t>
      </w:r>
    </w:p>
    <w:p w14:paraId="56A94E5C"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credit limit;</w:t>
      </w:r>
    </w:p>
    <w:p w14:paraId="382FFD62"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transaction history;</w:t>
      </w:r>
    </w:p>
    <w:p w14:paraId="241869E7"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preference;</w:t>
      </w:r>
    </w:p>
    <w:p w14:paraId="57A37977" w14:textId="77777777" w:rsidR="00A30FE2" w:rsidRPr="00167CF2" w:rsidRDefault="00A30FE2" w:rsidP="00167CF2">
      <w:pPr>
        <w:numPr>
          <w:ilvl w:val="0"/>
          <w:numId w:val="154"/>
        </w:numPr>
        <w:spacing w:after="0" w:line="240" w:lineRule="auto"/>
        <w:rPr>
          <w:rFonts w:ascii="Cambria" w:hAnsi="Cambria"/>
          <w:sz w:val="20"/>
          <w:szCs w:val="20"/>
        </w:rPr>
      </w:pPr>
      <w:r w:rsidRPr="00167CF2">
        <w:rPr>
          <w:rFonts w:ascii="Cambria" w:hAnsi="Cambria"/>
          <w:sz w:val="20"/>
          <w:szCs w:val="20"/>
        </w:rPr>
        <w:t>complaint.</w:t>
      </w:r>
    </w:p>
    <w:p w14:paraId="3577AD1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FNE-FR-SAL-002 – Sales Order</w:t>
      </w:r>
    </w:p>
    <w:p w14:paraId="4B3708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Sales order harus mencakup:</w:t>
      </w:r>
    </w:p>
    <w:p w14:paraId="19554BE4"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customer;</w:t>
      </w:r>
    </w:p>
    <w:p w14:paraId="784D1848"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product;</w:t>
      </w:r>
    </w:p>
    <w:p w14:paraId="40A973AC"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quantity;</w:t>
      </w:r>
    </w:p>
    <w:p w14:paraId="3FC76E84"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price;</w:t>
      </w:r>
    </w:p>
    <w:p w14:paraId="60E7A068"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discount;</w:t>
      </w:r>
    </w:p>
    <w:p w14:paraId="3101A98C"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delivery;</w:t>
      </w:r>
    </w:p>
    <w:p w14:paraId="27D22BB0" w14:textId="77777777" w:rsidR="00A30FE2" w:rsidRPr="00167CF2" w:rsidRDefault="00A30FE2" w:rsidP="00167CF2">
      <w:pPr>
        <w:numPr>
          <w:ilvl w:val="0"/>
          <w:numId w:val="155"/>
        </w:numPr>
        <w:spacing w:after="0" w:line="240" w:lineRule="auto"/>
        <w:rPr>
          <w:rFonts w:ascii="Cambria" w:hAnsi="Cambria"/>
          <w:sz w:val="20"/>
          <w:szCs w:val="20"/>
        </w:rPr>
      </w:pPr>
      <w:r w:rsidRPr="00167CF2">
        <w:rPr>
          <w:rFonts w:ascii="Cambria" w:hAnsi="Cambria"/>
          <w:sz w:val="20"/>
          <w:szCs w:val="20"/>
        </w:rPr>
        <w:t>payment terms.</w:t>
      </w:r>
    </w:p>
    <w:p w14:paraId="44E2D1E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FNE-FR-SAL-003 – Pricing</w:t>
      </w:r>
    </w:p>
    <w:p w14:paraId="4C9AA7D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Pricing dapat ditentukan berdasarkan:</w:t>
      </w:r>
    </w:p>
    <w:p w14:paraId="64269E2D"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product;</w:t>
      </w:r>
    </w:p>
    <w:p w14:paraId="388F1CD5"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customer;</w:t>
      </w:r>
    </w:p>
    <w:p w14:paraId="6551F437"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volume;</w:t>
      </w:r>
    </w:p>
    <w:p w14:paraId="1412BDD8"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region;</w:t>
      </w:r>
    </w:p>
    <w:p w14:paraId="2E09D578"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period;</w:t>
      </w:r>
    </w:p>
    <w:p w14:paraId="4A4F39CE" w14:textId="77777777" w:rsidR="00A30FE2" w:rsidRPr="00167CF2" w:rsidRDefault="00A30FE2" w:rsidP="00167CF2">
      <w:pPr>
        <w:numPr>
          <w:ilvl w:val="0"/>
          <w:numId w:val="156"/>
        </w:numPr>
        <w:spacing w:after="0" w:line="240" w:lineRule="auto"/>
        <w:rPr>
          <w:rFonts w:ascii="Cambria" w:hAnsi="Cambria"/>
          <w:sz w:val="20"/>
          <w:szCs w:val="20"/>
        </w:rPr>
      </w:pPr>
      <w:r w:rsidRPr="00167CF2">
        <w:rPr>
          <w:rFonts w:ascii="Cambria" w:hAnsi="Cambria"/>
          <w:sz w:val="20"/>
          <w:szCs w:val="20"/>
        </w:rPr>
        <w:t>promotion.</w:t>
      </w:r>
    </w:p>
    <w:p w14:paraId="5C696C2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FNE-FR-CRM-001 – Customer Service</w:t>
      </w:r>
    </w:p>
    <w:p w14:paraId="5367DA1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w:t>
      </w:r>
    </w:p>
    <w:p w14:paraId="52271CE4"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t>complaint;</w:t>
      </w:r>
    </w:p>
    <w:p w14:paraId="418C43ED"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t>request;</w:t>
      </w:r>
    </w:p>
    <w:p w14:paraId="3D16A08F"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t>ticket;</w:t>
      </w:r>
    </w:p>
    <w:p w14:paraId="281A500A"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lastRenderedPageBreak/>
        <w:t>resolution;</w:t>
      </w:r>
    </w:p>
    <w:p w14:paraId="147D4B0E"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t>response time;</w:t>
      </w:r>
    </w:p>
    <w:p w14:paraId="25B50D23" w14:textId="77777777" w:rsidR="00A30FE2" w:rsidRPr="00167CF2" w:rsidRDefault="00A30FE2" w:rsidP="00167CF2">
      <w:pPr>
        <w:numPr>
          <w:ilvl w:val="0"/>
          <w:numId w:val="157"/>
        </w:numPr>
        <w:spacing w:after="0" w:line="240" w:lineRule="auto"/>
        <w:rPr>
          <w:rFonts w:ascii="Cambria" w:hAnsi="Cambria"/>
          <w:sz w:val="20"/>
          <w:szCs w:val="20"/>
        </w:rPr>
      </w:pPr>
      <w:r w:rsidRPr="00167CF2">
        <w:rPr>
          <w:rFonts w:ascii="Cambria" w:hAnsi="Cambria"/>
          <w:sz w:val="20"/>
          <w:szCs w:val="20"/>
        </w:rPr>
        <w:t>customer satisfaction.</w:t>
      </w:r>
    </w:p>
    <w:p w14:paraId="2DC5C24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250C30">
          <v:rect id="_x0000_i1147" style="width:0;height:1.5pt" o:hralign="center" o:hrstd="t" o:hr="t" fillcolor="#a0a0a0" stroked="f"/>
        </w:pict>
      </w:r>
    </w:p>
    <w:p w14:paraId="16BAA0A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7.14 Logistics &amp; Distribution</w:t>
      </w:r>
    </w:p>
    <w:p w14:paraId="10B189A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FNE-FR-LOG-001 – Shipment Planning</w:t>
      </w:r>
    </w:p>
    <w:p w14:paraId="05FB5A0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menentukan:</w:t>
      </w:r>
    </w:p>
    <w:p w14:paraId="16B8E65B"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shipment;</w:t>
      </w:r>
    </w:p>
    <w:p w14:paraId="4E69EC8D"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route;</w:t>
      </w:r>
    </w:p>
    <w:p w14:paraId="50A4BF9A"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vehicle;</w:t>
      </w:r>
    </w:p>
    <w:p w14:paraId="5B5763BD"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driver;</w:t>
      </w:r>
    </w:p>
    <w:p w14:paraId="429A3FF9"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schedule;</w:t>
      </w:r>
    </w:p>
    <w:p w14:paraId="32950607" w14:textId="77777777" w:rsidR="00A30FE2" w:rsidRPr="00167CF2" w:rsidRDefault="00A30FE2" w:rsidP="00167CF2">
      <w:pPr>
        <w:numPr>
          <w:ilvl w:val="0"/>
          <w:numId w:val="158"/>
        </w:numPr>
        <w:spacing w:after="0" w:line="240" w:lineRule="auto"/>
        <w:rPr>
          <w:rFonts w:ascii="Cambria" w:hAnsi="Cambria"/>
          <w:sz w:val="20"/>
          <w:szCs w:val="20"/>
        </w:rPr>
      </w:pPr>
      <w:r w:rsidRPr="00167CF2">
        <w:rPr>
          <w:rFonts w:ascii="Cambria" w:hAnsi="Cambria"/>
          <w:sz w:val="20"/>
          <w:szCs w:val="20"/>
        </w:rPr>
        <w:t>destination.</w:t>
      </w:r>
    </w:p>
    <w:p w14:paraId="1A151AD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FNE-FR-LOG-002 – Delivery Tracking</w:t>
      </w:r>
    </w:p>
    <w:p w14:paraId="36B2FA2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menerima:</w:t>
      </w:r>
    </w:p>
    <w:p w14:paraId="0B337A6B" w14:textId="77777777" w:rsidR="00A30FE2" w:rsidRPr="00167CF2" w:rsidRDefault="00A30FE2" w:rsidP="00167CF2">
      <w:pPr>
        <w:numPr>
          <w:ilvl w:val="0"/>
          <w:numId w:val="159"/>
        </w:numPr>
        <w:spacing w:after="0" w:line="240" w:lineRule="auto"/>
        <w:rPr>
          <w:rFonts w:ascii="Cambria" w:hAnsi="Cambria"/>
          <w:sz w:val="20"/>
          <w:szCs w:val="20"/>
        </w:rPr>
      </w:pPr>
      <w:r w:rsidRPr="00167CF2">
        <w:rPr>
          <w:rFonts w:ascii="Cambria" w:hAnsi="Cambria"/>
          <w:sz w:val="20"/>
          <w:szCs w:val="20"/>
        </w:rPr>
        <w:t>GPS;</w:t>
      </w:r>
    </w:p>
    <w:p w14:paraId="50EC22F4" w14:textId="77777777" w:rsidR="00A30FE2" w:rsidRPr="00167CF2" w:rsidRDefault="00A30FE2" w:rsidP="00167CF2">
      <w:pPr>
        <w:numPr>
          <w:ilvl w:val="0"/>
          <w:numId w:val="159"/>
        </w:numPr>
        <w:spacing w:after="0" w:line="240" w:lineRule="auto"/>
        <w:rPr>
          <w:rFonts w:ascii="Cambria" w:hAnsi="Cambria"/>
          <w:sz w:val="20"/>
          <w:szCs w:val="20"/>
        </w:rPr>
      </w:pPr>
      <w:r w:rsidRPr="00167CF2">
        <w:rPr>
          <w:rFonts w:ascii="Cambria" w:hAnsi="Cambria"/>
          <w:sz w:val="20"/>
          <w:szCs w:val="20"/>
        </w:rPr>
        <w:t>delivery status;</w:t>
      </w:r>
    </w:p>
    <w:p w14:paraId="0E05BA71" w14:textId="77777777" w:rsidR="00A30FE2" w:rsidRPr="00167CF2" w:rsidRDefault="00A30FE2" w:rsidP="00167CF2">
      <w:pPr>
        <w:numPr>
          <w:ilvl w:val="0"/>
          <w:numId w:val="159"/>
        </w:numPr>
        <w:spacing w:after="0" w:line="240" w:lineRule="auto"/>
        <w:rPr>
          <w:rFonts w:ascii="Cambria" w:hAnsi="Cambria"/>
          <w:sz w:val="20"/>
          <w:szCs w:val="20"/>
        </w:rPr>
      </w:pPr>
      <w:r w:rsidRPr="00167CF2">
        <w:rPr>
          <w:rFonts w:ascii="Cambria" w:hAnsi="Cambria"/>
          <w:sz w:val="20"/>
          <w:szCs w:val="20"/>
        </w:rPr>
        <w:t>estimated arrival;</w:t>
      </w:r>
    </w:p>
    <w:p w14:paraId="0CCE45B0" w14:textId="77777777" w:rsidR="00A30FE2" w:rsidRPr="00167CF2" w:rsidRDefault="00A30FE2" w:rsidP="00167CF2">
      <w:pPr>
        <w:numPr>
          <w:ilvl w:val="0"/>
          <w:numId w:val="159"/>
        </w:numPr>
        <w:spacing w:after="0" w:line="240" w:lineRule="auto"/>
        <w:rPr>
          <w:rFonts w:ascii="Cambria" w:hAnsi="Cambria"/>
          <w:sz w:val="20"/>
          <w:szCs w:val="20"/>
        </w:rPr>
      </w:pPr>
      <w:r w:rsidRPr="00167CF2">
        <w:rPr>
          <w:rFonts w:ascii="Cambria" w:hAnsi="Cambria"/>
          <w:sz w:val="20"/>
          <w:szCs w:val="20"/>
        </w:rPr>
        <w:t>proof of delivery.</w:t>
      </w:r>
    </w:p>
    <w:p w14:paraId="6054331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FNE-FR-LOG-003 – Logistics Cost</w:t>
      </w:r>
    </w:p>
    <w:p w14:paraId="19392ED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menghitung:</w:t>
      </w:r>
    </w:p>
    <w:p w14:paraId="41C678AC"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transportation;</w:t>
      </w:r>
    </w:p>
    <w:p w14:paraId="76102969"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fuel;</w:t>
      </w:r>
    </w:p>
    <w:p w14:paraId="6511938F"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toll;</w:t>
      </w:r>
    </w:p>
    <w:p w14:paraId="6E56BCDF"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handling;</w:t>
      </w:r>
    </w:p>
    <w:p w14:paraId="1098B4BF"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warehouse;</w:t>
      </w:r>
    </w:p>
    <w:p w14:paraId="4D5AAF12" w14:textId="77777777" w:rsidR="00A30FE2" w:rsidRPr="00167CF2" w:rsidRDefault="00A30FE2" w:rsidP="00167CF2">
      <w:pPr>
        <w:numPr>
          <w:ilvl w:val="0"/>
          <w:numId w:val="160"/>
        </w:numPr>
        <w:spacing w:after="0" w:line="240" w:lineRule="auto"/>
        <w:rPr>
          <w:rFonts w:ascii="Cambria" w:hAnsi="Cambria"/>
          <w:sz w:val="20"/>
          <w:szCs w:val="20"/>
        </w:rPr>
      </w:pPr>
      <w:r w:rsidRPr="00167CF2">
        <w:rPr>
          <w:rFonts w:ascii="Cambria" w:hAnsi="Cambria"/>
          <w:sz w:val="20"/>
          <w:szCs w:val="20"/>
        </w:rPr>
        <w:t>third-party logistics cost.</w:t>
      </w:r>
    </w:p>
    <w:p w14:paraId="2AFB1B69"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514EA1">
          <v:rect id="_x0000_i1148" style="width:0;height:1.5pt" o:hralign="center" o:hrstd="t" o:hr="t" fillcolor="#a0a0a0" stroked="f"/>
        </w:pict>
      </w:r>
    </w:p>
    <w:p w14:paraId="7E5744C3"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7.15 Marketplace</w:t>
      </w:r>
    </w:p>
    <w:p w14:paraId="74F5E0D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FNE-FR-MKT-001 – Product Listing</w:t>
      </w:r>
    </w:p>
    <w:p w14:paraId="17BF05C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Seller dapat:</w:t>
      </w:r>
    </w:p>
    <w:p w14:paraId="164C5D69"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membuat listing;</w:t>
      </w:r>
    </w:p>
    <w:p w14:paraId="0AA843A3"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menentukan price;</w:t>
      </w:r>
    </w:p>
    <w:p w14:paraId="74378A6B"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quantity;</w:t>
      </w:r>
    </w:p>
    <w:p w14:paraId="11C632A5"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availability;</w:t>
      </w:r>
    </w:p>
    <w:p w14:paraId="7B919C82"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description;</w:t>
      </w:r>
    </w:p>
    <w:p w14:paraId="1C2E2CC0"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image;</w:t>
      </w:r>
    </w:p>
    <w:p w14:paraId="32778F9A" w14:textId="77777777" w:rsidR="00A30FE2" w:rsidRPr="00167CF2" w:rsidRDefault="00A30FE2" w:rsidP="00167CF2">
      <w:pPr>
        <w:numPr>
          <w:ilvl w:val="0"/>
          <w:numId w:val="161"/>
        </w:numPr>
        <w:spacing w:after="0" w:line="240" w:lineRule="auto"/>
        <w:rPr>
          <w:rFonts w:ascii="Cambria" w:hAnsi="Cambria"/>
          <w:sz w:val="20"/>
          <w:szCs w:val="20"/>
        </w:rPr>
      </w:pPr>
      <w:r w:rsidRPr="00167CF2">
        <w:rPr>
          <w:rFonts w:ascii="Cambria" w:hAnsi="Cambria"/>
          <w:sz w:val="20"/>
          <w:szCs w:val="20"/>
        </w:rPr>
        <w:t>quality grade.</w:t>
      </w:r>
    </w:p>
    <w:p w14:paraId="2FCCD63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FNE-FR-MKT-002 – Marketplace Order</w:t>
      </w:r>
    </w:p>
    <w:p w14:paraId="604302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Buyer dapat:</w:t>
      </w:r>
    </w:p>
    <w:p w14:paraId="05D41D1C"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search;</w:t>
      </w:r>
    </w:p>
    <w:p w14:paraId="356D7AF0"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view;</w:t>
      </w:r>
    </w:p>
    <w:p w14:paraId="441212C4"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order;</w:t>
      </w:r>
    </w:p>
    <w:p w14:paraId="0466D148"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pay;</w:t>
      </w:r>
    </w:p>
    <w:p w14:paraId="77777618"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track delivery;</w:t>
      </w:r>
    </w:p>
    <w:p w14:paraId="3CFA66BD" w14:textId="77777777" w:rsidR="00A30FE2" w:rsidRPr="00167CF2" w:rsidRDefault="00A30FE2" w:rsidP="00167CF2">
      <w:pPr>
        <w:numPr>
          <w:ilvl w:val="0"/>
          <w:numId w:val="162"/>
        </w:numPr>
        <w:spacing w:after="0" w:line="240" w:lineRule="auto"/>
        <w:rPr>
          <w:rFonts w:ascii="Cambria" w:hAnsi="Cambria"/>
          <w:sz w:val="20"/>
          <w:szCs w:val="20"/>
        </w:rPr>
      </w:pPr>
      <w:r w:rsidRPr="00167CF2">
        <w:rPr>
          <w:rFonts w:ascii="Cambria" w:hAnsi="Cambria"/>
          <w:sz w:val="20"/>
          <w:szCs w:val="20"/>
        </w:rPr>
        <w:t>memberikan rating.</w:t>
      </w:r>
    </w:p>
    <w:p w14:paraId="6D44296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FNE-FR-MKT-003 – Marketplace Reputation</w:t>
      </w:r>
    </w:p>
    <w:p w14:paraId="6AF5AFA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menghitung reputation berdasarkan:</w:t>
      </w:r>
    </w:p>
    <w:p w14:paraId="6E60AC73" w14:textId="77777777" w:rsidR="00A30FE2" w:rsidRPr="00167CF2" w:rsidRDefault="00A30FE2" w:rsidP="00167CF2">
      <w:pPr>
        <w:numPr>
          <w:ilvl w:val="0"/>
          <w:numId w:val="163"/>
        </w:numPr>
        <w:spacing w:after="0" w:line="240" w:lineRule="auto"/>
        <w:rPr>
          <w:rFonts w:ascii="Cambria" w:hAnsi="Cambria"/>
          <w:sz w:val="20"/>
          <w:szCs w:val="20"/>
        </w:rPr>
      </w:pPr>
      <w:r w:rsidRPr="00167CF2">
        <w:rPr>
          <w:rFonts w:ascii="Cambria" w:hAnsi="Cambria"/>
          <w:sz w:val="20"/>
          <w:szCs w:val="20"/>
        </w:rPr>
        <w:t>transaction;</w:t>
      </w:r>
    </w:p>
    <w:p w14:paraId="0DC4B1B0" w14:textId="77777777" w:rsidR="00A30FE2" w:rsidRPr="00167CF2" w:rsidRDefault="00A30FE2" w:rsidP="00167CF2">
      <w:pPr>
        <w:numPr>
          <w:ilvl w:val="0"/>
          <w:numId w:val="163"/>
        </w:numPr>
        <w:spacing w:after="0" w:line="240" w:lineRule="auto"/>
        <w:rPr>
          <w:rFonts w:ascii="Cambria" w:hAnsi="Cambria"/>
          <w:sz w:val="20"/>
          <w:szCs w:val="20"/>
        </w:rPr>
      </w:pPr>
      <w:r w:rsidRPr="00167CF2">
        <w:rPr>
          <w:rFonts w:ascii="Cambria" w:hAnsi="Cambria"/>
          <w:sz w:val="20"/>
          <w:szCs w:val="20"/>
        </w:rPr>
        <w:t>quality;</w:t>
      </w:r>
    </w:p>
    <w:p w14:paraId="4DE174CB" w14:textId="77777777" w:rsidR="00A30FE2" w:rsidRPr="00167CF2" w:rsidRDefault="00A30FE2" w:rsidP="00167CF2">
      <w:pPr>
        <w:numPr>
          <w:ilvl w:val="0"/>
          <w:numId w:val="163"/>
        </w:numPr>
        <w:spacing w:after="0" w:line="240" w:lineRule="auto"/>
        <w:rPr>
          <w:rFonts w:ascii="Cambria" w:hAnsi="Cambria"/>
          <w:sz w:val="20"/>
          <w:szCs w:val="20"/>
        </w:rPr>
      </w:pPr>
      <w:r w:rsidRPr="00167CF2">
        <w:rPr>
          <w:rFonts w:ascii="Cambria" w:hAnsi="Cambria"/>
          <w:sz w:val="20"/>
          <w:szCs w:val="20"/>
        </w:rPr>
        <w:t>delivery;</w:t>
      </w:r>
    </w:p>
    <w:p w14:paraId="5D4A7100" w14:textId="77777777" w:rsidR="00A30FE2" w:rsidRPr="00167CF2" w:rsidRDefault="00A30FE2" w:rsidP="00167CF2">
      <w:pPr>
        <w:numPr>
          <w:ilvl w:val="0"/>
          <w:numId w:val="163"/>
        </w:numPr>
        <w:spacing w:after="0" w:line="240" w:lineRule="auto"/>
        <w:rPr>
          <w:rFonts w:ascii="Cambria" w:hAnsi="Cambria"/>
          <w:sz w:val="20"/>
          <w:szCs w:val="20"/>
        </w:rPr>
      </w:pPr>
      <w:r w:rsidRPr="00167CF2">
        <w:rPr>
          <w:rFonts w:ascii="Cambria" w:hAnsi="Cambria"/>
          <w:sz w:val="20"/>
          <w:szCs w:val="20"/>
        </w:rPr>
        <w:t>rating;</w:t>
      </w:r>
    </w:p>
    <w:p w14:paraId="0BDE045D" w14:textId="77777777" w:rsidR="00A30FE2" w:rsidRPr="00167CF2" w:rsidRDefault="00A30FE2" w:rsidP="00167CF2">
      <w:pPr>
        <w:numPr>
          <w:ilvl w:val="0"/>
          <w:numId w:val="163"/>
        </w:numPr>
        <w:spacing w:after="0" w:line="240" w:lineRule="auto"/>
        <w:rPr>
          <w:rFonts w:ascii="Cambria" w:hAnsi="Cambria"/>
          <w:sz w:val="20"/>
          <w:szCs w:val="20"/>
        </w:rPr>
      </w:pPr>
      <w:r w:rsidRPr="00167CF2">
        <w:rPr>
          <w:rFonts w:ascii="Cambria" w:hAnsi="Cambria"/>
          <w:sz w:val="20"/>
          <w:szCs w:val="20"/>
        </w:rPr>
        <w:t>complaint.</w:t>
      </w:r>
    </w:p>
    <w:p w14:paraId="5F5A24D2"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6422B03">
          <v:rect id="_x0000_i1149" style="width:0;height:1.5pt" o:hralign="center" o:hrstd="t" o:hr="t" fillcolor="#a0a0a0" stroked="f"/>
        </w:pict>
      </w:r>
    </w:p>
    <w:p w14:paraId="20437F9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7.16 Finance &amp; Accounting</w:t>
      </w:r>
    </w:p>
    <w:p w14:paraId="588325B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FNE-FR-FIN-001 – General Ledger</w:t>
      </w:r>
    </w:p>
    <w:p w14:paraId="3A49BC9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menghasilkan journal entry dari transaksi operasional yang relevan.</w:t>
      </w:r>
    </w:p>
    <w:p w14:paraId="39D5873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FNE-FR-FIN-002 – Account Payable</w:t>
      </w:r>
    </w:p>
    <w:p w14:paraId="4FB0001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mengelola:</w:t>
      </w:r>
    </w:p>
    <w:p w14:paraId="2E0099B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Supplier Invoice → Verification → Approval → Payment → Reconciliation.</w:t>
      </w:r>
    </w:p>
    <w:p w14:paraId="681705F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FNE-FR-FIN-003 – Account Receivable</w:t>
      </w:r>
    </w:p>
    <w:p w14:paraId="564D66F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mengelola:</w:t>
      </w:r>
    </w:p>
    <w:p w14:paraId="72740A7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Invoice → Due Date → Collection → Payment → Reconciliation.</w:t>
      </w:r>
    </w:p>
    <w:p w14:paraId="68C15C6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FNE-FR-FIN-004 – Cost Accounting</w:t>
      </w:r>
    </w:p>
    <w:p w14:paraId="5D03B79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Cost dapat dihitung berdasarkan:</w:t>
      </w:r>
    </w:p>
    <w:p w14:paraId="72A7B8BB"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farm;</w:t>
      </w:r>
    </w:p>
    <w:p w14:paraId="2766CEB4"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crop;</w:t>
      </w:r>
    </w:p>
    <w:p w14:paraId="2E14911B"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animal;</w:t>
      </w:r>
    </w:p>
    <w:p w14:paraId="660F77BF"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product;</w:t>
      </w:r>
    </w:p>
    <w:p w14:paraId="7A71CA67"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production order;</w:t>
      </w:r>
    </w:p>
    <w:p w14:paraId="7A6EC075"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project;</w:t>
      </w:r>
    </w:p>
    <w:p w14:paraId="05DA5034" w14:textId="77777777" w:rsidR="00A30FE2" w:rsidRPr="00167CF2" w:rsidRDefault="00A30FE2" w:rsidP="00167CF2">
      <w:pPr>
        <w:numPr>
          <w:ilvl w:val="0"/>
          <w:numId w:val="164"/>
        </w:numPr>
        <w:spacing w:after="0" w:line="240" w:lineRule="auto"/>
        <w:rPr>
          <w:rFonts w:ascii="Cambria" w:hAnsi="Cambria"/>
          <w:sz w:val="20"/>
          <w:szCs w:val="20"/>
        </w:rPr>
      </w:pPr>
      <w:r w:rsidRPr="00167CF2">
        <w:rPr>
          <w:rFonts w:ascii="Cambria" w:hAnsi="Cambria"/>
          <w:sz w:val="20"/>
          <w:szCs w:val="20"/>
        </w:rPr>
        <w:t>business unit.</w:t>
      </w:r>
    </w:p>
    <w:p w14:paraId="23438C9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FNE-FR-FIN-005 – Budgeting</w:t>
      </w:r>
    </w:p>
    <w:p w14:paraId="717480E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w:t>
      </w:r>
    </w:p>
    <w:p w14:paraId="1D82CD4E"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budget preparation;</w:t>
      </w:r>
    </w:p>
    <w:p w14:paraId="3E0AEEA5"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approval;</w:t>
      </w:r>
    </w:p>
    <w:p w14:paraId="44720A74"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allocation;</w:t>
      </w:r>
    </w:p>
    <w:p w14:paraId="6607EE2A"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actual;</w:t>
      </w:r>
    </w:p>
    <w:p w14:paraId="59489BEB"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variance;</w:t>
      </w:r>
    </w:p>
    <w:p w14:paraId="51927E55" w14:textId="77777777" w:rsidR="00A30FE2" w:rsidRPr="00167CF2" w:rsidRDefault="00A30FE2" w:rsidP="00167CF2">
      <w:pPr>
        <w:numPr>
          <w:ilvl w:val="0"/>
          <w:numId w:val="165"/>
        </w:numPr>
        <w:spacing w:after="0" w:line="240" w:lineRule="auto"/>
        <w:rPr>
          <w:rFonts w:ascii="Cambria" w:hAnsi="Cambria"/>
          <w:sz w:val="20"/>
          <w:szCs w:val="20"/>
        </w:rPr>
      </w:pPr>
      <w:r w:rsidRPr="00167CF2">
        <w:rPr>
          <w:rFonts w:ascii="Cambria" w:hAnsi="Cambria"/>
          <w:sz w:val="20"/>
          <w:szCs w:val="20"/>
        </w:rPr>
        <w:t>forecast.</w:t>
      </w:r>
    </w:p>
    <w:p w14:paraId="7C05554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78F897">
          <v:rect id="_x0000_i1150" style="width:0;height:1.5pt" o:hralign="center" o:hrstd="t" o:hr="t" fillcolor="#a0a0a0" stroked="f"/>
        </w:pict>
      </w:r>
    </w:p>
    <w:p w14:paraId="73A63D51"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7.17 Human Capital Management</w:t>
      </w:r>
    </w:p>
    <w:p w14:paraId="4B8B3E3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FNE-FR-HCM-001 – Employee Management</w:t>
      </w:r>
    </w:p>
    <w:p w14:paraId="37DFA71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menyimpan:</w:t>
      </w:r>
    </w:p>
    <w:p w14:paraId="1A190926"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employee profile;</w:t>
      </w:r>
    </w:p>
    <w:p w14:paraId="4D80C5B4"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position;</w:t>
      </w:r>
    </w:p>
    <w:p w14:paraId="602D6E7E"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organization;</w:t>
      </w:r>
    </w:p>
    <w:p w14:paraId="49F4CB63"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competency;</w:t>
      </w:r>
    </w:p>
    <w:p w14:paraId="4F2B7938"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certification;</w:t>
      </w:r>
    </w:p>
    <w:p w14:paraId="51D63488" w14:textId="77777777" w:rsidR="00A30FE2" w:rsidRPr="00167CF2" w:rsidRDefault="00A30FE2" w:rsidP="00167CF2">
      <w:pPr>
        <w:numPr>
          <w:ilvl w:val="0"/>
          <w:numId w:val="166"/>
        </w:numPr>
        <w:spacing w:after="0" w:line="240" w:lineRule="auto"/>
        <w:rPr>
          <w:rFonts w:ascii="Cambria" w:hAnsi="Cambria"/>
          <w:sz w:val="20"/>
          <w:szCs w:val="20"/>
        </w:rPr>
      </w:pPr>
      <w:r w:rsidRPr="00167CF2">
        <w:rPr>
          <w:rFonts w:ascii="Cambria" w:hAnsi="Cambria"/>
          <w:sz w:val="20"/>
          <w:szCs w:val="20"/>
        </w:rPr>
        <w:t>employment status.</w:t>
      </w:r>
    </w:p>
    <w:p w14:paraId="21AA216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FNE-FR-HCM-002 – Workforce Planning</w:t>
      </w:r>
    </w:p>
    <w:p w14:paraId="16D0E1D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menghitung kebutuhan tenaga kerja berdasarkan:</w:t>
      </w:r>
    </w:p>
    <w:p w14:paraId="6673972A" w14:textId="77777777" w:rsidR="00A30FE2" w:rsidRPr="00167CF2" w:rsidRDefault="00A30FE2" w:rsidP="00167CF2">
      <w:pPr>
        <w:numPr>
          <w:ilvl w:val="0"/>
          <w:numId w:val="167"/>
        </w:numPr>
        <w:spacing w:after="0" w:line="240" w:lineRule="auto"/>
        <w:rPr>
          <w:rFonts w:ascii="Cambria" w:hAnsi="Cambria"/>
          <w:sz w:val="20"/>
          <w:szCs w:val="20"/>
        </w:rPr>
      </w:pPr>
      <w:r w:rsidRPr="00167CF2">
        <w:rPr>
          <w:rFonts w:ascii="Cambria" w:hAnsi="Cambria"/>
          <w:sz w:val="20"/>
          <w:szCs w:val="20"/>
        </w:rPr>
        <w:t>workload;</w:t>
      </w:r>
    </w:p>
    <w:p w14:paraId="7B7B25B5" w14:textId="77777777" w:rsidR="00A30FE2" w:rsidRPr="00167CF2" w:rsidRDefault="00A30FE2" w:rsidP="00167CF2">
      <w:pPr>
        <w:numPr>
          <w:ilvl w:val="0"/>
          <w:numId w:val="167"/>
        </w:numPr>
        <w:spacing w:after="0" w:line="240" w:lineRule="auto"/>
        <w:rPr>
          <w:rFonts w:ascii="Cambria" w:hAnsi="Cambria"/>
          <w:sz w:val="20"/>
          <w:szCs w:val="20"/>
        </w:rPr>
      </w:pPr>
      <w:r w:rsidRPr="00167CF2">
        <w:rPr>
          <w:rFonts w:ascii="Cambria" w:hAnsi="Cambria"/>
          <w:sz w:val="20"/>
          <w:szCs w:val="20"/>
        </w:rPr>
        <w:t>production plan;</w:t>
      </w:r>
    </w:p>
    <w:p w14:paraId="3E628FD5" w14:textId="77777777" w:rsidR="00A30FE2" w:rsidRPr="00167CF2" w:rsidRDefault="00A30FE2" w:rsidP="00167CF2">
      <w:pPr>
        <w:numPr>
          <w:ilvl w:val="0"/>
          <w:numId w:val="167"/>
        </w:numPr>
        <w:spacing w:after="0" w:line="240" w:lineRule="auto"/>
        <w:rPr>
          <w:rFonts w:ascii="Cambria" w:hAnsi="Cambria"/>
          <w:sz w:val="20"/>
          <w:szCs w:val="20"/>
        </w:rPr>
      </w:pPr>
      <w:r w:rsidRPr="00167CF2">
        <w:rPr>
          <w:rFonts w:ascii="Cambria" w:hAnsi="Cambria"/>
          <w:sz w:val="20"/>
          <w:szCs w:val="20"/>
        </w:rPr>
        <w:t>farm area;</w:t>
      </w:r>
    </w:p>
    <w:p w14:paraId="6634BA9D" w14:textId="77777777" w:rsidR="00A30FE2" w:rsidRPr="00167CF2" w:rsidRDefault="00A30FE2" w:rsidP="00167CF2">
      <w:pPr>
        <w:numPr>
          <w:ilvl w:val="0"/>
          <w:numId w:val="167"/>
        </w:numPr>
        <w:spacing w:after="0" w:line="240" w:lineRule="auto"/>
        <w:rPr>
          <w:rFonts w:ascii="Cambria" w:hAnsi="Cambria"/>
          <w:sz w:val="20"/>
          <w:szCs w:val="20"/>
        </w:rPr>
      </w:pPr>
      <w:r w:rsidRPr="00167CF2">
        <w:rPr>
          <w:rFonts w:ascii="Cambria" w:hAnsi="Cambria"/>
          <w:sz w:val="20"/>
          <w:szCs w:val="20"/>
        </w:rPr>
        <w:t>operational schedule.</w:t>
      </w:r>
    </w:p>
    <w:p w14:paraId="0FE809E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FNE-FR-HCM-003 – Attendance</w:t>
      </w:r>
    </w:p>
    <w:p w14:paraId="53CFC55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mendukung:</w:t>
      </w:r>
    </w:p>
    <w:p w14:paraId="64D29B2E" w14:textId="77777777" w:rsidR="00A30FE2" w:rsidRPr="00167CF2" w:rsidRDefault="00A30FE2" w:rsidP="00167CF2">
      <w:pPr>
        <w:numPr>
          <w:ilvl w:val="0"/>
          <w:numId w:val="168"/>
        </w:numPr>
        <w:spacing w:after="0" w:line="240" w:lineRule="auto"/>
        <w:rPr>
          <w:rFonts w:ascii="Cambria" w:hAnsi="Cambria"/>
          <w:sz w:val="20"/>
          <w:szCs w:val="20"/>
        </w:rPr>
      </w:pPr>
      <w:r w:rsidRPr="00167CF2">
        <w:rPr>
          <w:rFonts w:ascii="Cambria" w:hAnsi="Cambria"/>
          <w:sz w:val="20"/>
          <w:szCs w:val="20"/>
        </w:rPr>
        <w:t>attendance;</w:t>
      </w:r>
    </w:p>
    <w:p w14:paraId="7E982839" w14:textId="77777777" w:rsidR="00A30FE2" w:rsidRPr="00167CF2" w:rsidRDefault="00A30FE2" w:rsidP="00167CF2">
      <w:pPr>
        <w:numPr>
          <w:ilvl w:val="0"/>
          <w:numId w:val="168"/>
        </w:numPr>
        <w:spacing w:after="0" w:line="240" w:lineRule="auto"/>
        <w:rPr>
          <w:rFonts w:ascii="Cambria" w:hAnsi="Cambria"/>
          <w:sz w:val="20"/>
          <w:szCs w:val="20"/>
        </w:rPr>
      </w:pPr>
      <w:r w:rsidRPr="00167CF2">
        <w:rPr>
          <w:rFonts w:ascii="Cambria" w:hAnsi="Cambria"/>
          <w:sz w:val="20"/>
          <w:szCs w:val="20"/>
        </w:rPr>
        <w:t>shift;</w:t>
      </w:r>
    </w:p>
    <w:p w14:paraId="2E4BFDDB" w14:textId="77777777" w:rsidR="00A30FE2" w:rsidRPr="00167CF2" w:rsidRDefault="00A30FE2" w:rsidP="00167CF2">
      <w:pPr>
        <w:numPr>
          <w:ilvl w:val="0"/>
          <w:numId w:val="168"/>
        </w:numPr>
        <w:spacing w:after="0" w:line="240" w:lineRule="auto"/>
        <w:rPr>
          <w:rFonts w:ascii="Cambria" w:hAnsi="Cambria"/>
          <w:sz w:val="20"/>
          <w:szCs w:val="20"/>
        </w:rPr>
      </w:pPr>
      <w:r w:rsidRPr="00167CF2">
        <w:rPr>
          <w:rFonts w:ascii="Cambria" w:hAnsi="Cambria"/>
          <w:sz w:val="20"/>
          <w:szCs w:val="20"/>
        </w:rPr>
        <w:t>overtime;</w:t>
      </w:r>
    </w:p>
    <w:p w14:paraId="34568ACF" w14:textId="77777777" w:rsidR="00A30FE2" w:rsidRPr="00167CF2" w:rsidRDefault="00A30FE2" w:rsidP="00167CF2">
      <w:pPr>
        <w:numPr>
          <w:ilvl w:val="0"/>
          <w:numId w:val="168"/>
        </w:numPr>
        <w:spacing w:after="0" w:line="240" w:lineRule="auto"/>
        <w:rPr>
          <w:rFonts w:ascii="Cambria" w:hAnsi="Cambria"/>
          <w:sz w:val="20"/>
          <w:szCs w:val="20"/>
        </w:rPr>
      </w:pPr>
      <w:r w:rsidRPr="00167CF2">
        <w:rPr>
          <w:rFonts w:ascii="Cambria" w:hAnsi="Cambria"/>
          <w:sz w:val="20"/>
          <w:szCs w:val="20"/>
        </w:rPr>
        <w:t>leave;</w:t>
      </w:r>
    </w:p>
    <w:p w14:paraId="7717EF47" w14:textId="77777777" w:rsidR="00A30FE2" w:rsidRPr="00167CF2" w:rsidRDefault="00A30FE2" w:rsidP="00167CF2">
      <w:pPr>
        <w:numPr>
          <w:ilvl w:val="0"/>
          <w:numId w:val="168"/>
        </w:numPr>
        <w:spacing w:after="0" w:line="240" w:lineRule="auto"/>
        <w:rPr>
          <w:rFonts w:ascii="Cambria" w:hAnsi="Cambria"/>
          <w:sz w:val="20"/>
          <w:szCs w:val="20"/>
        </w:rPr>
      </w:pPr>
      <w:r w:rsidRPr="00167CF2">
        <w:rPr>
          <w:rFonts w:ascii="Cambria" w:hAnsi="Cambria"/>
          <w:sz w:val="20"/>
          <w:szCs w:val="20"/>
        </w:rPr>
        <w:t>absence.</w:t>
      </w:r>
    </w:p>
    <w:p w14:paraId="6C436CF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FNE-FR-HCM-004 – Performance</w:t>
      </w:r>
    </w:p>
    <w:p w14:paraId="71B7B7B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 menggunakan:</w:t>
      </w:r>
    </w:p>
    <w:p w14:paraId="300FB0B0" w14:textId="77777777" w:rsidR="00A30FE2" w:rsidRPr="00167CF2" w:rsidRDefault="00A30FE2" w:rsidP="00167CF2">
      <w:pPr>
        <w:numPr>
          <w:ilvl w:val="0"/>
          <w:numId w:val="169"/>
        </w:numPr>
        <w:spacing w:after="0" w:line="240" w:lineRule="auto"/>
        <w:rPr>
          <w:rFonts w:ascii="Cambria" w:hAnsi="Cambria"/>
          <w:sz w:val="20"/>
          <w:szCs w:val="20"/>
        </w:rPr>
      </w:pPr>
      <w:r w:rsidRPr="00167CF2">
        <w:rPr>
          <w:rFonts w:ascii="Cambria" w:hAnsi="Cambria"/>
          <w:sz w:val="20"/>
          <w:szCs w:val="20"/>
        </w:rPr>
        <w:t>KPI;</w:t>
      </w:r>
    </w:p>
    <w:p w14:paraId="64FA153F" w14:textId="77777777" w:rsidR="00A30FE2" w:rsidRPr="00167CF2" w:rsidRDefault="00A30FE2" w:rsidP="00167CF2">
      <w:pPr>
        <w:numPr>
          <w:ilvl w:val="0"/>
          <w:numId w:val="169"/>
        </w:numPr>
        <w:spacing w:after="0" w:line="240" w:lineRule="auto"/>
        <w:rPr>
          <w:rFonts w:ascii="Cambria" w:hAnsi="Cambria"/>
          <w:sz w:val="20"/>
          <w:szCs w:val="20"/>
        </w:rPr>
      </w:pPr>
      <w:r w:rsidRPr="00167CF2">
        <w:rPr>
          <w:rFonts w:ascii="Cambria" w:hAnsi="Cambria"/>
          <w:sz w:val="20"/>
          <w:szCs w:val="20"/>
        </w:rPr>
        <w:t>target;</w:t>
      </w:r>
    </w:p>
    <w:p w14:paraId="690DEC66" w14:textId="77777777" w:rsidR="00A30FE2" w:rsidRPr="00167CF2" w:rsidRDefault="00A30FE2" w:rsidP="00167CF2">
      <w:pPr>
        <w:numPr>
          <w:ilvl w:val="0"/>
          <w:numId w:val="169"/>
        </w:numPr>
        <w:spacing w:after="0" w:line="240" w:lineRule="auto"/>
        <w:rPr>
          <w:rFonts w:ascii="Cambria" w:hAnsi="Cambria"/>
          <w:sz w:val="20"/>
          <w:szCs w:val="20"/>
        </w:rPr>
      </w:pPr>
      <w:r w:rsidRPr="00167CF2">
        <w:rPr>
          <w:rFonts w:ascii="Cambria" w:hAnsi="Cambria"/>
          <w:sz w:val="20"/>
          <w:szCs w:val="20"/>
        </w:rPr>
        <w:t>achievement;</w:t>
      </w:r>
    </w:p>
    <w:p w14:paraId="5632EF14" w14:textId="77777777" w:rsidR="00A30FE2" w:rsidRPr="00167CF2" w:rsidRDefault="00A30FE2" w:rsidP="00167CF2">
      <w:pPr>
        <w:numPr>
          <w:ilvl w:val="0"/>
          <w:numId w:val="169"/>
        </w:numPr>
        <w:spacing w:after="0" w:line="240" w:lineRule="auto"/>
        <w:rPr>
          <w:rFonts w:ascii="Cambria" w:hAnsi="Cambria"/>
          <w:sz w:val="20"/>
          <w:szCs w:val="20"/>
        </w:rPr>
      </w:pPr>
      <w:r w:rsidRPr="00167CF2">
        <w:rPr>
          <w:rFonts w:ascii="Cambria" w:hAnsi="Cambria"/>
          <w:sz w:val="20"/>
          <w:szCs w:val="20"/>
        </w:rPr>
        <w:t>competency;</w:t>
      </w:r>
    </w:p>
    <w:p w14:paraId="7B0AACED" w14:textId="77777777" w:rsidR="00A30FE2" w:rsidRPr="00167CF2" w:rsidRDefault="00A30FE2" w:rsidP="00167CF2">
      <w:pPr>
        <w:numPr>
          <w:ilvl w:val="0"/>
          <w:numId w:val="169"/>
        </w:numPr>
        <w:spacing w:after="0" w:line="240" w:lineRule="auto"/>
        <w:rPr>
          <w:rFonts w:ascii="Cambria" w:hAnsi="Cambria"/>
          <w:sz w:val="20"/>
          <w:szCs w:val="20"/>
        </w:rPr>
      </w:pPr>
      <w:r w:rsidRPr="00167CF2">
        <w:rPr>
          <w:rFonts w:ascii="Cambria" w:hAnsi="Cambria"/>
          <w:sz w:val="20"/>
          <w:szCs w:val="20"/>
        </w:rPr>
        <w:t>evaluation.</w:t>
      </w:r>
    </w:p>
    <w:p w14:paraId="6398F80E"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E5A547">
          <v:rect id="_x0000_i1151" style="width:0;height:1.5pt" o:hralign="center" o:hrstd="t" o:hr="t" fillcolor="#a0a0a0" stroked="f"/>
        </w:pict>
      </w:r>
    </w:p>
    <w:p w14:paraId="7E7129F1"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7.18 Project &amp; Expansion Management</w:t>
      </w:r>
    </w:p>
    <w:p w14:paraId="5663023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FNE-FR-EXP-001 – Expansion Proposal</w:t>
      </w:r>
    </w:p>
    <w:p w14:paraId="2F5958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mengajukan:</w:t>
      </w:r>
    </w:p>
    <w:p w14:paraId="11AC4E2D" w14:textId="77777777" w:rsidR="00A30FE2" w:rsidRPr="00167CF2" w:rsidRDefault="00A30FE2" w:rsidP="00167CF2">
      <w:pPr>
        <w:numPr>
          <w:ilvl w:val="0"/>
          <w:numId w:val="170"/>
        </w:numPr>
        <w:spacing w:after="0" w:line="240" w:lineRule="auto"/>
        <w:rPr>
          <w:rFonts w:ascii="Cambria" w:hAnsi="Cambria"/>
          <w:sz w:val="20"/>
          <w:szCs w:val="20"/>
        </w:rPr>
      </w:pPr>
      <w:r w:rsidRPr="00167CF2">
        <w:rPr>
          <w:rFonts w:ascii="Cambria" w:hAnsi="Cambria"/>
          <w:sz w:val="20"/>
          <w:szCs w:val="20"/>
        </w:rPr>
        <w:lastRenderedPageBreak/>
        <w:t>new farm;</w:t>
      </w:r>
    </w:p>
    <w:p w14:paraId="1A3FDFF4" w14:textId="77777777" w:rsidR="00A30FE2" w:rsidRPr="00167CF2" w:rsidRDefault="00A30FE2" w:rsidP="00167CF2">
      <w:pPr>
        <w:numPr>
          <w:ilvl w:val="0"/>
          <w:numId w:val="170"/>
        </w:numPr>
        <w:spacing w:after="0" w:line="240" w:lineRule="auto"/>
        <w:rPr>
          <w:rFonts w:ascii="Cambria" w:hAnsi="Cambria"/>
          <w:sz w:val="20"/>
          <w:szCs w:val="20"/>
        </w:rPr>
      </w:pPr>
      <w:r w:rsidRPr="00167CF2">
        <w:rPr>
          <w:rFonts w:ascii="Cambria" w:hAnsi="Cambria"/>
          <w:sz w:val="20"/>
          <w:szCs w:val="20"/>
        </w:rPr>
        <w:t>land expansion;</w:t>
      </w:r>
    </w:p>
    <w:p w14:paraId="1F7F51AF" w14:textId="77777777" w:rsidR="00A30FE2" w:rsidRPr="00167CF2" w:rsidRDefault="00A30FE2" w:rsidP="00167CF2">
      <w:pPr>
        <w:numPr>
          <w:ilvl w:val="0"/>
          <w:numId w:val="170"/>
        </w:numPr>
        <w:spacing w:after="0" w:line="240" w:lineRule="auto"/>
        <w:rPr>
          <w:rFonts w:ascii="Cambria" w:hAnsi="Cambria"/>
          <w:sz w:val="20"/>
          <w:szCs w:val="20"/>
        </w:rPr>
      </w:pPr>
      <w:r w:rsidRPr="00167CF2">
        <w:rPr>
          <w:rFonts w:ascii="Cambria" w:hAnsi="Cambria"/>
          <w:sz w:val="20"/>
          <w:szCs w:val="20"/>
        </w:rPr>
        <w:t>warehouse;</w:t>
      </w:r>
    </w:p>
    <w:p w14:paraId="726D6955" w14:textId="77777777" w:rsidR="00A30FE2" w:rsidRPr="00167CF2" w:rsidRDefault="00A30FE2" w:rsidP="00167CF2">
      <w:pPr>
        <w:numPr>
          <w:ilvl w:val="0"/>
          <w:numId w:val="170"/>
        </w:numPr>
        <w:spacing w:after="0" w:line="240" w:lineRule="auto"/>
        <w:rPr>
          <w:rFonts w:ascii="Cambria" w:hAnsi="Cambria"/>
          <w:sz w:val="20"/>
          <w:szCs w:val="20"/>
        </w:rPr>
      </w:pPr>
      <w:r w:rsidRPr="00167CF2">
        <w:rPr>
          <w:rFonts w:ascii="Cambria" w:hAnsi="Cambria"/>
          <w:sz w:val="20"/>
          <w:szCs w:val="20"/>
        </w:rPr>
        <w:t>production facility;</w:t>
      </w:r>
    </w:p>
    <w:p w14:paraId="6A6EDC03" w14:textId="77777777" w:rsidR="00A30FE2" w:rsidRPr="00167CF2" w:rsidRDefault="00A30FE2" w:rsidP="00167CF2">
      <w:pPr>
        <w:numPr>
          <w:ilvl w:val="0"/>
          <w:numId w:val="170"/>
        </w:numPr>
        <w:spacing w:after="0" w:line="240" w:lineRule="auto"/>
        <w:rPr>
          <w:rFonts w:ascii="Cambria" w:hAnsi="Cambria"/>
          <w:sz w:val="20"/>
          <w:szCs w:val="20"/>
        </w:rPr>
      </w:pPr>
      <w:r w:rsidRPr="00167CF2">
        <w:rPr>
          <w:rFonts w:ascii="Cambria" w:hAnsi="Cambria"/>
          <w:sz w:val="20"/>
          <w:szCs w:val="20"/>
        </w:rPr>
        <w:t>machinery.</w:t>
      </w:r>
    </w:p>
    <w:p w14:paraId="39FB3BE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FNE-FR-EXP-002 – Feasibility Analysis</w:t>
      </w:r>
    </w:p>
    <w:p w14:paraId="7636CEF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menghitung:</w:t>
      </w:r>
    </w:p>
    <w:p w14:paraId="2FAE815E"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CAPEX;</w:t>
      </w:r>
    </w:p>
    <w:p w14:paraId="54A5D06F"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OPEX;</w:t>
      </w:r>
    </w:p>
    <w:p w14:paraId="783A11A1"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revenue;</w:t>
      </w:r>
    </w:p>
    <w:p w14:paraId="66C34F7D"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ROI;</w:t>
      </w:r>
    </w:p>
    <w:p w14:paraId="6DCD4DF1"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payback;</w:t>
      </w:r>
    </w:p>
    <w:p w14:paraId="78340717"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NPV;</w:t>
      </w:r>
    </w:p>
    <w:p w14:paraId="7F00F6F6" w14:textId="77777777" w:rsidR="00A30FE2" w:rsidRPr="00167CF2" w:rsidRDefault="00A30FE2" w:rsidP="00167CF2">
      <w:pPr>
        <w:numPr>
          <w:ilvl w:val="0"/>
          <w:numId w:val="171"/>
        </w:numPr>
        <w:spacing w:after="0" w:line="240" w:lineRule="auto"/>
        <w:rPr>
          <w:rFonts w:ascii="Cambria" w:hAnsi="Cambria"/>
          <w:sz w:val="20"/>
          <w:szCs w:val="20"/>
        </w:rPr>
      </w:pPr>
      <w:r w:rsidRPr="00167CF2">
        <w:rPr>
          <w:rFonts w:ascii="Cambria" w:hAnsi="Cambria"/>
          <w:sz w:val="20"/>
          <w:szCs w:val="20"/>
        </w:rPr>
        <w:t>risk.</w:t>
      </w:r>
    </w:p>
    <w:p w14:paraId="630F341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FNE-FR-EXP-003 – Project Monitoring</w:t>
      </w:r>
    </w:p>
    <w:p w14:paraId="594DAEB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menampilkan:</w:t>
      </w:r>
    </w:p>
    <w:p w14:paraId="14349F50"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budget;</w:t>
      </w:r>
    </w:p>
    <w:p w14:paraId="41D08B11"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actual cost;</w:t>
      </w:r>
    </w:p>
    <w:p w14:paraId="7873DE31"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progress;</w:t>
      </w:r>
    </w:p>
    <w:p w14:paraId="102007E6"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schedule;</w:t>
      </w:r>
    </w:p>
    <w:p w14:paraId="37DBAD0A"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issue;</w:t>
      </w:r>
    </w:p>
    <w:p w14:paraId="018A321A" w14:textId="77777777" w:rsidR="00A30FE2" w:rsidRPr="00167CF2" w:rsidRDefault="00A30FE2" w:rsidP="00167CF2">
      <w:pPr>
        <w:numPr>
          <w:ilvl w:val="0"/>
          <w:numId w:val="172"/>
        </w:numPr>
        <w:spacing w:after="0" w:line="240" w:lineRule="auto"/>
        <w:rPr>
          <w:rFonts w:ascii="Cambria" w:hAnsi="Cambria"/>
          <w:sz w:val="20"/>
          <w:szCs w:val="20"/>
        </w:rPr>
      </w:pPr>
      <w:r w:rsidRPr="00167CF2">
        <w:rPr>
          <w:rFonts w:ascii="Cambria" w:hAnsi="Cambria"/>
          <w:sz w:val="20"/>
          <w:szCs w:val="20"/>
        </w:rPr>
        <w:t>risk.</w:t>
      </w:r>
    </w:p>
    <w:p w14:paraId="2DB0BE47"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026844">
          <v:rect id="_x0000_i1152" style="width:0;height:1.5pt" o:hralign="center" o:hrstd="t" o:hr="t" fillcolor="#a0a0a0" stroked="f"/>
        </w:pict>
      </w:r>
    </w:p>
    <w:p w14:paraId="7080716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7.19 Business Intelligence</w:t>
      </w:r>
    </w:p>
    <w:p w14:paraId="0A8C3A7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FNE-FR-BI-001 – Executive Dashboard</w:t>
      </w:r>
    </w:p>
    <w:p w14:paraId="40AB39E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executive minimal mencakup:</w:t>
      </w:r>
    </w:p>
    <w:p w14:paraId="03D90A85"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revenue;</w:t>
      </w:r>
    </w:p>
    <w:p w14:paraId="38753B40"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profit;</w:t>
      </w:r>
    </w:p>
    <w:p w14:paraId="046EE32A"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production;</w:t>
      </w:r>
    </w:p>
    <w:p w14:paraId="2D0D7EBA"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inventory;</w:t>
      </w:r>
    </w:p>
    <w:p w14:paraId="79C36F72"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farm productivity;</w:t>
      </w:r>
    </w:p>
    <w:p w14:paraId="59976C5D"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sales;</w:t>
      </w:r>
    </w:p>
    <w:p w14:paraId="212500AE"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supply chain;</w:t>
      </w:r>
    </w:p>
    <w:p w14:paraId="2397E556"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customer;</w:t>
      </w:r>
    </w:p>
    <w:p w14:paraId="1545CAB8"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workforce;</w:t>
      </w:r>
    </w:p>
    <w:p w14:paraId="317EAA58" w14:textId="77777777" w:rsidR="00A30FE2" w:rsidRPr="00167CF2" w:rsidRDefault="00A30FE2" w:rsidP="00167CF2">
      <w:pPr>
        <w:numPr>
          <w:ilvl w:val="0"/>
          <w:numId w:val="173"/>
        </w:numPr>
        <w:spacing w:after="0" w:line="240" w:lineRule="auto"/>
        <w:rPr>
          <w:rFonts w:ascii="Cambria" w:hAnsi="Cambria"/>
          <w:sz w:val="20"/>
          <w:szCs w:val="20"/>
        </w:rPr>
      </w:pPr>
      <w:r w:rsidRPr="00167CF2">
        <w:rPr>
          <w:rFonts w:ascii="Cambria" w:hAnsi="Cambria"/>
          <w:sz w:val="20"/>
          <w:szCs w:val="20"/>
        </w:rPr>
        <w:t>asset.</w:t>
      </w:r>
    </w:p>
    <w:p w14:paraId="6359BFF8"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FNE-FR-BI-002 – Operational Dashboard</w:t>
      </w:r>
    </w:p>
    <w:p w14:paraId="05266A4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operasional mencakup:</w:t>
      </w:r>
    </w:p>
    <w:p w14:paraId="2DC90AAE"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task;</w:t>
      </w:r>
    </w:p>
    <w:p w14:paraId="14AB6E9C"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production;</w:t>
      </w:r>
    </w:p>
    <w:p w14:paraId="0FBF0F65"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stock;</w:t>
      </w:r>
    </w:p>
    <w:p w14:paraId="2FBE5C6D"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order;</w:t>
      </w:r>
    </w:p>
    <w:p w14:paraId="34EC870F"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delivery;</w:t>
      </w:r>
    </w:p>
    <w:p w14:paraId="71060C89"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quality;</w:t>
      </w:r>
    </w:p>
    <w:p w14:paraId="101BC58E" w14:textId="77777777" w:rsidR="00A30FE2" w:rsidRPr="00167CF2" w:rsidRDefault="00A30FE2" w:rsidP="00167CF2">
      <w:pPr>
        <w:numPr>
          <w:ilvl w:val="0"/>
          <w:numId w:val="174"/>
        </w:numPr>
        <w:spacing w:after="0" w:line="240" w:lineRule="auto"/>
        <w:rPr>
          <w:rFonts w:ascii="Cambria" w:hAnsi="Cambria"/>
          <w:sz w:val="20"/>
          <w:szCs w:val="20"/>
        </w:rPr>
      </w:pPr>
      <w:r w:rsidRPr="00167CF2">
        <w:rPr>
          <w:rFonts w:ascii="Cambria" w:hAnsi="Cambria"/>
          <w:sz w:val="20"/>
          <w:szCs w:val="20"/>
        </w:rPr>
        <w:t>maintenance.</w:t>
      </w:r>
    </w:p>
    <w:p w14:paraId="14768DB7"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FNE-FR-BI-003 – Drill-Down</w:t>
      </w:r>
    </w:p>
    <w:p w14:paraId="232750A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bergerak:</w:t>
      </w:r>
    </w:p>
    <w:p w14:paraId="364D6F0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Enterprise → Business Unit → Farm → Land → Crop → Batch → Transaction.</w:t>
      </w:r>
    </w:p>
    <w:p w14:paraId="53A95C5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FNE-FR-BI-004 – KPI Management</w:t>
      </w:r>
    </w:p>
    <w:p w14:paraId="234999E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harus dapat:</w:t>
      </w:r>
    </w:p>
    <w:p w14:paraId="59A11FC2"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didefinisikan;</w:t>
      </w:r>
    </w:p>
    <w:p w14:paraId="154C3936"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diberi target;</w:t>
      </w:r>
    </w:p>
    <w:p w14:paraId="283B7707"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dihitung;</w:t>
      </w:r>
    </w:p>
    <w:p w14:paraId="0C521A0B"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dibandingkan;</w:t>
      </w:r>
    </w:p>
    <w:p w14:paraId="44BDCAF3"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divisualisasikan;</w:t>
      </w:r>
    </w:p>
    <w:p w14:paraId="401F9389" w14:textId="77777777" w:rsidR="00A30FE2" w:rsidRPr="00167CF2" w:rsidRDefault="00A30FE2" w:rsidP="00167CF2">
      <w:pPr>
        <w:numPr>
          <w:ilvl w:val="0"/>
          <w:numId w:val="175"/>
        </w:numPr>
        <w:spacing w:after="0" w:line="240" w:lineRule="auto"/>
        <w:rPr>
          <w:rFonts w:ascii="Cambria" w:hAnsi="Cambria"/>
          <w:sz w:val="20"/>
          <w:szCs w:val="20"/>
        </w:rPr>
      </w:pPr>
      <w:r w:rsidRPr="00167CF2">
        <w:rPr>
          <w:rFonts w:ascii="Cambria" w:hAnsi="Cambria"/>
          <w:sz w:val="20"/>
          <w:szCs w:val="20"/>
        </w:rPr>
        <w:t>dievaluasi.</w:t>
      </w:r>
    </w:p>
    <w:p w14:paraId="166BBEA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A66B985">
          <v:rect id="_x0000_i1153" style="width:0;height:1.5pt" o:hralign="center" o:hrstd="t" o:hr="t" fillcolor="#a0a0a0" stroked="f"/>
        </w:pict>
      </w:r>
    </w:p>
    <w:p w14:paraId="3E7D8B8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7.20 Artificial Intelligence</w:t>
      </w:r>
    </w:p>
    <w:p w14:paraId="715F37E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FNE-FR-AI-001 – Demand Forecasting</w:t>
      </w:r>
    </w:p>
    <w:p w14:paraId="6CF05BA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menghasilkan forecast berdasarkan:</w:t>
      </w:r>
    </w:p>
    <w:p w14:paraId="5BF9F60E"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historical sales;</w:t>
      </w:r>
    </w:p>
    <w:p w14:paraId="1F615AD1"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seasonality;</w:t>
      </w:r>
    </w:p>
    <w:p w14:paraId="74E5D4B2"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customer;</w:t>
      </w:r>
    </w:p>
    <w:p w14:paraId="301DA986"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product;</w:t>
      </w:r>
    </w:p>
    <w:p w14:paraId="7CFD5311"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market;</w:t>
      </w:r>
    </w:p>
    <w:p w14:paraId="1D68A7C4" w14:textId="77777777" w:rsidR="00A30FE2" w:rsidRPr="00167CF2" w:rsidRDefault="00A30FE2" w:rsidP="00167CF2">
      <w:pPr>
        <w:numPr>
          <w:ilvl w:val="0"/>
          <w:numId w:val="176"/>
        </w:numPr>
        <w:spacing w:after="0" w:line="240" w:lineRule="auto"/>
        <w:rPr>
          <w:rFonts w:ascii="Cambria" w:hAnsi="Cambria"/>
          <w:sz w:val="20"/>
          <w:szCs w:val="20"/>
        </w:rPr>
      </w:pPr>
      <w:r w:rsidRPr="00167CF2">
        <w:rPr>
          <w:rFonts w:ascii="Cambria" w:hAnsi="Cambria"/>
          <w:sz w:val="20"/>
          <w:szCs w:val="20"/>
        </w:rPr>
        <w:t>external factors.</w:t>
      </w:r>
    </w:p>
    <w:p w14:paraId="52F8D5F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FNE-FR-AI-002 – Yield Prediction</w:t>
      </w:r>
    </w:p>
    <w:p w14:paraId="2F34E3F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dapat memprediksi yield berdasarkan:</w:t>
      </w:r>
    </w:p>
    <w:p w14:paraId="1B1AF512"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crop;</w:t>
      </w:r>
    </w:p>
    <w:p w14:paraId="743861B1"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land;</w:t>
      </w:r>
    </w:p>
    <w:p w14:paraId="3208BF4F"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weather;</w:t>
      </w:r>
    </w:p>
    <w:p w14:paraId="14A004DB"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soil;</w:t>
      </w:r>
    </w:p>
    <w:p w14:paraId="59E70027"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historical yield;</w:t>
      </w:r>
    </w:p>
    <w:p w14:paraId="0DFDB3A9"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treatment;</w:t>
      </w:r>
    </w:p>
    <w:p w14:paraId="58E2058D" w14:textId="77777777" w:rsidR="00A30FE2" w:rsidRPr="00167CF2" w:rsidRDefault="00A30FE2" w:rsidP="00167CF2">
      <w:pPr>
        <w:numPr>
          <w:ilvl w:val="0"/>
          <w:numId w:val="177"/>
        </w:numPr>
        <w:spacing w:after="0" w:line="240" w:lineRule="auto"/>
        <w:rPr>
          <w:rFonts w:ascii="Cambria" w:hAnsi="Cambria"/>
          <w:sz w:val="20"/>
          <w:szCs w:val="20"/>
        </w:rPr>
      </w:pPr>
      <w:r w:rsidRPr="00167CF2">
        <w:rPr>
          <w:rFonts w:ascii="Cambria" w:hAnsi="Cambria"/>
          <w:sz w:val="20"/>
          <w:szCs w:val="20"/>
        </w:rPr>
        <w:t>cultivation activity.</w:t>
      </w:r>
    </w:p>
    <w:p w14:paraId="71FBE40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FNE-FR-AI-003 – Inventory Prediction</w:t>
      </w:r>
    </w:p>
    <w:p w14:paraId="67682A1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memprediksi:</w:t>
      </w:r>
    </w:p>
    <w:p w14:paraId="2223F29A" w14:textId="77777777" w:rsidR="00A30FE2" w:rsidRPr="00167CF2" w:rsidRDefault="00A30FE2" w:rsidP="00167CF2">
      <w:pPr>
        <w:numPr>
          <w:ilvl w:val="0"/>
          <w:numId w:val="178"/>
        </w:numPr>
        <w:spacing w:after="0" w:line="240" w:lineRule="auto"/>
        <w:rPr>
          <w:rFonts w:ascii="Cambria" w:hAnsi="Cambria"/>
          <w:sz w:val="20"/>
          <w:szCs w:val="20"/>
        </w:rPr>
      </w:pPr>
      <w:r w:rsidRPr="00167CF2">
        <w:rPr>
          <w:rFonts w:ascii="Cambria" w:hAnsi="Cambria"/>
          <w:sz w:val="20"/>
          <w:szCs w:val="20"/>
        </w:rPr>
        <w:t>stockout;</w:t>
      </w:r>
    </w:p>
    <w:p w14:paraId="581EB88A" w14:textId="77777777" w:rsidR="00A30FE2" w:rsidRPr="00167CF2" w:rsidRDefault="00A30FE2" w:rsidP="00167CF2">
      <w:pPr>
        <w:numPr>
          <w:ilvl w:val="0"/>
          <w:numId w:val="178"/>
        </w:numPr>
        <w:spacing w:after="0" w:line="240" w:lineRule="auto"/>
        <w:rPr>
          <w:rFonts w:ascii="Cambria" w:hAnsi="Cambria"/>
          <w:sz w:val="20"/>
          <w:szCs w:val="20"/>
        </w:rPr>
      </w:pPr>
      <w:r w:rsidRPr="00167CF2">
        <w:rPr>
          <w:rFonts w:ascii="Cambria" w:hAnsi="Cambria"/>
          <w:sz w:val="20"/>
          <w:szCs w:val="20"/>
        </w:rPr>
        <w:t>excess inventory;</w:t>
      </w:r>
    </w:p>
    <w:p w14:paraId="2D9A619F" w14:textId="77777777" w:rsidR="00A30FE2" w:rsidRPr="00167CF2" w:rsidRDefault="00A30FE2" w:rsidP="00167CF2">
      <w:pPr>
        <w:numPr>
          <w:ilvl w:val="0"/>
          <w:numId w:val="178"/>
        </w:numPr>
        <w:spacing w:after="0" w:line="240" w:lineRule="auto"/>
        <w:rPr>
          <w:rFonts w:ascii="Cambria" w:hAnsi="Cambria"/>
          <w:sz w:val="20"/>
          <w:szCs w:val="20"/>
        </w:rPr>
      </w:pPr>
      <w:r w:rsidRPr="00167CF2">
        <w:rPr>
          <w:rFonts w:ascii="Cambria" w:hAnsi="Cambria"/>
          <w:sz w:val="20"/>
          <w:szCs w:val="20"/>
        </w:rPr>
        <w:t>reorder point;</w:t>
      </w:r>
    </w:p>
    <w:p w14:paraId="169FE249" w14:textId="77777777" w:rsidR="00A30FE2" w:rsidRPr="00167CF2" w:rsidRDefault="00A30FE2" w:rsidP="00167CF2">
      <w:pPr>
        <w:numPr>
          <w:ilvl w:val="0"/>
          <w:numId w:val="178"/>
        </w:numPr>
        <w:spacing w:after="0" w:line="240" w:lineRule="auto"/>
        <w:rPr>
          <w:rFonts w:ascii="Cambria" w:hAnsi="Cambria"/>
          <w:sz w:val="20"/>
          <w:szCs w:val="20"/>
        </w:rPr>
      </w:pPr>
      <w:r w:rsidRPr="00167CF2">
        <w:rPr>
          <w:rFonts w:ascii="Cambria" w:hAnsi="Cambria"/>
          <w:sz w:val="20"/>
          <w:szCs w:val="20"/>
        </w:rPr>
        <w:t>future demand.</w:t>
      </w:r>
    </w:p>
    <w:p w14:paraId="0EB8D5F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FNE-FR-AI-004 – Predictive Maintenance</w:t>
      </w:r>
    </w:p>
    <w:p w14:paraId="63F587E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menggunakan:</w:t>
      </w:r>
    </w:p>
    <w:p w14:paraId="5D6C5A19" w14:textId="77777777" w:rsidR="00A30FE2" w:rsidRPr="00167CF2" w:rsidRDefault="00A30FE2" w:rsidP="00167CF2">
      <w:pPr>
        <w:numPr>
          <w:ilvl w:val="0"/>
          <w:numId w:val="179"/>
        </w:numPr>
        <w:spacing w:after="0" w:line="240" w:lineRule="auto"/>
        <w:rPr>
          <w:rFonts w:ascii="Cambria" w:hAnsi="Cambria"/>
          <w:sz w:val="20"/>
          <w:szCs w:val="20"/>
        </w:rPr>
      </w:pPr>
      <w:r w:rsidRPr="00167CF2">
        <w:rPr>
          <w:rFonts w:ascii="Cambria" w:hAnsi="Cambria"/>
          <w:sz w:val="20"/>
          <w:szCs w:val="20"/>
        </w:rPr>
        <w:t>machine history;</w:t>
      </w:r>
    </w:p>
    <w:p w14:paraId="20C96A78" w14:textId="77777777" w:rsidR="00A30FE2" w:rsidRPr="00167CF2" w:rsidRDefault="00A30FE2" w:rsidP="00167CF2">
      <w:pPr>
        <w:numPr>
          <w:ilvl w:val="0"/>
          <w:numId w:val="179"/>
        </w:numPr>
        <w:spacing w:after="0" w:line="240" w:lineRule="auto"/>
        <w:rPr>
          <w:rFonts w:ascii="Cambria" w:hAnsi="Cambria"/>
          <w:sz w:val="20"/>
          <w:szCs w:val="20"/>
        </w:rPr>
      </w:pPr>
      <w:r w:rsidRPr="00167CF2">
        <w:rPr>
          <w:rFonts w:ascii="Cambria" w:hAnsi="Cambria"/>
          <w:sz w:val="20"/>
          <w:szCs w:val="20"/>
        </w:rPr>
        <w:t>maintenance history;</w:t>
      </w:r>
    </w:p>
    <w:p w14:paraId="6A063AF5" w14:textId="77777777" w:rsidR="00A30FE2" w:rsidRPr="00167CF2" w:rsidRDefault="00A30FE2" w:rsidP="00167CF2">
      <w:pPr>
        <w:numPr>
          <w:ilvl w:val="0"/>
          <w:numId w:val="179"/>
        </w:numPr>
        <w:spacing w:after="0" w:line="240" w:lineRule="auto"/>
        <w:rPr>
          <w:rFonts w:ascii="Cambria" w:hAnsi="Cambria"/>
          <w:sz w:val="20"/>
          <w:szCs w:val="20"/>
        </w:rPr>
      </w:pPr>
      <w:r w:rsidRPr="00167CF2">
        <w:rPr>
          <w:rFonts w:ascii="Cambria" w:hAnsi="Cambria"/>
          <w:sz w:val="20"/>
          <w:szCs w:val="20"/>
        </w:rPr>
        <w:t>sensor;</w:t>
      </w:r>
    </w:p>
    <w:p w14:paraId="0C10C025" w14:textId="77777777" w:rsidR="00A30FE2" w:rsidRPr="00167CF2" w:rsidRDefault="00A30FE2" w:rsidP="00167CF2">
      <w:pPr>
        <w:numPr>
          <w:ilvl w:val="0"/>
          <w:numId w:val="179"/>
        </w:numPr>
        <w:spacing w:after="0" w:line="240" w:lineRule="auto"/>
        <w:rPr>
          <w:rFonts w:ascii="Cambria" w:hAnsi="Cambria"/>
          <w:sz w:val="20"/>
          <w:szCs w:val="20"/>
        </w:rPr>
      </w:pPr>
      <w:r w:rsidRPr="00167CF2">
        <w:rPr>
          <w:rFonts w:ascii="Cambria" w:hAnsi="Cambria"/>
          <w:sz w:val="20"/>
          <w:szCs w:val="20"/>
        </w:rPr>
        <w:t>operating hours;</w:t>
      </w:r>
    </w:p>
    <w:p w14:paraId="79A7F792" w14:textId="77777777" w:rsidR="00A30FE2" w:rsidRPr="00167CF2" w:rsidRDefault="00A30FE2" w:rsidP="00167CF2">
      <w:pPr>
        <w:numPr>
          <w:ilvl w:val="0"/>
          <w:numId w:val="179"/>
        </w:numPr>
        <w:spacing w:after="0" w:line="240" w:lineRule="auto"/>
        <w:rPr>
          <w:rFonts w:ascii="Cambria" w:hAnsi="Cambria"/>
          <w:sz w:val="20"/>
          <w:szCs w:val="20"/>
        </w:rPr>
      </w:pPr>
      <w:r w:rsidRPr="00167CF2">
        <w:rPr>
          <w:rFonts w:ascii="Cambria" w:hAnsi="Cambria"/>
          <w:sz w:val="20"/>
          <w:szCs w:val="20"/>
        </w:rPr>
        <w:t>anomaly.</w:t>
      </w:r>
    </w:p>
    <w:p w14:paraId="3BD19BB8"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FNE-FR-AI-005 – Recommendation</w:t>
      </w:r>
    </w:p>
    <w:p w14:paraId="734FA91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dapat menghasilkan rekomendasi:</w:t>
      </w:r>
    </w:p>
    <w:p w14:paraId="52171A51"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supplier;</w:t>
      </w:r>
    </w:p>
    <w:p w14:paraId="5B59878A"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crop allocation;</w:t>
      </w:r>
    </w:p>
    <w:p w14:paraId="14B1AB7A"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production schedule;</w:t>
      </w:r>
    </w:p>
    <w:p w14:paraId="7F0C21D6"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inventory policy;</w:t>
      </w:r>
    </w:p>
    <w:p w14:paraId="0F7B09A1"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sales strategy;</w:t>
      </w:r>
    </w:p>
    <w:p w14:paraId="7E2D14C4" w14:textId="77777777" w:rsidR="00A30FE2" w:rsidRPr="00167CF2" w:rsidRDefault="00A30FE2" w:rsidP="00167CF2">
      <w:pPr>
        <w:numPr>
          <w:ilvl w:val="0"/>
          <w:numId w:val="180"/>
        </w:numPr>
        <w:spacing w:after="0" w:line="240" w:lineRule="auto"/>
        <w:rPr>
          <w:rFonts w:ascii="Cambria" w:hAnsi="Cambria"/>
          <w:sz w:val="20"/>
          <w:szCs w:val="20"/>
        </w:rPr>
      </w:pPr>
      <w:r w:rsidRPr="00167CF2">
        <w:rPr>
          <w:rFonts w:ascii="Cambria" w:hAnsi="Cambria"/>
          <w:sz w:val="20"/>
          <w:szCs w:val="20"/>
        </w:rPr>
        <w:t>maintenance.</w:t>
      </w:r>
    </w:p>
    <w:p w14:paraId="228294A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FNE-FR-AI-006 – Explainable AI</w:t>
      </w:r>
    </w:p>
    <w:p w14:paraId="068D581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rekomendasi AI pada keputusan penting harus menyediakan:</w:t>
      </w:r>
    </w:p>
    <w:p w14:paraId="7778E4CF" w14:textId="77777777" w:rsidR="00A30FE2" w:rsidRPr="00167CF2" w:rsidRDefault="00A30FE2" w:rsidP="00167CF2">
      <w:pPr>
        <w:numPr>
          <w:ilvl w:val="0"/>
          <w:numId w:val="181"/>
        </w:numPr>
        <w:spacing w:after="0" w:line="240" w:lineRule="auto"/>
        <w:rPr>
          <w:rFonts w:ascii="Cambria" w:hAnsi="Cambria"/>
          <w:sz w:val="20"/>
          <w:szCs w:val="20"/>
        </w:rPr>
      </w:pPr>
      <w:r w:rsidRPr="00167CF2">
        <w:rPr>
          <w:rFonts w:ascii="Cambria" w:hAnsi="Cambria"/>
          <w:sz w:val="20"/>
          <w:szCs w:val="20"/>
        </w:rPr>
        <w:t>prediction;</w:t>
      </w:r>
    </w:p>
    <w:p w14:paraId="73EEC877" w14:textId="77777777" w:rsidR="00A30FE2" w:rsidRPr="00167CF2" w:rsidRDefault="00A30FE2" w:rsidP="00167CF2">
      <w:pPr>
        <w:numPr>
          <w:ilvl w:val="0"/>
          <w:numId w:val="181"/>
        </w:numPr>
        <w:spacing w:after="0" w:line="240" w:lineRule="auto"/>
        <w:rPr>
          <w:rFonts w:ascii="Cambria" w:hAnsi="Cambria"/>
          <w:sz w:val="20"/>
          <w:szCs w:val="20"/>
        </w:rPr>
      </w:pPr>
      <w:r w:rsidRPr="00167CF2">
        <w:rPr>
          <w:rFonts w:ascii="Cambria" w:hAnsi="Cambria"/>
          <w:sz w:val="20"/>
          <w:szCs w:val="20"/>
        </w:rPr>
        <w:t>confidence;</w:t>
      </w:r>
    </w:p>
    <w:p w14:paraId="2A8D7365" w14:textId="77777777" w:rsidR="00A30FE2" w:rsidRPr="00167CF2" w:rsidRDefault="00A30FE2" w:rsidP="00167CF2">
      <w:pPr>
        <w:numPr>
          <w:ilvl w:val="0"/>
          <w:numId w:val="181"/>
        </w:numPr>
        <w:spacing w:after="0" w:line="240" w:lineRule="auto"/>
        <w:rPr>
          <w:rFonts w:ascii="Cambria" w:hAnsi="Cambria"/>
          <w:sz w:val="20"/>
          <w:szCs w:val="20"/>
        </w:rPr>
      </w:pPr>
      <w:r w:rsidRPr="00167CF2">
        <w:rPr>
          <w:rFonts w:ascii="Cambria" w:hAnsi="Cambria"/>
          <w:sz w:val="20"/>
          <w:szCs w:val="20"/>
        </w:rPr>
        <w:t>major contributing factors;</w:t>
      </w:r>
    </w:p>
    <w:p w14:paraId="0F90AE67" w14:textId="77777777" w:rsidR="00A30FE2" w:rsidRPr="00167CF2" w:rsidRDefault="00A30FE2" w:rsidP="00167CF2">
      <w:pPr>
        <w:numPr>
          <w:ilvl w:val="0"/>
          <w:numId w:val="181"/>
        </w:numPr>
        <w:spacing w:after="0" w:line="240" w:lineRule="auto"/>
        <w:rPr>
          <w:rFonts w:ascii="Cambria" w:hAnsi="Cambria"/>
          <w:sz w:val="20"/>
          <w:szCs w:val="20"/>
        </w:rPr>
      </w:pPr>
      <w:r w:rsidRPr="00167CF2">
        <w:rPr>
          <w:rFonts w:ascii="Cambria" w:hAnsi="Cambria"/>
          <w:sz w:val="20"/>
          <w:szCs w:val="20"/>
        </w:rPr>
        <w:t>supporting data;</w:t>
      </w:r>
    </w:p>
    <w:p w14:paraId="3C7F6E8C" w14:textId="77777777" w:rsidR="00A30FE2" w:rsidRPr="00167CF2" w:rsidRDefault="00A30FE2" w:rsidP="00167CF2">
      <w:pPr>
        <w:numPr>
          <w:ilvl w:val="0"/>
          <w:numId w:val="181"/>
        </w:numPr>
        <w:spacing w:after="0" w:line="240" w:lineRule="auto"/>
        <w:rPr>
          <w:rFonts w:ascii="Cambria" w:hAnsi="Cambria"/>
          <w:sz w:val="20"/>
          <w:szCs w:val="20"/>
        </w:rPr>
      </w:pPr>
      <w:r w:rsidRPr="00167CF2">
        <w:rPr>
          <w:rFonts w:ascii="Cambria" w:hAnsi="Cambria"/>
          <w:sz w:val="20"/>
          <w:szCs w:val="20"/>
        </w:rPr>
        <w:t>recommendation rationale.</w:t>
      </w:r>
    </w:p>
    <w:p w14:paraId="7FC0D57C"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1E7DB5D">
          <v:rect id="_x0000_i1154" style="width:0;height:1.5pt" o:hralign="center" o:hrstd="t" o:hr="t" fillcolor="#a0a0a0" stroked="f"/>
        </w:pict>
      </w:r>
    </w:p>
    <w:p w14:paraId="23CAF414"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7.21 Enterprise Knowledge Graph</w:t>
      </w:r>
    </w:p>
    <w:p w14:paraId="3C026AD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FNE-FR-KG-001 – Entity Management</w:t>
      </w:r>
    </w:p>
    <w:p w14:paraId="43C8E60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harus mampu merepresentasikan:</w:t>
      </w:r>
    </w:p>
    <w:p w14:paraId="0D2DC8C1"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Farm;</w:t>
      </w:r>
    </w:p>
    <w:p w14:paraId="307B53A7"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Land;</w:t>
      </w:r>
    </w:p>
    <w:p w14:paraId="064508B6"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Crop;</w:t>
      </w:r>
    </w:p>
    <w:p w14:paraId="216BD5D5"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Animal;</w:t>
      </w:r>
    </w:p>
    <w:p w14:paraId="40F70A32"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Product;</w:t>
      </w:r>
    </w:p>
    <w:p w14:paraId="604EF462"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Material;</w:t>
      </w:r>
    </w:p>
    <w:p w14:paraId="500233BC"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Supplier;</w:t>
      </w:r>
    </w:p>
    <w:p w14:paraId="7F878EDB"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lastRenderedPageBreak/>
        <w:t>Customer;</w:t>
      </w:r>
    </w:p>
    <w:p w14:paraId="0E80666A"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Employee;</w:t>
      </w:r>
    </w:p>
    <w:p w14:paraId="6EE5B7E9"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Asset;</w:t>
      </w:r>
    </w:p>
    <w:p w14:paraId="7DCD69D1"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Process;</w:t>
      </w:r>
    </w:p>
    <w:p w14:paraId="4C6160A6"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Order;</w:t>
      </w:r>
    </w:p>
    <w:p w14:paraId="4EC5A588"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Transaction;</w:t>
      </w:r>
    </w:p>
    <w:p w14:paraId="0F6C3B76" w14:textId="77777777" w:rsidR="00A30FE2" w:rsidRPr="00167CF2" w:rsidRDefault="00A30FE2" w:rsidP="00167CF2">
      <w:pPr>
        <w:numPr>
          <w:ilvl w:val="0"/>
          <w:numId w:val="182"/>
        </w:numPr>
        <w:spacing w:after="0" w:line="240" w:lineRule="auto"/>
        <w:rPr>
          <w:rFonts w:ascii="Cambria" w:hAnsi="Cambria"/>
          <w:sz w:val="20"/>
          <w:szCs w:val="20"/>
        </w:rPr>
      </w:pPr>
      <w:r w:rsidRPr="00167CF2">
        <w:rPr>
          <w:rFonts w:ascii="Cambria" w:hAnsi="Cambria"/>
          <w:sz w:val="20"/>
          <w:szCs w:val="20"/>
        </w:rPr>
        <w:t>Location.</w:t>
      </w:r>
    </w:p>
    <w:p w14:paraId="4631C44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FNE-FR-KG-002 – Relationship Management</w:t>
      </w:r>
    </w:p>
    <w:p w14:paraId="7E44C52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menyimpan hubungan antar-entitas.</w:t>
      </w:r>
    </w:p>
    <w:p w14:paraId="2F4BE9F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E5C8F1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contains → Land</w:t>
      </w:r>
    </w:p>
    <w:p w14:paraId="0FEB1D3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Land → grows → Crop</w:t>
      </w:r>
    </w:p>
    <w:p w14:paraId="49CC53A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Crop → produces → Harvest</w:t>
      </w:r>
    </w:p>
    <w:p w14:paraId="3EB1AF2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Supplier → supplies → Material</w:t>
      </w:r>
    </w:p>
    <w:p w14:paraId="4199D06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Material → used-in → Product</w:t>
      </w:r>
    </w:p>
    <w:p w14:paraId="44DBBED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 orders → Product</w:t>
      </w:r>
    </w:p>
    <w:p w14:paraId="3D35921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FNE-FR-KG-003 – Graph Query</w:t>
      </w:r>
    </w:p>
    <w:p w14:paraId="4B31DDC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mencari hubungan berdasarkan:</w:t>
      </w:r>
    </w:p>
    <w:p w14:paraId="53163DA9" w14:textId="77777777" w:rsidR="00A30FE2" w:rsidRPr="00167CF2" w:rsidRDefault="00A30FE2" w:rsidP="00167CF2">
      <w:pPr>
        <w:numPr>
          <w:ilvl w:val="0"/>
          <w:numId w:val="183"/>
        </w:numPr>
        <w:spacing w:after="0" w:line="240" w:lineRule="auto"/>
        <w:rPr>
          <w:rFonts w:ascii="Cambria" w:hAnsi="Cambria"/>
          <w:sz w:val="20"/>
          <w:szCs w:val="20"/>
        </w:rPr>
      </w:pPr>
      <w:r w:rsidRPr="00167CF2">
        <w:rPr>
          <w:rFonts w:ascii="Cambria" w:hAnsi="Cambria"/>
          <w:sz w:val="20"/>
          <w:szCs w:val="20"/>
        </w:rPr>
        <w:t>entity;</w:t>
      </w:r>
    </w:p>
    <w:p w14:paraId="17486DD7" w14:textId="77777777" w:rsidR="00A30FE2" w:rsidRPr="00167CF2" w:rsidRDefault="00A30FE2" w:rsidP="00167CF2">
      <w:pPr>
        <w:numPr>
          <w:ilvl w:val="0"/>
          <w:numId w:val="183"/>
        </w:numPr>
        <w:spacing w:after="0" w:line="240" w:lineRule="auto"/>
        <w:rPr>
          <w:rFonts w:ascii="Cambria" w:hAnsi="Cambria"/>
          <w:sz w:val="20"/>
          <w:szCs w:val="20"/>
        </w:rPr>
      </w:pPr>
      <w:r w:rsidRPr="00167CF2">
        <w:rPr>
          <w:rFonts w:ascii="Cambria" w:hAnsi="Cambria"/>
          <w:sz w:val="20"/>
          <w:szCs w:val="20"/>
        </w:rPr>
        <w:t>relationship;</w:t>
      </w:r>
    </w:p>
    <w:p w14:paraId="50AA84BB" w14:textId="77777777" w:rsidR="00A30FE2" w:rsidRPr="00167CF2" w:rsidRDefault="00A30FE2" w:rsidP="00167CF2">
      <w:pPr>
        <w:numPr>
          <w:ilvl w:val="0"/>
          <w:numId w:val="183"/>
        </w:numPr>
        <w:spacing w:after="0" w:line="240" w:lineRule="auto"/>
        <w:rPr>
          <w:rFonts w:ascii="Cambria" w:hAnsi="Cambria"/>
          <w:sz w:val="20"/>
          <w:szCs w:val="20"/>
        </w:rPr>
      </w:pPr>
      <w:r w:rsidRPr="00167CF2">
        <w:rPr>
          <w:rFonts w:ascii="Cambria" w:hAnsi="Cambria"/>
          <w:sz w:val="20"/>
          <w:szCs w:val="20"/>
        </w:rPr>
        <w:t>path;</w:t>
      </w:r>
    </w:p>
    <w:p w14:paraId="38B2D98B" w14:textId="77777777" w:rsidR="00A30FE2" w:rsidRPr="00167CF2" w:rsidRDefault="00A30FE2" w:rsidP="00167CF2">
      <w:pPr>
        <w:numPr>
          <w:ilvl w:val="0"/>
          <w:numId w:val="183"/>
        </w:numPr>
        <w:spacing w:after="0" w:line="240" w:lineRule="auto"/>
        <w:rPr>
          <w:rFonts w:ascii="Cambria" w:hAnsi="Cambria"/>
          <w:sz w:val="20"/>
          <w:szCs w:val="20"/>
        </w:rPr>
      </w:pPr>
      <w:r w:rsidRPr="00167CF2">
        <w:rPr>
          <w:rFonts w:ascii="Cambria" w:hAnsi="Cambria"/>
          <w:sz w:val="20"/>
          <w:szCs w:val="20"/>
        </w:rPr>
        <w:t>dependency;</w:t>
      </w:r>
    </w:p>
    <w:p w14:paraId="40507AA5" w14:textId="77777777" w:rsidR="00A30FE2" w:rsidRPr="00167CF2" w:rsidRDefault="00A30FE2" w:rsidP="00167CF2">
      <w:pPr>
        <w:numPr>
          <w:ilvl w:val="0"/>
          <w:numId w:val="183"/>
        </w:numPr>
        <w:spacing w:after="0" w:line="240" w:lineRule="auto"/>
        <w:rPr>
          <w:rFonts w:ascii="Cambria" w:hAnsi="Cambria"/>
          <w:sz w:val="20"/>
          <w:szCs w:val="20"/>
        </w:rPr>
      </w:pPr>
      <w:r w:rsidRPr="00167CF2">
        <w:rPr>
          <w:rFonts w:ascii="Cambria" w:hAnsi="Cambria"/>
          <w:sz w:val="20"/>
          <w:szCs w:val="20"/>
        </w:rPr>
        <w:t>impact.</w:t>
      </w:r>
    </w:p>
    <w:p w14:paraId="6A7DDAE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FNE-FR-KG-004 – Explainable Decision Path</w:t>
      </w:r>
    </w:p>
    <w:p w14:paraId="79442E1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menunjukkan jalur alasan sebuah recommendation.</w:t>
      </w:r>
    </w:p>
    <w:p w14:paraId="47A8A4C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BC58B1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Recommendation: Supplier B</w:t>
      </w:r>
    </w:p>
    <w:p w14:paraId="5476627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karena:</w:t>
      </w:r>
    </w:p>
    <w:p w14:paraId="5CACA9B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Supplier B → lower price → acceptable quality → shorter lead time → lower production risk.</w:t>
      </w:r>
    </w:p>
    <w:p w14:paraId="66F82261"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6D75387">
          <v:rect id="_x0000_i1155" style="width:0;height:1.5pt" o:hralign="center" o:hrstd="t" o:hr="t" fillcolor="#a0a0a0" stroked="f"/>
        </w:pict>
      </w:r>
    </w:p>
    <w:p w14:paraId="584BCCF6"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7.22 IoT Integration</w:t>
      </w:r>
    </w:p>
    <w:p w14:paraId="6F02DE8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FNE-FR-IOT-001 – Device Registration</w:t>
      </w:r>
    </w:p>
    <w:p w14:paraId="5C1F766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mendaftarkan:</w:t>
      </w:r>
    </w:p>
    <w:p w14:paraId="3E0DF80D"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device;</w:t>
      </w:r>
    </w:p>
    <w:p w14:paraId="38F1F220"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sensor;</w:t>
      </w:r>
    </w:p>
    <w:p w14:paraId="34E28294"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gateway;</w:t>
      </w:r>
    </w:p>
    <w:p w14:paraId="70B83025"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location;</w:t>
      </w:r>
    </w:p>
    <w:p w14:paraId="651BE71D"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owner;</w:t>
      </w:r>
    </w:p>
    <w:p w14:paraId="7A7E1E1F" w14:textId="77777777" w:rsidR="00A30FE2" w:rsidRPr="00167CF2" w:rsidRDefault="00A30FE2" w:rsidP="00167CF2">
      <w:pPr>
        <w:numPr>
          <w:ilvl w:val="0"/>
          <w:numId w:val="184"/>
        </w:numPr>
        <w:spacing w:after="0" w:line="240" w:lineRule="auto"/>
        <w:rPr>
          <w:rFonts w:ascii="Cambria" w:hAnsi="Cambria"/>
          <w:sz w:val="20"/>
          <w:szCs w:val="20"/>
        </w:rPr>
      </w:pPr>
      <w:r w:rsidRPr="00167CF2">
        <w:rPr>
          <w:rFonts w:ascii="Cambria" w:hAnsi="Cambria"/>
          <w:sz w:val="20"/>
          <w:szCs w:val="20"/>
        </w:rPr>
        <w:t>calibration.</w:t>
      </w:r>
    </w:p>
    <w:p w14:paraId="53567C4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FNE-FR-IOT-002 – Sensor Data</w:t>
      </w:r>
    </w:p>
    <w:p w14:paraId="37E9A02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menerima:</w:t>
      </w:r>
    </w:p>
    <w:p w14:paraId="18B1F081"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timestamp;</w:t>
      </w:r>
    </w:p>
    <w:p w14:paraId="7D6453C2"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device ID;</w:t>
      </w:r>
    </w:p>
    <w:p w14:paraId="0CEE43F3"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metric;</w:t>
      </w:r>
    </w:p>
    <w:p w14:paraId="2BB1682B"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value;</w:t>
      </w:r>
    </w:p>
    <w:p w14:paraId="4FF5F783"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unit;</w:t>
      </w:r>
    </w:p>
    <w:p w14:paraId="2A2537C7" w14:textId="77777777" w:rsidR="00A30FE2" w:rsidRPr="00167CF2" w:rsidRDefault="00A30FE2" w:rsidP="00167CF2">
      <w:pPr>
        <w:numPr>
          <w:ilvl w:val="0"/>
          <w:numId w:val="185"/>
        </w:numPr>
        <w:spacing w:after="0" w:line="240" w:lineRule="auto"/>
        <w:rPr>
          <w:rFonts w:ascii="Cambria" w:hAnsi="Cambria"/>
          <w:sz w:val="20"/>
          <w:szCs w:val="20"/>
        </w:rPr>
      </w:pPr>
      <w:r w:rsidRPr="00167CF2">
        <w:rPr>
          <w:rFonts w:ascii="Cambria" w:hAnsi="Cambria"/>
          <w:sz w:val="20"/>
          <w:szCs w:val="20"/>
        </w:rPr>
        <w:t>location.</w:t>
      </w:r>
    </w:p>
    <w:p w14:paraId="70D9A94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FNE-FR-IOT-003 – Threshold Alert</w:t>
      </w:r>
    </w:p>
    <w:p w14:paraId="6940F14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menghasilkan alert ketika nilai sensor melewati threshold.</w:t>
      </w:r>
    </w:p>
    <w:p w14:paraId="7B74DF7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DAE050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Soil Moisture &lt; Threshold</w:t>
      </w:r>
    </w:p>
    <w:p w14:paraId="28033F3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 </w:t>
      </w:r>
      <w:r w:rsidRPr="00167CF2">
        <w:rPr>
          <w:rStyle w:val="HTMLCode"/>
          <w:rFonts w:ascii="Cambria" w:hAnsi="Cambria"/>
          <w:noProof/>
          <w:lang w:val="id-ID"/>
        </w:rPr>
        <w:t>Irrigation Alert</w:t>
      </w:r>
      <w:r w:rsidRPr="00167CF2">
        <w:rPr>
          <w:rFonts w:ascii="Cambria" w:hAnsi="Cambria"/>
          <w:noProof/>
          <w:sz w:val="20"/>
          <w:szCs w:val="20"/>
          <w:lang w:val="id-ID"/>
        </w:rPr>
        <w:t>.</w:t>
      </w:r>
    </w:p>
    <w:p w14:paraId="1F9C4BB7"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AC4C98">
          <v:rect id="_x0000_i1156" style="width:0;height:1.5pt" o:hralign="center" o:hrstd="t" o:hr="t" fillcolor="#a0a0a0" stroked="f"/>
        </w:pict>
      </w:r>
    </w:p>
    <w:p w14:paraId="4A116A32"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7.23 Digital Twin &amp; Simulation</w:t>
      </w:r>
    </w:p>
    <w:p w14:paraId="1923DB48"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FNE-FR-DTW-001 – Digital Twin Object</w:t>
      </w:r>
    </w:p>
    <w:p w14:paraId="0FA007D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membuat digital twin untuk:</w:t>
      </w:r>
    </w:p>
    <w:p w14:paraId="09597CCE"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t>farm;</w:t>
      </w:r>
    </w:p>
    <w:p w14:paraId="49159911"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t>land;</w:t>
      </w:r>
    </w:p>
    <w:p w14:paraId="5C9DFDC9"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lastRenderedPageBreak/>
        <w:t>crop;</w:t>
      </w:r>
    </w:p>
    <w:p w14:paraId="341DF557"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t>machine;</w:t>
      </w:r>
    </w:p>
    <w:p w14:paraId="7C59E4F7"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t>warehouse;</w:t>
      </w:r>
    </w:p>
    <w:p w14:paraId="1FB1DA2F" w14:textId="77777777" w:rsidR="00A30FE2" w:rsidRPr="00167CF2" w:rsidRDefault="00A30FE2" w:rsidP="00167CF2">
      <w:pPr>
        <w:numPr>
          <w:ilvl w:val="0"/>
          <w:numId w:val="186"/>
        </w:numPr>
        <w:spacing w:after="0" w:line="240" w:lineRule="auto"/>
        <w:rPr>
          <w:rFonts w:ascii="Cambria" w:hAnsi="Cambria"/>
          <w:sz w:val="20"/>
          <w:szCs w:val="20"/>
        </w:rPr>
      </w:pPr>
      <w:r w:rsidRPr="00167CF2">
        <w:rPr>
          <w:rFonts w:ascii="Cambria" w:hAnsi="Cambria"/>
          <w:sz w:val="20"/>
          <w:szCs w:val="20"/>
        </w:rPr>
        <w:t>production facility.</w:t>
      </w:r>
    </w:p>
    <w:p w14:paraId="050BF9B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FNE-FR-DTW-002 – State Synchronization</w:t>
      </w:r>
    </w:p>
    <w:p w14:paraId="3776D31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harus dapat menerima perubahan dari:</w:t>
      </w:r>
    </w:p>
    <w:p w14:paraId="648DFB3D" w14:textId="77777777" w:rsidR="00A30FE2" w:rsidRPr="00167CF2" w:rsidRDefault="00A30FE2" w:rsidP="00167CF2">
      <w:pPr>
        <w:numPr>
          <w:ilvl w:val="0"/>
          <w:numId w:val="187"/>
        </w:numPr>
        <w:spacing w:after="0" w:line="240" w:lineRule="auto"/>
        <w:rPr>
          <w:rFonts w:ascii="Cambria" w:hAnsi="Cambria"/>
          <w:sz w:val="20"/>
          <w:szCs w:val="20"/>
        </w:rPr>
      </w:pPr>
      <w:r w:rsidRPr="00167CF2">
        <w:rPr>
          <w:rFonts w:ascii="Cambria" w:hAnsi="Cambria"/>
          <w:sz w:val="20"/>
          <w:szCs w:val="20"/>
        </w:rPr>
        <w:t>ERP;</w:t>
      </w:r>
    </w:p>
    <w:p w14:paraId="35EC4F18" w14:textId="77777777" w:rsidR="00A30FE2" w:rsidRPr="00167CF2" w:rsidRDefault="00A30FE2" w:rsidP="00167CF2">
      <w:pPr>
        <w:numPr>
          <w:ilvl w:val="0"/>
          <w:numId w:val="187"/>
        </w:numPr>
        <w:spacing w:after="0" w:line="240" w:lineRule="auto"/>
        <w:rPr>
          <w:rFonts w:ascii="Cambria" w:hAnsi="Cambria"/>
          <w:sz w:val="20"/>
          <w:szCs w:val="20"/>
        </w:rPr>
      </w:pPr>
      <w:r w:rsidRPr="00167CF2">
        <w:rPr>
          <w:rFonts w:ascii="Cambria" w:hAnsi="Cambria"/>
          <w:sz w:val="20"/>
          <w:szCs w:val="20"/>
        </w:rPr>
        <w:t>IoT;</w:t>
      </w:r>
    </w:p>
    <w:p w14:paraId="45A30FD4" w14:textId="77777777" w:rsidR="00A30FE2" w:rsidRPr="00167CF2" w:rsidRDefault="00A30FE2" w:rsidP="00167CF2">
      <w:pPr>
        <w:numPr>
          <w:ilvl w:val="0"/>
          <w:numId w:val="187"/>
        </w:numPr>
        <w:spacing w:after="0" w:line="240" w:lineRule="auto"/>
        <w:rPr>
          <w:rFonts w:ascii="Cambria" w:hAnsi="Cambria"/>
          <w:sz w:val="20"/>
          <w:szCs w:val="20"/>
        </w:rPr>
      </w:pPr>
      <w:r w:rsidRPr="00167CF2">
        <w:rPr>
          <w:rFonts w:ascii="Cambria" w:hAnsi="Cambria"/>
          <w:sz w:val="20"/>
          <w:szCs w:val="20"/>
        </w:rPr>
        <w:t>operational transaction;</w:t>
      </w:r>
    </w:p>
    <w:p w14:paraId="1BA31621" w14:textId="77777777" w:rsidR="00A30FE2" w:rsidRPr="00167CF2" w:rsidRDefault="00A30FE2" w:rsidP="00167CF2">
      <w:pPr>
        <w:numPr>
          <w:ilvl w:val="0"/>
          <w:numId w:val="187"/>
        </w:numPr>
        <w:spacing w:after="0" w:line="240" w:lineRule="auto"/>
        <w:rPr>
          <w:rFonts w:ascii="Cambria" w:hAnsi="Cambria"/>
          <w:sz w:val="20"/>
          <w:szCs w:val="20"/>
        </w:rPr>
      </w:pPr>
      <w:r w:rsidRPr="00167CF2">
        <w:rPr>
          <w:rFonts w:ascii="Cambria" w:hAnsi="Cambria"/>
          <w:sz w:val="20"/>
          <w:szCs w:val="20"/>
        </w:rPr>
        <w:t>external data.</w:t>
      </w:r>
    </w:p>
    <w:p w14:paraId="5A94A8D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FNE-FR-SIM-001 – What-If Simulation</w:t>
      </w:r>
    </w:p>
    <w:p w14:paraId="141ED49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membuat scenario.</w:t>
      </w:r>
    </w:p>
    <w:p w14:paraId="7DCE886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754F38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 dampaknya apabila luas Crop A dinaikkan 20%?</w:t>
      </w:r>
    </w:p>
    <w:p w14:paraId="110F366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menghasilkan:</w:t>
      </w:r>
    </w:p>
    <w:p w14:paraId="0FA77F84"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projected yield;</w:t>
      </w:r>
    </w:p>
    <w:p w14:paraId="27D399DC"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resource requirement;</w:t>
      </w:r>
    </w:p>
    <w:p w14:paraId="7BC25B85"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production;</w:t>
      </w:r>
    </w:p>
    <w:p w14:paraId="6A3DEBE9"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inventory;</w:t>
      </w:r>
    </w:p>
    <w:p w14:paraId="64902761"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revenue;</w:t>
      </w:r>
    </w:p>
    <w:p w14:paraId="094396FF"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cost;</w:t>
      </w:r>
    </w:p>
    <w:p w14:paraId="0104778D"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profit;</w:t>
      </w:r>
    </w:p>
    <w:p w14:paraId="236B1791" w14:textId="77777777" w:rsidR="00A30FE2" w:rsidRPr="00167CF2" w:rsidRDefault="00A30FE2" w:rsidP="00167CF2">
      <w:pPr>
        <w:numPr>
          <w:ilvl w:val="0"/>
          <w:numId w:val="188"/>
        </w:numPr>
        <w:spacing w:after="0" w:line="240" w:lineRule="auto"/>
        <w:rPr>
          <w:rFonts w:ascii="Cambria" w:hAnsi="Cambria"/>
          <w:sz w:val="20"/>
          <w:szCs w:val="20"/>
        </w:rPr>
      </w:pPr>
      <w:r w:rsidRPr="00167CF2">
        <w:rPr>
          <w:rFonts w:ascii="Cambria" w:hAnsi="Cambria"/>
          <w:sz w:val="20"/>
          <w:szCs w:val="20"/>
        </w:rPr>
        <w:t>risk.</w:t>
      </w:r>
    </w:p>
    <w:p w14:paraId="5E73EA1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FNE-FR-SIM-002 – Scenario Comparison</w:t>
      </w:r>
    </w:p>
    <w:p w14:paraId="1FE9817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dapat membandingkan beberapa scenario:</w:t>
      </w:r>
    </w:p>
    <w:p w14:paraId="5C17837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Scenario A vs Scenario B vs Scenario C.</w:t>
      </w:r>
    </w:p>
    <w:p w14:paraId="0D1C88D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60321EE">
          <v:rect id="_x0000_i1157" style="width:0;height:1.5pt" o:hralign="center" o:hrstd="t" o:hr="t" fillcolor="#a0a0a0" stroked="f"/>
        </w:pict>
      </w:r>
    </w:p>
    <w:p w14:paraId="1ABB4514"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7.24 Event &amp; Performance Management</w:t>
      </w:r>
    </w:p>
    <w:p w14:paraId="1D55CBF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FNE-FR-EVT-001 – Event Configuration</w:t>
      </w:r>
    </w:p>
    <w:p w14:paraId="7F7F537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Administrator dapat membuat:</w:t>
      </w:r>
    </w:p>
    <w:p w14:paraId="52B20307"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event;</w:t>
      </w:r>
    </w:p>
    <w:p w14:paraId="122AF4B2"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period;</w:t>
      </w:r>
    </w:p>
    <w:p w14:paraId="14F9F947"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target;</w:t>
      </w:r>
    </w:p>
    <w:p w14:paraId="54DCDD80"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reward;</w:t>
      </w:r>
    </w:p>
    <w:p w14:paraId="382A66FE"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participant;</w:t>
      </w:r>
    </w:p>
    <w:p w14:paraId="4DBE02E7" w14:textId="77777777" w:rsidR="00A30FE2" w:rsidRPr="00167CF2" w:rsidRDefault="00A30FE2" w:rsidP="00167CF2">
      <w:pPr>
        <w:numPr>
          <w:ilvl w:val="0"/>
          <w:numId w:val="189"/>
        </w:numPr>
        <w:spacing w:after="0" w:line="240" w:lineRule="auto"/>
        <w:rPr>
          <w:rFonts w:ascii="Cambria" w:hAnsi="Cambria"/>
          <w:sz w:val="20"/>
          <w:szCs w:val="20"/>
        </w:rPr>
      </w:pPr>
      <w:r w:rsidRPr="00167CF2">
        <w:rPr>
          <w:rFonts w:ascii="Cambria" w:hAnsi="Cambria"/>
          <w:sz w:val="20"/>
          <w:szCs w:val="20"/>
        </w:rPr>
        <w:t>rule.</w:t>
      </w:r>
    </w:p>
    <w:p w14:paraId="0D822F96"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FNE-FR-EVT-002 – Performance Tracking</w:t>
      </w:r>
    </w:p>
    <w:p w14:paraId="566854E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menghitung pencapaian berdasarkan:</w:t>
      </w:r>
    </w:p>
    <w:p w14:paraId="7B8DD95D" w14:textId="77777777" w:rsidR="00A30FE2" w:rsidRPr="00167CF2" w:rsidRDefault="00A30FE2" w:rsidP="00167CF2">
      <w:pPr>
        <w:numPr>
          <w:ilvl w:val="0"/>
          <w:numId w:val="190"/>
        </w:numPr>
        <w:spacing w:after="0" w:line="240" w:lineRule="auto"/>
        <w:rPr>
          <w:rFonts w:ascii="Cambria" w:hAnsi="Cambria"/>
          <w:sz w:val="20"/>
          <w:szCs w:val="20"/>
        </w:rPr>
      </w:pPr>
      <w:r w:rsidRPr="00167CF2">
        <w:rPr>
          <w:rFonts w:ascii="Cambria" w:hAnsi="Cambria"/>
          <w:sz w:val="20"/>
          <w:szCs w:val="20"/>
        </w:rPr>
        <w:t>target;</w:t>
      </w:r>
    </w:p>
    <w:p w14:paraId="0BD8AE83" w14:textId="77777777" w:rsidR="00A30FE2" w:rsidRPr="00167CF2" w:rsidRDefault="00A30FE2" w:rsidP="00167CF2">
      <w:pPr>
        <w:numPr>
          <w:ilvl w:val="0"/>
          <w:numId w:val="190"/>
        </w:numPr>
        <w:spacing w:after="0" w:line="240" w:lineRule="auto"/>
        <w:rPr>
          <w:rFonts w:ascii="Cambria" w:hAnsi="Cambria"/>
          <w:sz w:val="20"/>
          <w:szCs w:val="20"/>
        </w:rPr>
      </w:pPr>
      <w:r w:rsidRPr="00167CF2">
        <w:rPr>
          <w:rFonts w:ascii="Cambria" w:hAnsi="Cambria"/>
          <w:sz w:val="20"/>
          <w:szCs w:val="20"/>
        </w:rPr>
        <w:t>actual;</w:t>
      </w:r>
    </w:p>
    <w:p w14:paraId="12AB9675" w14:textId="77777777" w:rsidR="00A30FE2" w:rsidRPr="00167CF2" w:rsidRDefault="00A30FE2" w:rsidP="00167CF2">
      <w:pPr>
        <w:numPr>
          <w:ilvl w:val="0"/>
          <w:numId w:val="190"/>
        </w:numPr>
        <w:spacing w:after="0" w:line="240" w:lineRule="auto"/>
        <w:rPr>
          <w:rFonts w:ascii="Cambria" w:hAnsi="Cambria"/>
          <w:sz w:val="20"/>
          <w:szCs w:val="20"/>
        </w:rPr>
      </w:pPr>
      <w:r w:rsidRPr="00167CF2">
        <w:rPr>
          <w:rFonts w:ascii="Cambria" w:hAnsi="Cambria"/>
          <w:sz w:val="20"/>
          <w:szCs w:val="20"/>
        </w:rPr>
        <w:t>score;</w:t>
      </w:r>
    </w:p>
    <w:p w14:paraId="5BB7C930" w14:textId="77777777" w:rsidR="00A30FE2" w:rsidRPr="00167CF2" w:rsidRDefault="00A30FE2" w:rsidP="00167CF2">
      <w:pPr>
        <w:numPr>
          <w:ilvl w:val="0"/>
          <w:numId w:val="190"/>
        </w:numPr>
        <w:spacing w:after="0" w:line="240" w:lineRule="auto"/>
        <w:rPr>
          <w:rFonts w:ascii="Cambria" w:hAnsi="Cambria"/>
          <w:sz w:val="20"/>
          <w:szCs w:val="20"/>
        </w:rPr>
      </w:pPr>
      <w:r w:rsidRPr="00167CF2">
        <w:rPr>
          <w:rFonts w:ascii="Cambria" w:hAnsi="Cambria"/>
          <w:sz w:val="20"/>
          <w:szCs w:val="20"/>
        </w:rPr>
        <w:t>ranking;</w:t>
      </w:r>
    </w:p>
    <w:p w14:paraId="34AE299A" w14:textId="77777777" w:rsidR="00A30FE2" w:rsidRPr="00167CF2" w:rsidRDefault="00A30FE2" w:rsidP="00167CF2">
      <w:pPr>
        <w:numPr>
          <w:ilvl w:val="0"/>
          <w:numId w:val="190"/>
        </w:numPr>
        <w:spacing w:after="0" w:line="240" w:lineRule="auto"/>
        <w:rPr>
          <w:rFonts w:ascii="Cambria" w:hAnsi="Cambria"/>
          <w:sz w:val="20"/>
          <w:szCs w:val="20"/>
        </w:rPr>
      </w:pPr>
      <w:r w:rsidRPr="00167CF2">
        <w:rPr>
          <w:rFonts w:ascii="Cambria" w:hAnsi="Cambria"/>
          <w:sz w:val="20"/>
          <w:szCs w:val="20"/>
        </w:rPr>
        <w:t>achievement.</w:t>
      </w:r>
    </w:p>
    <w:p w14:paraId="187ED9C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Konsep event temporer dan performance competition yang menjadi bagian dari ekosistem Hay Day dapat diadaptasi menjadi mekanisme business campaign dan enterprise performance program.</w:t>
      </w:r>
    </w:p>
    <w:p w14:paraId="55748EAA"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139A8EF">
          <v:rect id="_x0000_i1158" style="width:0;height:1.5pt" o:hralign="center" o:hrstd="t" o:hr="t" fillcolor="#a0a0a0" stroked="f"/>
        </w:pict>
      </w:r>
    </w:p>
    <w:p w14:paraId="7391E985"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7.25 Notification Management</w:t>
      </w:r>
    </w:p>
    <w:p w14:paraId="3FB88462"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FNE-FR-NOT-001 – Notification</w:t>
      </w:r>
    </w:p>
    <w:p w14:paraId="24BB813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 notifikasi:</w:t>
      </w:r>
    </w:p>
    <w:p w14:paraId="4857E342" w14:textId="77777777" w:rsidR="00A30FE2" w:rsidRPr="00167CF2" w:rsidRDefault="00A30FE2" w:rsidP="00167CF2">
      <w:pPr>
        <w:numPr>
          <w:ilvl w:val="0"/>
          <w:numId w:val="191"/>
        </w:numPr>
        <w:spacing w:after="0" w:line="240" w:lineRule="auto"/>
        <w:rPr>
          <w:rFonts w:ascii="Cambria" w:hAnsi="Cambria"/>
          <w:sz w:val="20"/>
          <w:szCs w:val="20"/>
        </w:rPr>
      </w:pPr>
      <w:r w:rsidRPr="00167CF2">
        <w:rPr>
          <w:rFonts w:ascii="Cambria" w:hAnsi="Cambria"/>
          <w:sz w:val="20"/>
          <w:szCs w:val="20"/>
        </w:rPr>
        <w:t>in-app;</w:t>
      </w:r>
    </w:p>
    <w:p w14:paraId="6EB62621" w14:textId="77777777" w:rsidR="00A30FE2" w:rsidRPr="00167CF2" w:rsidRDefault="00A30FE2" w:rsidP="00167CF2">
      <w:pPr>
        <w:numPr>
          <w:ilvl w:val="0"/>
          <w:numId w:val="191"/>
        </w:numPr>
        <w:spacing w:after="0" w:line="240" w:lineRule="auto"/>
        <w:rPr>
          <w:rFonts w:ascii="Cambria" w:hAnsi="Cambria"/>
          <w:sz w:val="20"/>
          <w:szCs w:val="20"/>
        </w:rPr>
      </w:pPr>
      <w:r w:rsidRPr="00167CF2">
        <w:rPr>
          <w:rFonts w:ascii="Cambria" w:hAnsi="Cambria"/>
          <w:sz w:val="20"/>
          <w:szCs w:val="20"/>
        </w:rPr>
        <w:t>email;</w:t>
      </w:r>
    </w:p>
    <w:p w14:paraId="5CE1A0F2" w14:textId="77777777" w:rsidR="00A30FE2" w:rsidRPr="00167CF2" w:rsidRDefault="00A30FE2" w:rsidP="00167CF2">
      <w:pPr>
        <w:numPr>
          <w:ilvl w:val="0"/>
          <w:numId w:val="191"/>
        </w:numPr>
        <w:spacing w:after="0" w:line="240" w:lineRule="auto"/>
        <w:rPr>
          <w:rFonts w:ascii="Cambria" w:hAnsi="Cambria"/>
          <w:sz w:val="20"/>
          <w:szCs w:val="20"/>
        </w:rPr>
      </w:pPr>
      <w:r w:rsidRPr="00167CF2">
        <w:rPr>
          <w:rFonts w:ascii="Cambria" w:hAnsi="Cambria"/>
          <w:sz w:val="20"/>
          <w:szCs w:val="20"/>
        </w:rPr>
        <w:t>SMS;</w:t>
      </w:r>
    </w:p>
    <w:p w14:paraId="56E83F8D" w14:textId="77777777" w:rsidR="00A30FE2" w:rsidRPr="00167CF2" w:rsidRDefault="00A30FE2" w:rsidP="00167CF2">
      <w:pPr>
        <w:numPr>
          <w:ilvl w:val="0"/>
          <w:numId w:val="191"/>
        </w:numPr>
        <w:spacing w:after="0" w:line="240" w:lineRule="auto"/>
        <w:rPr>
          <w:rFonts w:ascii="Cambria" w:hAnsi="Cambria"/>
          <w:sz w:val="20"/>
          <w:szCs w:val="20"/>
        </w:rPr>
      </w:pPr>
      <w:r w:rsidRPr="00167CF2">
        <w:rPr>
          <w:rFonts w:ascii="Cambria" w:hAnsi="Cambria"/>
          <w:sz w:val="20"/>
          <w:szCs w:val="20"/>
        </w:rPr>
        <w:t>push notification;</w:t>
      </w:r>
    </w:p>
    <w:p w14:paraId="26DAE3AF" w14:textId="77777777" w:rsidR="00A30FE2" w:rsidRPr="00167CF2" w:rsidRDefault="00A30FE2" w:rsidP="00167CF2">
      <w:pPr>
        <w:numPr>
          <w:ilvl w:val="0"/>
          <w:numId w:val="191"/>
        </w:numPr>
        <w:spacing w:after="0" w:line="240" w:lineRule="auto"/>
        <w:rPr>
          <w:rFonts w:ascii="Cambria" w:hAnsi="Cambria"/>
          <w:sz w:val="20"/>
          <w:szCs w:val="20"/>
        </w:rPr>
      </w:pPr>
      <w:r w:rsidRPr="00167CF2">
        <w:rPr>
          <w:rFonts w:ascii="Cambria" w:hAnsi="Cambria"/>
          <w:sz w:val="20"/>
          <w:szCs w:val="20"/>
        </w:rPr>
        <w:t>messaging integration.</w:t>
      </w:r>
    </w:p>
    <w:p w14:paraId="365D73C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FNE-FR-NOT-002 – Intelligent Alert</w:t>
      </w:r>
    </w:p>
    <w:p w14:paraId="3A2FBD3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Alert dapat berasal dari:</w:t>
      </w:r>
    </w:p>
    <w:p w14:paraId="547B911F"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t>business rule;</w:t>
      </w:r>
    </w:p>
    <w:p w14:paraId="237B2270"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lastRenderedPageBreak/>
        <w:t>workflow;</w:t>
      </w:r>
    </w:p>
    <w:p w14:paraId="45E4E3CD"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t>KPI;</w:t>
      </w:r>
    </w:p>
    <w:p w14:paraId="79040364"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t>AI;</w:t>
      </w:r>
    </w:p>
    <w:p w14:paraId="2A02FDF4"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t>IoT;</w:t>
      </w:r>
    </w:p>
    <w:p w14:paraId="4FD53F66" w14:textId="77777777" w:rsidR="00A30FE2" w:rsidRPr="00167CF2" w:rsidRDefault="00A30FE2" w:rsidP="00167CF2">
      <w:pPr>
        <w:numPr>
          <w:ilvl w:val="0"/>
          <w:numId w:val="192"/>
        </w:numPr>
        <w:spacing w:after="0" w:line="240" w:lineRule="auto"/>
        <w:rPr>
          <w:rFonts w:ascii="Cambria" w:hAnsi="Cambria"/>
          <w:sz w:val="20"/>
          <w:szCs w:val="20"/>
        </w:rPr>
      </w:pPr>
      <w:r w:rsidRPr="00167CF2">
        <w:rPr>
          <w:rFonts w:ascii="Cambria" w:hAnsi="Cambria"/>
          <w:sz w:val="20"/>
          <w:szCs w:val="20"/>
        </w:rPr>
        <w:t>security event.</w:t>
      </w:r>
    </w:p>
    <w:p w14:paraId="42EE0A0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C12D43B">
          <v:rect id="_x0000_i1159" style="width:0;height:1.5pt" o:hralign="center" o:hrstd="t" o:hr="t" fillcolor="#a0a0a0" stroked="f"/>
        </w:pict>
      </w:r>
    </w:p>
    <w:p w14:paraId="41030CC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7.26 Reporting</w:t>
      </w:r>
    </w:p>
    <w:p w14:paraId="2D0CFEAA"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FNE-FR-RPT-001 – Standard Report</w:t>
      </w:r>
    </w:p>
    <w:p w14:paraId="66927C3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menyediakan laporan:</w:t>
      </w:r>
    </w:p>
    <w:p w14:paraId="1CB486F4"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farm;</w:t>
      </w:r>
    </w:p>
    <w:p w14:paraId="54A9F5DD"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production;</w:t>
      </w:r>
    </w:p>
    <w:p w14:paraId="1749F41B"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inventory;</w:t>
      </w:r>
    </w:p>
    <w:p w14:paraId="0B267AF7"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procurement;</w:t>
      </w:r>
    </w:p>
    <w:p w14:paraId="5E481053"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sales;</w:t>
      </w:r>
    </w:p>
    <w:p w14:paraId="0DA71BA5"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logistics;</w:t>
      </w:r>
    </w:p>
    <w:p w14:paraId="5EDC3419"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finance;</w:t>
      </w:r>
    </w:p>
    <w:p w14:paraId="40C794E6"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HR;</w:t>
      </w:r>
    </w:p>
    <w:p w14:paraId="43A81206"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quality;</w:t>
      </w:r>
    </w:p>
    <w:p w14:paraId="21C83B2F" w14:textId="77777777" w:rsidR="00A30FE2" w:rsidRPr="00167CF2" w:rsidRDefault="00A30FE2" w:rsidP="00167CF2">
      <w:pPr>
        <w:numPr>
          <w:ilvl w:val="0"/>
          <w:numId w:val="193"/>
        </w:numPr>
        <w:spacing w:after="0" w:line="240" w:lineRule="auto"/>
        <w:rPr>
          <w:rFonts w:ascii="Cambria" w:hAnsi="Cambria"/>
          <w:sz w:val="20"/>
          <w:szCs w:val="20"/>
        </w:rPr>
      </w:pPr>
      <w:r w:rsidRPr="00167CF2">
        <w:rPr>
          <w:rFonts w:ascii="Cambria" w:hAnsi="Cambria"/>
          <w:sz w:val="20"/>
          <w:szCs w:val="20"/>
        </w:rPr>
        <w:t>maintenance.</w:t>
      </w:r>
    </w:p>
    <w:p w14:paraId="19934D1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FNE-FR-RPT-002 – Ad-Hoc Report</w:t>
      </w:r>
    </w:p>
    <w:p w14:paraId="4301757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Authorized user dapat membuat laporan berdasarkan parameter tertentu.</w:t>
      </w:r>
    </w:p>
    <w:p w14:paraId="2A038D8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FNE-FR-RPT-003 – Scheduled Report</w:t>
      </w:r>
    </w:p>
    <w:p w14:paraId="655A2CB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dapat mengirimkan laporan secara berkala.</w:t>
      </w:r>
    </w:p>
    <w:p w14:paraId="4F72682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312B426" w14:textId="77777777" w:rsidR="00A30FE2" w:rsidRPr="00167CF2" w:rsidRDefault="00A30FE2" w:rsidP="00167CF2">
      <w:pPr>
        <w:numPr>
          <w:ilvl w:val="0"/>
          <w:numId w:val="194"/>
        </w:numPr>
        <w:spacing w:after="0" w:line="240" w:lineRule="auto"/>
        <w:rPr>
          <w:rFonts w:ascii="Cambria" w:hAnsi="Cambria"/>
          <w:sz w:val="20"/>
          <w:szCs w:val="20"/>
        </w:rPr>
      </w:pPr>
      <w:r w:rsidRPr="00167CF2">
        <w:rPr>
          <w:rFonts w:ascii="Cambria" w:hAnsi="Cambria"/>
          <w:sz w:val="20"/>
          <w:szCs w:val="20"/>
        </w:rPr>
        <w:t>daily farm report;</w:t>
      </w:r>
    </w:p>
    <w:p w14:paraId="2F960C0B" w14:textId="77777777" w:rsidR="00A30FE2" w:rsidRPr="00167CF2" w:rsidRDefault="00A30FE2" w:rsidP="00167CF2">
      <w:pPr>
        <w:numPr>
          <w:ilvl w:val="0"/>
          <w:numId w:val="194"/>
        </w:numPr>
        <w:spacing w:after="0" w:line="240" w:lineRule="auto"/>
        <w:rPr>
          <w:rFonts w:ascii="Cambria" w:hAnsi="Cambria"/>
          <w:sz w:val="20"/>
          <w:szCs w:val="20"/>
        </w:rPr>
      </w:pPr>
      <w:r w:rsidRPr="00167CF2">
        <w:rPr>
          <w:rFonts w:ascii="Cambria" w:hAnsi="Cambria"/>
          <w:sz w:val="20"/>
          <w:szCs w:val="20"/>
        </w:rPr>
        <w:t>weekly production report;</w:t>
      </w:r>
    </w:p>
    <w:p w14:paraId="2A58CDC0" w14:textId="77777777" w:rsidR="00A30FE2" w:rsidRPr="00167CF2" w:rsidRDefault="00A30FE2" w:rsidP="00167CF2">
      <w:pPr>
        <w:numPr>
          <w:ilvl w:val="0"/>
          <w:numId w:val="194"/>
        </w:numPr>
        <w:spacing w:after="0" w:line="240" w:lineRule="auto"/>
        <w:rPr>
          <w:rFonts w:ascii="Cambria" w:hAnsi="Cambria"/>
          <w:sz w:val="20"/>
          <w:szCs w:val="20"/>
        </w:rPr>
      </w:pPr>
      <w:r w:rsidRPr="00167CF2">
        <w:rPr>
          <w:rFonts w:ascii="Cambria" w:hAnsi="Cambria"/>
          <w:sz w:val="20"/>
          <w:szCs w:val="20"/>
        </w:rPr>
        <w:t>monthly financial report;</w:t>
      </w:r>
    </w:p>
    <w:p w14:paraId="2BDA0ABB" w14:textId="77777777" w:rsidR="00A30FE2" w:rsidRPr="00167CF2" w:rsidRDefault="00A30FE2" w:rsidP="00167CF2">
      <w:pPr>
        <w:numPr>
          <w:ilvl w:val="0"/>
          <w:numId w:val="194"/>
        </w:numPr>
        <w:spacing w:after="0" w:line="240" w:lineRule="auto"/>
        <w:rPr>
          <w:rFonts w:ascii="Cambria" w:hAnsi="Cambria"/>
          <w:sz w:val="20"/>
          <w:szCs w:val="20"/>
        </w:rPr>
      </w:pPr>
      <w:r w:rsidRPr="00167CF2">
        <w:rPr>
          <w:rFonts w:ascii="Cambria" w:hAnsi="Cambria"/>
          <w:sz w:val="20"/>
          <w:szCs w:val="20"/>
        </w:rPr>
        <w:t>quarterly executive report.</w:t>
      </w:r>
    </w:p>
    <w:p w14:paraId="66DA6273"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964BB92">
          <v:rect id="_x0000_i1160" style="width:0;height:1.5pt" o:hralign="center" o:hrstd="t" o:hr="t" fillcolor="#a0a0a0" stroked="f"/>
        </w:pict>
      </w:r>
    </w:p>
    <w:p w14:paraId="62FFD0A8"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7.27 Administration &amp; Audit</w:t>
      </w:r>
    </w:p>
    <w:p w14:paraId="0AF4B90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FNE-FR-ADM-001 – User Administration</w:t>
      </w:r>
    </w:p>
    <w:p w14:paraId="696B7FB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Administrator dapat:</w:t>
      </w:r>
    </w:p>
    <w:p w14:paraId="5C0F431B" w14:textId="77777777" w:rsidR="00A30FE2" w:rsidRPr="00167CF2" w:rsidRDefault="00A30FE2" w:rsidP="00167CF2">
      <w:pPr>
        <w:numPr>
          <w:ilvl w:val="0"/>
          <w:numId w:val="195"/>
        </w:numPr>
        <w:spacing w:after="0" w:line="240" w:lineRule="auto"/>
        <w:rPr>
          <w:rFonts w:ascii="Cambria" w:hAnsi="Cambria"/>
          <w:sz w:val="20"/>
          <w:szCs w:val="20"/>
        </w:rPr>
      </w:pPr>
      <w:r w:rsidRPr="00167CF2">
        <w:rPr>
          <w:rFonts w:ascii="Cambria" w:hAnsi="Cambria"/>
          <w:sz w:val="20"/>
          <w:szCs w:val="20"/>
        </w:rPr>
        <w:t>create user;</w:t>
      </w:r>
    </w:p>
    <w:p w14:paraId="508E426B" w14:textId="77777777" w:rsidR="00A30FE2" w:rsidRPr="00167CF2" w:rsidRDefault="00A30FE2" w:rsidP="00167CF2">
      <w:pPr>
        <w:numPr>
          <w:ilvl w:val="0"/>
          <w:numId w:val="195"/>
        </w:numPr>
        <w:spacing w:after="0" w:line="240" w:lineRule="auto"/>
        <w:rPr>
          <w:rFonts w:ascii="Cambria" w:hAnsi="Cambria"/>
          <w:sz w:val="20"/>
          <w:szCs w:val="20"/>
        </w:rPr>
      </w:pPr>
      <w:r w:rsidRPr="00167CF2">
        <w:rPr>
          <w:rFonts w:ascii="Cambria" w:hAnsi="Cambria"/>
          <w:sz w:val="20"/>
          <w:szCs w:val="20"/>
        </w:rPr>
        <w:t>deactivate user;</w:t>
      </w:r>
    </w:p>
    <w:p w14:paraId="7C96D404" w14:textId="77777777" w:rsidR="00A30FE2" w:rsidRPr="00167CF2" w:rsidRDefault="00A30FE2" w:rsidP="00167CF2">
      <w:pPr>
        <w:numPr>
          <w:ilvl w:val="0"/>
          <w:numId w:val="195"/>
        </w:numPr>
        <w:spacing w:after="0" w:line="240" w:lineRule="auto"/>
        <w:rPr>
          <w:rFonts w:ascii="Cambria" w:hAnsi="Cambria"/>
          <w:sz w:val="20"/>
          <w:szCs w:val="20"/>
        </w:rPr>
      </w:pPr>
      <w:r w:rsidRPr="00167CF2">
        <w:rPr>
          <w:rFonts w:ascii="Cambria" w:hAnsi="Cambria"/>
          <w:sz w:val="20"/>
          <w:szCs w:val="20"/>
        </w:rPr>
        <w:t>reset access;</w:t>
      </w:r>
    </w:p>
    <w:p w14:paraId="415092CB" w14:textId="77777777" w:rsidR="00A30FE2" w:rsidRPr="00167CF2" w:rsidRDefault="00A30FE2" w:rsidP="00167CF2">
      <w:pPr>
        <w:numPr>
          <w:ilvl w:val="0"/>
          <w:numId w:val="195"/>
        </w:numPr>
        <w:spacing w:after="0" w:line="240" w:lineRule="auto"/>
        <w:rPr>
          <w:rFonts w:ascii="Cambria" w:hAnsi="Cambria"/>
          <w:sz w:val="20"/>
          <w:szCs w:val="20"/>
        </w:rPr>
      </w:pPr>
      <w:r w:rsidRPr="00167CF2">
        <w:rPr>
          <w:rFonts w:ascii="Cambria" w:hAnsi="Cambria"/>
          <w:sz w:val="20"/>
          <w:szCs w:val="20"/>
        </w:rPr>
        <w:t>assign role;</w:t>
      </w:r>
    </w:p>
    <w:p w14:paraId="4B1C3A9B" w14:textId="77777777" w:rsidR="00A30FE2" w:rsidRPr="00167CF2" w:rsidRDefault="00A30FE2" w:rsidP="00167CF2">
      <w:pPr>
        <w:numPr>
          <w:ilvl w:val="0"/>
          <w:numId w:val="195"/>
        </w:numPr>
        <w:spacing w:after="0" w:line="240" w:lineRule="auto"/>
        <w:rPr>
          <w:rFonts w:ascii="Cambria" w:hAnsi="Cambria"/>
          <w:sz w:val="20"/>
          <w:szCs w:val="20"/>
        </w:rPr>
      </w:pPr>
      <w:r w:rsidRPr="00167CF2">
        <w:rPr>
          <w:rFonts w:ascii="Cambria" w:hAnsi="Cambria"/>
          <w:sz w:val="20"/>
          <w:szCs w:val="20"/>
        </w:rPr>
        <w:t>revoke role.</w:t>
      </w:r>
    </w:p>
    <w:p w14:paraId="15012361"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FNE-FR-ADM-002 – Audit Trail</w:t>
      </w:r>
    </w:p>
    <w:p w14:paraId="67B6F64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mencatat:</w:t>
      </w:r>
    </w:p>
    <w:p w14:paraId="711240C1"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user;</w:t>
      </w:r>
    </w:p>
    <w:p w14:paraId="644B12D7"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timestamp;</w:t>
      </w:r>
    </w:p>
    <w:p w14:paraId="2F1E9D25"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action;</w:t>
      </w:r>
    </w:p>
    <w:p w14:paraId="447F6284"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object;</w:t>
      </w:r>
    </w:p>
    <w:p w14:paraId="65F34621"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previous value;</w:t>
      </w:r>
    </w:p>
    <w:p w14:paraId="40D65A92"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new value;</w:t>
      </w:r>
    </w:p>
    <w:p w14:paraId="7A5D732B"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source;</w:t>
      </w:r>
    </w:p>
    <w:p w14:paraId="6E183A8B" w14:textId="77777777" w:rsidR="00A30FE2" w:rsidRPr="00167CF2" w:rsidRDefault="00A30FE2" w:rsidP="00167CF2">
      <w:pPr>
        <w:numPr>
          <w:ilvl w:val="0"/>
          <w:numId w:val="196"/>
        </w:numPr>
        <w:spacing w:after="0" w:line="240" w:lineRule="auto"/>
        <w:rPr>
          <w:rFonts w:ascii="Cambria" w:hAnsi="Cambria"/>
          <w:sz w:val="20"/>
          <w:szCs w:val="20"/>
        </w:rPr>
      </w:pPr>
      <w:r w:rsidRPr="00167CF2">
        <w:rPr>
          <w:rFonts w:ascii="Cambria" w:hAnsi="Cambria"/>
          <w:sz w:val="20"/>
          <w:szCs w:val="20"/>
        </w:rPr>
        <w:t>IP/device apabila dibutuhkan.</w:t>
      </w:r>
    </w:p>
    <w:p w14:paraId="328AE58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FNE-FR-ADM-003 – Configuration</w:t>
      </w:r>
    </w:p>
    <w:p w14:paraId="159334D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berikut harus configurable:</w:t>
      </w:r>
    </w:p>
    <w:p w14:paraId="4B5F1809"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business rules;</w:t>
      </w:r>
    </w:p>
    <w:p w14:paraId="1A29FBBF"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workflow;</w:t>
      </w:r>
    </w:p>
    <w:p w14:paraId="57AB8622"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threshold;</w:t>
      </w:r>
    </w:p>
    <w:p w14:paraId="6A45A595"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approval limit;</w:t>
      </w:r>
    </w:p>
    <w:p w14:paraId="0CEE402A"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tax;</w:t>
      </w:r>
    </w:p>
    <w:p w14:paraId="2B20487A"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currency;</w:t>
      </w:r>
    </w:p>
    <w:p w14:paraId="10893329"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unit conversion;</w:t>
      </w:r>
    </w:p>
    <w:p w14:paraId="7A7C6044" w14:textId="77777777" w:rsidR="00A30FE2" w:rsidRPr="00167CF2" w:rsidRDefault="00A30FE2" w:rsidP="00167CF2">
      <w:pPr>
        <w:numPr>
          <w:ilvl w:val="0"/>
          <w:numId w:val="197"/>
        </w:numPr>
        <w:spacing w:after="0" w:line="240" w:lineRule="auto"/>
        <w:rPr>
          <w:rFonts w:ascii="Cambria" w:hAnsi="Cambria"/>
          <w:sz w:val="20"/>
          <w:szCs w:val="20"/>
        </w:rPr>
      </w:pPr>
      <w:r w:rsidRPr="00167CF2">
        <w:rPr>
          <w:rFonts w:ascii="Cambria" w:hAnsi="Cambria"/>
          <w:sz w:val="20"/>
          <w:szCs w:val="20"/>
        </w:rPr>
        <w:t>notification.</w:t>
      </w:r>
    </w:p>
    <w:p w14:paraId="10860FA3"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787C853C">
          <v:rect id="_x0000_i1161" style="width:0;height:1.5pt" o:hralign="center" o:hrstd="t" o:hr="t" fillcolor="#a0a0a0" stroked="f"/>
        </w:pict>
      </w:r>
    </w:p>
    <w:p w14:paraId="0212884E"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7.28 Cross-Module Integration Requirements</w:t>
      </w:r>
    </w:p>
    <w:p w14:paraId="1C03D2A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modul harus mampu berinteraksi melalui integration layer.</w:t>
      </w:r>
    </w:p>
    <w:p w14:paraId="59B4507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57FDE3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 Inventory</w:t>
      </w:r>
    </w:p>
    <w:p w14:paraId="457DB16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Harvest Completed → Inventory Receipt</w:t>
      </w:r>
    </w:p>
    <w:p w14:paraId="020BEEA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Inventory → Sales</w:t>
      </w:r>
    </w:p>
    <w:p w14:paraId="1ED01B0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Stock Available → Sales Availability</w:t>
      </w:r>
    </w:p>
    <w:p w14:paraId="30AA57AE"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Sales → Logistics</w:t>
      </w:r>
    </w:p>
    <w:p w14:paraId="11F2812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Order Confirmed → Delivery Requirement</w:t>
      </w:r>
    </w:p>
    <w:p w14:paraId="1F51B84B"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Logistics → Finance</w:t>
      </w:r>
    </w:p>
    <w:p w14:paraId="1D17EA2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Delivery Completed → Invoice</w:t>
      </w:r>
    </w:p>
    <w:p w14:paraId="397E3933"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Finance → BI</w:t>
      </w:r>
    </w:p>
    <w:p w14:paraId="3A65365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Financial Posting → Financial KPI</w:t>
      </w:r>
    </w:p>
    <w:p w14:paraId="57E369A5"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 AI</w:t>
      </w:r>
    </w:p>
    <w:p w14:paraId="4A58D34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Sensor Data → Predictive Model</w:t>
      </w:r>
    </w:p>
    <w:p w14:paraId="4CAF348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 Workflow</w:t>
      </w:r>
    </w:p>
    <w:p w14:paraId="787FB73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Risk Detected → Recommendation → Approval</w:t>
      </w:r>
    </w:p>
    <w:p w14:paraId="56A3FF49"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ERP → Knowledge Graph</w:t>
      </w:r>
    </w:p>
    <w:p w14:paraId="6C8572C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Transaction → Entity/Relationship Update</w:t>
      </w:r>
    </w:p>
    <w:p w14:paraId="56902AC8"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C104DA6">
          <v:rect id="_x0000_i1162" style="width:0;height:1.5pt" o:hralign="center" o:hrstd="t" o:hr="t" fillcolor="#a0a0a0" stroked="f"/>
        </w:pict>
      </w:r>
    </w:p>
    <w:p w14:paraId="73C61E62"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7.29 End-to-End Functional Scenario</w:t>
      </w:r>
    </w:p>
    <w:p w14:paraId="12888CB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mampu menjalankan skenario berikut tanpa kehilangan keterkaitan data.</w:t>
      </w:r>
    </w:p>
    <w:p w14:paraId="1B8C014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Scenario: Produksi Tomat sampai Customer</w:t>
      </w:r>
    </w:p>
    <w:p w14:paraId="651AF49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 Farm Planning</w:t>
      </w:r>
    </w:p>
    <w:p w14:paraId="562603D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Manager menentukan target produksi tomat.</w:t>
      </w:r>
    </w:p>
    <w:p w14:paraId="0B6F52A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8C1FBC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2. Land Allocation</w:t>
      </w:r>
    </w:p>
    <w:p w14:paraId="54E4BC7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memilih lahan yang tersedia.</w:t>
      </w:r>
    </w:p>
    <w:p w14:paraId="661FCDE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D2B874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3. Crop Planning</w:t>
      </w:r>
    </w:p>
    <w:p w14:paraId="39F1F05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Jadwal tanam ditentukan.</w:t>
      </w:r>
    </w:p>
    <w:p w14:paraId="119DCD9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DE5C69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4. Resource Planning</w:t>
      </w:r>
    </w:p>
    <w:p w14:paraId="2301794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Kebutuhan benih, pupuk, air, tenaga kerja, dan biaya dihitung.</w:t>
      </w:r>
    </w:p>
    <w:p w14:paraId="0A96AFE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1E7D8B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5. Planting</w:t>
      </w:r>
    </w:p>
    <w:p w14:paraId="467282A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penanaman dicatat.</w:t>
      </w:r>
    </w:p>
    <w:p w14:paraId="320A4EA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0773EC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6. Monitoring</w:t>
      </w:r>
    </w:p>
    <w:p w14:paraId="09B0D67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Sensor dan aktivitas lapangan menghasilkan data.</w:t>
      </w:r>
    </w:p>
    <w:p w14:paraId="601FD86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0BE1DC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7. AI Prediction</w:t>
      </w:r>
    </w:p>
    <w:p w14:paraId="5889D2E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memprediksi yield.</w:t>
      </w:r>
    </w:p>
    <w:p w14:paraId="3A6DDAA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36A7C4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8. Harvest</w:t>
      </w:r>
    </w:p>
    <w:p w14:paraId="472FA04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Hasil panen dicatat sebagai batch.</w:t>
      </w:r>
    </w:p>
    <w:p w14:paraId="09251C9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FC5867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9. Quality</w:t>
      </w:r>
    </w:p>
    <w:p w14:paraId="07C39DD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Batch diperiksa.</w:t>
      </w:r>
    </w:p>
    <w:p w14:paraId="768B975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43930E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 Inventory</w:t>
      </w:r>
    </w:p>
    <w:p w14:paraId="0116018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Produk masuk warehouse.</w:t>
      </w:r>
    </w:p>
    <w:p w14:paraId="4445A2A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E7E089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11. Sales</w:t>
      </w:r>
    </w:p>
    <w:p w14:paraId="041C239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membuat sales order.</w:t>
      </w:r>
    </w:p>
    <w:p w14:paraId="468EC53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E312C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12. Reservation</w:t>
      </w:r>
    </w:p>
    <w:p w14:paraId="6F8C6E5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Stock di-reserve.</w:t>
      </w:r>
    </w:p>
    <w:p w14:paraId="7972237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w:t>
      </w:r>
    </w:p>
    <w:p w14:paraId="2AC7BC6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13. Logistics</w:t>
      </w:r>
    </w:p>
    <w:p w14:paraId="4B92FD4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Shipment dibuat.</w:t>
      </w:r>
    </w:p>
    <w:p w14:paraId="610C5CE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2559D6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14. Delivery</w:t>
      </w:r>
    </w:p>
    <w:p w14:paraId="19855AA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menerima produk.</w:t>
      </w:r>
    </w:p>
    <w:p w14:paraId="2BF4974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15B94D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15. Finance</w:t>
      </w:r>
    </w:p>
    <w:p w14:paraId="116A027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Invoice dan payment diproses.</w:t>
      </w:r>
    </w:p>
    <w:p w14:paraId="2AECE9C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DD0E4E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16. Analytics</w:t>
      </w:r>
    </w:p>
    <w:p w14:paraId="31EB91C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Revenue, margin, yield, cost, dan customer performance diperbarui.</w:t>
      </w:r>
    </w:p>
    <w:p w14:paraId="3544107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F37FC7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17. Knowledge Graph</w:t>
      </w:r>
    </w:p>
    <w:p w14:paraId="71DD68A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entitas dan relasi diperbarui.</w:t>
      </w:r>
    </w:p>
    <w:p w14:paraId="5603A49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4CDB5A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18. Learning</w:t>
      </w:r>
    </w:p>
    <w:p w14:paraId="42BFADF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aktual menjadi input untuk forecasting dan optimization berikutnya.</w:t>
      </w:r>
    </w:p>
    <w:p w14:paraId="4E821A86"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87FC712">
          <v:rect id="_x0000_i1163" style="width:0;height:1.5pt" o:hralign="center" o:hrstd="t" o:hr="t" fillcolor="#a0a0a0" stroked="f"/>
        </w:pict>
      </w:r>
    </w:p>
    <w:p w14:paraId="70406430"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7.30 Traceability Matrix Tingkat Tinggi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2208"/>
        <w:gridCol w:w="1756"/>
      </w:tblGrid>
      <w:tr w:rsidR="00A30FE2" w:rsidRPr="00167CF2" w14:paraId="29EB2120" w14:textId="77777777" w:rsidTr="00A30FE2">
        <w:trPr>
          <w:tblCellSpacing w:w="15" w:type="dxa"/>
        </w:trPr>
        <w:tc>
          <w:tcPr>
            <w:tcW w:w="0" w:type="auto"/>
            <w:vAlign w:val="center"/>
            <w:hideMark/>
          </w:tcPr>
          <w:p w14:paraId="715079A6"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Business Process</w:t>
            </w:r>
          </w:p>
        </w:tc>
        <w:tc>
          <w:tcPr>
            <w:tcW w:w="0" w:type="auto"/>
            <w:vAlign w:val="center"/>
            <w:hideMark/>
          </w:tcPr>
          <w:p w14:paraId="3757CB05"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Functional Domain</w:t>
            </w:r>
          </w:p>
        </w:tc>
        <w:tc>
          <w:tcPr>
            <w:tcW w:w="0" w:type="auto"/>
            <w:vAlign w:val="center"/>
            <w:hideMark/>
          </w:tcPr>
          <w:p w14:paraId="3E144014" w14:textId="77777777" w:rsidR="00A30FE2" w:rsidRPr="00167CF2" w:rsidRDefault="00A30FE2" w:rsidP="00167CF2">
            <w:pPr>
              <w:spacing w:after="0" w:line="240" w:lineRule="auto"/>
              <w:jc w:val="center"/>
              <w:rPr>
                <w:rFonts w:ascii="Cambria" w:hAnsi="Cambria"/>
                <w:b/>
                <w:bCs/>
                <w:sz w:val="20"/>
                <w:szCs w:val="20"/>
              </w:rPr>
            </w:pPr>
            <w:r w:rsidRPr="00167CF2">
              <w:rPr>
                <w:rFonts w:ascii="Cambria" w:hAnsi="Cambria"/>
                <w:b/>
                <w:bCs/>
                <w:sz w:val="20"/>
                <w:szCs w:val="20"/>
              </w:rPr>
              <w:t>Output Utama</w:t>
            </w:r>
          </w:p>
        </w:tc>
      </w:tr>
      <w:tr w:rsidR="00A30FE2" w:rsidRPr="00167CF2" w14:paraId="6E77AF39" w14:textId="77777777" w:rsidTr="00A30FE2">
        <w:trPr>
          <w:tblCellSpacing w:w="15" w:type="dxa"/>
        </w:trPr>
        <w:tc>
          <w:tcPr>
            <w:tcW w:w="0" w:type="auto"/>
            <w:vAlign w:val="center"/>
            <w:hideMark/>
          </w:tcPr>
          <w:p w14:paraId="3C6284A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Plan-to-Harvest</w:t>
            </w:r>
          </w:p>
        </w:tc>
        <w:tc>
          <w:tcPr>
            <w:tcW w:w="0" w:type="auto"/>
            <w:vAlign w:val="center"/>
            <w:hideMark/>
          </w:tcPr>
          <w:p w14:paraId="2A877460"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Farm/Crop</w:t>
            </w:r>
          </w:p>
        </w:tc>
        <w:tc>
          <w:tcPr>
            <w:tcW w:w="0" w:type="auto"/>
            <w:vAlign w:val="center"/>
            <w:hideMark/>
          </w:tcPr>
          <w:p w14:paraId="298856D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Harvest</w:t>
            </w:r>
          </w:p>
        </w:tc>
      </w:tr>
      <w:tr w:rsidR="00A30FE2" w:rsidRPr="00167CF2" w14:paraId="4491D821" w14:textId="77777777" w:rsidTr="00A30FE2">
        <w:trPr>
          <w:tblCellSpacing w:w="15" w:type="dxa"/>
        </w:trPr>
        <w:tc>
          <w:tcPr>
            <w:tcW w:w="0" w:type="auto"/>
            <w:vAlign w:val="center"/>
            <w:hideMark/>
          </w:tcPr>
          <w:p w14:paraId="0089FDF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Procure-to-Pay</w:t>
            </w:r>
          </w:p>
        </w:tc>
        <w:tc>
          <w:tcPr>
            <w:tcW w:w="0" w:type="auto"/>
            <w:vAlign w:val="center"/>
            <w:hideMark/>
          </w:tcPr>
          <w:p w14:paraId="48E1BC7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Procurement/Finance</w:t>
            </w:r>
          </w:p>
        </w:tc>
        <w:tc>
          <w:tcPr>
            <w:tcW w:w="0" w:type="auto"/>
            <w:vAlign w:val="center"/>
            <w:hideMark/>
          </w:tcPr>
          <w:p w14:paraId="1708B84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Purchased Material</w:t>
            </w:r>
          </w:p>
        </w:tc>
      </w:tr>
      <w:tr w:rsidR="00A30FE2" w:rsidRPr="00167CF2" w14:paraId="531F3EE3" w14:textId="77777777" w:rsidTr="00A30FE2">
        <w:trPr>
          <w:tblCellSpacing w:w="15" w:type="dxa"/>
        </w:trPr>
        <w:tc>
          <w:tcPr>
            <w:tcW w:w="0" w:type="auto"/>
            <w:vAlign w:val="center"/>
            <w:hideMark/>
          </w:tcPr>
          <w:p w14:paraId="2A1D322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Plan-to-Produce</w:t>
            </w:r>
          </w:p>
        </w:tc>
        <w:tc>
          <w:tcPr>
            <w:tcW w:w="0" w:type="auto"/>
            <w:vAlign w:val="center"/>
            <w:hideMark/>
          </w:tcPr>
          <w:p w14:paraId="3D198C3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Production</w:t>
            </w:r>
          </w:p>
        </w:tc>
        <w:tc>
          <w:tcPr>
            <w:tcW w:w="0" w:type="auto"/>
            <w:vAlign w:val="center"/>
            <w:hideMark/>
          </w:tcPr>
          <w:p w14:paraId="1824B42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Finished Goods</w:t>
            </w:r>
          </w:p>
        </w:tc>
      </w:tr>
      <w:tr w:rsidR="00A30FE2" w:rsidRPr="00167CF2" w14:paraId="01D77FB1" w14:textId="77777777" w:rsidTr="00A30FE2">
        <w:trPr>
          <w:tblCellSpacing w:w="15" w:type="dxa"/>
        </w:trPr>
        <w:tc>
          <w:tcPr>
            <w:tcW w:w="0" w:type="auto"/>
            <w:vAlign w:val="center"/>
            <w:hideMark/>
          </w:tcPr>
          <w:p w14:paraId="70BC6FB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Inventory-to-Delivery</w:t>
            </w:r>
          </w:p>
        </w:tc>
        <w:tc>
          <w:tcPr>
            <w:tcW w:w="0" w:type="auto"/>
            <w:vAlign w:val="center"/>
            <w:hideMark/>
          </w:tcPr>
          <w:p w14:paraId="0815C25B"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Warehouse/Logistics</w:t>
            </w:r>
          </w:p>
        </w:tc>
        <w:tc>
          <w:tcPr>
            <w:tcW w:w="0" w:type="auto"/>
            <w:vAlign w:val="center"/>
            <w:hideMark/>
          </w:tcPr>
          <w:p w14:paraId="45CDC3A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Delivery</w:t>
            </w:r>
          </w:p>
        </w:tc>
      </w:tr>
      <w:tr w:rsidR="00A30FE2" w:rsidRPr="00167CF2" w14:paraId="06E6243B" w14:textId="77777777" w:rsidTr="00A30FE2">
        <w:trPr>
          <w:tblCellSpacing w:w="15" w:type="dxa"/>
        </w:trPr>
        <w:tc>
          <w:tcPr>
            <w:tcW w:w="0" w:type="auto"/>
            <w:vAlign w:val="center"/>
            <w:hideMark/>
          </w:tcPr>
          <w:p w14:paraId="434A483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Order-to-Cash</w:t>
            </w:r>
          </w:p>
        </w:tc>
        <w:tc>
          <w:tcPr>
            <w:tcW w:w="0" w:type="auto"/>
            <w:vAlign w:val="center"/>
            <w:hideMark/>
          </w:tcPr>
          <w:p w14:paraId="13C27368"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Sales/Finance</w:t>
            </w:r>
          </w:p>
        </w:tc>
        <w:tc>
          <w:tcPr>
            <w:tcW w:w="0" w:type="auto"/>
            <w:vAlign w:val="center"/>
            <w:hideMark/>
          </w:tcPr>
          <w:p w14:paraId="25D21115"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Revenue</w:t>
            </w:r>
          </w:p>
        </w:tc>
      </w:tr>
      <w:tr w:rsidR="00A30FE2" w:rsidRPr="00167CF2" w14:paraId="10065A15" w14:textId="77777777" w:rsidTr="00A30FE2">
        <w:trPr>
          <w:tblCellSpacing w:w="15" w:type="dxa"/>
        </w:trPr>
        <w:tc>
          <w:tcPr>
            <w:tcW w:w="0" w:type="auto"/>
            <w:vAlign w:val="center"/>
            <w:hideMark/>
          </w:tcPr>
          <w:p w14:paraId="4608977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Farm-to-Market</w:t>
            </w:r>
          </w:p>
        </w:tc>
        <w:tc>
          <w:tcPr>
            <w:tcW w:w="0" w:type="auto"/>
            <w:vAlign w:val="center"/>
            <w:hideMark/>
          </w:tcPr>
          <w:p w14:paraId="52A88F1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Farm/Sales/Marketplace</w:t>
            </w:r>
          </w:p>
        </w:tc>
        <w:tc>
          <w:tcPr>
            <w:tcW w:w="0" w:type="auto"/>
            <w:vAlign w:val="center"/>
            <w:hideMark/>
          </w:tcPr>
          <w:p w14:paraId="278763A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Market Transaction</w:t>
            </w:r>
          </w:p>
        </w:tc>
      </w:tr>
      <w:tr w:rsidR="00A30FE2" w:rsidRPr="00167CF2" w14:paraId="001F3E23" w14:textId="77777777" w:rsidTr="00A30FE2">
        <w:trPr>
          <w:tblCellSpacing w:w="15" w:type="dxa"/>
        </w:trPr>
        <w:tc>
          <w:tcPr>
            <w:tcW w:w="0" w:type="auto"/>
            <w:vAlign w:val="center"/>
            <w:hideMark/>
          </w:tcPr>
          <w:p w14:paraId="5EBA806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Record-to-Report</w:t>
            </w:r>
          </w:p>
        </w:tc>
        <w:tc>
          <w:tcPr>
            <w:tcW w:w="0" w:type="auto"/>
            <w:vAlign w:val="center"/>
            <w:hideMark/>
          </w:tcPr>
          <w:p w14:paraId="33DC4EF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Finance/BI</w:t>
            </w:r>
          </w:p>
        </w:tc>
        <w:tc>
          <w:tcPr>
            <w:tcW w:w="0" w:type="auto"/>
            <w:vAlign w:val="center"/>
            <w:hideMark/>
          </w:tcPr>
          <w:p w14:paraId="25CE8DB6"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Financial Report</w:t>
            </w:r>
          </w:p>
        </w:tc>
      </w:tr>
      <w:tr w:rsidR="00A30FE2" w:rsidRPr="00167CF2" w14:paraId="25113ACA" w14:textId="77777777" w:rsidTr="00A30FE2">
        <w:trPr>
          <w:tblCellSpacing w:w="15" w:type="dxa"/>
        </w:trPr>
        <w:tc>
          <w:tcPr>
            <w:tcW w:w="0" w:type="auto"/>
            <w:vAlign w:val="center"/>
            <w:hideMark/>
          </w:tcPr>
          <w:p w14:paraId="499F6EF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Hire-to-Retire</w:t>
            </w:r>
          </w:p>
        </w:tc>
        <w:tc>
          <w:tcPr>
            <w:tcW w:w="0" w:type="auto"/>
            <w:vAlign w:val="center"/>
            <w:hideMark/>
          </w:tcPr>
          <w:p w14:paraId="0471316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HCM</w:t>
            </w:r>
          </w:p>
        </w:tc>
        <w:tc>
          <w:tcPr>
            <w:tcW w:w="0" w:type="auto"/>
            <w:vAlign w:val="center"/>
            <w:hideMark/>
          </w:tcPr>
          <w:p w14:paraId="0580462F"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Workforce</w:t>
            </w:r>
          </w:p>
        </w:tc>
      </w:tr>
      <w:tr w:rsidR="00A30FE2" w:rsidRPr="00167CF2" w14:paraId="47C64112" w14:textId="77777777" w:rsidTr="00A30FE2">
        <w:trPr>
          <w:tblCellSpacing w:w="15" w:type="dxa"/>
        </w:trPr>
        <w:tc>
          <w:tcPr>
            <w:tcW w:w="0" w:type="auto"/>
            <w:vAlign w:val="center"/>
            <w:hideMark/>
          </w:tcPr>
          <w:p w14:paraId="21091653"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Asset-to-Maintenance</w:t>
            </w:r>
          </w:p>
        </w:tc>
        <w:tc>
          <w:tcPr>
            <w:tcW w:w="0" w:type="auto"/>
            <w:vAlign w:val="center"/>
            <w:hideMark/>
          </w:tcPr>
          <w:p w14:paraId="74AA37CE"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Asset/Maintenance</w:t>
            </w:r>
          </w:p>
        </w:tc>
        <w:tc>
          <w:tcPr>
            <w:tcW w:w="0" w:type="auto"/>
            <w:vAlign w:val="center"/>
            <w:hideMark/>
          </w:tcPr>
          <w:p w14:paraId="412BC8E1"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Asset Availability</w:t>
            </w:r>
          </w:p>
        </w:tc>
      </w:tr>
      <w:tr w:rsidR="00A30FE2" w:rsidRPr="00167CF2" w14:paraId="6DA7FD6C" w14:textId="77777777" w:rsidTr="00A30FE2">
        <w:trPr>
          <w:tblCellSpacing w:w="15" w:type="dxa"/>
        </w:trPr>
        <w:tc>
          <w:tcPr>
            <w:tcW w:w="0" w:type="auto"/>
            <w:vAlign w:val="center"/>
            <w:hideMark/>
          </w:tcPr>
          <w:p w14:paraId="1BBB2782"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Expand-to-Operate</w:t>
            </w:r>
          </w:p>
        </w:tc>
        <w:tc>
          <w:tcPr>
            <w:tcW w:w="0" w:type="auto"/>
            <w:vAlign w:val="center"/>
            <w:hideMark/>
          </w:tcPr>
          <w:p w14:paraId="75E7632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Project/Finance</w:t>
            </w:r>
          </w:p>
        </w:tc>
        <w:tc>
          <w:tcPr>
            <w:tcW w:w="0" w:type="auto"/>
            <w:vAlign w:val="center"/>
            <w:hideMark/>
          </w:tcPr>
          <w:p w14:paraId="48D34FC4"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New Capacity</w:t>
            </w:r>
          </w:p>
        </w:tc>
      </w:tr>
      <w:tr w:rsidR="00A30FE2" w:rsidRPr="00167CF2" w14:paraId="23947212" w14:textId="77777777" w:rsidTr="00A30FE2">
        <w:trPr>
          <w:tblCellSpacing w:w="15" w:type="dxa"/>
        </w:trPr>
        <w:tc>
          <w:tcPr>
            <w:tcW w:w="0" w:type="auto"/>
            <w:vAlign w:val="center"/>
            <w:hideMark/>
          </w:tcPr>
          <w:p w14:paraId="60B215AA"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Sense-to-Decision</w:t>
            </w:r>
          </w:p>
        </w:tc>
        <w:tc>
          <w:tcPr>
            <w:tcW w:w="0" w:type="auto"/>
            <w:vAlign w:val="center"/>
            <w:hideMark/>
          </w:tcPr>
          <w:p w14:paraId="2AF5F74C"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IoT/AI/Decision</w:t>
            </w:r>
          </w:p>
        </w:tc>
        <w:tc>
          <w:tcPr>
            <w:tcW w:w="0" w:type="auto"/>
            <w:vAlign w:val="center"/>
            <w:hideMark/>
          </w:tcPr>
          <w:p w14:paraId="391CDE99" w14:textId="77777777" w:rsidR="00A30FE2" w:rsidRPr="00167CF2" w:rsidRDefault="00A30FE2" w:rsidP="00167CF2">
            <w:pPr>
              <w:spacing w:after="0" w:line="240" w:lineRule="auto"/>
              <w:rPr>
                <w:rFonts w:ascii="Cambria" w:hAnsi="Cambria"/>
                <w:sz w:val="20"/>
                <w:szCs w:val="20"/>
              </w:rPr>
            </w:pPr>
            <w:r w:rsidRPr="00167CF2">
              <w:rPr>
                <w:rFonts w:ascii="Cambria" w:hAnsi="Cambria"/>
                <w:sz w:val="20"/>
                <w:szCs w:val="20"/>
              </w:rPr>
              <w:t>Recommendation</w:t>
            </w:r>
          </w:p>
        </w:tc>
      </w:tr>
    </w:tbl>
    <w:p w14:paraId="10E8D1E4"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90501B6">
          <v:rect id="_x0000_i1164" style="width:0;height:1.5pt" o:hralign="center" o:hrstd="t" o:hr="t" fillcolor="#a0a0a0" stroked="f"/>
        </w:pict>
      </w:r>
    </w:p>
    <w:p w14:paraId="4EC8D7E4"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7.31 Prioritas Functional Requirements</w:t>
      </w:r>
    </w:p>
    <w:p w14:paraId="0A0F2B49"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Requirements dikategorikan berdasarkan prioritas:</w:t>
      </w:r>
    </w:p>
    <w:p w14:paraId="02FC40C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P0 – Mandatory Core</w:t>
      </w:r>
    </w:p>
    <w:p w14:paraId="224CC63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 yang wajib tersedia agar ERP dapat beroperasi:</w:t>
      </w:r>
    </w:p>
    <w:p w14:paraId="765C015E"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master data;</w:t>
      </w:r>
    </w:p>
    <w:p w14:paraId="42AD7380"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user;</w:t>
      </w:r>
    </w:p>
    <w:p w14:paraId="1334D530"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organization;</w:t>
      </w:r>
    </w:p>
    <w:p w14:paraId="6CE34430"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farm;</w:t>
      </w:r>
    </w:p>
    <w:p w14:paraId="65BBD6A7"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crop;</w:t>
      </w:r>
    </w:p>
    <w:p w14:paraId="7226B030"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procurement;</w:t>
      </w:r>
    </w:p>
    <w:p w14:paraId="51421460"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production;</w:t>
      </w:r>
    </w:p>
    <w:p w14:paraId="6F14994A"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inventory;</w:t>
      </w:r>
    </w:p>
    <w:p w14:paraId="044993BD"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sales;</w:t>
      </w:r>
    </w:p>
    <w:p w14:paraId="15B563D9"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finance;</w:t>
      </w:r>
    </w:p>
    <w:p w14:paraId="6AC4396C"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workflow;</w:t>
      </w:r>
    </w:p>
    <w:p w14:paraId="04DBC9EA"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reporting;</w:t>
      </w:r>
    </w:p>
    <w:p w14:paraId="7EDDDC36" w14:textId="77777777" w:rsidR="00A30FE2" w:rsidRPr="00167CF2" w:rsidRDefault="00A30FE2" w:rsidP="00167CF2">
      <w:pPr>
        <w:numPr>
          <w:ilvl w:val="0"/>
          <w:numId w:val="198"/>
        </w:numPr>
        <w:spacing w:after="0" w:line="240" w:lineRule="auto"/>
        <w:rPr>
          <w:rFonts w:ascii="Cambria" w:hAnsi="Cambria"/>
          <w:sz w:val="20"/>
          <w:szCs w:val="20"/>
        </w:rPr>
      </w:pPr>
      <w:r w:rsidRPr="00167CF2">
        <w:rPr>
          <w:rFonts w:ascii="Cambria" w:hAnsi="Cambria"/>
          <w:sz w:val="20"/>
          <w:szCs w:val="20"/>
        </w:rPr>
        <w:t>audit.</w:t>
      </w:r>
    </w:p>
    <w:p w14:paraId="20560B64"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P1 – Enterprise Extension</w:t>
      </w:r>
    </w:p>
    <w:p w14:paraId="1FFFB3E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 untuk meningkatkan integrasi:</w:t>
      </w:r>
    </w:p>
    <w:p w14:paraId="2FA55DB7"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livestock;</w:t>
      </w:r>
    </w:p>
    <w:p w14:paraId="7609032E"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warehouse;</w:t>
      </w:r>
    </w:p>
    <w:p w14:paraId="52CBE369"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quality;</w:t>
      </w:r>
    </w:p>
    <w:p w14:paraId="72E01BF7"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lastRenderedPageBreak/>
        <w:t>logistics;</w:t>
      </w:r>
    </w:p>
    <w:p w14:paraId="1A9DD75B"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CRM;</w:t>
      </w:r>
    </w:p>
    <w:p w14:paraId="345B8504"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HCM;</w:t>
      </w:r>
    </w:p>
    <w:p w14:paraId="360AC4D1"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maintenance;</w:t>
      </w:r>
    </w:p>
    <w:p w14:paraId="562D6203"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marketplace;</w:t>
      </w:r>
    </w:p>
    <w:p w14:paraId="2615EFFF" w14:textId="77777777" w:rsidR="00A30FE2" w:rsidRPr="00167CF2" w:rsidRDefault="00A30FE2" w:rsidP="00167CF2">
      <w:pPr>
        <w:numPr>
          <w:ilvl w:val="0"/>
          <w:numId w:val="199"/>
        </w:numPr>
        <w:spacing w:after="0" w:line="240" w:lineRule="auto"/>
        <w:rPr>
          <w:rFonts w:ascii="Cambria" w:hAnsi="Cambria"/>
          <w:sz w:val="20"/>
          <w:szCs w:val="20"/>
        </w:rPr>
      </w:pPr>
      <w:r w:rsidRPr="00167CF2">
        <w:rPr>
          <w:rFonts w:ascii="Cambria" w:hAnsi="Cambria"/>
          <w:sz w:val="20"/>
          <w:szCs w:val="20"/>
        </w:rPr>
        <w:t>CAPEX.</w:t>
      </w:r>
    </w:p>
    <w:p w14:paraId="32A4DA7C"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P2 – Intelligence</w:t>
      </w:r>
    </w:p>
    <w:p w14:paraId="795EA08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 untuk membangun intelligent enterprise:</w:t>
      </w:r>
    </w:p>
    <w:p w14:paraId="3E4096C9"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BI;</w:t>
      </w:r>
    </w:p>
    <w:p w14:paraId="4EE564BA"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forecasting;</w:t>
      </w:r>
    </w:p>
    <w:p w14:paraId="515606E4"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AI;</w:t>
      </w:r>
    </w:p>
    <w:p w14:paraId="6C533211"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Knowledge Graph;</w:t>
      </w:r>
    </w:p>
    <w:p w14:paraId="4EB49CD4"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recommendation;</w:t>
      </w:r>
    </w:p>
    <w:p w14:paraId="01F1452A" w14:textId="77777777" w:rsidR="00A30FE2" w:rsidRPr="00167CF2" w:rsidRDefault="00A30FE2" w:rsidP="00167CF2">
      <w:pPr>
        <w:numPr>
          <w:ilvl w:val="0"/>
          <w:numId w:val="200"/>
        </w:numPr>
        <w:spacing w:after="0" w:line="240" w:lineRule="auto"/>
        <w:rPr>
          <w:rFonts w:ascii="Cambria" w:hAnsi="Cambria"/>
          <w:sz w:val="20"/>
          <w:szCs w:val="20"/>
        </w:rPr>
      </w:pPr>
      <w:r w:rsidRPr="00167CF2">
        <w:rPr>
          <w:rFonts w:ascii="Cambria" w:hAnsi="Cambria"/>
          <w:sz w:val="20"/>
          <w:szCs w:val="20"/>
        </w:rPr>
        <w:t>anomaly detection.</w:t>
      </w:r>
    </w:p>
    <w:p w14:paraId="1FF70F1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P3 – Advanced Digital Enterprise</w:t>
      </w:r>
    </w:p>
    <w:p w14:paraId="6409922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 tingkat lanjut:</w:t>
      </w:r>
    </w:p>
    <w:p w14:paraId="5E381178"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IoT;</w:t>
      </w:r>
    </w:p>
    <w:p w14:paraId="280310BF"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Digital Twin;</w:t>
      </w:r>
    </w:p>
    <w:p w14:paraId="18A6354C"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simulation;</w:t>
      </w:r>
    </w:p>
    <w:p w14:paraId="3B576A25"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optimization;</w:t>
      </w:r>
    </w:p>
    <w:p w14:paraId="238FD680"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autonomous workflow;</w:t>
      </w:r>
    </w:p>
    <w:p w14:paraId="6024A3CC" w14:textId="77777777" w:rsidR="00A30FE2" w:rsidRPr="00167CF2" w:rsidRDefault="00A30FE2" w:rsidP="00167CF2">
      <w:pPr>
        <w:numPr>
          <w:ilvl w:val="0"/>
          <w:numId w:val="201"/>
        </w:numPr>
        <w:spacing w:after="0" w:line="240" w:lineRule="auto"/>
        <w:rPr>
          <w:rFonts w:ascii="Cambria" w:hAnsi="Cambria"/>
          <w:sz w:val="20"/>
          <w:szCs w:val="20"/>
        </w:rPr>
      </w:pPr>
      <w:r w:rsidRPr="00167CF2">
        <w:rPr>
          <w:rFonts w:ascii="Cambria" w:hAnsi="Cambria"/>
          <w:sz w:val="20"/>
          <w:szCs w:val="20"/>
        </w:rPr>
        <w:t>decision intelligence.</w:t>
      </w:r>
    </w:p>
    <w:p w14:paraId="78ACA4E5"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1F8CD8">
          <v:rect id="_x0000_i1165" style="width:0;height:1.5pt" o:hralign="center" o:hrstd="t" o:hr="t" fillcolor="#a0a0a0" stroked="f"/>
        </w:pict>
      </w:r>
    </w:p>
    <w:p w14:paraId="123ED297"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7.32 Prinsip Acceptance Functional Requirements</w:t>
      </w:r>
    </w:p>
    <w:p w14:paraId="0F21A5D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Setiap functional requirement harus memiliki </w:t>
      </w:r>
      <w:r w:rsidRPr="00167CF2">
        <w:rPr>
          <w:rStyle w:val="Strong"/>
          <w:rFonts w:ascii="Cambria" w:hAnsi="Cambria"/>
          <w:noProof/>
          <w:sz w:val="20"/>
          <w:szCs w:val="20"/>
          <w:lang w:val="id-ID"/>
        </w:rPr>
        <w:t>testable acceptance condition</w:t>
      </w:r>
      <w:r w:rsidRPr="00167CF2">
        <w:rPr>
          <w:rFonts w:ascii="Cambria" w:hAnsi="Cambria"/>
          <w:noProof/>
          <w:sz w:val="20"/>
          <w:szCs w:val="20"/>
          <w:lang w:val="id-ID"/>
        </w:rPr>
        <w:t>.</w:t>
      </w:r>
    </w:p>
    <w:p w14:paraId="18E3679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70AFBAD"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w:t>
      </w:r>
    </w:p>
    <w:p w14:paraId="2B660F8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FNE-FR-INV-001 – Real-Time Inventory</w:t>
      </w:r>
    </w:p>
    <w:p w14:paraId="056EE5FF"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Condition</w:t>
      </w:r>
    </w:p>
    <w:p w14:paraId="0A7A185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dinyatakan memenuhi requirement apabila:</w:t>
      </w:r>
    </w:p>
    <w:p w14:paraId="09049DFF"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transaksi goods receipt berhasil;</w:t>
      </w:r>
    </w:p>
    <w:p w14:paraId="112DF1B1"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quantity inventory bertambah;</w:t>
      </w:r>
    </w:p>
    <w:p w14:paraId="2A9DD3AA"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warehouse stock berubah;</w:t>
      </w:r>
    </w:p>
    <w:p w14:paraId="03CDFBBA"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batch tercatat;</w:t>
      </w:r>
    </w:p>
    <w:p w14:paraId="103EAF51"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transaction ID terbentuk;</w:t>
      </w:r>
    </w:p>
    <w:p w14:paraId="4FD8785D"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audit trail tersedia;</w:t>
      </w:r>
    </w:p>
    <w:p w14:paraId="3E8E5BA1"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perubahan dapat dilihat pada dashboard;</w:t>
      </w:r>
    </w:p>
    <w:p w14:paraId="765E1324" w14:textId="77777777" w:rsidR="00A30FE2" w:rsidRPr="00167CF2" w:rsidRDefault="00A30FE2" w:rsidP="00167CF2">
      <w:pPr>
        <w:numPr>
          <w:ilvl w:val="0"/>
          <w:numId w:val="202"/>
        </w:numPr>
        <w:spacing w:after="0" w:line="240" w:lineRule="auto"/>
        <w:rPr>
          <w:rFonts w:ascii="Cambria" w:hAnsi="Cambria"/>
          <w:sz w:val="20"/>
          <w:szCs w:val="20"/>
        </w:rPr>
      </w:pPr>
      <w:r w:rsidRPr="00167CF2">
        <w:rPr>
          <w:rFonts w:ascii="Cambria" w:hAnsi="Cambria"/>
          <w:sz w:val="20"/>
          <w:szCs w:val="20"/>
        </w:rPr>
        <w:t>transaksi terkait dapat ditelusuri kembali.</w:t>
      </w:r>
    </w:p>
    <w:p w14:paraId="12113C40" w14:textId="77777777" w:rsidR="00A30FE2" w:rsidRPr="00167CF2" w:rsidRDefault="00A30F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Status</w:t>
      </w:r>
    </w:p>
    <w:p w14:paraId="3A41139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Pass</w:t>
      </w:r>
      <w:r w:rsidRPr="00167CF2">
        <w:rPr>
          <w:rFonts w:ascii="Cambria" w:hAnsi="Cambria"/>
          <w:noProof/>
          <w:sz w:val="20"/>
          <w:szCs w:val="20"/>
          <w:lang w:val="id-ID"/>
        </w:rPr>
        <w:t xml:space="preserve"> apabila seluruh kondisi terpenuhi.</w:t>
      </w:r>
    </w:p>
    <w:p w14:paraId="6D98F4AC"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Fail</w:t>
      </w:r>
      <w:r w:rsidRPr="00167CF2">
        <w:rPr>
          <w:rFonts w:ascii="Cambria" w:hAnsi="Cambria"/>
          <w:noProof/>
          <w:sz w:val="20"/>
          <w:szCs w:val="20"/>
          <w:lang w:val="id-ID"/>
        </w:rPr>
        <w:t xml:space="preserve"> apabila terdapat minimal satu kondisi mandatory yang tidak terpenuhi.</w:t>
      </w:r>
    </w:p>
    <w:p w14:paraId="1FEF5782"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56AF942">
          <v:rect id="_x0000_i1166" style="width:0;height:1.5pt" o:hralign="center" o:hrstd="t" o:hr="t" fillcolor="#a0a0a0" stroked="f"/>
        </w:pict>
      </w:r>
    </w:p>
    <w:p w14:paraId="3BFCD4CB"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7.33 Target Functional Architecture</w:t>
      </w:r>
    </w:p>
    <w:p w14:paraId="6D7C3CE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Requirements secara konseptual membentuk struktur:</w:t>
      </w:r>
    </w:p>
    <w:p w14:paraId="523A070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MASTER DATA</w:t>
      </w:r>
    </w:p>
    <w:p w14:paraId="172C2A3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45BC92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TRANSACTION ENGINE</w:t>
      </w:r>
    </w:p>
    <w:p w14:paraId="203FF8B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13461E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PROCESS &amp; WORKFLOW</w:t>
      </w:r>
    </w:p>
    <w:p w14:paraId="619C1528"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BE49B9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ERP CORE</w:t>
      </w:r>
    </w:p>
    <w:p w14:paraId="4C32A81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E67037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SUPPLY CHAIN &amp; COMMERCE</w:t>
      </w:r>
    </w:p>
    <w:p w14:paraId="60FDFF1E"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B3115E4"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FINANCE &amp; HCM</w:t>
      </w:r>
    </w:p>
    <w:p w14:paraId="75218632"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226191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ANALYTICS</w:t>
      </w:r>
    </w:p>
    <w:p w14:paraId="2A9E2535"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0063A86"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AI &amp; KNOWLEDGE GRAPH</w:t>
      </w:r>
    </w:p>
    <w:p w14:paraId="59FFD91B"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738C403"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IoT &amp; DIGITAL TWIN</w:t>
      </w:r>
    </w:p>
    <w:p w14:paraId="67C493CF"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B675B8A"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DECISION INTELLIGENCE</w:t>
      </w:r>
    </w:p>
    <w:p w14:paraId="472FBA30"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tersebut memastikan bahwa fitur tingkat lanjut seperti AI, Knowledge Graph, dan Digital Twin tetap memiliki fondasi transaksi dan proses bisnis yang kuat.</w:t>
      </w:r>
    </w:p>
    <w:p w14:paraId="0D06A36D" w14:textId="77777777" w:rsidR="00A30F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E93B0F">
          <v:rect id="_x0000_i1167" style="width:0;height:1.5pt" o:hralign="center" o:hrstd="t" o:hr="t" fillcolor="#a0a0a0" stroked="f"/>
        </w:pict>
      </w:r>
    </w:p>
    <w:p w14:paraId="52B833DC" w14:textId="77777777" w:rsidR="00A30FE2" w:rsidRPr="00167CF2" w:rsidRDefault="00A30F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7.34 Kesimpulan Functional Requirements</w:t>
      </w:r>
    </w:p>
    <w:p w14:paraId="7FAA5FA7"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Requirements Super ERP Farm Nation Enterprise mencakup kebutuhan operasional, integrasi, analitik, kecerdasan buatan, knowledge representation, IoT, dan simulation.</w:t>
      </w:r>
    </w:p>
    <w:p w14:paraId="4624769D"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Cakupan tersebut memastikan sistem tidak berhenti pada fungsi ERP konvensional. Platform dirancang berkembang dari </w:t>
      </w:r>
      <w:r w:rsidRPr="00167CF2">
        <w:rPr>
          <w:rStyle w:val="Strong"/>
          <w:rFonts w:ascii="Cambria" w:hAnsi="Cambria"/>
          <w:noProof/>
          <w:sz w:val="20"/>
          <w:szCs w:val="20"/>
          <w:lang w:val="id-ID"/>
        </w:rPr>
        <w:t>transaction processing system</w:t>
      </w:r>
      <w:r w:rsidRPr="00167CF2">
        <w:rPr>
          <w:rFonts w:ascii="Cambria" w:hAnsi="Cambria"/>
          <w:noProof/>
          <w:sz w:val="20"/>
          <w:szCs w:val="20"/>
          <w:lang w:val="id-ID"/>
        </w:rPr>
        <w:t xml:space="preserve"> menjadi </w:t>
      </w:r>
      <w:r w:rsidRPr="00167CF2">
        <w:rPr>
          <w:rStyle w:val="Strong"/>
          <w:rFonts w:ascii="Cambria" w:hAnsi="Cambria"/>
          <w:noProof/>
          <w:sz w:val="20"/>
          <w:szCs w:val="20"/>
          <w:lang w:val="id-ID"/>
        </w:rPr>
        <w:t>integrated enterprise platform</w:t>
      </w:r>
      <w:r w:rsidRPr="00167CF2">
        <w:rPr>
          <w:rFonts w:ascii="Cambria" w:hAnsi="Cambria"/>
          <w:noProof/>
          <w:sz w:val="20"/>
          <w:szCs w:val="20"/>
          <w:lang w:val="id-ID"/>
        </w:rPr>
        <w:t xml:space="preserve">, kemudian menjadi </w:t>
      </w:r>
      <w:r w:rsidRPr="00167CF2">
        <w:rPr>
          <w:rStyle w:val="Strong"/>
          <w:rFonts w:ascii="Cambria" w:hAnsi="Cambria"/>
          <w:noProof/>
          <w:sz w:val="20"/>
          <w:szCs w:val="20"/>
          <w:lang w:val="id-ID"/>
        </w:rPr>
        <w:t>intelligent agricultural enterprise system</w:t>
      </w:r>
      <w:r w:rsidRPr="00167CF2">
        <w:rPr>
          <w:rFonts w:ascii="Cambria" w:hAnsi="Cambria"/>
          <w:noProof/>
          <w:sz w:val="20"/>
          <w:szCs w:val="20"/>
          <w:lang w:val="id-ID"/>
        </w:rPr>
        <w:t>.</w:t>
      </w:r>
    </w:p>
    <w:p w14:paraId="7FE74311" w14:textId="77777777" w:rsidR="00A30FE2" w:rsidRPr="00167CF2" w:rsidRDefault="00A30F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Requirement pada dokumen KAK ini menjadi baseline tingkat tinggi. Tahap </w:t>
      </w:r>
      <w:r w:rsidRPr="00167CF2">
        <w:rPr>
          <w:rStyle w:val="Strong"/>
          <w:rFonts w:ascii="Cambria" w:hAnsi="Cambria"/>
          <w:noProof/>
          <w:sz w:val="20"/>
          <w:szCs w:val="20"/>
          <w:lang w:val="id-ID"/>
        </w:rPr>
        <w:t>Software Requirements Specification (SRS)</w:t>
      </w:r>
      <w:r w:rsidRPr="00167CF2">
        <w:rPr>
          <w:rFonts w:ascii="Cambria" w:hAnsi="Cambria"/>
          <w:noProof/>
          <w:sz w:val="20"/>
          <w:szCs w:val="20"/>
          <w:lang w:val="id-ID"/>
        </w:rPr>
        <w:t xml:space="preserve"> harus melakukan dekomposisi lebih lanjut menjadi:</w:t>
      </w:r>
    </w:p>
    <w:p w14:paraId="6604E1CD" w14:textId="77777777" w:rsidR="00A30FE2" w:rsidRPr="00167CF2" w:rsidRDefault="00A30FE2" w:rsidP="00167CF2">
      <w:pPr>
        <w:pStyle w:val="NormalWeb"/>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Epic → Feature → User Story → Use Case → Functional Requirement → Business Rule → Acceptance Criteria → Test Case.</w:t>
      </w:r>
    </w:p>
    <w:p w14:paraId="04ABD1E5" w14:textId="77777777" w:rsidR="005A5EE2" w:rsidRPr="00167CF2" w:rsidRDefault="005A5EE2" w:rsidP="00167CF2">
      <w:pPr>
        <w:pStyle w:val="Heading1"/>
        <w:spacing w:before="0" w:line="240" w:lineRule="auto"/>
        <w:rPr>
          <w:rFonts w:ascii="Cambria" w:hAnsi="Cambria"/>
          <w:sz w:val="20"/>
          <w:szCs w:val="20"/>
        </w:rPr>
      </w:pPr>
      <w:r w:rsidRPr="00167CF2">
        <w:rPr>
          <w:rFonts w:ascii="Cambria" w:hAnsi="Cambria"/>
          <w:sz w:val="20"/>
          <w:szCs w:val="20"/>
        </w:rPr>
        <w:t>8. NON-FUNCTIONAL REQUIREMENTS</w:t>
      </w:r>
    </w:p>
    <w:p w14:paraId="4E9FE095"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 Ketentuan Umum</w:t>
      </w:r>
    </w:p>
    <w:p w14:paraId="66779C4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Non-Functional Requirements (NFR) mendefinisikan karakteristik kualitas dan batasan teknis yang harus dipenuhi oleh </w:t>
      </w:r>
      <w:r w:rsidRPr="00167CF2">
        <w:rPr>
          <w:rStyle w:val="Strong"/>
          <w:rFonts w:ascii="Cambria" w:hAnsi="Cambria"/>
          <w:noProof/>
          <w:sz w:val="20"/>
          <w:szCs w:val="20"/>
          <w:lang w:val="id-ID"/>
        </w:rPr>
        <w:t>Super ERP Farm Nation Enterprise</w:t>
      </w:r>
      <w:r w:rsidRPr="00167CF2">
        <w:rPr>
          <w:rFonts w:ascii="Cambria" w:hAnsi="Cambria"/>
          <w:noProof/>
          <w:sz w:val="20"/>
          <w:szCs w:val="20"/>
          <w:lang w:val="id-ID"/>
        </w:rPr>
        <w:t xml:space="preserve"> di luar fungsi bisnis yang telah ditetapkan pada Functional Requirements.</w:t>
      </w:r>
    </w:p>
    <w:p w14:paraId="15B33C1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NFR menjadi dasar untuk menentukan:</w:t>
      </w:r>
    </w:p>
    <w:p w14:paraId="18141DB6"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kualitas arsitektur;</w:t>
      </w:r>
    </w:p>
    <w:p w14:paraId="56C4982C"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kapasitas infrastruktur;</w:t>
      </w:r>
    </w:p>
    <w:p w14:paraId="4F0EADA5"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desain aplikasi;</w:t>
      </w:r>
    </w:p>
    <w:p w14:paraId="01286EBC"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pemilihan teknologi;</w:t>
      </w:r>
    </w:p>
    <w:p w14:paraId="072CC2F8"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konfigurasi database;</w:t>
      </w:r>
    </w:p>
    <w:p w14:paraId="5B405F10"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mekanisme keamanan;</w:t>
      </w:r>
    </w:p>
    <w:p w14:paraId="4F8BCC47"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strategi deployment;</w:t>
      </w:r>
    </w:p>
    <w:p w14:paraId="4128B1AF"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monitoring;</w:t>
      </w:r>
    </w:p>
    <w:p w14:paraId="51356402"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disaster recovery;</w:t>
      </w:r>
    </w:p>
    <w:p w14:paraId="084A8DFA"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pengujian performa;</w:t>
      </w:r>
    </w:p>
    <w:p w14:paraId="2F355CDB" w14:textId="77777777" w:rsidR="005A5EE2" w:rsidRPr="00167CF2" w:rsidRDefault="005A5EE2" w:rsidP="00167CF2">
      <w:pPr>
        <w:numPr>
          <w:ilvl w:val="0"/>
          <w:numId w:val="203"/>
        </w:numPr>
        <w:spacing w:after="0" w:line="240" w:lineRule="auto"/>
        <w:rPr>
          <w:rFonts w:ascii="Cambria" w:hAnsi="Cambria"/>
          <w:sz w:val="20"/>
          <w:szCs w:val="20"/>
        </w:rPr>
      </w:pPr>
      <w:r w:rsidRPr="00167CF2">
        <w:rPr>
          <w:rFonts w:ascii="Cambria" w:hAnsi="Cambria"/>
          <w:sz w:val="20"/>
          <w:szCs w:val="20"/>
        </w:rPr>
        <w:t>operational readiness.</w:t>
      </w:r>
    </w:p>
    <w:p w14:paraId="2D37F76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NFR harus memiliki ukuran yang dapat diverifikasi melalui pengujian, monitoring, audit, atau demonstrasi teknis.</w:t>
      </w:r>
    </w:p>
    <w:p w14:paraId="571B0CF3"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06F742">
          <v:rect id="_x0000_i1168" style="width:0;height:1.5pt" o:hralign="center" o:hrstd="t" o:hr="t" fillcolor="#a0a0a0" stroked="f"/>
        </w:pict>
      </w:r>
    </w:p>
    <w:p w14:paraId="43CC9AA6"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 Prinsip Non-Functional Requirements</w:t>
      </w:r>
    </w:p>
    <w:p w14:paraId="1B559A0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Super ERP Farm Nation Enterprise harus memenuhi prinsip:</w:t>
      </w:r>
    </w:p>
    <w:p w14:paraId="3E023869"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Performance</w:t>
      </w:r>
    </w:p>
    <w:p w14:paraId="763AED62"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Availability</w:t>
      </w:r>
    </w:p>
    <w:p w14:paraId="4DB1AF41"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Reliability</w:t>
      </w:r>
    </w:p>
    <w:p w14:paraId="349D24C2"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Scalability</w:t>
      </w:r>
    </w:p>
    <w:p w14:paraId="0B97FFA5"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Security</w:t>
      </w:r>
    </w:p>
    <w:p w14:paraId="61371643"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Maintainability</w:t>
      </w:r>
    </w:p>
    <w:p w14:paraId="195DE075"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Usability</w:t>
      </w:r>
    </w:p>
    <w:p w14:paraId="4178B35C"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Accessibility</w:t>
      </w:r>
    </w:p>
    <w:p w14:paraId="4E859581"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Interoperability</w:t>
      </w:r>
    </w:p>
    <w:p w14:paraId="75C561D5"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Observability</w:t>
      </w:r>
    </w:p>
    <w:p w14:paraId="30471EC4"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Recoverability</w:t>
      </w:r>
    </w:p>
    <w:p w14:paraId="33741EBE"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Data Integrity</w:t>
      </w:r>
    </w:p>
    <w:p w14:paraId="08CC3B30"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Auditability</w:t>
      </w:r>
    </w:p>
    <w:p w14:paraId="1E0763F3"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Configurability</w:t>
      </w:r>
    </w:p>
    <w:p w14:paraId="1C922E02"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Portability</w:t>
      </w:r>
    </w:p>
    <w:p w14:paraId="2EFBB634"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Testability</w:t>
      </w:r>
    </w:p>
    <w:p w14:paraId="0989BA91"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Extensibility</w:t>
      </w:r>
    </w:p>
    <w:p w14:paraId="03C6FFB5" w14:textId="77777777" w:rsidR="005A5EE2" w:rsidRPr="00167CF2" w:rsidRDefault="005A5EE2" w:rsidP="00167CF2">
      <w:pPr>
        <w:numPr>
          <w:ilvl w:val="0"/>
          <w:numId w:val="204"/>
        </w:numPr>
        <w:spacing w:after="0" w:line="240" w:lineRule="auto"/>
        <w:rPr>
          <w:rFonts w:ascii="Cambria" w:hAnsi="Cambria"/>
          <w:sz w:val="20"/>
          <w:szCs w:val="20"/>
        </w:rPr>
      </w:pPr>
      <w:r w:rsidRPr="00167CF2">
        <w:rPr>
          <w:rStyle w:val="Strong"/>
          <w:rFonts w:ascii="Cambria" w:hAnsi="Cambria"/>
          <w:sz w:val="20"/>
          <w:szCs w:val="20"/>
        </w:rPr>
        <w:t>Compliance</w:t>
      </w:r>
    </w:p>
    <w:p w14:paraId="044C6A9F"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C486A6E">
          <v:rect id="_x0000_i1169" style="width:0;height:1.5pt" o:hralign="center" o:hrstd="t" o:hr="t" fillcolor="#a0a0a0" stroked="f"/>
        </w:pict>
      </w:r>
    </w:p>
    <w:p w14:paraId="02A2FB28"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8.3 Performance Requirements</w:t>
      </w:r>
    </w:p>
    <w:p w14:paraId="4189D325"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FNE-NFR-PER-001 – Response Time</w:t>
      </w:r>
    </w:p>
    <w:p w14:paraId="5F76135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transaksi operasional normal, sistem harus memiliki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932"/>
      </w:tblGrid>
      <w:tr w:rsidR="005A5EE2" w:rsidRPr="00167CF2" w14:paraId="60E22880" w14:textId="77777777" w:rsidTr="005A5EE2">
        <w:trPr>
          <w:tblCellSpacing w:w="15" w:type="dxa"/>
        </w:trPr>
        <w:tc>
          <w:tcPr>
            <w:tcW w:w="0" w:type="auto"/>
            <w:vAlign w:val="center"/>
            <w:hideMark/>
          </w:tcPr>
          <w:p w14:paraId="4FD042AC"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Jenis Operasi</w:t>
            </w:r>
          </w:p>
        </w:tc>
        <w:tc>
          <w:tcPr>
            <w:tcW w:w="0" w:type="auto"/>
            <w:vAlign w:val="center"/>
            <w:hideMark/>
          </w:tcPr>
          <w:p w14:paraId="039AB36E"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5A5EE2" w:rsidRPr="00167CF2" w14:paraId="2DFD8613" w14:textId="77777777" w:rsidTr="005A5EE2">
        <w:trPr>
          <w:tblCellSpacing w:w="15" w:type="dxa"/>
        </w:trPr>
        <w:tc>
          <w:tcPr>
            <w:tcW w:w="0" w:type="auto"/>
            <w:vAlign w:val="center"/>
            <w:hideMark/>
          </w:tcPr>
          <w:p w14:paraId="5F38906A"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Simple query</w:t>
            </w:r>
          </w:p>
        </w:tc>
        <w:tc>
          <w:tcPr>
            <w:tcW w:w="0" w:type="auto"/>
            <w:vAlign w:val="center"/>
            <w:hideMark/>
          </w:tcPr>
          <w:p w14:paraId="18090B2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2 detik</w:t>
            </w:r>
          </w:p>
        </w:tc>
      </w:tr>
      <w:tr w:rsidR="005A5EE2" w:rsidRPr="00167CF2" w14:paraId="0941BC75" w14:textId="77777777" w:rsidTr="005A5EE2">
        <w:trPr>
          <w:tblCellSpacing w:w="15" w:type="dxa"/>
        </w:trPr>
        <w:tc>
          <w:tcPr>
            <w:tcW w:w="0" w:type="auto"/>
            <w:vAlign w:val="center"/>
            <w:hideMark/>
          </w:tcPr>
          <w:p w14:paraId="720D5580"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Standard transaction</w:t>
            </w:r>
          </w:p>
        </w:tc>
        <w:tc>
          <w:tcPr>
            <w:tcW w:w="0" w:type="auto"/>
            <w:vAlign w:val="center"/>
            <w:hideMark/>
          </w:tcPr>
          <w:p w14:paraId="0495FE19"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3 detik</w:t>
            </w:r>
          </w:p>
        </w:tc>
      </w:tr>
      <w:tr w:rsidR="005A5EE2" w:rsidRPr="00167CF2" w14:paraId="5A02D8F0" w14:textId="77777777" w:rsidTr="005A5EE2">
        <w:trPr>
          <w:tblCellSpacing w:w="15" w:type="dxa"/>
        </w:trPr>
        <w:tc>
          <w:tcPr>
            <w:tcW w:w="0" w:type="auto"/>
            <w:vAlign w:val="center"/>
            <w:hideMark/>
          </w:tcPr>
          <w:p w14:paraId="39E790E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Complex transaction</w:t>
            </w:r>
          </w:p>
        </w:tc>
        <w:tc>
          <w:tcPr>
            <w:tcW w:w="0" w:type="auto"/>
            <w:vAlign w:val="center"/>
            <w:hideMark/>
          </w:tcPr>
          <w:p w14:paraId="03AE8A78"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5 detik</w:t>
            </w:r>
          </w:p>
        </w:tc>
      </w:tr>
      <w:tr w:rsidR="005A5EE2" w:rsidRPr="00167CF2" w14:paraId="4FB4463E" w14:textId="77777777" w:rsidTr="005A5EE2">
        <w:trPr>
          <w:tblCellSpacing w:w="15" w:type="dxa"/>
        </w:trPr>
        <w:tc>
          <w:tcPr>
            <w:tcW w:w="0" w:type="auto"/>
            <w:vAlign w:val="center"/>
            <w:hideMark/>
          </w:tcPr>
          <w:p w14:paraId="3A4943A2"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Dashboard standard</w:t>
            </w:r>
          </w:p>
        </w:tc>
        <w:tc>
          <w:tcPr>
            <w:tcW w:w="0" w:type="auto"/>
            <w:vAlign w:val="center"/>
            <w:hideMark/>
          </w:tcPr>
          <w:p w14:paraId="27B46C8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5 detik</w:t>
            </w:r>
          </w:p>
        </w:tc>
      </w:tr>
      <w:tr w:rsidR="005A5EE2" w:rsidRPr="00167CF2" w14:paraId="31D4E339" w14:textId="77777777" w:rsidTr="005A5EE2">
        <w:trPr>
          <w:tblCellSpacing w:w="15" w:type="dxa"/>
        </w:trPr>
        <w:tc>
          <w:tcPr>
            <w:tcW w:w="0" w:type="auto"/>
            <w:vAlign w:val="center"/>
            <w:hideMark/>
          </w:tcPr>
          <w:p w14:paraId="51F79223"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Search</w:t>
            </w:r>
          </w:p>
        </w:tc>
        <w:tc>
          <w:tcPr>
            <w:tcW w:w="0" w:type="auto"/>
            <w:vAlign w:val="center"/>
            <w:hideMark/>
          </w:tcPr>
          <w:p w14:paraId="21AE2BD9"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3 detik</w:t>
            </w:r>
          </w:p>
        </w:tc>
      </w:tr>
      <w:tr w:rsidR="005A5EE2" w:rsidRPr="00167CF2" w14:paraId="4E0DF862" w14:textId="77777777" w:rsidTr="005A5EE2">
        <w:trPr>
          <w:tblCellSpacing w:w="15" w:type="dxa"/>
        </w:trPr>
        <w:tc>
          <w:tcPr>
            <w:tcW w:w="0" w:type="auto"/>
            <w:vAlign w:val="center"/>
            <w:hideMark/>
          </w:tcPr>
          <w:p w14:paraId="4F1DCECF"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Report sederhana</w:t>
            </w:r>
          </w:p>
        </w:tc>
        <w:tc>
          <w:tcPr>
            <w:tcW w:w="0" w:type="auto"/>
            <w:vAlign w:val="center"/>
            <w:hideMark/>
          </w:tcPr>
          <w:p w14:paraId="4593B18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10 detik</w:t>
            </w:r>
          </w:p>
        </w:tc>
      </w:tr>
      <w:tr w:rsidR="005A5EE2" w:rsidRPr="00167CF2" w14:paraId="3A7A9785" w14:textId="77777777" w:rsidTr="005A5EE2">
        <w:trPr>
          <w:tblCellSpacing w:w="15" w:type="dxa"/>
        </w:trPr>
        <w:tc>
          <w:tcPr>
            <w:tcW w:w="0" w:type="auto"/>
            <w:vAlign w:val="center"/>
            <w:hideMark/>
          </w:tcPr>
          <w:p w14:paraId="08FEA2D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Heavy analytical query</w:t>
            </w:r>
          </w:p>
        </w:tc>
        <w:tc>
          <w:tcPr>
            <w:tcW w:w="0" w:type="auto"/>
            <w:vAlign w:val="center"/>
            <w:hideMark/>
          </w:tcPr>
          <w:p w14:paraId="2BBADB4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 30 detik</w:t>
            </w:r>
          </w:p>
        </w:tc>
      </w:tr>
    </w:tbl>
    <w:p w14:paraId="0C139EA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tersebut menjadi baseline dan dapat disesuaikan berdasarkan hasil performance testing.</w:t>
      </w:r>
    </w:p>
    <w:p w14:paraId="67BA8EF6"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FNE-NFR-PER-002 – API Response</w:t>
      </w:r>
    </w:p>
    <w:p w14:paraId="7B0B5DD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untuk transaksi normal harus memiliki:</w:t>
      </w:r>
    </w:p>
    <w:p w14:paraId="7E1BDF36" w14:textId="77777777" w:rsidR="005A5EE2" w:rsidRPr="00167CF2" w:rsidRDefault="005A5EE2" w:rsidP="00167CF2">
      <w:pPr>
        <w:numPr>
          <w:ilvl w:val="0"/>
          <w:numId w:val="205"/>
        </w:numPr>
        <w:spacing w:after="0" w:line="240" w:lineRule="auto"/>
        <w:rPr>
          <w:rFonts w:ascii="Cambria" w:hAnsi="Cambria"/>
          <w:sz w:val="20"/>
          <w:szCs w:val="20"/>
        </w:rPr>
      </w:pPr>
      <w:r w:rsidRPr="00167CF2">
        <w:rPr>
          <w:rFonts w:ascii="Cambria" w:hAnsi="Cambria"/>
          <w:sz w:val="20"/>
          <w:szCs w:val="20"/>
        </w:rPr>
        <w:t>median response time ≤ 500 ms;</w:t>
      </w:r>
    </w:p>
    <w:p w14:paraId="0E4F2038" w14:textId="77777777" w:rsidR="005A5EE2" w:rsidRPr="00167CF2" w:rsidRDefault="005A5EE2" w:rsidP="00167CF2">
      <w:pPr>
        <w:numPr>
          <w:ilvl w:val="0"/>
          <w:numId w:val="205"/>
        </w:numPr>
        <w:spacing w:after="0" w:line="240" w:lineRule="auto"/>
        <w:rPr>
          <w:rFonts w:ascii="Cambria" w:hAnsi="Cambria"/>
          <w:sz w:val="20"/>
          <w:szCs w:val="20"/>
        </w:rPr>
      </w:pPr>
      <w:r w:rsidRPr="00167CF2">
        <w:rPr>
          <w:rFonts w:ascii="Cambria" w:hAnsi="Cambria"/>
          <w:sz w:val="20"/>
          <w:szCs w:val="20"/>
        </w:rPr>
        <w:t>p95 ≤ 2 detik;</w:t>
      </w:r>
    </w:p>
    <w:p w14:paraId="0C93B2BA" w14:textId="77777777" w:rsidR="005A5EE2" w:rsidRPr="00167CF2" w:rsidRDefault="005A5EE2" w:rsidP="00167CF2">
      <w:pPr>
        <w:numPr>
          <w:ilvl w:val="0"/>
          <w:numId w:val="205"/>
        </w:numPr>
        <w:spacing w:after="0" w:line="240" w:lineRule="auto"/>
        <w:rPr>
          <w:rFonts w:ascii="Cambria" w:hAnsi="Cambria"/>
          <w:sz w:val="20"/>
          <w:szCs w:val="20"/>
        </w:rPr>
      </w:pPr>
      <w:r w:rsidRPr="00167CF2">
        <w:rPr>
          <w:rFonts w:ascii="Cambria" w:hAnsi="Cambria"/>
          <w:sz w:val="20"/>
          <w:szCs w:val="20"/>
        </w:rPr>
        <w:t>p99 ≤ 5 detik,</w:t>
      </w:r>
    </w:p>
    <w:p w14:paraId="193C4DC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endpoint yang tidak menjalankan proses komputasi berat.</w:t>
      </w:r>
    </w:p>
    <w:p w14:paraId="397FCA31"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FNE-NFR-PER-003 – Concurrent Users</w:t>
      </w:r>
    </w:p>
    <w:p w14:paraId="767C94E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dirancang untuk mendukung sekurang-kurangnya:</w:t>
      </w:r>
    </w:p>
    <w:p w14:paraId="2469AA0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1.000 concurrent users</w:t>
      </w:r>
    </w:p>
    <w:p w14:paraId="04AD94D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pada baseline deployment.</w:t>
      </w:r>
    </w:p>
    <w:p w14:paraId="1234712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harus memungkinkan peningkatan kapasitas menjadi:</w:t>
      </w:r>
    </w:p>
    <w:p w14:paraId="00E48AC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5.000–10.000+ concurrent users</w:t>
      </w:r>
    </w:p>
    <w:p w14:paraId="5AABD57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melalui horizontal scaling tanpa redesign fundamental.</w:t>
      </w:r>
    </w:p>
    <w:p w14:paraId="0D284D43"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FNE-NFR-PER-004 – Transaction Throughput</w:t>
      </w:r>
    </w:p>
    <w:p w14:paraId="5E28AFE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menangani minimal:</w:t>
      </w:r>
    </w:p>
    <w:p w14:paraId="59F1CD7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transaksi/second</w:t>
      </w:r>
    </w:p>
    <w:p w14:paraId="2C65560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pada skenario baseline yang ditentukan dalam performance test.</w:t>
      </w:r>
    </w:p>
    <w:p w14:paraId="46A2430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throughput untuk implementasi produksi harus ditentukan berdasarkan:</w:t>
      </w:r>
    </w:p>
    <w:p w14:paraId="59F24061"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jumlah user;</w:t>
      </w:r>
    </w:p>
    <w:p w14:paraId="3D9CA51A"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jumlah farm;</w:t>
      </w:r>
    </w:p>
    <w:p w14:paraId="3D76A472"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jumlah transaksi;</w:t>
      </w:r>
    </w:p>
    <w:p w14:paraId="0B8F86A1"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jumlah sensor;</w:t>
      </w:r>
    </w:p>
    <w:p w14:paraId="1C2C8078"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peak season;</w:t>
      </w:r>
    </w:p>
    <w:p w14:paraId="724934FC"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marketplace traffic;</w:t>
      </w:r>
    </w:p>
    <w:p w14:paraId="7D82ACFE" w14:textId="77777777" w:rsidR="005A5EE2" w:rsidRPr="00167CF2" w:rsidRDefault="005A5EE2" w:rsidP="00167CF2">
      <w:pPr>
        <w:numPr>
          <w:ilvl w:val="0"/>
          <w:numId w:val="206"/>
        </w:numPr>
        <w:spacing w:after="0" w:line="240" w:lineRule="auto"/>
        <w:rPr>
          <w:rFonts w:ascii="Cambria" w:hAnsi="Cambria"/>
          <w:sz w:val="20"/>
          <w:szCs w:val="20"/>
        </w:rPr>
      </w:pPr>
      <w:r w:rsidRPr="00167CF2">
        <w:rPr>
          <w:rFonts w:ascii="Cambria" w:hAnsi="Cambria"/>
          <w:sz w:val="20"/>
          <w:szCs w:val="20"/>
        </w:rPr>
        <w:t>integration traffic.</w:t>
      </w:r>
    </w:p>
    <w:p w14:paraId="19337972"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27D46D">
          <v:rect id="_x0000_i1170" style="width:0;height:1.5pt" o:hralign="center" o:hrstd="t" o:hr="t" fillcolor="#a0a0a0" stroked="f"/>
        </w:pict>
      </w:r>
    </w:p>
    <w:p w14:paraId="66C6D6EA"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 Availability Requirements</w:t>
      </w:r>
    </w:p>
    <w:p w14:paraId="752FBA4D"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FNE-NFR-AVL-001 – System Availability</w:t>
      </w:r>
    </w:p>
    <w:p w14:paraId="430B205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availability minimum:</w:t>
      </w:r>
    </w:p>
    <w:p w14:paraId="1CE5B4D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99,9% per bulan</w:t>
      </w:r>
    </w:p>
    <w:p w14:paraId="3357EEF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layanan production-critical.</w:t>
      </w:r>
    </w:p>
    <w:p w14:paraId="4F76E5B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tersebut setara dengan toleransi downtime sekitar </w:t>
      </w:r>
      <w:r w:rsidRPr="00167CF2">
        <w:rPr>
          <w:rStyle w:val="Strong"/>
          <w:rFonts w:ascii="Cambria" w:hAnsi="Cambria"/>
          <w:noProof/>
          <w:sz w:val="20"/>
          <w:szCs w:val="20"/>
          <w:lang w:val="id-ID"/>
        </w:rPr>
        <w:t>43,8 menit per bulan</w:t>
      </w:r>
      <w:r w:rsidRPr="00167CF2">
        <w:rPr>
          <w:rFonts w:ascii="Cambria" w:hAnsi="Cambria"/>
          <w:noProof/>
          <w:sz w:val="20"/>
          <w:szCs w:val="20"/>
          <w:lang w:val="id-ID"/>
        </w:rPr>
        <w:t>, tidak termasuk maintenance window yang telah disetujui.</w:t>
      </w:r>
    </w:p>
    <w:p w14:paraId="1F57D74E"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FNE-NFR-AVL-002 – Critical Service</w:t>
      </w:r>
    </w:p>
    <w:p w14:paraId="07EB90C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berikut harus memiliki availability tinggi:</w:t>
      </w:r>
    </w:p>
    <w:p w14:paraId="731EA431"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authentication;</w:t>
      </w:r>
    </w:p>
    <w:p w14:paraId="798DF3F1"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ERP transaction service;</w:t>
      </w:r>
    </w:p>
    <w:p w14:paraId="55D46667"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inventory;</w:t>
      </w:r>
    </w:p>
    <w:p w14:paraId="50694F04"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sales;</w:t>
      </w:r>
    </w:p>
    <w:p w14:paraId="73091EDF"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finance;</w:t>
      </w:r>
    </w:p>
    <w:p w14:paraId="3FF249B9"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API gateway;</w:t>
      </w:r>
    </w:p>
    <w:p w14:paraId="4D0309A9"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database;</w:t>
      </w:r>
    </w:p>
    <w:p w14:paraId="08966EDE" w14:textId="77777777" w:rsidR="005A5EE2" w:rsidRPr="00167CF2" w:rsidRDefault="005A5EE2" w:rsidP="00167CF2">
      <w:pPr>
        <w:numPr>
          <w:ilvl w:val="0"/>
          <w:numId w:val="207"/>
        </w:numPr>
        <w:spacing w:after="0" w:line="240" w:lineRule="auto"/>
        <w:rPr>
          <w:rFonts w:ascii="Cambria" w:hAnsi="Cambria"/>
          <w:sz w:val="20"/>
          <w:szCs w:val="20"/>
        </w:rPr>
      </w:pPr>
      <w:r w:rsidRPr="00167CF2">
        <w:rPr>
          <w:rFonts w:ascii="Cambria" w:hAnsi="Cambria"/>
          <w:sz w:val="20"/>
          <w:szCs w:val="20"/>
        </w:rPr>
        <w:t>integration service.</w:t>
      </w:r>
    </w:p>
    <w:p w14:paraId="0E27DF4B"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FNE-NFR-AVL-003 – Planned Maintenance</w:t>
      </w:r>
    </w:p>
    <w:p w14:paraId="2AADECE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Maintenance terjadwal harus:</w:t>
      </w:r>
    </w:p>
    <w:p w14:paraId="6D663DA5"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diumumkan;</w:t>
      </w:r>
    </w:p>
    <w:p w14:paraId="0657DA15"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memiliki approval;</w:t>
      </w:r>
    </w:p>
    <w:p w14:paraId="735603E9"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dilakukan pada maintenance window;</w:t>
      </w:r>
    </w:p>
    <w:p w14:paraId="45E0E8E5"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terdokumentasi;</w:t>
      </w:r>
    </w:p>
    <w:p w14:paraId="60537EB8"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dimonitor;</w:t>
      </w:r>
    </w:p>
    <w:p w14:paraId="7E313766" w14:textId="77777777" w:rsidR="005A5EE2" w:rsidRPr="00167CF2" w:rsidRDefault="005A5EE2" w:rsidP="00167CF2">
      <w:pPr>
        <w:numPr>
          <w:ilvl w:val="0"/>
          <w:numId w:val="208"/>
        </w:numPr>
        <w:spacing w:after="0" w:line="240" w:lineRule="auto"/>
        <w:rPr>
          <w:rFonts w:ascii="Cambria" w:hAnsi="Cambria"/>
          <w:sz w:val="20"/>
          <w:szCs w:val="20"/>
        </w:rPr>
      </w:pPr>
      <w:r w:rsidRPr="00167CF2">
        <w:rPr>
          <w:rFonts w:ascii="Cambria" w:hAnsi="Cambria"/>
          <w:sz w:val="20"/>
          <w:szCs w:val="20"/>
        </w:rPr>
        <w:t>memiliki rollback plan.</w:t>
      </w:r>
    </w:p>
    <w:p w14:paraId="41274D19"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00D4AF7">
          <v:rect id="_x0000_i1171" style="width:0;height:1.5pt" o:hralign="center" o:hrstd="t" o:hr="t" fillcolor="#a0a0a0" stroked="f"/>
        </w:pict>
      </w:r>
    </w:p>
    <w:p w14:paraId="1BC59A77"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8.5 Reliability Requirements</w:t>
      </w:r>
    </w:p>
    <w:p w14:paraId="06C38DAB"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FNE-NFR-REL-001 – Transaction Reliability</w:t>
      </w:r>
    </w:p>
    <w:p w14:paraId="171E82B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Transaksi yang telah memperoleh status </w:t>
      </w:r>
      <w:r w:rsidRPr="00167CF2">
        <w:rPr>
          <w:rStyle w:val="Strong"/>
          <w:rFonts w:ascii="Cambria" w:hAnsi="Cambria"/>
          <w:noProof/>
          <w:sz w:val="20"/>
          <w:szCs w:val="20"/>
          <w:lang w:val="id-ID"/>
        </w:rPr>
        <w:t>committed</w:t>
      </w:r>
      <w:r w:rsidRPr="00167CF2">
        <w:rPr>
          <w:rFonts w:ascii="Cambria" w:hAnsi="Cambria"/>
          <w:noProof/>
          <w:sz w:val="20"/>
          <w:szCs w:val="20"/>
          <w:lang w:val="id-ID"/>
        </w:rPr>
        <w:t xml:space="preserve"> tidak boleh hilang akibat kegagalan aplikasi.</w:t>
      </w:r>
    </w:p>
    <w:p w14:paraId="08892C54"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FNE-NFR-REL-002 – Atomic Transaction</w:t>
      </w:r>
    </w:p>
    <w:p w14:paraId="11764C7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yang melibatkan beberapa perubahan data harus memiliki sifat atomic.</w:t>
      </w:r>
    </w:p>
    <w:p w14:paraId="025F27D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178799E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Order → Stock Reservation → Financial Impact</w:t>
      </w:r>
    </w:p>
    <w:p w14:paraId="4827FB0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tidak boleh menghasilkan kondisi data setengah berhasil tanpa mekanisme recovery.</w:t>
      </w:r>
    </w:p>
    <w:p w14:paraId="40D515CD"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FNE-NFR-REL-003 – Idempotency</w:t>
      </w:r>
    </w:p>
    <w:p w14:paraId="49B23B6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dan event tertentu harus mendukung idempotent processing untuk mencegah duplicate transaction.</w:t>
      </w:r>
    </w:p>
    <w:p w14:paraId="559DC7C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10592E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PaymentReceived</w:t>
      </w:r>
    </w:p>
    <w:p w14:paraId="6DE0920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tidak boleh menghasilkan dua payment posting akibat retry request.</w:t>
      </w:r>
    </w:p>
    <w:p w14:paraId="5B503EDC"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FNE-NFR-REL-004 – Fault Isolation</w:t>
      </w:r>
    </w:p>
    <w:p w14:paraId="3088700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Kegagalan satu service tidak boleh menyebabkan seluruh ERP berhenti apabila fungsi tersebut dapat diisolasi.</w:t>
      </w:r>
    </w:p>
    <w:p w14:paraId="7D3EFB9B"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901B8C1">
          <v:rect id="_x0000_i1172" style="width:0;height:1.5pt" o:hralign="center" o:hrstd="t" o:hr="t" fillcolor="#a0a0a0" stroked="f"/>
        </w:pict>
      </w:r>
    </w:p>
    <w:p w14:paraId="7447708D"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8.6 Scalability Requirements</w:t>
      </w:r>
    </w:p>
    <w:p w14:paraId="73B5CC2D"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FNE-NFR-SCL-001 – Horizontal Scaling</w:t>
      </w:r>
    </w:p>
    <w:p w14:paraId="2066DD6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Application service harus dapat ditingkatkan melalui penambahan instance.</w:t>
      </w:r>
    </w:p>
    <w:p w14:paraId="2548600F"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FNE-NFR-SCL-002 – Data Scalability</w:t>
      </w:r>
    </w:p>
    <w:p w14:paraId="6499D64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data harus mampu berkembang terhadap:</w:t>
      </w:r>
    </w:p>
    <w:p w14:paraId="7CBEF9F2"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jumlah transaction;</w:t>
      </w:r>
    </w:p>
    <w:p w14:paraId="4587BF09"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historical data;</w:t>
      </w:r>
    </w:p>
    <w:p w14:paraId="03B89B82"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IoT telemetry;</w:t>
      </w:r>
    </w:p>
    <w:p w14:paraId="5C327888"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graph relationships;</w:t>
      </w:r>
    </w:p>
    <w:p w14:paraId="1746DCFD"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documents;</w:t>
      </w:r>
    </w:p>
    <w:p w14:paraId="149898C0"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logs;</w:t>
      </w:r>
    </w:p>
    <w:p w14:paraId="3D28B220" w14:textId="77777777" w:rsidR="005A5EE2" w:rsidRPr="00167CF2" w:rsidRDefault="005A5EE2" w:rsidP="00167CF2">
      <w:pPr>
        <w:numPr>
          <w:ilvl w:val="0"/>
          <w:numId w:val="209"/>
        </w:numPr>
        <w:spacing w:after="0" w:line="240" w:lineRule="auto"/>
        <w:rPr>
          <w:rFonts w:ascii="Cambria" w:hAnsi="Cambria"/>
          <w:sz w:val="20"/>
          <w:szCs w:val="20"/>
        </w:rPr>
      </w:pPr>
      <w:r w:rsidRPr="00167CF2">
        <w:rPr>
          <w:rFonts w:ascii="Cambria" w:hAnsi="Cambria"/>
          <w:sz w:val="20"/>
          <w:szCs w:val="20"/>
        </w:rPr>
        <w:t>analytics data.</w:t>
      </w:r>
    </w:p>
    <w:p w14:paraId="5D464E30"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FNE-NFR-SCL-003 – Organizational Scalability</w:t>
      </w:r>
    </w:p>
    <w:p w14:paraId="6D327C1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 penambahan:</w:t>
      </w:r>
    </w:p>
    <w:p w14:paraId="44CFC42B"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company;</w:t>
      </w:r>
    </w:p>
    <w:p w14:paraId="71A56D7A"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business unit;</w:t>
      </w:r>
    </w:p>
    <w:p w14:paraId="7265C293"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farm;</w:t>
      </w:r>
    </w:p>
    <w:p w14:paraId="44E678EA"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warehouse;</w:t>
      </w:r>
    </w:p>
    <w:p w14:paraId="58B9780E"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production facility;</w:t>
      </w:r>
    </w:p>
    <w:p w14:paraId="5E3FA320"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user;</w:t>
      </w:r>
    </w:p>
    <w:p w14:paraId="4A61EDFF"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supplier;</w:t>
      </w:r>
    </w:p>
    <w:p w14:paraId="29F434A4" w14:textId="77777777" w:rsidR="005A5EE2" w:rsidRPr="00167CF2" w:rsidRDefault="005A5EE2" w:rsidP="00167CF2">
      <w:pPr>
        <w:numPr>
          <w:ilvl w:val="0"/>
          <w:numId w:val="210"/>
        </w:numPr>
        <w:spacing w:after="0" w:line="240" w:lineRule="auto"/>
        <w:rPr>
          <w:rFonts w:ascii="Cambria" w:hAnsi="Cambria"/>
          <w:sz w:val="20"/>
          <w:szCs w:val="20"/>
        </w:rPr>
      </w:pPr>
      <w:r w:rsidRPr="00167CF2">
        <w:rPr>
          <w:rFonts w:ascii="Cambria" w:hAnsi="Cambria"/>
          <w:sz w:val="20"/>
          <w:szCs w:val="20"/>
        </w:rPr>
        <w:t>customer.</w:t>
      </w:r>
    </w:p>
    <w:p w14:paraId="18944BB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Penambahan unit organisasi tidak boleh membutuhkan perubahan fundamental pada struktur aplikasi.</w:t>
      </w:r>
    </w:p>
    <w:p w14:paraId="0C29D160"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219817B">
          <v:rect id="_x0000_i1173" style="width:0;height:1.5pt" o:hralign="center" o:hrstd="t" o:hr="t" fillcolor="#a0a0a0" stroked="f"/>
        </w:pict>
      </w:r>
    </w:p>
    <w:p w14:paraId="3B520932"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8.7 Security Requirements</w:t>
      </w:r>
    </w:p>
    <w:p w14:paraId="55379B47"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FNE-NFR-SEC-001 – Authentication</w:t>
      </w:r>
    </w:p>
    <w:p w14:paraId="514CE40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 authentication yang aman.</w:t>
      </w:r>
    </w:p>
    <w:p w14:paraId="0DD40C2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Mekanisme dapat mencakup:</w:t>
      </w:r>
    </w:p>
    <w:p w14:paraId="1AE3DFF5" w14:textId="77777777" w:rsidR="005A5EE2" w:rsidRPr="00167CF2" w:rsidRDefault="005A5EE2" w:rsidP="00167CF2">
      <w:pPr>
        <w:numPr>
          <w:ilvl w:val="0"/>
          <w:numId w:val="211"/>
        </w:numPr>
        <w:spacing w:after="0" w:line="240" w:lineRule="auto"/>
        <w:rPr>
          <w:rFonts w:ascii="Cambria" w:hAnsi="Cambria"/>
          <w:sz w:val="20"/>
          <w:szCs w:val="20"/>
        </w:rPr>
      </w:pPr>
      <w:r w:rsidRPr="00167CF2">
        <w:rPr>
          <w:rFonts w:ascii="Cambria" w:hAnsi="Cambria"/>
          <w:sz w:val="20"/>
          <w:szCs w:val="20"/>
        </w:rPr>
        <w:t>username/password;</w:t>
      </w:r>
    </w:p>
    <w:p w14:paraId="33138A07" w14:textId="77777777" w:rsidR="005A5EE2" w:rsidRPr="00167CF2" w:rsidRDefault="005A5EE2" w:rsidP="00167CF2">
      <w:pPr>
        <w:numPr>
          <w:ilvl w:val="0"/>
          <w:numId w:val="211"/>
        </w:numPr>
        <w:spacing w:after="0" w:line="240" w:lineRule="auto"/>
        <w:rPr>
          <w:rFonts w:ascii="Cambria" w:hAnsi="Cambria"/>
          <w:sz w:val="20"/>
          <w:szCs w:val="20"/>
        </w:rPr>
      </w:pPr>
      <w:r w:rsidRPr="00167CF2">
        <w:rPr>
          <w:rFonts w:ascii="Cambria" w:hAnsi="Cambria"/>
          <w:sz w:val="20"/>
          <w:szCs w:val="20"/>
        </w:rPr>
        <w:t>Single Sign-On;</w:t>
      </w:r>
    </w:p>
    <w:p w14:paraId="0FA30816" w14:textId="77777777" w:rsidR="005A5EE2" w:rsidRPr="00167CF2" w:rsidRDefault="005A5EE2" w:rsidP="00167CF2">
      <w:pPr>
        <w:numPr>
          <w:ilvl w:val="0"/>
          <w:numId w:val="211"/>
        </w:numPr>
        <w:spacing w:after="0" w:line="240" w:lineRule="auto"/>
        <w:rPr>
          <w:rFonts w:ascii="Cambria" w:hAnsi="Cambria"/>
          <w:sz w:val="20"/>
          <w:szCs w:val="20"/>
        </w:rPr>
      </w:pPr>
      <w:r w:rsidRPr="00167CF2">
        <w:rPr>
          <w:rFonts w:ascii="Cambria" w:hAnsi="Cambria"/>
          <w:sz w:val="20"/>
          <w:szCs w:val="20"/>
        </w:rPr>
        <w:t>OAuth 2.0;</w:t>
      </w:r>
    </w:p>
    <w:p w14:paraId="7C79E9CA" w14:textId="77777777" w:rsidR="005A5EE2" w:rsidRPr="00167CF2" w:rsidRDefault="005A5EE2" w:rsidP="00167CF2">
      <w:pPr>
        <w:numPr>
          <w:ilvl w:val="0"/>
          <w:numId w:val="211"/>
        </w:numPr>
        <w:spacing w:after="0" w:line="240" w:lineRule="auto"/>
        <w:rPr>
          <w:rFonts w:ascii="Cambria" w:hAnsi="Cambria"/>
          <w:sz w:val="20"/>
          <w:szCs w:val="20"/>
        </w:rPr>
      </w:pPr>
      <w:r w:rsidRPr="00167CF2">
        <w:rPr>
          <w:rFonts w:ascii="Cambria" w:hAnsi="Cambria"/>
          <w:sz w:val="20"/>
          <w:szCs w:val="20"/>
        </w:rPr>
        <w:t>OpenID Connect;</w:t>
      </w:r>
    </w:p>
    <w:p w14:paraId="6C0AD441" w14:textId="77777777" w:rsidR="005A5EE2" w:rsidRPr="00167CF2" w:rsidRDefault="005A5EE2" w:rsidP="00167CF2">
      <w:pPr>
        <w:numPr>
          <w:ilvl w:val="0"/>
          <w:numId w:val="211"/>
        </w:numPr>
        <w:spacing w:after="0" w:line="240" w:lineRule="auto"/>
        <w:rPr>
          <w:rFonts w:ascii="Cambria" w:hAnsi="Cambria"/>
          <w:sz w:val="20"/>
          <w:szCs w:val="20"/>
        </w:rPr>
      </w:pPr>
      <w:r w:rsidRPr="00167CF2">
        <w:rPr>
          <w:rFonts w:ascii="Cambria" w:hAnsi="Cambria"/>
          <w:sz w:val="20"/>
          <w:szCs w:val="20"/>
        </w:rPr>
        <w:t>Multi-Factor Authentication.</w:t>
      </w:r>
    </w:p>
    <w:p w14:paraId="767DB4C6"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FNE-NFR-SEC-002 – Authorization</w:t>
      </w:r>
    </w:p>
    <w:p w14:paraId="4F8D172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Authorization harus menerapkan:</w:t>
      </w:r>
    </w:p>
    <w:p w14:paraId="72BEEDF0" w14:textId="77777777" w:rsidR="005A5EE2" w:rsidRPr="00167CF2" w:rsidRDefault="005A5EE2" w:rsidP="00167CF2">
      <w:pPr>
        <w:numPr>
          <w:ilvl w:val="0"/>
          <w:numId w:val="212"/>
        </w:numPr>
        <w:spacing w:after="0" w:line="240" w:lineRule="auto"/>
        <w:rPr>
          <w:rFonts w:ascii="Cambria" w:hAnsi="Cambria"/>
          <w:sz w:val="20"/>
          <w:szCs w:val="20"/>
        </w:rPr>
      </w:pPr>
      <w:r w:rsidRPr="00167CF2">
        <w:rPr>
          <w:rFonts w:ascii="Cambria" w:hAnsi="Cambria"/>
          <w:sz w:val="20"/>
          <w:szCs w:val="20"/>
        </w:rPr>
        <w:t>RBAC;</w:t>
      </w:r>
    </w:p>
    <w:p w14:paraId="21BB132A" w14:textId="77777777" w:rsidR="005A5EE2" w:rsidRPr="00167CF2" w:rsidRDefault="005A5EE2" w:rsidP="00167CF2">
      <w:pPr>
        <w:numPr>
          <w:ilvl w:val="0"/>
          <w:numId w:val="212"/>
        </w:numPr>
        <w:spacing w:after="0" w:line="240" w:lineRule="auto"/>
        <w:rPr>
          <w:rFonts w:ascii="Cambria" w:hAnsi="Cambria"/>
          <w:sz w:val="20"/>
          <w:szCs w:val="20"/>
        </w:rPr>
      </w:pPr>
      <w:r w:rsidRPr="00167CF2">
        <w:rPr>
          <w:rFonts w:ascii="Cambria" w:hAnsi="Cambria"/>
          <w:sz w:val="20"/>
          <w:szCs w:val="20"/>
        </w:rPr>
        <w:t>least privilege;</w:t>
      </w:r>
    </w:p>
    <w:p w14:paraId="20DAF938" w14:textId="77777777" w:rsidR="005A5EE2" w:rsidRPr="00167CF2" w:rsidRDefault="005A5EE2" w:rsidP="00167CF2">
      <w:pPr>
        <w:numPr>
          <w:ilvl w:val="0"/>
          <w:numId w:val="212"/>
        </w:numPr>
        <w:spacing w:after="0" w:line="240" w:lineRule="auto"/>
        <w:rPr>
          <w:rFonts w:ascii="Cambria" w:hAnsi="Cambria"/>
          <w:sz w:val="20"/>
          <w:szCs w:val="20"/>
        </w:rPr>
      </w:pPr>
      <w:r w:rsidRPr="00167CF2">
        <w:rPr>
          <w:rFonts w:ascii="Cambria" w:hAnsi="Cambria"/>
          <w:sz w:val="20"/>
          <w:szCs w:val="20"/>
        </w:rPr>
        <w:t>segregation of duties;</w:t>
      </w:r>
    </w:p>
    <w:p w14:paraId="0B978D59" w14:textId="77777777" w:rsidR="005A5EE2" w:rsidRPr="00167CF2" w:rsidRDefault="005A5EE2" w:rsidP="00167CF2">
      <w:pPr>
        <w:numPr>
          <w:ilvl w:val="0"/>
          <w:numId w:val="212"/>
        </w:numPr>
        <w:spacing w:after="0" w:line="240" w:lineRule="auto"/>
        <w:rPr>
          <w:rFonts w:ascii="Cambria" w:hAnsi="Cambria"/>
          <w:sz w:val="20"/>
          <w:szCs w:val="20"/>
        </w:rPr>
      </w:pPr>
      <w:r w:rsidRPr="00167CF2">
        <w:rPr>
          <w:rFonts w:ascii="Cambria" w:hAnsi="Cambria"/>
          <w:sz w:val="20"/>
          <w:szCs w:val="20"/>
        </w:rPr>
        <w:t>permission by function;</w:t>
      </w:r>
    </w:p>
    <w:p w14:paraId="5016450E" w14:textId="77777777" w:rsidR="005A5EE2" w:rsidRPr="00167CF2" w:rsidRDefault="005A5EE2" w:rsidP="00167CF2">
      <w:pPr>
        <w:numPr>
          <w:ilvl w:val="0"/>
          <w:numId w:val="212"/>
        </w:numPr>
        <w:spacing w:after="0" w:line="240" w:lineRule="auto"/>
        <w:rPr>
          <w:rFonts w:ascii="Cambria" w:hAnsi="Cambria"/>
          <w:sz w:val="20"/>
          <w:szCs w:val="20"/>
        </w:rPr>
      </w:pPr>
      <w:r w:rsidRPr="00167CF2">
        <w:rPr>
          <w:rFonts w:ascii="Cambria" w:hAnsi="Cambria"/>
          <w:sz w:val="20"/>
          <w:szCs w:val="20"/>
        </w:rPr>
        <w:t>permission by organizational scope.</w:t>
      </w:r>
    </w:p>
    <w:p w14:paraId="01640CFF"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FNE-NFR-SEC-003 – Encryption</w:t>
      </w:r>
    </w:p>
    <w:p w14:paraId="76533D1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sensitif harus dilindungi:</w:t>
      </w:r>
    </w:p>
    <w:p w14:paraId="725CA7B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 Transit → TLS</w:t>
      </w:r>
    </w:p>
    <w:p w14:paraId="679B6B4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At Rest → Encryption</w:t>
      </w:r>
    </w:p>
    <w:p w14:paraId="507055FE"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FNE-NFR-SEC-004 – Session Security</w:t>
      </w:r>
    </w:p>
    <w:p w14:paraId="009FD62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memiliki:</w:t>
      </w:r>
    </w:p>
    <w:p w14:paraId="0EE67633" w14:textId="77777777" w:rsidR="005A5EE2" w:rsidRPr="00167CF2" w:rsidRDefault="005A5EE2" w:rsidP="00167CF2">
      <w:pPr>
        <w:numPr>
          <w:ilvl w:val="0"/>
          <w:numId w:val="213"/>
        </w:numPr>
        <w:spacing w:after="0" w:line="240" w:lineRule="auto"/>
        <w:rPr>
          <w:rFonts w:ascii="Cambria" w:hAnsi="Cambria"/>
          <w:sz w:val="20"/>
          <w:szCs w:val="20"/>
        </w:rPr>
      </w:pPr>
      <w:r w:rsidRPr="00167CF2">
        <w:rPr>
          <w:rFonts w:ascii="Cambria" w:hAnsi="Cambria"/>
          <w:sz w:val="20"/>
          <w:szCs w:val="20"/>
        </w:rPr>
        <w:t>session timeout;</w:t>
      </w:r>
    </w:p>
    <w:p w14:paraId="3A513D93" w14:textId="77777777" w:rsidR="005A5EE2" w:rsidRPr="00167CF2" w:rsidRDefault="005A5EE2" w:rsidP="00167CF2">
      <w:pPr>
        <w:numPr>
          <w:ilvl w:val="0"/>
          <w:numId w:val="213"/>
        </w:numPr>
        <w:spacing w:after="0" w:line="240" w:lineRule="auto"/>
        <w:rPr>
          <w:rFonts w:ascii="Cambria" w:hAnsi="Cambria"/>
          <w:sz w:val="20"/>
          <w:szCs w:val="20"/>
        </w:rPr>
      </w:pPr>
      <w:r w:rsidRPr="00167CF2">
        <w:rPr>
          <w:rFonts w:ascii="Cambria" w:hAnsi="Cambria"/>
          <w:sz w:val="20"/>
          <w:szCs w:val="20"/>
        </w:rPr>
        <w:t>token expiration;</w:t>
      </w:r>
    </w:p>
    <w:p w14:paraId="59B3F479" w14:textId="77777777" w:rsidR="005A5EE2" w:rsidRPr="00167CF2" w:rsidRDefault="005A5EE2" w:rsidP="00167CF2">
      <w:pPr>
        <w:numPr>
          <w:ilvl w:val="0"/>
          <w:numId w:val="213"/>
        </w:numPr>
        <w:spacing w:after="0" w:line="240" w:lineRule="auto"/>
        <w:rPr>
          <w:rFonts w:ascii="Cambria" w:hAnsi="Cambria"/>
          <w:sz w:val="20"/>
          <w:szCs w:val="20"/>
        </w:rPr>
      </w:pPr>
      <w:r w:rsidRPr="00167CF2">
        <w:rPr>
          <w:rFonts w:ascii="Cambria" w:hAnsi="Cambria"/>
          <w:sz w:val="20"/>
          <w:szCs w:val="20"/>
        </w:rPr>
        <w:t>secure cookie;</w:t>
      </w:r>
    </w:p>
    <w:p w14:paraId="67B6B3CD" w14:textId="77777777" w:rsidR="005A5EE2" w:rsidRPr="00167CF2" w:rsidRDefault="005A5EE2" w:rsidP="00167CF2">
      <w:pPr>
        <w:numPr>
          <w:ilvl w:val="0"/>
          <w:numId w:val="213"/>
        </w:numPr>
        <w:spacing w:after="0" w:line="240" w:lineRule="auto"/>
        <w:rPr>
          <w:rFonts w:ascii="Cambria" w:hAnsi="Cambria"/>
          <w:sz w:val="20"/>
          <w:szCs w:val="20"/>
        </w:rPr>
      </w:pPr>
      <w:r w:rsidRPr="00167CF2">
        <w:rPr>
          <w:rFonts w:ascii="Cambria" w:hAnsi="Cambria"/>
          <w:sz w:val="20"/>
          <w:szCs w:val="20"/>
        </w:rPr>
        <w:t>token revocation;</w:t>
      </w:r>
    </w:p>
    <w:p w14:paraId="671CA440" w14:textId="77777777" w:rsidR="005A5EE2" w:rsidRPr="00167CF2" w:rsidRDefault="005A5EE2" w:rsidP="00167CF2">
      <w:pPr>
        <w:numPr>
          <w:ilvl w:val="0"/>
          <w:numId w:val="213"/>
        </w:numPr>
        <w:spacing w:after="0" w:line="240" w:lineRule="auto"/>
        <w:rPr>
          <w:rFonts w:ascii="Cambria" w:hAnsi="Cambria"/>
          <w:sz w:val="20"/>
          <w:szCs w:val="20"/>
        </w:rPr>
      </w:pPr>
      <w:r w:rsidRPr="00167CF2">
        <w:rPr>
          <w:rFonts w:ascii="Cambria" w:hAnsi="Cambria"/>
          <w:sz w:val="20"/>
          <w:szCs w:val="20"/>
        </w:rPr>
        <w:t>protection against session hijacking.</w:t>
      </w:r>
    </w:p>
    <w:p w14:paraId="50D610DA"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FNE-NFR-SEC-005 – Password Security</w:t>
      </w:r>
    </w:p>
    <w:p w14:paraId="3F5160B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Password harus:</w:t>
      </w:r>
    </w:p>
    <w:p w14:paraId="2FF877C5" w14:textId="77777777" w:rsidR="005A5EE2" w:rsidRPr="00167CF2" w:rsidRDefault="005A5EE2" w:rsidP="00167CF2">
      <w:pPr>
        <w:numPr>
          <w:ilvl w:val="0"/>
          <w:numId w:val="214"/>
        </w:numPr>
        <w:spacing w:after="0" w:line="240" w:lineRule="auto"/>
        <w:rPr>
          <w:rFonts w:ascii="Cambria" w:hAnsi="Cambria"/>
          <w:sz w:val="20"/>
          <w:szCs w:val="20"/>
        </w:rPr>
      </w:pPr>
      <w:r w:rsidRPr="00167CF2">
        <w:rPr>
          <w:rFonts w:ascii="Cambria" w:hAnsi="Cambria"/>
          <w:sz w:val="20"/>
          <w:szCs w:val="20"/>
        </w:rPr>
        <w:t>tidak disimpan dalam plaintext;</w:t>
      </w:r>
    </w:p>
    <w:p w14:paraId="6A177CE2" w14:textId="77777777" w:rsidR="005A5EE2" w:rsidRPr="00167CF2" w:rsidRDefault="005A5EE2" w:rsidP="00167CF2">
      <w:pPr>
        <w:numPr>
          <w:ilvl w:val="0"/>
          <w:numId w:val="214"/>
        </w:numPr>
        <w:spacing w:after="0" w:line="240" w:lineRule="auto"/>
        <w:rPr>
          <w:rFonts w:ascii="Cambria" w:hAnsi="Cambria"/>
          <w:sz w:val="20"/>
          <w:szCs w:val="20"/>
        </w:rPr>
      </w:pPr>
      <w:r w:rsidRPr="00167CF2">
        <w:rPr>
          <w:rFonts w:ascii="Cambria" w:hAnsi="Cambria"/>
          <w:sz w:val="20"/>
          <w:szCs w:val="20"/>
        </w:rPr>
        <w:t>menggunakan password hashing yang kuat;</w:t>
      </w:r>
    </w:p>
    <w:p w14:paraId="221ECC69" w14:textId="77777777" w:rsidR="005A5EE2" w:rsidRPr="00167CF2" w:rsidRDefault="005A5EE2" w:rsidP="00167CF2">
      <w:pPr>
        <w:numPr>
          <w:ilvl w:val="0"/>
          <w:numId w:val="214"/>
        </w:numPr>
        <w:spacing w:after="0" w:line="240" w:lineRule="auto"/>
        <w:rPr>
          <w:rFonts w:ascii="Cambria" w:hAnsi="Cambria"/>
          <w:sz w:val="20"/>
          <w:szCs w:val="20"/>
        </w:rPr>
      </w:pPr>
      <w:r w:rsidRPr="00167CF2">
        <w:rPr>
          <w:rFonts w:ascii="Cambria" w:hAnsi="Cambria"/>
          <w:sz w:val="20"/>
          <w:szCs w:val="20"/>
        </w:rPr>
        <w:t>memiliki policy minimum;</w:t>
      </w:r>
    </w:p>
    <w:p w14:paraId="1294979D" w14:textId="77777777" w:rsidR="005A5EE2" w:rsidRPr="00167CF2" w:rsidRDefault="005A5EE2" w:rsidP="00167CF2">
      <w:pPr>
        <w:numPr>
          <w:ilvl w:val="0"/>
          <w:numId w:val="214"/>
        </w:numPr>
        <w:spacing w:after="0" w:line="240" w:lineRule="auto"/>
        <w:rPr>
          <w:rFonts w:ascii="Cambria" w:hAnsi="Cambria"/>
          <w:sz w:val="20"/>
          <w:szCs w:val="20"/>
        </w:rPr>
      </w:pPr>
      <w:r w:rsidRPr="00167CF2">
        <w:rPr>
          <w:rFonts w:ascii="Cambria" w:hAnsi="Cambria"/>
          <w:sz w:val="20"/>
          <w:szCs w:val="20"/>
        </w:rPr>
        <w:t>mendukung credential rotation sesuai kebijakan keamanan.</w:t>
      </w:r>
    </w:p>
    <w:p w14:paraId="69890FBD"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7891C74">
          <v:rect id="_x0000_i1174" style="width:0;height:1.5pt" o:hralign="center" o:hrstd="t" o:hr="t" fillcolor="#a0a0a0" stroked="f"/>
        </w:pict>
      </w:r>
    </w:p>
    <w:p w14:paraId="4A2DBE38"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8.8 Data Security</w:t>
      </w:r>
    </w:p>
    <w:p w14:paraId="57E74E26"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FNE-NFR-DSE-001 – Data Classification</w:t>
      </w:r>
    </w:p>
    <w:p w14:paraId="5FADDF8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harus diklasifikasikan sekurang-kurangnya menjadi:</w:t>
      </w:r>
    </w:p>
    <w:p w14:paraId="2C65CC3C" w14:textId="77777777" w:rsidR="005A5EE2" w:rsidRPr="00167CF2" w:rsidRDefault="005A5EE2" w:rsidP="00167CF2">
      <w:pPr>
        <w:numPr>
          <w:ilvl w:val="0"/>
          <w:numId w:val="215"/>
        </w:numPr>
        <w:spacing w:after="0" w:line="240" w:lineRule="auto"/>
        <w:rPr>
          <w:rFonts w:ascii="Cambria" w:hAnsi="Cambria"/>
          <w:sz w:val="20"/>
          <w:szCs w:val="20"/>
        </w:rPr>
      </w:pPr>
      <w:r w:rsidRPr="00167CF2">
        <w:rPr>
          <w:rFonts w:ascii="Cambria" w:hAnsi="Cambria"/>
          <w:sz w:val="20"/>
          <w:szCs w:val="20"/>
        </w:rPr>
        <w:t>Public;</w:t>
      </w:r>
    </w:p>
    <w:p w14:paraId="5858F37C" w14:textId="77777777" w:rsidR="005A5EE2" w:rsidRPr="00167CF2" w:rsidRDefault="005A5EE2" w:rsidP="00167CF2">
      <w:pPr>
        <w:numPr>
          <w:ilvl w:val="0"/>
          <w:numId w:val="215"/>
        </w:numPr>
        <w:spacing w:after="0" w:line="240" w:lineRule="auto"/>
        <w:rPr>
          <w:rFonts w:ascii="Cambria" w:hAnsi="Cambria"/>
          <w:sz w:val="20"/>
          <w:szCs w:val="20"/>
        </w:rPr>
      </w:pPr>
      <w:r w:rsidRPr="00167CF2">
        <w:rPr>
          <w:rFonts w:ascii="Cambria" w:hAnsi="Cambria"/>
          <w:sz w:val="20"/>
          <w:szCs w:val="20"/>
        </w:rPr>
        <w:t>Internal;</w:t>
      </w:r>
    </w:p>
    <w:p w14:paraId="6781C625" w14:textId="77777777" w:rsidR="005A5EE2" w:rsidRPr="00167CF2" w:rsidRDefault="005A5EE2" w:rsidP="00167CF2">
      <w:pPr>
        <w:numPr>
          <w:ilvl w:val="0"/>
          <w:numId w:val="215"/>
        </w:numPr>
        <w:spacing w:after="0" w:line="240" w:lineRule="auto"/>
        <w:rPr>
          <w:rFonts w:ascii="Cambria" w:hAnsi="Cambria"/>
          <w:sz w:val="20"/>
          <w:szCs w:val="20"/>
        </w:rPr>
      </w:pPr>
      <w:r w:rsidRPr="00167CF2">
        <w:rPr>
          <w:rFonts w:ascii="Cambria" w:hAnsi="Cambria"/>
          <w:sz w:val="20"/>
          <w:szCs w:val="20"/>
        </w:rPr>
        <w:t>Confidential;</w:t>
      </w:r>
    </w:p>
    <w:p w14:paraId="789B5B12" w14:textId="77777777" w:rsidR="005A5EE2" w:rsidRPr="00167CF2" w:rsidRDefault="005A5EE2" w:rsidP="00167CF2">
      <w:pPr>
        <w:numPr>
          <w:ilvl w:val="0"/>
          <w:numId w:val="215"/>
        </w:numPr>
        <w:spacing w:after="0" w:line="240" w:lineRule="auto"/>
        <w:rPr>
          <w:rFonts w:ascii="Cambria" w:hAnsi="Cambria"/>
          <w:sz w:val="20"/>
          <w:szCs w:val="20"/>
        </w:rPr>
      </w:pPr>
      <w:r w:rsidRPr="00167CF2">
        <w:rPr>
          <w:rFonts w:ascii="Cambria" w:hAnsi="Cambria"/>
          <w:sz w:val="20"/>
          <w:szCs w:val="20"/>
        </w:rPr>
        <w:t>Restricted.</w:t>
      </w:r>
    </w:p>
    <w:p w14:paraId="7B01B560"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FNE-NFR-DSE-002 – Data Access</w:t>
      </w:r>
    </w:p>
    <w:p w14:paraId="0B981D3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Akses data harus mengikuti:</w:t>
      </w:r>
    </w:p>
    <w:p w14:paraId="65A470E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User → Role → Permission → Organization → Data Scope.</w:t>
      </w:r>
    </w:p>
    <w:p w14:paraId="708C768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7AB273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Manager hanya dapat mengakses data farm yang menjadi tanggung jawabnya, sedangkan Executive dapat memperoleh consolidated view sesuai authorization.</w:t>
      </w:r>
    </w:p>
    <w:p w14:paraId="5C0CB95B"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FNE-NFR-DSE-003 – Sensitive Data</w:t>
      </w:r>
    </w:p>
    <w:p w14:paraId="6F2FB75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sensitif harus memiliki perlindungan tambahan berupa:</w:t>
      </w:r>
    </w:p>
    <w:p w14:paraId="149A6CCA" w14:textId="77777777" w:rsidR="005A5EE2" w:rsidRPr="00167CF2" w:rsidRDefault="005A5EE2" w:rsidP="00167CF2">
      <w:pPr>
        <w:numPr>
          <w:ilvl w:val="0"/>
          <w:numId w:val="216"/>
        </w:numPr>
        <w:spacing w:after="0" w:line="240" w:lineRule="auto"/>
        <w:rPr>
          <w:rFonts w:ascii="Cambria" w:hAnsi="Cambria"/>
          <w:sz w:val="20"/>
          <w:szCs w:val="20"/>
        </w:rPr>
      </w:pPr>
      <w:r w:rsidRPr="00167CF2">
        <w:rPr>
          <w:rFonts w:ascii="Cambria" w:hAnsi="Cambria"/>
          <w:sz w:val="20"/>
          <w:szCs w:val="20"/>
        </w:rPr>
        <w:t>encryption;</w:t>
      </w:r>
    </w:p>
    <w:p w14:paraId="034C3A8F" w14:textId="77777777" w:rsidR="005A5EE2" w:rsidRPr="00167CF2" w:rsidRDefault="005A5EE2" w:rsidP="00167CF2">
      <w:pPr>
        <w:numPr>
          <w:ilvl w:val="0"/>
          <w:numId w:val="216"/>
        </w:numPr>
        <w:spacing w:after="0" w:line="240" w:lineRule="auto"/>
        <w:rPr>
          <w:rFonts w:ascii="Cambria" w:hAnsi="Cambria"/>
          <w:sz w:val="20"/>
          <w:szCs w:val="20"/>
        </w:rPr>
      </w:pPr>
      <w:r w:rsidRPr="00167CF2">
        <w:rPr>
          <w:rFonts w:ascii="Cambria" w:hAnsi="Cambria"/>
          <w:sz w:val="20"/>
          <w:szCs w:val="20"/>
        </w:rPr>
        <w:t>masking;</w:t>
      </w:r>
    </w:p>
    <w:p w14:paraId="1E6F23C4" w14:textId="77777777" w:rsidR="005A5EE2" w:rsidRPr="00167CF2" w:rsidRDefault="005A5EE2" w:rsidP="00167CF2">
      <w:pPr>
        <w:numPr>
          <w:ilvl w:val="0"/>
          <w:numId w:val="216"/>
        </w:numPr>
        <w:spacing w:after="0" w:line="240" w:lineRule="auto"/>
        <w:rPr>
          <w:rFonts w:ascii="Cambria" w:hAnsi="Cambria"/>
          <w:sz w:val="20"/>
          <w:szCs w:val="20"/>
        </w:rPr>
      </w:pPr>
      <w:r w:rsidRPr="00167CF2">
        <w:rPr>
          <w:rFonts w:ascii="Cambria" w:hAnsi="Cambria"/>
          <w:sz w:val="20"/>
          <w:szCs w:val="20"/>
        </w:rPr>
        <w:t>access logging;</w:t>
      </w:r>
    </w:p>
    <w:p w14:paraId="28BBE94D" w14:textId="77777777" w:rsidR="005A5EE2" w:rsidRPr="00167CF2" w:rsidRDefault="005A5EE2" w:rsidP="00167CF2">
      <w:pPr>
        <w:numPr>
          <w:ilvl w:val="0"/>
          <w:numId w:val="216"/>
        </w:numPr>
        <w:spacing w:after="0" w:line="240" w:lineRule="auto"/>
        <w:rPr>
          <w:rFonts w:ascii="Cambria" w:hAnsi="Cambria"/>
          <w:sz w:val="20"/>
          <w:szCs w:val="20"/>
        </w:rPr>
      </w:pPr>
      <w:r w:rsidRPr="00167CF2">
        <w:rPr>
          <w:rFonts w:ascii="Cambria" w:hAnsi="Cambria"/>
          <w:sz w:val="20"/>
          <w:szCs w:val="20"/>
        </w:rPr>
        <w:t>restricted access;</w:t>
      </w:r>
    </w:p>
    <w:p w14:paraId="4BF20A4F" w14:textId="77777777" w:rsidR="005A5EE2" w:rsidRPr="00167CF2" w:rsidRDefault="005A5EE2" w:rsidP="00167CF2">
      <w:pPr>
        <w:numPr>
          <w:ilvl w:val="0"/>
          <w:numId w:val="216"/>
        </w:numPr>
        <w:spacing w:after="0" w:line="240" w:lineRule="auto"/>
        <w:rPr>
          <w:rFonts w:ascii="Cambria" w:hAnsi="Cambria"/>
          <w:sz w:val="20"/>
          <w:szCs w:val="20"/>
        </w:rPr>
      </w:pPr>
      <w:r w:rsidRPr="00167CF2">
        <w:rPr>
          <w:rFonts w:ascii="Cambria" w:hAnsi="Cambria"/>
          <w:sz w:val="20"/>
          <w:szCs w:val="20"/>
        </w:rPr>
        <w:t>monitoring.</w:t>
      </w:r>
    </w:p>
    <w:p w14:paraId="1F8262A6"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2158701">
          <v:rect id="_x0000_i1175" style="width:0;height:1.5pt" o:hralign="center" o:hrstd="t" o:hr="t" fillcolor="#a0a0a0" stroked="f"/>
        </w:pict>
      </w:r>
    </w:p>
    <w:p w14:paraId="680F4DFF"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8.9 Data Integrity Requirements</w:t>
      </w:r>
    </w:p>
    <w:p w14:paraId="2E302BB8"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FNE-NFR-INT-001 – Referential Integrity</w:t>
      </w:r>
    </w:p>
    <w:p w14:paraId="090A03E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Relasi antar data harus konsisten.</w:t>
      </w:r>
    </w:p>
    <w:p w14:paraId="604417B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F4DE7A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Sales Order tidak boleh merujuk customer yang tidak valid.</w:t>
      </w:r>
    </w:p>
    <w:p w14:paraId="5ABC98EE"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FNE-NFR-INT-002 – Business Integrity</w:t>
      </w:r>
    </w:p>
    <w:p w14:paraId="1043C33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mencegah transaksi yang melanggar business rule.</w:t>
      </w:r>
    </w:p>
    <w:p w14:paraId="12A41BC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CC94C46" w14:textId="77777777" w:rsidR="005A5EE2" w:rsidRPr="00167CF2" w:rsidRDefault="005A5EE2" w:rsidP="00167CF2">
      <w:pPr>
        <w:numPr>
          <w:ilvl w:val="0"/>
          <w:numId w:val="217"/>
        </w:numPr>
        <w:spacing w:after="0" w:line="240" w:lineRule="auto"/>
        <w:rPr>
          <w:rFonts w:ascii="Cambria" w:hAnsi="Cambria"/>
          <w:sz w:val="20"/>
          <w:szCs w:val="20"/>
        </w:rPr>
      </w:pPr>
      <w:r w:rsidRPr="00167CF2">
        <w:rPr>
          <w:rFonts w:ascii="Cambria" w:hAnsi="Cambria"/>
          <w:sz w:val="20"/>
          <w:szCs w:val="20"/>
        </w:rPr>
        <w:t>inventory negatif apabila tidak diizinkan;</w:t>
      </w:r>
    </w:p>
    <w:p w14:paraId="117FE3C3" w14:textId="77777777" w:rsidR="005A5EE2" w:rsidRPr="00167CF2" w:rsidRDefault="005A5EE2" w:rsidP="00167CF2">
      <w:pPr>
        <w:numPr>
          <w:ilvl w:val="0"/>
          <w:numId w:val="217"/>
        </w:numPr>
        <w:spacing w:after="0" w:line="240" w:lineRule="auto"/>
        <w:rPr>
          <w:rFonts w:ascii="Cambria" w:hAnsi="Cambria"/>
          <w:sz w:val="20"/>
          <w:szCs w:val="20"/>
        </w:rPr>
      </w:pPr>
      <w:r w:rsidRPr="00167CF2">
        <w:rPr>
          <w:rFonts w:ascii="Cambria" w:hAnsi="Cambria"/>
          <w:sz w:val="20"/>
          <w:szCs w:val="20"/>
        </w:rPr>
        <w:t>shipment tanpa order;</w:t>
      </w:r>
    </w:p>
    <w:p w14:paraId="72516A82" w14:textId="77777777" w:rsidR="005A5EE2" w:rsidRPr="00167CF2" w:rsidRDefault="005A5EE2" w:rsidP="00167CF2">
      <w:pPr>
        <w:numPr>
          <w:ilvl w:val="0"/>
          <w:numId w:val="217"/>
        </w:numPr>
        <w:spacing w:after="0" w:line="240" w:lineRule="auto"/>
        <w:rPr>
          <w:rFonts w:ascii="Cambria" w:hAnsi="Cambria"/>
          <w:sz w:val="20"/>
          <w:szCs w:val="20"/>
        </w:rPr>
      </w:pPr>
      <w:r w:rsidRPr="00167CF2">
        <w:rPr>
          <w:rFonts w:ascii="Cambria" w:hAnsi="Cambria"/>
          <w:sz w:val="20"/>
          <w:szCs w:val="20"/>
        </w:rPr>
        <w:t>payment tanpa invoice;</w:t>
      </w:r>
    </w:p>
    <w:p w14:paraId="386FDFAF" w14:textId="77777777" w:rsidR="005A5EE2" w:rsidRPr="00167CF2" w:rsidRDefault="005A5EE2" w:rsidP="00167CF2">
      <w:pPr>
        <w:numPr>
          <w:ilvl w:val="0"/>
          <w:numId w:val="217"/>
        </w:numPr>
        <w:spacing w:after="0" w:line="240" w:lineRule="auto"/>
        <w:rPr>
          <w:rFonts w:ascii="Cambria" w:hAnsi="Cambria"/>
          <w:sz w:val="20"/>
          <w:szCs w:val="20"/>
        </w:rPr>
      </w:pPr>
      <w:r w:rsidRPr="00167CF2">
        <w:rPr>
          <w:rFonts w:ascii="Cambria" w:hAnsi="Cambria"/>
          <w:sz w:val="20"/>
          <w:szCs w:val="20"/>
        </w:rPr>
        <w:t>production completion tanpa production order.</w:t>
      </w:r>
    </w:p>
    <w:p w14:paraId="36E50A20"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FNE-NFR-INT-003 – Data Validation</w:t>
      </w:r>
    </w:p>
    <w:p w14:paraId="0BC2476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Validasi harus dilakukan pada:</w:t>
      </w:r>
    </w:p>
    <w:p w14:paraId="37399208" w14:textId="77777777" w:rsidR="005A5EE2" w:rsidRPr="00167CF2" w:rsidRDefault="005A5EE2" w:rsidP="00167CF2">
      <w:pPr>
        <w:numPr>
          <w:ilvl w:val="0"/>
          <w:numId w:val="218"/>
        </w:numPr>
        <w:spacing w:after="0" w:line="240" w:lineRule="auto"/>
        <w:rPr>
          <w:rFonts w:ascii="Cambria" w:hAnsi="Cambria"/>
          <w:sz w:val="20"/>
          <w:szCs w:val="20"/>
        </w:rPr>
      </w:pPr>
      <w:r w:rsidRPr="00167CF2">
        <w:rPr>
          <w:rFonts w:ascii="Cambria" w:hAnsi="Cambria"/>
          <w:sz w:val="20"/>
          <w:szCs w:val="20"/>
        </w:rPr>
        <w:t>frontend;</w:t>
      </w:r>
    </w:p>
    <w:p w14:paraId="36A41A6B" w14:textId="77777777" w:rsidR="005A5EE2" w:rsidRPr="00167CF2" w:rsidRDefault="005A5EE2" w:rsidP="00167CF2">
      <w:pPr>
        <w:numPr>
          <w:ilvl w:val="0"/>
          <w:numId w:val="218"/>
        </w:numPr>
        <w:spacing w:after="0" w:line="240" w:lineRule="auto"/>
        <w:rPr>
          <w:rFonts w:ascii="Cambria" w:hAnsi="Cambria"/>
          <w:sz w:val="20"/>
          <w:szCs w:val="20"/>
        </w:rPr>
      </w:pPr>
      <w:r w:rsidRPr="00167CF2">
        <w:rPr>
          <w:rFonts w:ascii="Cambria" w:hAnsi="Cambria"/>
          <w:sz w:val="20"/>
          <w:szCs w:val="20"/>
        </w:rPr>
        <w:t>backend;</w:t>
      </w:r>
    </w:p>
    <w:p w14:paraId="509648B9" w14:textId="77777777" w:rsidR="005A5EE2" w:rsidRPr="00167CF2" w:rsidRDefault="005A5EE2" w:rsidP="00167CF2">
      <w:pPr>
        <w:numPr>
          <w:ilvl w:val="0"/>
          <w:numId w:val="218"/>
        </w:numPr>
        <w:spacing w:after="0" w:line="240" w:lineRule="auto"/>
        <w:rPr>
          <w:rFonts w:ascii="Cambria" w:hAnsi="Cambria"/>
          <w:sz w:val="20"/>
          <w:szCs w:val="20"/>
        </w:rPr>
      </w:pPr>
      <w:r w:rsidRPr="00167CF2">
        <w:rPr>
          <w:rFonts w:ascii="Cambria" w:hAnsi="Cambria"/>
          <w:sz w:val="20"/>
          <w:szCs w:val="20"/>
        </w:rPr>
        <w:t>API;</w:t>
      </w:r>
    </w:p>
    <w:p w14:paraId="3070B07C" w14:textId="77777777" w:rsidR="005A5EE2" w:rsidRPr="00167CF2" w:rsidRDefault="005A5EE2" w:rsidP="00167CF2">
      <w:pPr>
        <w:numPr>
          <w:ilvl w:val="0"/>
          <w:numId w:val="218"/>
        </w:numPr>
        <w:spacing w:after="0" w:line="240" w:lineRule="auto"/>
        <w:rPr>
          <w:rFonts w:ascii="Cambria" w:hAnsi="Cambria"/>
          <w:sz w:val="20"/>
          <w:szCs w:val="20"/>
        </w:rPr>
      </w:pPr>
      <w:r w:rsidRPr="00167CF2">
        <w:rPr>
          <w:rFonts w:ascii="Cambria" w:hAnsi="Cambria"/>
          <w:sz w:val="20"/>
          <w:szCs w:val="20"/>
        </w:rPr>
        <w:t>database constraint apabila relevan.</w:t>
      </w:r>
    </w:p>
    <w:p w14:paraId="6E2F3F43"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E8E450">
          <v:rect id="_x0000_i1176" style="width:0;height:1.5pt" o:hralign="center" o:hrstd="t" o:hr="t" fillcolor="#a0a0a0" stroked="f"/>
        </w:pict>
      </w:r>
    </w:p>
    <w:p w14:paraId="259AF2B7"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8.10 Usability Requirements</w:t>
      </w:r>
    </w:p>
    <w:p w14:paraId="445E163F"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FNE-NFR-USA-001 – User Interface</w:t>
      </w:r>
    </w:p>
    <w:p w14:paraId="6888387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UI harus:</w:t>
      </w:r>
    </w:p>
    <w:p w14:paraId="4CEB154E"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konsisten;</w:t>
      </w:r>
    </w:p>
    <w:p w14:paraId="719D36A3"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intuitif;</w:t>
      </w:r>
    </w:p>
    <w:p w14:paraId="3745FB3C"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responsive;</w:t>
      </w:r>
    </w:p>
    <w:p w14:paraId="12C3F58E"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task-oriented;</w:t>
      </w:r>
    </w:p>
    <w:p w14:paraId="02B00A61"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memiliki feedback;</w:t>
      </w:r>
    </w:p>
    <w:p w14:paraId="368ACAC9" w14:textId="77777777" w:rsidR="005A5EE2" w:rsidRPr="00167CF2" w:rsidRDefault="005A5EE2" w:rsidP="00167CF2">
      <w:pPr>
        <w:numPr>
          <w:ilvl w:val="0"/>
          <w:numId w:val="219"/>
        </w:numPr>
        <w:spacing w:after="0" w:line="240" w:lineRule="auto"/>
        <w:rPr>
          <w:rFonts w:ascii="Cambria" w:hAnsi="Cambria"/>
          <w:sz w:val="20"/>
          <w:szCs w:val="20"/>
        </w:rPr>
      </w:pPr>
      <w:r w:rsidRPr="00167CF2">
        <w:rPr>
          <w:rFonts w:ascii="Cambria" w:hAnsi="Cambria"/>
          <w:sz w:val="20"/>
          <w:szCs w:val="20"/>
        </w:rPr>
        <w:t>memiliki error message yang jelas.</w:t>
      </w:r>
    </w:p>
    <w:p w14:paraId="0592468F"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FNE-NFR-USA-002 – Role-Based Interface</w:t>
      </w:r>
    </w:p>
    <w:p w14:paraId="57A995A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Interface harus menampilkan fungsi sesuai role.</w:t>
      </w:r>
    </w:p>
    <w:p w14:paraId="1FDEAF8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D00F76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Worker</w:t>
      </w:r>
    </w:p>
    <w:p w14:paraId="691F318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farm task</w:t>
      </w:r>
    </w:p>
    <w:p w14:paraId="6CBD154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crop activity</w:t>
      </w:r>
    </w:p>
    <w:p w14:paraId="2CE77A2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harvest.</w:t>
      </w:r>
    </w:p>
    <w:p w14:paraId="4745E6C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CFO</w:t>
      </w:r>
    </w:p>
    <w:p w14:paraId="5FB384D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finance</w:t>
      </w:r>
    </w:p>
    <w:p w14:paraId="04FBDB1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profitability</w:t>
      </w:r>
    </w:p>
    <w:p w14:paraId="4D10B08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cash flow</w:t>
      </w:r>
    </w:p>
    <w:p w14:paraId="1452486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financial dashboard.</w:t>
      </w:r>
    </w:p>
    <w:p w14:paraId="33B13558"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FNE-NFR-USA-003 – Operational Simplicity</w:t>
      </w:r>
    </w:p>
    <w:p w14:paraId="3058503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rutin harus dapat dilakukan dengan jumlah langkah minimum yang wajar.</w:t>
      </w:r>
    </w:p>
    <w:p w14:paraId="4709AF8F"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78BBEAF">
          <v:rect id="_x0000_i1177" style="width:0;height:1.5pt" o:hralign="center" o:hrstd="t" o:hr="t" fillcolor="#a0a0a0" stroked="f"/>
        </w:pict>
      </w:r>
    </w:p>
    <w:p w14:paraId="59A0E487"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8.11 Mobile Requirements</w:t>
      </w:r>
    </w:p>
    <w:p w14:paraId="0C6BF83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Mobile application harus mendukung aktivitas yang dilakukan di lapangan.</w:t>
      </w:r>
    </w:p>
    <w:p w14:paraId="251F3D4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 prioritas:</w:t>
      </w:r>
    </w:p>
    <w:p w14:paraId="3A7E0BE8"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farm activity;</w:t>
      </w:r>
    </w:p>
    <w:p w14:paraId="109B9196"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planting;</w:t>
      </w:r>
    </w:p>
    <w:p w14:paraId="3B2CD3DA"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harvesting;</w:t>
      </w:r>
    </w:p>
    <w:p w14:paraId="41C81A0D"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livestock;</w:t>
      </w:r>
    </w:p>
    <w:p w14:paraId="349C45FB"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inventory;</w:t>
      </w:r>
    </w:p>
    <w:p w14:paraId="6A357F2E"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warehouse;</w:t>
      </w:r>
    </w:p>
    <w:p w14:paraId="215CEF1D"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inspection;</w:t>
      </w:r>
    </w:p>
    <w:p w14:paraId="054DF87E"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maintenance;</w:t>
      </w:r>
    </w:p>
    <w:p w14:paraId="1B429BCB"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delivery;</w:t>
      </w:r>
    </w:p>
    <w:p w14:paraId="655F800E"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approval;</w:t>
      </w:r>
    </w:p>
    <w:p w14:paraId="1BC0739A" w14:textId="77777777" w:rsidR="005A5EE2" w:rsidRPr="00167CF2" w:rsidRDefault="005A5EE2" w:rsidP="00167CF2">
      <w:pPr>
        <w:numPr>
          <w:ilvl w:val="0"/>
          <w:numId w:val="220"/>
        </w:numPr>
        <w:spacing w:after="0" w:line="240" w:lineRule="auto"/>
        <w:rPr>
          <w:rFonts w:ascii="Cambria" w:hAnsi="Cambria"/>
          <w:sz w:val="20"/>
          <w:szCs w:val="20"/>
        </w:rPr>
      </w:pPr>
      <w:r w:rsidRPr="00167CF2">
        <w:rPr>
          <w:rFonts w:ascii="Cambria" w:hAnsi="Cambria"/>
          <w:sz w:val="20"/>
          <w:szCs w:val="20"/>
        </w:rPr>
        <w:t>notification.</w:t>
      </w:r>
    </w:p>
    <w:p w14:paraId="411F9E9B"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FNE-NFR-MOB-001 – Offline Capability</w:t>
      </w:r>
    </w:p>
    <w:p w14:paraId="75147AF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lapangan tertentu harus dapat dilakukan dalam kondisi konektivitas terbatas.</w:t>
      </w:r>
    </w:p>
    <w:p w14:paraId="2DBE740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Mekanisme:</w:t>
      </w:r>
    </w:p>
    <w:p w14:paraId="7E770F9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Offline Capture → Local Storage → Synchronization → Conflict Resolution.</w:t>
      </w:r>
    </w:p>
    <w:p w14:paraId="389DA072"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FNE-NFR-MOB-002 – Device Compatibility</w:t>
      </w:r>
    </w:p>
    <w:p w14:paraId="1220FCA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Aplikasi harus mendukung perangkat mobile yang memenuhi minimum hardware/software requirement yang ditetapkan pada deployment specification.</w:t>
      </w:r>
    </w:p>
    <w:p w14:paraId="168A225C"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1F0F73">
          <v:rect id="_x0000_i1178" style="width:0;height:1.5pt" o:hralign="center" o:hrstd="t" o:hr="t" fillcolor="#a0a0a0" stroked="f"/>
        </w:pict>
      </w:r>
    </w:p>
    <w:p w14:paraId="4C54EF06"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8.12 Interoperability Requirements</w:t>
      </w:r>
    </w:p>
    <w:p w14:paraId="71629D95"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FNE-NFR-INTG-001 – API</w:t>
      </w:r>
    </w:p>
    <w:p w14:paraId="6F44464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menyediakan API untuk:</w:t>
      </w:r>
    </w:p>
    <w:p w14:paraId="2947FF76"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internal services;</w:t>
      </w:r>
    </w:p>
    <w:p w14:paraId="4A200F3C"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mobile;</w:t>
      </w:r>
    </w:p>
    <w:p w14:paraId="4AF54192"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lastRenderedPageBreak/>
        <w:t>external applications;</w:t>
      </w:r>
    </w:p>
    <w:p w14:paraId="3DE15089"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IoT;</w:t>
      </w:r>
    </w:p>
    <w:p w14:paraId="07DB7116"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AI;</w:t>
      </w:r>
    </w:p>
    <w:p w14:paraId="088E2041"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marketplace;</w:t>
      </w:r>
    </w:p>
    <w:p w14:paraId="4F78071F" w14:textId="77777777" w:rsidR="005A5EE2" w:rsidRPr="00167CF2" w:rsidRDefault="005A5EE2" w:rsidP="00167CF2">
      <w:pPr>
        <w:numPr>
          <w:ilvl w:val="0"/>
          <w:numId w:val="221"/>
        </w:numPr>
        <w:spacing w:after="0" w:line="240" w:lineRule="auto"/>
        <w:rPr>
          <w:rFonts w:ascii="Cambria" w:hAnsi="Cambria"/>
          <w:sz w:val="20"/>
          <w:szCs w:val="20"/>
        </w:rPr>
      </w:pPr>
      <w:r w:rsidRPr="00167CF2">
        <w:rPr>
          <w:rFonts w:ascii="Cambria" w:hAnsi="Cambria"/>
          <w:sz w:val="20"/>
          <w:szCs w:val="20"/>
        </w:rPr>
        <w:t>logistics.</w:t>
      </w:r>
    </w:p>
    <w:p w14:paraId="4AB6223A"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FNE-NFR-INTG-002 – Standard Data Exchange</w:t>
      </w:r>
    </w:p>
    <w:p w14:paraId="484BEF7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Format yang diprioritaskan:</w:t>
      </w:r>
    </w:p>
    <w:p w14:paraId="242EDE15"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JSON;</w:t>
      </w:r>
    </w:p>
    <w:p w14:paraId="350A9F66"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REST;</w:t>
      </w:r>
    </w:p>
    <w:p w14:paraId="7391E8BD"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GraphQL apabila diperlukan;</w:t>
      </w:r>
    </w:p>
    <w:p w14:paraId="3F9A8EF3"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CSV;</w:t>
      </w:r>
    </w:p>
    <w:p w14:paraId="276AD686"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XML untuk sistem legacy;</w:t>
      </w:r>
    </w:p>
    <w:p w14:paraId="48B488C7" w14:textId="77777777" w:rsidR="005A5EE2" w:rsidRPr="00167CF2" w:rsidRDefault="005A5EE2" w:rsidP="00167CF2">
      <w:pPr>
        <w:numPr>
          <w:ilvl w:val="0"/>
          <w:numId w:val="222"/>
        </w:numPr>
        <w:spacing w:after="0" w:line="240" w:lineRule="auto"/>
        <w:rPr>
          <w:rFonts w:ascii="Cambria" w:hAnsi="Cambria"/>
          <w:sz w:val="20"/>
          <w:szCs w:val="20"/>
        </w:rPr>
      </w:pPr>
      <w:r w:rsidRPr="00167CF2">
        <w:rPr>
          <w:rFonts w:ascii="Cambria" w:hAnsi="Cambria"/>
          <w:sz w:val="20"/>
          <w:szCs w:val="20"/>
        </w:rPr>
        <w:t>event/message format.</w:t>
      </w:r>
    </w:p>
    <w:p w14:paraId="50F019AD"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FNE-NFR-INTG-003 – Integration Reliability</w:t>
      </w:r>
    </w:p>
    <w:p w14:paraId="2615E47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service harus memiliki:</w:t>
      </w:r>
    </w:p>
    <w:p w14:paraId="30EA117B"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retry;</w:t>
      </w:r>
    </w:p>
    <w:p w14:paraId="1EAD5F45"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timeout;</w:t>
      </w:r>
    </w:p>
    <w:p w14:paraId="7C2CADC2"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dead-letter queue;</w:t>
      </w:r>
    </w:p>
    <w:p w14:paraId="5912E78E"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error handling;</w:t>
      </w:r>
    </w:p>
    <w:p w14:paraId="454A2AFF"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monitoring;</w:t>
      </w:r>
    </w:p>
    <w:p w14:paraId="49604E81" w14:textId="77777777" w:rsidR="005A5EE2" w:rsidRPr="00167CF2" w:rsidRDefault="005A5EE2" w:rsidP="00167CF2">
      <w:pPr>
        <w:numPr>
          <w:ilvl w:val="0"/>
          <w:numId w:val="223"/>
        </w:numPr>
        <w:spacing w:after="0" w:line="240" w:lineRule="auto"/>
        <w:rPr>
          <w:rFonts w:ascii="Cambria" w:hAnsi="Cambria"/>
          <w:sz w:val="20"/>
          <w:szCs w:val="20"/>
        </w:rPr>
      </w:pPr>
      <w:r w:rsidRPr="00167CF2">
        <w:rPr>
          <w:rFonts w:ascii="Cambria" w:hAnsi="Cambria"/>
          <w:sz w:val="20"/>
          <w:szCs w:val="20"/>
        </w:rPr>
        <w:t>reconciliation.</w:t>
      </w:r>
    </w:p>
    <w:p w14:paraId="0EB08ADA"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DA07A61">
          <v:rect id="_x0000_i1179" style="width:0;height:1.5pt" o:hralign="center" o:hrstd="t" o:hr="t" fillcolor="#a0a0a0" stroked="f"/>
        </w:pict>
      </w:r>
    </w:p>
    <w:p w14:paraId="25CB7476"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8.13 Maintainability Requirements</w:t>
      </w:r>
    </w:p>
    <w:p w14:paraId="093F8D3D"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FNE-NFR-MNT-001 – Modular Architecture</w:t>
      </w:r>
    </w:p>
    <w:p w14:paraId="661A23B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Aplikasi harus memiliki separation of concerns antara:</w:t>
      </w:r>
    </w:p>
    <w:p w14:paraId="13DA0DE9" w14:textId="77777777" w:rsidR="005A5EE2" w:rsidRPr="00167CF2" w:rsidRDefault="005A5EE2" w:rsidP="00167CF2">
      <w:pPr>
        <w:numPr>
          <w:ilvl w:val="0"/>
          <w:numId w:val="224"/>
        </w:numPr>
        <w:spacing w:after="0" w:line="240" w:lineRule="auto"/>
        <w:rPr>
          <w:rFonts w:ascii="Cambria" w:hAnsi="Cambria"/>
          <w:sz w:val="20"/>
          <w:szCs w:val="20"/>
        </w:rPr>
      </w:pPr>
      <w:r w:rsidRPr="00167CF2">
        <w:rPr>
          <w:rFonts w:ascii="Cambria" w:hAnsi="Cambria"/>
          <w:sz w:val="20"/>
          <w:szCs w:val="20"/>
        </w:rPr>
        <w:t>presentation;</w:t>
      </w:r>
    </w:p>
    <w:p w14:paraId="2F546DFA" w14:textId="77777777" w:rsidR="005A5EE2" w:rsidRPr="00167CF2" w:rsidRDefault="005A5EE2" w:rsidP="00167CF2">
      <w:pPr>
        <w:numPr>
          <w:ilvl w:val="0"/>
          <w:numId w:val="224"/>
        </w:numPr>
        <w:spacing w:after="0" w:line="240" w:lineRule="auto"/>
        <w:rPr>
          <w:rFonts w:ascii="Cambria" w:hAnsi="Cambria"/>
          <w:sz w:val="20"/>
          <w:szCs w:val="20"/>
        </w:rPr>
      </w:pPr>
      <w:r w:rsidRPr="00167CF2">
        <w:rPr>
          <w:rFonts w:ascii="Cambria" w:hAnsi="Cambria"/>
          <w:sz w:val="20"/>
          <w:szCs w:val="20"/>
        </w:rPr>
        <w:t>application;</w:t>
      </w:r>
    </w:p>
    <w:p w14:paraId="550BCA7D" w14:textId="77777777" w:rsidR="005A5EE2" w:rsidRPr="00167CF2" w:rsidRDefault="005A5EE2" w:rsidP="00167CF2">
      <w:pPr>
        <w:numPr>
          <w:ilvl w:val="0"/>
          <w:numId w:val="224"/>
        </w:numPr>
        <w:spacing w:after="0" w:line="240" w:lineRule="auto"/>
        <w:rPr>
          <w:rFonts w:ascii="Cambria" w:hAnsi="Cambria"/>
          <w:sz w:val="20"/>
          <w:szCs w:val="20"/>
        </w:rPr>
      </w:pPr>
      <w:r w:rsidRPr="00167CF2">
        <w:rPr>
          <w:rFonts w:ascii="Cambria" w:hAnsi="Cambria"/>
          <w:sz w:val="20"/>
          <w:szCs w:val="20"/>
        </w:rPr>
        <w:t>domain;</w:t>
      </w:r>
    </w:p>
    <w:p w14:paraId="4063FFDE" w14:textId="77777777" w:rsidR="005A5EE2" w:rsidRPr="00167CF2" w:rsidRDefault="005A5EE2" w:rsidP="00167CF2">
      <w:pPr>
        <w:numPr>
          <w:ilvl w:val="0"/>
          <w:numId w:val="224"/>
        </w:numPr>
        <w:spacing w:after="0" w:line="240" w:lineRule="auto"/>
        <w:rPr>
          <w:rFonts w:ascii="Cambria" w:hAnsi="Cambria"/>
          <w:sz w:val="20"/>
          <w:szCs w:val="20"/>
        </w:rPr>
      </w:pPr>
      <w:r w:rsidRPr="00167CF2">
        <w:rPr>
          <w:rFonts w:ascii="Cambria" w:hAnsi="Cambria"/>
          <w:sz w:val="20"/>
          <w:szCs w:val="20"/>
        </w:rPr>
        <w:t>data;</w:t>
      </w:r>
    </w:p>
    <w:p w14:paraId="575BB50C" w14:textId="77777777" w:rsidR="005A5EE2" w:rsidRPr="00167CF2" w:rsidRDefault="005A5EE2" w:rsidP="00167CF2">
      <w:pPr>
        <w:numPr>
          <w:ilvl w:val="0"/>
          <w:numId w:val="224"/>
        </w:numPr>
        <w:spacing w:after="0" w:line="240" w:lineRule="auto"/>
        <w:rPr>
          <w:rFonts w:ascii="Cambria" w:hAnsi="Cambria"/>
          <w:sz w:val="20"/>
          <w:szCs w:val="20"/>
        </w:rPr>
      </w:pPr>
      <w:r w:rsidRPr="00167CF2">
        <w:rPr>
          <w:rFonts w:ascii="Cambria" w:hAnsi="Cambria"/>
          <w:sz w:val="20"/>
          <w:szCs w:val="20"/>
        </w:rPr>
        <w:t>integration.</w:t>
      </w:r>
    </w:p>
    <w:p w14:paraId="743D7F8C"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FNE-NFR-MNT-002 – Code Quality</w:t>
      </w:r>
    </w:p>
    <w:p w14:paraId="7653172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Source code harus memenuhi:</w:t>
      </w:r>
    </w:p>
    <w:p w14:paraId="6CACA974" w14:textId="77777777" w:rsidR="005A5EE2" w:rsidRPr="00167CF2" w:rsidRDefault="005A5EE2" w:rsidP="00167CF2">
      <w:pPr>
        <w:numPr>
          <w:ilvl w:val="0"/>
          <w:numId w:val="225"/>
        </w:numPr>
        <w:spacing w:after="0" w:line="240" w:lineRule="auto"/>
        <w:rPr>
          <w:rFonts w:ascii="Cambria" w:hAnsi="Cambria"/>
          <w:sz w:val="20"/>
          <w:szCs w:val="20"/>
        </w:rPr>
      </w:pPr>
      <w:r w:rsidRPr="00167CF2">
        <w:rPr>
          <w:rFonts w:ascii="Cambria" w:hAnsi="Cambria"/>
          <w:sz w:val="20"/>
          <w:szCs w:val="20"/>
        </w:rPr>
        <w:t>coding standard;</w:t>
      </w:r>
    </w:p>
    <w:p w14:paraId="36EDC971" w14:textId="77777777" w:rsidR="005A5EE2" w:rsidRPr="00167CF2" w:rsidRDefault="005A5EE2" w:rsidP="00167CF2">
      <w:pPr>
        <w:numPr>
          <w:ilvl w:val="0"/>
          <w:numId w:val="225"/>
        </w:numPr>
        <w:spacing w:after="0" w:line="240" w:lineRule="auto"/>
        <w:rPr>
          <w:rFonts w:ascii="Cambria" w:hAnsi="Cambria"/>
          <w:sz w:val="20"/>
          <w:szCs w:val="20"/>
        </w:rPr>
      </w:pPr>
      <w:r w:rsidRPr="00167CF2">
        <w:rPr>
          <w:rFonts w:ascii="Cambria" w:hAnsi="Cambria"/>
          <w:sz w:val="20"/>
          <w:szCs w:val="20"/>
        </w:rPr>
        <w:t>static analysis;</w:t>
      </w:r>
    </w:p>
    <w:p w14:paraId="5B55C918" w14:textId="77777777" w:rsidR="005A5EE2" w:rsidRPr="00167CF2" w:rsidRDefault="005A5EE2" w:rsidP="00167CF2">
      <w:pPr>
        <w:numPr>
          <w:ilvl w:val="0"/>
          <w:numId w:val="225"/>
        </w:numPr>
        <w:spacing w:after="0" w:line="240" w:lineRule="auto"/>
        <w:rPr>
          <w:rFonts w:ascii="Cambria" w:hAnsi="Cambria"/>
          <w:sz w:val="20"/>
          <w:szCs w:val="20"/>
        </w:rPr>
      </w:pPr>
      <w:r w:rsidRPr="00167CF2">
        <w:rPr>
          <w:rFonts w:ascii="Cambria" w:hAnsi="Cambria"/>
          <w:sz w:val="20"/>
          <w:szCs w:val="20"/>
        </w:rPr>
        <w:t>code review;</w:t>
      </w:r>
    </w:p>
    <w:p w14:paraId="05107DC8" w14:textId="77777777" w:rsidR="005A5EE2" w:rsidRPr="00167CF2" w:rsidRDefault="005A5EE2" w:rsidP="00167CF2">
      <w:pPr>
        <w:numPr>
          <w:ilvl w:val="0"/>
          <w:numId w:val="225"/>
        </w:numPr>
        <w:spacing w:after="0" w:line="240" w:lineRule="auto"/>
        <w:rPr>
          <w:rFonts w:ascii="Cambria" w:hAnsi="Cambria"/>
          <w:sz w:val="20"/>
          <w:szCs w:val="20"/>
        </w:rPr>
      </w:pPr>
      <w:r w:rsidRPr="00167CF2">
        <w:rPr>
          <w:rFonts w:ascii="Cambria" w:hAnsi="Cambria"/>
          <w:sz w:val="20"/>
          <w:szCs w:val="20"/>
        </w:rPr>
        <w:t>dependency management;</w:t>
      </w:r>
    </w:p>
    <w:p w14:paraId="64B60FE3" w14:textId="77777777" w:rsidR="005A5EE2" w:rsidRPr="00167CF2" w:rsidRDefault="005A5EE2" w:rsidP="00167CF2">
      <w:pPr>
        <w:numPr>
          <w:ilvl w:val="0"/>
          <w:numId w:val="225"/>
        </w:numPr>
        <w:spacing w:after="0" w:line="240" w:lineRule="auto"/>
        <w:rPr>
          <w:rFonts w:ascii="Cambria" w:hAnsi="Cambria"/>
          <w:sz w:val="20"/>
          <w:szCs w:val="20"/>
        </w:rPr>
      </w:pPr>
      <w:r w:rsidRPr="00167CF2">
        <w:rPr>
          <w:rFonts w:ascii="Cambria" w:hAnsi="Cambria"/>
          <w:sz w:val="20"/>
          <w:szCs w:val="20"/>
        </w:rPr>
        <w:t>documentation.</w:t>
      </w:r>
    </w:p>
    <w:p w14:paraId="378C5414"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FNE-NFR-MNT-003 – Technical Documentation</w:t>
      </w:r>
    </w:p>
    <w:p w14:paraId="1D824A3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Dokumentasi minimum:</w:t>
      </w:r>
    </w:p>
    <w:p w14:paraId="2A664712"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architecture;</w:t>
      </w:r>
    </w:p>
    <w:p w14:paraId="30C159A1"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API;</w:t>
      </w:r>
    </w:p>
    <w:p w14:paraId="04983209"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database;</w:t>
      </w:r>
    </w:p>
    <w:p w14:paraId="5DC42DC1"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deployment;</w:t>
      </w:r>
    </w:p>
    <w:p w14:paraId="4A1C1E94"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configuration;</w:t>
      </w:r>
    </w:p>
    <w:p w14:paraId="33CDE8F6"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security;</w:t>
      </w:r>
    </w:p>
    <w:p w14:paraId="7D6EECFF"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troubleshooting;</w:t>
      </w:r>
    </w:p>
    <w:p w14:paraId="2386E55B" w14:textId="77777777" w:rsidR="005A5EE2" w:rsidRPr="00167CF2" w:rsidRDefault="005A5EE2" w:rsidP="00167CF2">
      <w:pPr>
        <w:numPr>
          <w:ilvl w:val="0"/>
          <w:numId w:val="226"/>
        </w:numPr>
        <w:spacing w:after="0" w:line="240" w:lineRule="auto"/>
        <w:rPr>
          <w:rFonts w:ascii="Cambria" w:hAnsi="Cambria"/>
          <w:sz w:val="20"/>
          <w:szCs w:val="20"/>
        </w:rPr>
      </w:pPr>
      <w:r w:rsidRPr="00167CF2">
        <w:rPr>
          <w:rFonts w:ascii="Cambria" w:hAnsi="Cambria"/>
          <w:sz w:val="20"/>
          <w:szCs w:val="20"/>
        </w:rPr>
        <w:t>operational procedure.</w:t>
      </w:r>
    </w:p>
    <w:p w14:paraId="09198B22"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083BFA4">
          <v:rect id="_x0000_i1180" style="width:0;height:1.5pt" o:hralign="center" o:hrstd="t" o:hr="t" fillcolor="#a0a0a0" stroked="f"/>
        </w:pict>
      </w:r>
    </w:p>
    <w:p w14:paraId="33FB5E3C"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8.14 Extensibility Requirements</w:t>
      </w:r>
    </w:p>
    <w:p w14:paraId="4D5AF73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memungkinkan penambahan:</w:t>
      </w:r>
    </w:p>
    <w:p w14:paraId="35C9F302"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modul baru;</w:t>
      </w:r>
    </w:p>
    <w:p w14:paraId="1F7C7642"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workflow baru;</w:t>
      </w:r>
    </w:p>
    <w:p w14:paraId="04D1965A"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product type;</w:t>
      </w:r>
    </w:p>
    <w:p w14:paraId="77819C09"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business rule;</w:t>
      </w:r>
    </w:p>
    <w:p w14:paraId="424BFEF4"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organization;</w:t>
      </w:r>
    </w:p>
    <w:p w14:paraId="7880AFE1"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integration;</w:t>
      </w:r>
    </w:p>
    <w:p w14:paraId="7BE83163"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t>AI model;</w:t>
      </w:r>
    </w:p>
    <w:p w14:paraId="15BB9D7A" w14:textId="77777777" w:rsidR="005A5EE2" w:rsidRPr="00167CF2" w:rsidRDefault="005A5EE2" w:rsidP="00167CF2">
      <w:pPr>
        <w:numPr>
          <w:ilvl w:val="0"/>
          <w:numId w:val="227"/>
        </w:numPr>
        <w:spacing w:after="0" w:line="240" w:lineRule="auto"/>
        <w:rPr>
          <w:rFonts w:ascii="Cambria" w:hAnsi="Cambria"/>
          <w:sz w:val="20"/>
          <w:szCs w:val="20"/>
        </w:rPr>
      </w:pPr>
      <w:r w:rsidRPr="00167CF2">
        <w:rPr>
          <w:rFonts w:ascii="Cambria" w:hAnsi="Cambria"/>
          <w:sz w:val="20"/>
          <w:szCs w:val="20"/>
        </w:rPr>
        <w:lastRenderedPageBreak/>
        <w:t>IoT device.</w:t>
      </w:r>
    </w:p>
    <w:p w14:paraId="5995043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Penambahan capability baru harus meminimalkan perubahan pada core system.</w:t>
      </w:r>
    </w:p>
    <w:p w14:paraId="44CED8D1"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95BDFB3">
          <v:rect id="_x0000_i1181" style="width:0;height:1.5pt" o:hralign="center" o:hrstd="t" o:hr="t" fillcolor="#a0a0a0" stroked="f"/>
        </w:pict>
      </w:r>
    </w:p>
    <w:p w14:paraId="4E609DEB"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8.15 Configurability Requirements</w:t>
      </w:r>
    </w:p>
    <w:p w14:paraId="6B9731F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bisnis harus dapat dikonfigurasi tanpa perubahan source code apabila memungkinkan.</w:t>
      </w:r>
    </w:p>
    <w:p w14:paraId="2264924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meliputi:</w:t>
      </w:r>
    </w:p>
    <w:p w14:paraId="074D1EB1"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approval limit;</w:t>
      </w:r>
    </w:p>
    <w:p w14:paraId="349F1ECE"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tax;</w:t>
      </w:r>
    </w:p>
    <w:p w14:paraId="576D88A5"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currency;</w:t>
      </w:r>
    </w:p>
    <w:p w14:paraId="20200A8B"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threshold;</w:t>
      </w:r>
    </w:p>
    <w:p w14:paraId="08413FDB"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safety stock;</w:t>
      </w:r>
    </w:p>
    <w:p w14:paraId="4A3B615E"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notification;</w:t>
      </w:r>
    </w:p>
    <w:p w14:paraId="63131E73"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workflow;</w:t>
      </w:r>
    </w:p>
    <w:p w14:paraId="6F8410AB"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KPI;</w:t>
      </w:r>
    </w:p>
    <w:p w14:paraId="388069BB"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SLA;</w:t>
      </w:r>
    </w:p>
    <w:p w14:paraId="3164FD48" w14:textId="77777777" w:rsidR="005A5EE2" w:rsidRPr="00167CF2" w:rsidRDefault="005A5EE2" w:rsidP="00167CF2">
      <w:pPr>
        <w:numPr>
          <w:ilvl w:val="0"/>
          <w:numId w:val="228"/>
        </w:numPr>
        <w:spacing w:after="0" w:line="240" w:lineRule="auto"/>
        <w:rPr>
          <w:rFonts w:ascii="Cambria" w:hAnsi="Cambria"/>
          <w:sz w:val="20"/>
          <w:szCs w:val="20"/>
        </w:rPr>
      </w:pPr>
      <w:r w:rsidRPr="00167CF2">
        <w:rPr>
          <w:rFonts w:ascii="Cambria" w:hAnsi="Cambria"/>
          <w:sz w:val="20"/>
          <w:szCs w:val="20"/>
        </w:rPr>
        <w:t>business rules.</w:t>
      </w:r>
    </w:p>
    <w:p w14:paraId="0A557E8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Pendekatan ini memungkinkan platform digunakan oleh berbagai business unit dengan karakteristik operasional berbeda.</w:t>
      </w:r>
    </w:p>
    <w:p w14:paraId="0CE41D46"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A1D02A">
          <v:rect id="_x0000_i1182" style="width:0;height:1.5pt" o:hralign="center" o:hrstd="t" o:hr="t" fillcolor="#a0a0a0" stroked="f"/>
        </w:pict>
      </w:r>
    </w:p>
    <w:p w14:paraId="2643AF31"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8.16 Auditability Requirements</w:t>
      </w:r>
    </w:p>
    <w:p w14:paraId="0DA4BD73"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FNE-NFR-AUD-001 – Audit Trail</w:t>
      </w:r>
    </w:p>
    <w:p w14:paraId="0404A5A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mencatat aktivitas kritis:</w:t>
      </w:r>
    </w:p>
    <w:p w14:paraId="41545023"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login;</w:t>
      </w:r>
    </w:p>
    <w:p w14:paraId="5A931F56"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logout;</w:t>
      </w:r>
    </w:p>
    <w:p w14:paraId="5926112A"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create;</w:t>
      </w:r>
    </w:p>
    <w:p w14:paraId="246D59D1"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update;</w:t>
      </w:r>
    </w:p>
    <w:p w14:paraId="121B6D70"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delete;</w:t>
      </w:r>
    </w:p>
    <w:p w14:paraId="4142123E"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approval;</w:t>
      </w:r>
    </w:p>
    <w:p w14:paraId="1EC2A2FA"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rejection;</w:t>
      </w:r>
    </w:p>
    <w:p w14:paraId="2BF30B1E"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financial transaction;</w:t>
      </w:r>
    </w:p>
    <w:p w14:paraId="25FE3D84"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configuration change;</w:t>
      </w:r>
    </w:p>
    <w:p w14:paraId="258AAC99" w14:textId="77777777" w:rsidR="005A5EE2" w:rsidRPr="00167CF2" w:rsidRDefault="005A5EE2" w:rsidP="00167CF2">
      <w:pPr>
        <w:numPr>
          <w:ilvl w:val="0"/>
          <w:numId w:val="229"/>
        </w:numPr>
        <w:spacing w:after="0" w:line="240" w:lineRule="auto"/>
        <w:rPr>
          <w:rFonts w:ascii="Cambria" w:hAnsi="Cambria"/>
          <w:sz w:val="20"/>
          <w:szCs w:val="20"/>
        </w:rPr>
      </w:pPr>
      <w:r w:rsidRPr="00167CF2">
        <w:rPr>
          <w:rFonts w:ascii="Cambria" w:hAnsi="Cambria"/>
          <w:sz w:val="20"/>
          <w:szCs w:val="20"/>
        </w:rPr>
        <w:t>privilege change.</w:t>
      </w:r>
    </w:p>
    <w:p w14:paraId="540C3389"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FNE-NFR-AUD-002 – Immutable Audit</w:t>
      </w:r>
    </w:p>
    <w:p w14:paraId="7321F35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trail transaksi kritis harus terlindungi dari perubahan oleh user biasa.</w:t>
      </w:r>
    </w:p>
    <w:p w14:paraId="788087D9"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FNE-NFR-AUD-003 – Audit Query</w:t>
      </w:r>
    </w:p>
    <w:p w14:paraId="75E881C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Auditor harus dapat mencari berdasarkan:</w:t>
      </w:r>
    </w:p>
    <w:p w14:paraId="73C85396"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user;</w:t>
      </w:r>
    </w:p>
    <w:p w14:paraId="673B91A8"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date;</w:t>
      </w:r>
    </w:p>
    <w:p w14:paraId="734FD715"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transaction;</w:t>
      </w:r>
    </w:p>
    <w:p w14:paraId="58FB46E6"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object;</w:t>
      </w:r>
    </w:p>
    <w:p w14:paraId="3ADBD293"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action;</w:t>
      </w:r>
    </w:p>
    <w:p w14:paraId="1E2A3642" w14:textId="77777777" w:rsidR="005A5EE2" w:rsidRPr="00167CF2" w:rsidRDefault="005A5EE2" w:rsidP="00167CF2">
      <w:pPr>
        <w:numPr>
          <w:ilvl w:val="0"/>
          <w:numId w:val="230"/>
        </w:numPr>
        <w:spacing w:after="0" w:line="240" w:lineRule="auto"/>
        <w:rPr>
          <w:rFonts w:ascii="Cambria" w:hAnsi="Cambria"/>
          <w:sz w:val="20"/>
          <w:szCs w:val="20"/>
        </w:rPr>
      </w:pPr>
      <w:r w:rsidRPr="00167CF2">
        <w:rPr>
          <w:rFonts w:ascii="Cambria" w:hAnsi="Cambria"/>
          <w:sz w:val="20"/>
          <w:szCs w:val="20"/>
        </w:rPr>
        <w:t>organization.</w:t>
      </w:r>
    </w:p>
    <w:p w14:paraId="5470482F"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BB9195">
          <v:rect id="_x0000_i1183" style="width:0;height:1.5pt" o:hralign="center" o:hrstd="t" o:hr="t" fillcolor="#a0a0a0" stroked="f"/>
        </w:pict>
      </w:r>
    </w:p>
    <w:p w14:paraId="728E147A"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8.17 Observability Requirements</w:t>
      </w:r>
    </w:p>
    <w:p w14:paraId="4FB4919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harus menyediakan observability pada tiga dimensi:</w:t>
      </w:r>
    </w:p>
    <w:p w14:paraId="5D4339A1"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Logs</w:t>
      </w:r>
    </w:p>
    <w:p w14:paraId="7706D08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Mencatat event teknis dan bisnis.</w:t>
      </w:r>
    </w:p>
    <w:p w14:paraId="5B7A61E5"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Metrics</w:t>
      </w:r>
    </w:p>
    <w:p w14:paraId="010A777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Mengukur:</w:t>
      </w:r>
    </w:p>
    <w:p w14:paraId="0995F1F1"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CPU;</w:t>
      </w:r>
    </w:p>
    <w:p w14:paraId="586F58A2"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memory;</w:t>
      </w:r>
    </w:p>
    <w:p w14:paraId="42A81907"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database;</w:t>
      </w:r>
    </w:p>
    <w:p w14:paraId="45D4FF5A"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request;</w:t>
      </w:r>
    </w:p>
    <w:p w14:paraId="1755096C"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latency;</w:t>
      </w:r>
    </w:p>
    <w:p w14:paraId="34573306"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throughput;</w:t>
      </w:r>
    </w:p>
    <w:p w14:paraId="104D4F44" w14:textId="77777777" w:rsidR="005A5EE2" w:rsidRPr="00167CF2" w:rsidRDefault="005A5EE2" w:rsidP="00167CF2">
      <w:pPr>
        <w:numPr>
          <w:ilvl w:val="0"/>
          <w:numId w:val="231"/>
        </w:numPr>
        <w:spacing w:after="0" w:line="240" w:lineRule="auto"/>
        <w:rPr>
          <w:rFonts w:ascii="Cambria" w:hAnsi="Cambria"/>
          <w:sz w:val="20"/>
          <w:szCs w:val="20"/>
        </w:rPr>
      </w:pPr>
      <w:r w:rsidRPr="00167CF2">
        <w:rPr>
          <w:rFonts w:ascii="Cambria" w:hAnsi="Cambria"/>
          <w:sz w:val="20"/>
          <w:szCs w:val="20"/>
        </w:rPr>
        <w:t>error rate.</w:t>
      </w:r>
    </w:p>
    <w:p w14:paraId="00E68E44"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Traces</w:t>
      </w:r>
    </w:p>
    <w:p w14:paraId="27EC80C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Melacak transaksi lintas service.</w:t>
      </w:r>
    </w:p>
    <w:p w14:paraId="3714FD0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B3AE2D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Order → Inventory → Logistics → Finance</w:t>
      </w:r>
    </w:p>
    <w:p w14:paraId="5D1E5C8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harus dapat ditelusuri menggunakan correlation ID.</w:t>
      </w:r>
    </w:p>
    <w:p w14:paraId="70D086E0"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CCCCF0F">
          <v:rect id="_x0000_i1184" style="width:0;height:1.5pt" o:hralign="center" o:hrstd="t" o:hr="t" fillcolor="#a0a0a0" stroked="f"/>
        </w:pict>
      </w:r>
    </w:p>
    <w:p w14:paraId="0AD3256E"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8.18 Monitoring Requirements</w:t>
      </w:r>
    </w:p>
    <w:p w14:paraId="614FAFB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Monitoring harus mencakup:</w:t>
      </w:r>
    </w:p>
    <w:p w14:paraId="49151FFA"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infrastructure;</w:t>
      </w:r>
    </w:p>
    <w:p w14:paraId="4A789682"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application;</w:t>
      </w:r>
    </w:p>
    <w:p w14:paraId="0F32C728"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database;</w:t>
      </w:r>
    </w:p>
    <w:p w14:paraId="2A0EF969"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API;</w:t>
      </w:r>
    </w:p>
    <w:p w14:paraId="1B830D9C"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integration;</w:t>
      </w:r>
    </w:p>
    <w:p w14:paraId="0DADD2B2"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security;</w:t>
      </w:r>
    </w:p>
    <w:p w14:paraId="6078B2E8"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business process;</w:t>
      </w:r>
    </w:p>
    <w:p w14:paraId="1174499F"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AI;</w:t>
      </w:r>
    </w:p>
    <w:p w14:paraId="35391C59" w14:textId="77777777" w:rsidR="005A5EE2" w:rsidRPr="00167CF2" w:rsidRDefault="005A5EE2" w:rsidP="00167CF2">
      <w:pPr>
        <w:numPr>
          <w:ilvl w:val="0"/>
          <w:numId w:val="232"/>
        </w:numPr>
        <w:spacing w:after="0" w:line="240" w:lineRule="auto"/>
        <w:rPr>
          <w:rFonts w:ascii="Cambria" w:hAnsi="Cambria"/>
          <w:sz w:val="20"/>
          <w:szCs w:val="20"/>
        </w:rPr>
      </w:pPr>
      <w:r w:rsidRPr="00167CF2">
        <w:rPr>
          <w:rFonts w:ascii="Cambria" w:hAnsi="Cambria"/>
          <w:sz w:val="20"/>
          <w:szCs w:val="20"/>
        </w:rPr>
        <w:t>IoT.</w:t>
      </w:r>
    </w:p>
    <w:p w14:paraId="6B01560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monitoring harus dapat mendeteksi:</w:t>
      </w:r>
    </w:p>
    <w:p w14:paraId="2D4E2043"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stockout;</w:t>
      </w:r>
    </w:p>
    <w:p w14:paraId="29387C63"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order backlog;</w:t>
      </w:r>
    </w:p>
    <w:p w14:paraId="7708B7D4"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production delay;</w:t>
      </w:r>
    </w:p>
    <w:p w14:paraId="2481465D"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payment delay;</w:t>
      </w:r>
    </w:p>
    <w:p w14:paraId="0E752B7D"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delivery delay;</w:t>
      </w:r>
    </w:p>
    <w:p w14:paraId="40121BBF" w14:textId="77777777" w:rsidR="005A5EE2" w:rsidRPr="00167CF2" w:rsidRDefault="005A5EE2" w:rsidP="00167CF2">
      <w:pPr>
        <w:numPr>
          <w:ilvl w:val="0"/>
          <w:numId w:val="233"/>
        </w:numPr>
        <w:spacing w:after="0" w:line="240" w:lineRule="auto"/>
        <w:rPr>
          <w:rFonts w:ascii="Cambria" w:hAnsi="Cambria"/>
          <w:sz w:val="20"/>
          <w:szCs w:val="20"/>
        </w:rPr>
      </w:pPr>
      <w:r w:rsidRPr="00167CF2">
        <w:rPr>
          <w:rFonts w:ascii="Cambria" w:hAnsi="Cambria"/>
          <w:sz w:val="20"/>
          <w:szCs w:val="20"/>
        </w:rPr>
        <w:t>KPI deviation.</w:t>
      </w:r>
    </w:p>
    <w:p w14:paraId="11BF5737"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302255">
          <v:rect id="_x0000_i1185" style="width:0;height:1.5pt" o:hralign="center" o:hrstd="t" o:hr="t" fillcolor="#a0a0a0" stroked="f"/>
        </w:pict>
      </w:r>
    </w:p>
    <w:p w14:paraId="748190E0"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8.19 Backup Requirements</w:t>
      </w:r>
    </w:p>
    <w:p w14:paraId="299FCE8C"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FNE-NFR-BKP-001 – Database Backup</w:t>
      </w:r>
    </w:p>
    <w:p w14:paraId="72C39D5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Database harus memiliki:</w:t>
      </w:r>
    </w:p>
    <w:p w14:paraId="5578BDB8" w14:textId="77777777" w:rsidR="005A5EE2" w:rsidRPr="00167CF2" w:rsidRDefault="005A5EE2" w:rsidP="00167CF2">
      <w:pPr>
        <w:numPr>
          <w:ilvl w:val="0"/>
          <w:numId w:val="234"/>
        </w:numPr>
        <w:spacing w:after="0" w:line="240" w:lineRule="auto"/>
        <w:rPr>
          <w:rFonts w:ascii="Cambria" w:hAnsi="Cambria"/>
          <w:sz w:val="20"/>
          <w:szCs w:val="20"/>
        </w:rPr>
      </w:pPr>
      <w:r w:rsidRPr="00167CF2">
        <w:rPr>
          <w:rFonts w:ascii="Cambria" w:hAnsi="Cambria"/>
          <w:sz w:val="20"/>
          <w:szCs w:val="20"/>
        </w:rPr>
        <w:t>automated backup;</w:t>
      </w:r>
    </w:p>
    <w:p w14:paraId="141319E2" w14:textId="77777777" w:rsidR="005A5EE2" w:rsidRPr="00167CF2" w:rsidRDefault="005A5EE2" w:rsidP="00167CF2">
      <w:pPr>
        <w:numPr>
          <w:ilvl w:val="0"/>
          <w:numId w:val="234"/>
        </w:numPr>
        <w:spacing w:after="0" w:line="240" w:lineRule="auto"/>
        <w:rPr>
          <w:rFonts w:ascii="Cambria" w:hAnsi="Cambria"/>
          <w:sz w:val="20"/>
          <w:szCs w:val="20"/>
        </w:rPr>
      </w:pPr>
      <w:r w:rsidRPr="00167CF2">
        <w:rPr>
          <w:rFonts w:ascii="Cambria" w:hAnsi="Cambria"/>
          <w:sz w:val="20"/>
          <w:szCs w:val="20"/>
        </w:rPr>
        <w:t>backup verification;</w:t>
      </w:r>
    </w:p>
    <w:p w14:paraId="3BD4A501" w14:textId="77777777" w:rsidR="005A5EE2" w:rsidRPr="00167CF2" w:rsidRDefault="005A5EE2" w:rsidP="00167CF2">
      <w:pPr>
        <w:numPr>
          <w:ilvl w:val="0"/>
          <w:numId w:val="234"/>
        </w:numPr>
        <w:spacing w:after="0" w:line="240" w:lineRule="auto"/>
        <w:rPr>
          <w:rFonts w:ascii="Cambria" w:hAnsi="Cambria"/>
          <w:sz w:val="20"/>
          <w:szCs w:val="20"/>
        </w:rPr>
      </w:pPr>
      <w:r w:rsidRPr="00167CF2">
        <w:rPr>
          <w:rFonts w:ascii="Cambria" w:hAnsi="Cambria"/>
          <w:sz w:val="20"/>
          <w:szCs w:val="20"/>
        </w:rPr>
        <w:t>retention policy;</w:t>
      </w:r>
    </w:p>
    <w:p w14:paraId="67CAF027" w14:textId="77777777" w:rsidR="005A5EE2" w:rsidRPr="00167CF2" w:rsidRDefault="005A5EE2" w:rsidP="00167CF2">
      <w:pPr>
        <w:numPr>
          <w:ilvl w:val="0"/>
          <w:numId w:val="234"/>
        </w:numPr>
        <w:spacing w:after="0" w:line="240" w:lineRule="auto"/>
        <w:rPr>
          <w:rFonts w:ascii="Cambria" w:hAnsi="Cambria"/>
          <w:sz w:val="20"/>
          <w:szCs w:val="20"/>
        </w:rPr>
      </w:pPr>
      <w:r w:rsidRPr="00167CF2">
        <w:rPr>
          <w:rFonts w:ascii="Cambria" w:hAnsi="Cambria"/>
          <w:sz w:val="20"/>
          <w:szCs w:val="20"/>
        </w:rPr>
        <w:t>backup encryption.</w:t>
      </w:r>
    </w:p>
    <w:p w14:paraId="6F6BEB5F"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FNE-NFR-BKP-002 – Backup Frequency</w:t>
      </w:r>
    </w:p>
    <w:p w14:paraId="1A31883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baseline:</w:t>
      </w:r>
    </w:p>
    <w:p w14:paraId="79442ED9" w14:textId="77777777" w:rsidR="005A5EE2" w:rsidRPr="00167CF2" w:rsidRDefault="005A5EE2" w:rsidP="00167CF2">
      <w:pPr>
        <w:numPr>
          <w:ilvl w:val="0"/>
          <w:numId w:val="235"/>
        </w:numPr>
        <w:spacing w:after="0" w:line="240" w:lineRule="auto"/>
        <w:rPr>
          <w:rFonts w:ascii="Cambria" w:hAnsi="Cambria"/>
          <w:sz w:val="20"/>
          <w:szCs w:val="20"/>
        </w:rPr>
      </w:pPr>
      <w:r w:rsidRPr="00167CF2">
        <w:rPr>
          <w:rFonts w:ascii="Cambria" w:hAnsi="Cambria"/>
          <w:sz w:val="20"/>
          <w:szCs w:val="20"/>
        </w:rPr>
        <w:t>full backup: harian;</w:t>
      </w:r>
    </w:p>
    <w:p w14:paraId="47C63EDB" w14:textId="77777777" w:rsidR="005A5EE2" w:rsidRPr="00167CF2" w:rsidRDefault="005A5EE2" w:rsidP="00167CF2">
      <w:pPr>
        <w:numPr>
          <w:ilvl w:val="0"/>
          <w:numId w:val="235"/>
        </w:numPr>
        <w:spacing w:after="0" w:line="240" w:lineRule="auto"/>
        <w:rPr>
          <w:rFonts w:ascii="Cambria" w:hAnsi="Cambria"/>
          <w:sz w:val="20"/>
          <w:szCs w:val="20"/>
        </w:rPr>
      </w:pPr>
      <w:r w:rsidRPr="00167CF2">
        <w:rPr>
          <w:rFonts w:ascii="Cambria" w:hAnsi="Cambria"/>
          <w:sz w:val="20"/>
          <w:szCs w:val="20"/>
        </w:rPr>
        <w:t>incremental/PITR: sesuai criticality;</w:t>
      </w:r>
    </w:p>
    <w:p w14:paraId="1B663380" w14:textId="77777777" w:rsidR="005A5EE2" w:rsidRPr="00167CF2" w:rsidRDefault="005A5EE2" w:rsidP="00167CF2">
      <w:pPr>
        <w:numPr>
          <w:ilvl w:val="0"/>
          <w:numId w:val="235"/>
        </w:numPr>
        <w:spacing w:after="0" w:line="240" w:lineRule="auto"/>
        <w:rPr>
          <w:rFonts w:ascii="Cambria" w:hAnsi="Cambria"/>
          <w:sz w:val="20"/>
          <w:szCs w:val="20"/>
        </w:rPr>
      </w:pPr>
      <w:r w:rsidRPr="00167CF2">
        <w:rPr>
          <w:rFonts w:ascii="Cambria" w:hAnsi="Cambria"/>
          <w:sz w:val="20"/>
          <w:szCs w:val="20"/>
        </w:rPr>
        <w:t>configuration backup: setiap perubahan penting.</w:t>
      </w:r>
    </w:p>
    <w:p w14:paraId="3AD2641B"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FNE-NFR-BKP-003 – Backup Testing</w:t>
      </w:r>
    </w:p>
    <w:p w14:paraId="345738E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harus diuji secara periodik melalui restore test.</w:t>
      </w:r>
    </w:p>
    <w:p w14:paraId="112EA84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yang tidak pernah diuji restore tidak dianggap sebagai mekanisme recovery yang tervalidasi.</w:t>
      </w:r>
    </w:p>
    <w:p w14:paraId="45FA3B4E"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9A1CCFA">
          <v:rect id="_x0000_i1186" style="width:0;height:1.5pt" o:hralign="center" o:hrstd="t" o:hr="t" fillcolor="#a0a0a0" stroked="f"/>
        </w:pict>
      </w:r>
    </w:p>
    <w:p w14:paraId="2BC1E9D1"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8.20 Disaster Recovery</w:t>
      </w:r>
    </w:p>
    <w:p w14:paraId="4933BF88"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FNE-NFR-DR-001 – Recovery Point Objective</w:t>
      </w:r>
    </w:p>
    <w:p w14:paraId="61479E9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139D07E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RPO ≤ 15 menit</w:t>
      </w:r>
    </w:p>
    <w:p w14:paraId="0A4560C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data transaksi kritis.</w:t>
      </w:r>
    </w:p>
    <w:p w14:paraId="229F1BD9"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FNE-NFR-DR-002 – Recovery Time Objective</w:t>
      </w:r>
    </w:p>
    <w:p w14:paraId="4CFC0DF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7CB107D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RTO ≤ 2 jam</w:t>
      </w:r>
    </w:p>
    <w:p w14:paraId="2E876D2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layanan ERP critical.</w:t>
      </w:r>
    </w:p>
    <w:p w14:paraId="1C73FA5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aktual dapat disesuaikan berdasarkan business impact analysis.</w:t>
      </w:r>
    </w:p>
    <w:p w14:paraId="2857AEC7" w14:textId="77777777" w:rsidR="005A5EE2" w:rsidRPr="00167CF2" w:rsidRDefault="005A5EE2"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FNE-NFR-DR-003 – Disaster Recovery Test</w:t>
      </w:r>
    </w:p>
    <w:p w14:paraId="46D8D39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DR test dilakukan secara periodik dan menghasilkan:</w:t>
      </w:r>
    </w:p>
    <w:p w14:paraId="073A5D1E" w14:textId="77777777" w:rsidR="005A5EE2" w:rsidRPr="00167CF2" w:rsidRDefault="005A5EE2" w:rsidP="00167CF2">
      <w:pPr>
        <w:numPr>
          <w:ilvl w:val="0"/>
          <w:numId w:val="236"/>
        </w:numPr>
        <w:spacing w:after="0" w:line="240" w:lineRule="auto"/>
        <w:rPr>
          <w:rFonts w:ascii="Cambria" w:hAnsi="Cambria"/>
          <w:sz w:val="20"/>
          <w:szCs w:val="20"/>
        </w:rPr>
      </w:pPr>
      <w:r w:rsidRPr="00167CF2">
        <w:rPr>
          <w:rFonts w:ascii="Cambria" w:hAnsi="Cambria"/>
          <w:sz w:val="20"/>
          <w:szCs w:val="20"/>
        </w:rPr>
        <w:t>recovery report;</w:t>
      </w:r>
    </w:p>
    <w:p w14:paraId="6512F4C7" w14:textId="77777777" w:rsidR="005A5EE2" w:rsidRPr="00167CF2" w:rsidRDefault="005A5EE2" w:rsidP="00167CF2">
      <w:pPr>
        <w:numPr>
          <w:ilvl w:val="0"/>
          <w:numId w:val="236"/>
        </w:numPr>
        <w:spacing w:after="0" w:line="240" w:lineRule="auto"/>
        <w:rPr>
          <w:rFonts w:ascii="Cambria" w:hAnsi="Cambria"/>
          <w:sz w:val="20"/>
          <w:szCs w:val="20"/>
        </w:rPr>
      </w:pPr>
      <w:r w:rsidRPr="00167CF2">
        <w:rPr>
          <w:rFonts w:ascii="Cambria" w:hAnsi="Cambria"/>
          <w:sz w:val="20"/>
          <w:szCs w:val="20"/>
        </w:rPr>
        <w:t>identified gap;</w:t>
      </w:r>
    </w:p>
    <w:p w14:paraId="23456EEE" w14:textId="77777777" w:rsidR="005A5EE2" w:rsidRPr="00167CF2" w:rsidRDefault="005A5EE2" w:rsidP="00167CF2">
      <w:pPr>
        <w:numPr>
          <w:ilvl w:val="0"/>
          <w:numId w:val="236"/>
        </w:numPr>
        <w:spacing w:after="0" w:line="240" w:lineRule="auto"/>
        <w:rPr>
          <w:rFonts w:ascii="Cambria" w:hAnsi="Cambria"/>
          <w:sz w:val="20"/>
          <w:szCs w:val="20"/>
        </w:rPr>
      </w:pPr>
      <w:r w:rsidRPr="00167CF2">
        <w:rPr>
          <w:rFonts w:ascii="Cambria" w:hAnsi="Cambria"/>
          <w:sz w:val="20"/>
          <w:szCs w:val="20"/>
        </w:rPr>
        <w:t>remediation plan.</w:t>
      </w:r>
    </w:p>
    <w:p w14:paraId="39BD64DF"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417235">
          <v:rect id="_x0000_i1187" style="width:0;height:1.5pt" o:hralign="center" o:hrstd="t" o:hr="t" fillcolor="#a0a0a0" stroked="f"/>
        </w:pict>
      </w:r>
    </w:p>
    <w:p w14:paraId="31D392A2"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8.21 Business Continuity</w:t>
      </w:r>
    </w:p>
    <w:p w14:paraId="1CAD1F9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memiliki mekanisme kontinuitas untuk proses kritis.</w:t>
      </w:r>
    </w:p>
    <w:p w14:paraId="38A22D1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Business continuity plan minimal mencakup:</w:t>
      </w:r>
    </w:p>
    <w:p w14:paraId="40A98707"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system outage;</w:t>
      </w:r>
    </w:p>
    <w:p w14:paraId="42ADFB0C"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database failure;</w:t>
      </w:r>
    </w:p>
    <w:p w14:paraId="2784DD98"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network failure;</w:t>
      </w:r>
    </w:p>
    <w:p w14:paraId="2F35C8B7"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cyber incident;</w:t>
      </w:r>
    </w:p>
    <w:p w14:paraId="3D61ECAC"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cloud failure;</w:t>
      </w:r>
    </w:p>
    <w:p w14:paraId="70C1544E"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hardware failure;</w:t>
      </w:r>
    </w:p>
    <w:p w14:paraId="43CC1BAA"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data corruption;</w:t>
      </w:r>
    </w:p>
    <w:p w14:paraId="084E0ED2" w14:textId="77777777" w:rsidR="005A5EE2" w:rsidRPr="00167CF2" w:rsidRDefault="005A5EE2" w:rsidP="00167CF2">
      <w:pPr>
        <w:numPr>
          <w:ilvl w:val="0"/>
          <w:numId w:val="237"/>
        </w:numPr>
        <w:spacing w:after="0" w:line="240" w:lineRule="auto"/>
        <w:rPr>
          <w:rFonts w:ascii="Cambria" w:hAnsi="Cambria"/>
          <w:sz w:val="20"/>
          <w:szCs w:val="20"/>
        </w:rPr>
      </w:pPr>
      <w:r w:rsidRPr="00167CF2">
        <w:rPr>
          <w:rFonts w:ascii="Cambria" w:hAnsi="Cambria"/>
          <w:sz w:val="20"/>
          <w:szCs w:val="20"/>
        </w:rPr>
        <w:t>external service failure.</w:t>
      </w:r>
    </w:p>
    <w:p w14:paraId="359B3B66"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C7177E">
          <v:rect id="_x0000_i1188" style="width:0;height:1.5pt" o:hralign="center" o:hrstd="t" o:hr="t" fillcolor="#a0a0a0" stroked="f"/>
        </w:pict>
      </w:r>
    </w:p>
    <w:p w14:paraId="1F4278DF"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8.22 Availability Degradation</w:t>
      </w:r>
    </w:p>
    <w:p w14:paraId="5423BB0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Kegagalan komponen non-critical tidak boleh menghentikan fungsi core.</w:t>
      </w:r>
    </w:p>
    <w:p w14:paraId="79CC033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2A3595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 AI service tidak tersedia:</w:t>
      </w:r>
    </w:p>
    <w:p w14:paraId="6FA7908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ERP Transaction → tetap berjalan</w:t>
      </w:r>
    </w:p>
    <w:p w14:paraId="0A61A70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AI Recommendation → temporarily unavailable</w:t>
      </w:r>
    </w:p>
    <w:p w14:paraId="5F5077F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Jika marketplace eksternal gagal:</w:t>
      </w:r>
    </w:p>
    <w:p w14:paraId="2D16940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Internal ERP → tetap beroperasi</w:t>
      </w:r>
    </w:p>
    <w:p w14:paraId="56396F7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Marketplace synchronization → queued/retry.</w:t>
      </w:r>
    </w:p>
    <w:p w14:paraId="7476E8EC"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DD3E79">
          <v:rect id="_x0000_i1189" style="width:0;height:1.5pt" o:hralign="center" o:hrstd="t" o:hr="t" fillcolor="#a0a0a0" stroked="f"/>
        </w:pict>
      </w:r>
    </w:p>
    <w:p w14:paraId="10D28FC3"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8.23 Transaction Consistency</w:t>
      </w:r>
    </w:p>
    <w:p w14:paraId="78E1E03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menerapkan prinsip:</w:t>
      </w:r>
    </w:p>
    <w:p w14:paraId="0C63768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ACID</w:t>
      </w:r>
      <w:r w:rsidRPr="00167CF2">
        <w:rPr>
          <w:rFonts w:ascii="Cambria" w:hAnsi="Cambria"/>
          <w:noProof/>
          <w:sz w:val="20"/>
          <w:szCs w:val="20"/>
          <w:lang w:val="id-ID"/>
        </w:rPr>
        <w:t xml:space="preserve"> untuk transaksi kritis.</w:t>
      </w:r>
    </w:p>
    <w:p w14:paraId="5EC7A74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Distributed process dapat menggunakan:</w:t>
      </w:r>
    </w:p>
    <w:p w14:paraId="2C6A625C" w14:textId="77777777" w:rsidR="005A5EE2" w:rsidRPr="00167CF2" w:rsidRDefault="005A5EE2" w:rsidP="00167CF2">
      <w:pPr>
        <w:numPr>
          <w:ilvl w:val="0"/>
          <w:numId w:val="238"/>
        </w:numPr>
        <w:spacing w:after="0" w:line="240" w:lineRule="auto"/>
        <w:rPr>
          <w:rFonts w:ascii="Cambria" w:hAnsi="Cambria"/>
          <w:sz w:val="20"/>
          <w:szCs w:val="20"/>
        </w:rPr>
      </w:pPr>
      <w:r w:rsidRPr="00167CF2">
        <w:rPr>
          <w:rFonts w:ascii="Cambria" w:hAnsi="Cambria"/>
          <w:sz w:val="20"/>
          <w:szCs w:val="20"/>
        </w:rPr>
        <w:t>transaction orchestration;</w:t>
      </w:r>
    </w:p>
    <w:p w14:paraId="084C230A" w14:textId="77777777" w:rsidR="005A5EE2" w:rsidRPr="00167CF2" w:rsidRDefault="005A5EE2" w:rsidP="00167CF2">
      <w:pPr>
        <w:numPr>
          <w:ilvl w:val="0"/>
          <w:numId w:val="238"/>
        </w:numPr>
        <w:spacing w:after="0" w:line="240" w:lineRule="auto"/>
        <w:rPr>
          <w:rFonts w:ascii="Cambria" w:hAnsi="Cambria"/>
          <w:sz w:val="20"/>
          <w:szCs w:val="20"/>
        </w:rPr>
      </w:pPr>
      <w:r w:rsidRPr="00167CF2">
        <w:rPr>
          <w:rFonts w:ascii="Cambria" w:hAnsi="Cambria"/>
          <w:sz w:val="20"/>
          <w:szCs w:val="20"/>
        </w:rPr>
        <w:t>saga pattern;</w:t>
      </w:r>
    </w:p>
    <w:p w14:paraId="6BE8F246" w14:textId="77777777" w:rsidR="005A5EE2" w:rsidRPr="00167CF2" w:rsidRDefault="005A5EE2" w:rsidP="00167CF2">
      <w:pPr>
        <w:numPr>
          <w:ilvl w:val="0"/>
          <w:numId w:val="238"/>
        </w:numPr>
        <w:spacing w:after="0" w:line="240" w:lineRule="auto"/>
        <w:rPr>
          <w:rFonts w:ascii="Cambria" w:hAnsi="Cambria"/>
          <w:sz w:val="20"/>
          <w:szCs w:val="20"/>
        </w:rPr>
      </w:pPr>
      <w:r w:rsidRPr="00167CF2">
        <w:rPr>
          <w:rFonts w:ascii="Cambria" w:hAnsi="Cambria"/>
          <w:sz w:val="20"/>
          <w:szCs w:val="20"/>
        </w:rPr>
        <w:t>eventual consistency;</w:t>
      </w:r>
    </w:p>
    <w:p w14:paraId="62A357B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sesuai karakteristik proses.</w:t>
      </w:r>
    </w:p>
    <w:p w14:paraId="2F6A1F0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Financial transaction, inventory transaction, dan critical master data harus memiliki consistency requirement yang lebih ketat dibanding analytical workload.</w:t>
      </w:r>
    </w:p>
    <w:p w14:paraId="1534B41F"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B291FB">
          <v:rect id="_x0000_i1190" style="width:0;height:1.5pt" o:hralign="center" o:hrstd="t" o:hr="t" fillcolor="#a0a0a0" stroked="f"/>
        </w:pict>
      </w:r>
    </w:p>
    <w:p w14:paraId="21EED0AC"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8.24 Data Retention</w:t>
      </w:r>
    </w:p>
    <w:p w14:paraId="61C80DE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Retention policy harus ditentukan berdasarkan:</w:t>
      </w:r>
    </w:p>
    <w:p w14:paraId="52CB4D2F"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jenis data;</w:t>
      </w:r>
    </w:p>
    <w:p w14:paraId="5C5CE93A"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business value;</w:t>
      </w:r>
    </w:p>
    <w:p w14:paraId="736C3826"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legal requirement;</w:t>
      </w:r>
    </w:p>
    <w:p w14:paraId="19B30118"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financial requirement;</w:t>
      </w:r>
    </w:p>
    <w:p w14:paraId="033DAFCB"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operational requirement;</w:t>
      </w:r>
    </w:p>
    <w:p w14:paraId="708DA974" w14:textId="77777777" w:rsidR="005A5EE2" w:rsidRPr="00167CF2" w:rsidRDefault="005A5EE2" w:rsidP="00167CF2">
      <w:pPr>
        <w:numPr>
          <w:ilvl w:val="0"/>
          <w:numId w:val="239"/>
        </w:numPr>
        <w:spacing w:after="0" w:line="240" w:lineRule="auto"/>
        <w:rPr>
          <w:rFonts w:ascii="Cambria" w:hAnsi="Cambria"/>
          <w:sz w:val="20"/>
          <w:szCs w:val="20"/>
        </w:rPr>
      </w:pPr>
      <w:r w:rsidRPr="00167CF2">
        <w:rPr>
          <w:rFonts w:ascii="Cambria" w:hAnsi="Cambria"/>
          <w:sz w:val="20"/>
          <w:szCs w:val="20"/>
        </w:rPr>
        <w:t>analytical requirement.</w:t>
      </w:r>
    </w:p>
    <w:p w14:paraId="05AAB58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Historical data harus dapat dipindahkan ke analytical storage tanpa menghilangkan kemampuan audit dan traceability.</w:t>
      </w:r>
    </w:p>
    <w:p w14:paraId="0102426D"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9724EC">
          <v:rect id="_x0000_i1191" style="width:0;height:1.5pt" o:hralign="center" o:hrstd="t" o:hr="t" fillcolor="#a0a0a0" stroked="f"/>
        </w:pict>
      </w:r>
    </w:p>
    <w:p w14:paraId="4EBB0F49"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8.25 Search Performance</w:t>
      </w:r>
    </w:p>
    <w:p w14:paraId="79464C7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Enterprise search harus mendukung:</w:t>
      </w:r>
    </w:p>
    <w:p w14:paraId="18F17570"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exact search;</w:t>
      </w:r>
    </w:p>
    <w:p w14:paraId="02330050"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fuzzy search;</w:t>
      </w:r>
    </w:p>
    <w:p w14:paraId="799FC07F"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semantic search;</w:t>
      </w:r>
    </w:p>
    <w:p w14:paraId="00A8B444"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filtering;</w:t>
      </w:r>
    </w:p>
    <w:p w14:paraId="63183CF0"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faceted search;</w:t>
      </w:r>
    </w:p>
    <w:p w14:paraId="33E6B1C9" w14:textId="77777777" w:rsidR="005A5EE2" w:rsidRPr="00167CF2" w:rsidRDefault="005A5EE2" w:rsidP="00167CF2">
      <w:pPr>
        <w:numPr>
          <w:ilvl w:val="0"/>
          <w:numId w:val="240"/>
        </w:numPr>
        <w:spacing w:after="0" w:line="240" w:lineRule="auto"/>
        <w:rPr>
          <w:rFonts w:ascii="Cambria" w:hAnsi="Cambria"/>
          <w:sz w:val="20"/>
          <w:szCs w:val="20"/>
        </w:rPr>
      </w:pPr>
      <w:r w:rsidRPr="00167CF2">
        <w:rPr>
          <w:rFonts w:ascii="Cambria" w:hAnsi="Cambria"/>
          <w:sz w:val="20"/>
          <w:szCs w:val="20"/>
        </w:rPr>
        <w:t>relationship search.</w:t>
      </w:r>
    </w:p>
    <w:p w14:paraId="343F2ED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dapat digunakan untuk meningkatkan semantic discovery.</w:t>
      </w:r>
    </w:p>
    <w:p w14:paraId="76F5624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query:</w:t>
      </w:r>
    </w:p>
    <w:p w14:paraId="3EC8D62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"Tampilkan semua produk yang menggunakan material dari supplier yang pernah mengalami quality issue."</w:t>
      </w:r>
    </w:p>
    <w:p w14:paraId="39CD4ACC"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704A4D">
          <v:rect id="_x0000_i1192" style="width:0;height:1.5pt" o:hralign="center" o:hrstd="t" o:hr="t" fillcolor="#a0a0a0" stroked="f"/>
        </w:pict>
      </w:r>
    </w:p>
    <w:p w14:paraId="13BB54C5"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8.26 Reporting Performance</w:t>
      </w:r>
    </w:p>
    <w:p w14:paraId="14AFC92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reporting tidak boleh membebani transactional database secara signifikan.</w:t>
      </w:r>
    </w:p>
    <w:p w14:paraId="36C5CBB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harus mempertimbangkan:</w:t>
      </w:r>
    </w:p>
    <w:p w14:paraId="5D251BC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OLTP → Data Pipeline → Data Warehouse/Lakehouse → BI</w:t>
      </w:r>
    </w:p>
    <w:p w14:paraId="73A845A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analytical workload berukuran besar.</w:t>
      </w:r>
    </w:p>
    <w:p w14:paraId="19855B75"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DF3A47">
          <v:rect id="_x0000_i1193" style="width:0;height:1.5pt" o:hralign="center" o:hrstd="t" o:hr="t" fillcolor="#a0a0a0" stroked="f"/>
        </w:pict>
      </w:r>
    </w:p>
    <w:p w14:paraId="2C12631C"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8.27 AI Model Requirements</w:t>
      </w:r>
    </w:p>
    <w:p w14:paraId="5870E73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AI harus memenuhi:</w:t>
      </w:r>
    </w:p>
    <w:p w14:paraId="7E62EBBD"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reproducibility;</w:t>
      </w:r>
    </w:p>
    <w:p w14:paraId="33FAABCB"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versioning;</w:t>
      </w:r>
    </w:p>
    <w:p w14:paraId="329D6795"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monitoring;</w:t>
      </w:r>
    </w:p>
    <w:p w14:paraId="5B9B9AFD"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model registry;</w:t>
      </w:r>
    </w:p>
    <w:p w14:paraId="7B95D045"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data lineage;</w:t>
      </w:r>
    </w:p>
    <w:p w14:paraId="3D63EAA4"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performance monitoring;</w:t>
      </w:r>
    </w:p>
    <w:p w14:paraId="3D2D6DEB"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drift detection;</w:t>
      </w:r>
    </w:p>
    <w:p w14:paraId="12DEB022" w14:textId="77777777" w:rsidR="005A5EE2" w:rsidRPr="00167CF2" w:rsidRDefault="005A5EE2" w:rsidP="00167CF2">
      <w:pPr>
        <w:numPr>
          <w:ilvl w:val="0"/>
          <w:numId w:val="241"/>
        </w:numPr>
        <w:spacing w:after="0" w:line="240" w:lineRule="auto"/>
        <w:rPr>
          <w:rFonts w:ascii="Cambria" w:hAnsi="Cambria"/>
          <w:sz w:val="20"/>
          <w:szCs w:val="20"/>
        </w:rPr>
      </w:pPr>
      <w:r w:rsidRPr="00167CF2">
        <w:rPr>
          <w:rFonts w:ascii="Cambria" w:hAnsi="Cambria"/>
          <w:sz w:val="20"/>
          <w:szCs w:val="20"/>
        </w:rPr>
        <w:t>explainability untuk use case kritis.</w:t>
      </w:r>
    </w:p>
    <w:p w14:paraId="0417C11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tidak boleh dianggap selesai hanya karena memperoleh akurasi tinggi pada dataset training/testing.</w:t>
      </w:r>
    </w:p>
    <w:p w14:paraId="1E56BCA3"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CCB6227">
          <v:rect id="_x0000_i1194" style="width:0;height:1.5pt" o:hralign="center" o:hrstd="t" o:hr="t" fillcolor="#a0a0a0" stroked="f"/>
        </w:pict>
      </w:r>
    </w:p>
    <w:p w14:paraId="008F7EAD"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8.28 AI Reliability</w:t>
      </w:r>
    </w:p>
    <w:p w14:paraId="1BFB74F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system harus mampu menangani:</w:t>
      </w:r>
    </w:p>
    <w:p w14:paraId="18C1D69C"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missing data;</w:t>
      </w:r>
    </w:p>
    <w:p w14:paraId="5F52DF39"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outlier;</w:t>
      </w:r>
    </w:p>
    <w:p w14:paraId="094A66EA"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distribution shift;</w:t>
      </w:r>
    </w:p>
    <w:p w14:paraId="065AC8AC"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model drift;</w:t>
      </w:r>
    </w:p>
    <w:p w14:paraId="63D121A9"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unavailable feature;</w:t>
      </w:r>
    </w:p>
    <w:p w14:paraId="69052C8E" w14:textId="77777777" w:rsidR="005A5EE2" w:rsidRPr="00167CF2" w:rsidRDefault="005A5EE2" w:rsidP="00167CF2">
      <w:pPr>
        <w:numPr>
          <w:ilvl w:val="0"/>
          <w:numId w:val="242"/>
        </w:numPr>
        <w:spacing w:after="0" w:line="240" w:lineRule="auto"/>
        <w:rPr>
          <w:rFonts w:ascii="Cambria" w:hAnsi="Cambria"/>
          <w:sz w:val="20"/>
          <w:szCs w:val="20"/>
        </w:rPr>
      </w:pPr>
      <w:r w:rsidRPr="00167CF2">
        <w:rPr>
          <w:rFonts w:ascii="Cambria" w:hAnsi="Cambria"/>
          <w:sz w:val="20"/>
          <w:szCs w:val="20"/>
        </w:rPr>
        <w:t>low confidence.</w:t>
      </w:r>
    </w:p>
    <w:p w14:paraId="068B2D7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recommendation harus memiliki mekanisme:</w:t>
      </w:r>
    </w:p>
    <w:p w14:paraId="245BD49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Prediction → Confidence → Validation → Recommendation → Human Approval.</w:t>
      </w:r>
    </w:p>
    <w:p w14:paraId="71F7A50E"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1813A06">
          <v:rect id="_x0000_i1195" style="width:0;height:1.5pt" o:hralign="center" o:hrstd="t" o:hr="t" fillcolor="#a0a0a0" stroked="f"/>
        </w:pict>
      </w:r>
    </w:p>
    <w:p w14:paraId="4484021F"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8.29 Knowledge Graph Requirements</w:t>
      </w:r>
    </w:p>
    <w:p w14:paraId="175238C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harus memiliki:</w:t>
      </w:r>
    </w:p>
    <w:p w14:paraId="4859ECA2"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schema/ontology;</w:t>
      </w:r>
    </w:p>
    <w:p w14:paraId="3CD7ECBA"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entity identity;</w:t>
      </w:r>
    </w:p>
    <w:p w14:paraId="42A1684C"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relationship integrity;</w:t>
      </w:r>
    </w:p>
    <w:p w14:paraId="452B0573"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provenance;</w:t>
      </w:r>
    </w:p>
    <w:p w14:paraId="1E7CDE74"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versioning;</w:t>
      </w:r>
    </w:p>
    <w:p w14:paraId="376EBB2B" w14:textId="77777777" w:rsidR="005A5EE2" w:rsidRPr="00167CF2" w:rsidRDefault="005A5EE2" w:rsidP="00167CF2">
      <w:pPr>
        <w:numPr>
          <w:ilvl w:val="0"/>
          <w:numId w:val="243"/>
        </w:numPr>
        <w:spacing w:after="0" w:line="240" w:lineRule="auto"/>
        <w:rPr>
          <w:rFonts w:ascii="Cambria" w:hAnsi="Cambria"/>
          <w:sz w:val="20"/>
          <w:szCs w:val="20"/>
        </w:rPr>
      </w:pPr>
      <w:r w:rsidRPr="00167CF2">
        <w:rPr>
          <w:rFonts w:ascii="Cambria" w:hAnsi="Cambria"/>
          <w:sz w:val="20"/>
          <w:szCs w:val="20"/>
        </w:rPr>
        <w:t>query capability.</w:t>
      </w:r>
    </w:p>
    <w:p w14:paraId="2E0F2ED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knowledge relationship kritis sebaiknya memiliki sumber/provenance.</w:t>
      </w:r>
    </w:p>
    <w:p w14:paraId="1785069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55A747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HTMLCode"/>
          <w:rFonts w:ascii="Cambria" w:hAnsi="Cambria"/>
          <w:noProof/>
          <w:lang w:val="id-ID"/>
        </w:rPr>
        <w:t>Supplier A → supplies → Fertilizer X</w:t>
      </w:r>
    </w:p>
    <w:p w14:paraId="5A33007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harus dapat ditelusuri ke:</w:t>
      </w:r>
    </w:p>
    <w:p w14:paraId="71A61CD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Purchase Order → Goods Receipt → Supplier Master.</w:t>
      </w:r>
    </w:p>
    <w:p w14:paraId="0CAD39C1"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9BD971">
          <v:rect id="_x0000_i1196" style="width:0;height:1.5pt" o:hralign="center" o:hrstd="t" o:hr="t" fillcolor="#a0a0a0" stroked="f"/>
        </w:pict>
      </w:r>
    </w:p>
    <w:p w14:paraId="6C8D45E7"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8.30 IoT Requirements</w:t>
      </w:r>
    </w:p>
    <w:p w14:paraId="02BF8FE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integration harus mampu menangani:</w:t>
      </w:r>
    </w:p>
    <w:p w14:paraId="09FF6004"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device registration;</w:t>
      </w:r>
    </w:p>
    <w:p w14:paraId="2513328E"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authentication;</w:t>
      </w:r>
    </w:p>
    <w:p w14:paraId="6C87256D"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telemetry ingestion;</w:t>
      </w:r>
    </w:p>
    <w:p w14:paraId="17B3ABDE"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timestamp;</w:t>
      </w:r>
    </w:p>
    <w:p w14:paraId="62D516AC"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data validation;</w:t>
      </w:r>
    </w:p>
    <w:p w14:paraId="23D3B913"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device health;</w:t>
      </w:r>
    </w:p>
    <w:p w14:paraId="0C6FD9A9"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threshold;</w:t>
      </w:r>
    </w:p>
    <w:p w14:paraId="39FDCE02" w14:textId="77777777" w:rsidR="005A5EE2" w:rsidRPr="00167CF2" w:rsidRDefault="005A5EE2" w:rsidP="00167CF2">
      <w:pPr>
        <w:numPr>
          <w:ilvl w:val="0"/>
          <w:numId w:val="244"/>
        </w:numPr>
        <w:spacing w:after="0" w:line="240" w:lineRule="auto"/>
        <w:rPr>
          <w:rFonts w:ascii="Cambria" w:hAnsi="Cambria"/>
          <w:sz w:val="20"/>
          <w:szCs w:val="20"/>
        </w:rPr>
      </w:pPr>
      <w:r w:rsidRPr="00167CF2">
        <w:rPr>
          <w:rFonts w:ascii="Cambria" w:hAnsi="Cambria"/>
          <w:sz w:val="20"/>
          <w:szCs w:val="20"/>
        </w:rPr>
        <w:t>alert.</w:t>
      </w:r>
    </w:p>
    <w:p w14:paraId="58D5039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membedakan:</w:t>
      </w:r>
    </w:p>
    <w:p w14:paraId="7EF84C3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Device Offline</w:t>
      </w:r>
    </w:p>
    <w:p w14:paraId="168FC97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dengan</w:t>
      </w:r>
    </w:p>
    <w:p w14:paraId="252FE59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Sensor Value = 0.</w:t>
      </w:r>
    </w:p>
    <w:p w14:paraId="3986CCA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Keduanya memiliki makna operasional berbeda.</w:t>
      </w:r>
    </w:p>
    <w:p w14:paraId="03653E58"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F16ED6">
          <v:rect id="_x0000_i1197" style="width:0;height:1.5pt" o:hralign="center" o:hrstd="t" o:hr="t" fillcolor="#a0a0a0" stroked="f"/>
        </w:pict>
      </w:r>
    </w:p>
    <w:p w14:paraId="5E156120"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8.31 Digital Twin Requirements</w:t>
      </w:r>
    </w:p>
    <w:p w14:paraId="753BFA7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Digital Twin harus memiliki:</w:t>
      </w:r>
    </w:p>
    <w:p w14:paraId="19039785"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unique identity;</w:t>
      </w:r>
    </w:p>
    <w:p w14:paraId="39D89478"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current state;</w:t>
      </w:r>
    </w:p>
    <w:p w14:paraId="44C4A08D"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historical state;</w:t>
      </w:r>
    </w:p>
    <w:p w14:paraId="46501CB6"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relationship;</w:t>
      </w:r>
    </w:p>
    <w:p w14:paraId="0A6A43A5"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synchronization mechanism;</w:t>
      </w:r>
    </w:p>
    <w:p w14:paraId="29B1B608" w14:textId="77777777" w:rsidR="005A5EE2" w:rsidRPr="00167CF2" w:rsidRDefault="005A5EE2" w:rsidP="00167CF2">
      <w:pPr>
        <w:numPr>
          <w:ilvl w:val="0"/>
          <w:numId w:val="245"/>
        </w:numPr>
        <w:spacing w:after="0" w:line="240" w:lineRule="auto"/>
        <w:rPr>
          <w:rFonts w:ascii="Cambria" w:hAnsi="Cambria"/>
          <w:sz w:val="20"/>
          <w:szCs w:val="20"/>
        </w:rPr>
      </w:pPr>
      <w:r w:rsidRPr="00167CF2">
        <w:rPr>
          <w:rFonts w:ascii="Cambria" w:hAnsi="Cambria"/>
          <w:sz w:val="20"/>
          <w:szCs w:val="20"/>
        </w:rPr>
        <w:t>simulation capability.</w:t>
      </w:r>
    </w:p>
    <w:p w14:paraId="21A1276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State digital twin harus dapat dibandingkan dengan kondisi aktual.</w:t>
      </w:r>
    </w:p>
    <w:p w14:paraId="3E7058E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70E82C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Predicted Yield vs Actual Yield</w:t>
      </w:r>
    </w:p>
    <w:p w14:paraId="02BB303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Predicted Machine Failure vs Actual Failure</w:t>
      </w:r>
    </w:p>
    <w:p w14:paraId="6235321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Planned Production vs Actual Production.</w:t>
      </w:r>
    </w:p>
    <w:p w14:paraId="2DCFE8EA"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35D6B8">
          <v:rect id="_x0000_i1198" style="width:0;height:1.5pt" o:hralign="center" o:hrstd="t" o:hr="t" fillcolor="#a0a0a0" stroked="f"/>
        </w:pict>
      </w:r>
    </w:p>
    <w:p w14:paraId="1C271ED8"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8.32 Localization Requirements</w:t>
      </w:r>
    </w:p>
    <w:p w14:paraId="23D7030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mendukung konfigurasi:</w:t>
      </w:r>
    </w:p>
    <w:p w14:paraId="0A9C3D73"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Bahasa Indonesia;</w:t>
      </w:r>
    </w:p>
    <w:p w14:paraId="26EE1BB4"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English;</w:t>
      </w:r>
    </w:p>
    <w:p w14:paraId="17A98157"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currency;</w:t>
      </w:r>
    </w:p>
    <w:p w14:paraId="5CD39BE1"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timezone;</w:t>
      </w:r>
    </w:p>
    <w:p w14:paraId="3D0FE633"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date format;</w:t>
      </w:r>
    </w:p>
    <w:p w14:paraId="25FEF5BD"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number format;</w:t>
      </w:r>
    </w:p>
    <w:p w14:paraId="41262AE0" w14:textId="77777777" w:rsidR="005A5EE2" w:rsidRPr="00167CF2" w:rsidRDefault="005A5EE2" w:rsidP="00167CF2">
      <w:pPr>
        <w:numPr>
          <w:ilvl w:val="0"/>
          <w:numId w:val="246"/>
        </w:numPr>
        <w:spacing w:after="0" w:line="240" w:lineRule="auto"/>
        <w:rPr>
          <w:rFonts w:ascii="Cambria" w:hAnsi="Cambria"/>
          <w:sz w:val="20"/>
          <w:szCs w:val="20"/>
        </w:rPr>
      </w:pPr>
      <w:r w:rsidRPr="00167CF2">
        <w:rPr>
          <w:rFonts w:ascii="Cambria" w:hAnsi="Cambria"/>
          <w:sz w:val="20"/>
          <w:szCs w:val="20"/>
        </w:rPr>
        <w:t>tax configuration.</w:t>
      </w:r>
    </w:p>
    <w:p w14:paraId="7047BDB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Implementasi multi-language harus menggunakan internationalization framework sehingga penambahan bahasa tidak membutuhkan perubahan besar pada source code.</w:t>
      </w:r>
    </w:p>
    <w:p w14:paraId="0B454C34"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77B158E">
          <v:rect id="_x0000_i1199" style="width:0;height:1.5pt" o:hralign="center" o:hrstd="t" o:hr="t" fillcolor="#a0a0a0" stroked="f"/>
        </w:pict>
      </w:r>
    </w:p>
    <w:p w14:paraId="7C892826"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8.33 Accessibility Requirements</w:t>
      </w:r>
    </w:p>
    <w:p w14:paraId="34D6420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interface harus mempertimbangkan accessibility, termasuk:</w:t>
      </w:r>
    </w:p>
    <w:p w14:paraId="1AAFC2B7"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keyboard navigation;</w:t>
      </w:r>
    </w:p>
    <w:p w14:paraId="63CD947C"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readable typography;</w:t>
      </w:r>
    </w:p>
    <w:p w14:paraId="60C6471D"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meaningful labels;</w:t>
      </w:r>
    </w:p>
    <w:p w14:paraId="31A31D38"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sufficient contrast;</w:t>
      </w:r>
    </w:p>
    <w:p w14:paraId="59A4C695"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alternative text;</w:t>
      </w:r>
    </w:p>
    <w:p w14:paraId="216328C8" w14:textId="77777777" w:rsidR="005A5EE2" w:rsidRPr="00167CF2" w:rsidRDefault="005A5EE2" w:rsidP="00167CF2">
      <w:pPr>
        <w:numPr>
          <w:ilvl w:val="0"/>
          <w:numId w:val="247"/>
        </w:numPr>
        <w:spacing w:after="0" w:line="240" w:lineRule="auto"/>
        <w:rPr>
          <w:rFonts w:ascii="Cambria" w:hAnsi="Cambria"/>
          <w:sz w:val="20"/>
          <w:szCs w:val="20"/>
        </w:rPr>
      </w:pPr>
      <w:r w:rsidRPr="00167CF2">
        <w:rPr>
          <w:rFonts w:ascii="Cambria" w:hAnsi="Cambria"/>
          <w:sz w:val="20"/>
          <w:szCs w:val="20"/>
        </w:rPr>
        <w:t>accessible form validation.</w:t>
      </w:r>
    </w:p>
    <w:p w14:paraId="742054A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tingkat accessibility dapat ditetapkan berdasarkan standar </w:t>
      </w:r>
      <w:r w:rsidRPr="00167CF2">
        <w:rPr>
          <w:rStyle w:val="Strong"/>
          <w:rFonts w:ascii="Cambria" w:hAnsi="Cambria"/>
          <w:noProof/>
          <w:sz w:val="20"/>
          <w:szCs w:val="20"/>
          <w:lang w:val="id-ID"/>
        </w:rPr>
        <w:t>WCAG</w:t>
      </w:r>
      <w:r w:rsidRPr="00167CF2">
        <w:rPr>
          <w:rFonts w:ascii="Cambria" w:hAnsi="Cambria"/>
          <w:noProof/>
          <w:sz w:val="20"/>
          <w:szCs w:val="20"/>
          <w:lang w:val="id-ID"/>
        </w:rPr>
        <w:t xml:space="preserve"> yang dipilih organisasi.</w:t>
      </w:r>
    </w:p>
    <w:p w14:paraId="175C55E6"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F6B1B7">
          <v:rect id="_x0000_i1200" style="width:0;height:1.5pt" o:hralign="center" o:hrstd="t" o:hr="t" fillcolor="#a0a0a0" stroked="f"/>
        </w:pict>
      </w:r>
    </w:p>
    <w:p w14:paraId="4C581A1E"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8.34 Portability Requirements</w:t>
      </w:r>
    </w:p>
    <w:p w14:paraId="6AEEC84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Aplikasi harus dapat dipindahkan antar infrastructure environment dengan perubahan minimal.</w:t>
      </w:r>
    </w:p>
    <w:p w14:paraId="6585AA9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environment dapat mencakup:</w:t>
      </w:r>
    </w:p>
    <w:p w14:paraId="53EE9DF3" w14:textId="77777777" w:rsidR="005A5EE2" w:rsidRPr="00167CF2" w:rsidRDefault="005A5EE2" w:rsidP="00167CF2">
      <w:pPr>
        <w:numPr>
          <w:ilvl w:val="0"/>
          <w:numId w:val="248"/>
        </w:numPr>
        <w:spacing w:after="0" w:line="240" w:lineRule="auto"/>
        <w:rPr>
          <w:rFonts w:ascii="Cambria" w:hAnsi="Cambria"/>
          <w:sz w:val="20"/>
          <w:szCs w:val="20"/>
        </w:rPr>
      </w:pPr>
      <w:r w:rsidRPr="00167CF2">
        <w:rPr>
          <w:rFonts w:ascii="Cambria" w:hAnsi="Cambria"/>
          <w:sz w:val="20"/>
          <w:szCs w:val="20"/>
        </w:rPr>
        <w:t>development;</w:t>
      </w:r>
    </w:p>
    <w:p w14:paraId="042E627A" w14:textId="77777777" w:rsidR="005A5EE2" w:rsidRPr="00167CF2" w:rsidRDefault="005A5EE2" w:rsidP="00167CF2">
      <w:pPr>
        <w:numPr>
          <w:ilvl w:val="0"/>
          <w:numId w:val="248"/>
        </w:numPr>
        <w:spacing w:after="0" w:line="240" w:lineRule="auto"/>
        <w:rPr>
          <w:rFonts w:ascii="Cambria" w:hAnsi="Cambria"/>
          <w:sz w:val="20"/>
          <w:szCs w:val="20"/>
        </w:rPr>
      </w:pPr>
      <w:r w:rsidRPr="00167CF2">
        <w:rPr>
          <w:rFonts w:ascii="Cambria" w:hAnsi="Cambria"/>
          <w:sz w:val="20"/>
          <w:szCs w:val="20"/>
        </w:rPr>
        <w:t>testing;</w:t>
      </w:r>
    </w:p>
    <w:p w14:paraId="028484B7" w14:textId="77777777" w:rsidR="005A5EE2" w:rsidRPr="00167CF2" w:rsidRDefault="005A5EE2" w:rsidP="00167CF2">
      <w:pPr>
        <w:numPr>
          <w:ilvl w:val="0"/>
          <w:numId w:val="248"/>
        </w:numPr>
        <w:spacing w:after="0" w:line="240" w:lineRule="auto"/>
        <w:rPr>
          <w:rFonts w:ascii="Cambria" w:hAnsi="Cambria"/>
          <w:sz w:val="20"/>
          <w:szCs w:val="20"/>
        </w:rPr>
      </w:pPr>
      <w:r w:rsidRPr="00167CF2">
        <w:rPr>
          <w:rFonts w:ascii="Cambria" w:hAnsi="Cambria"/>
          <w:sz w:val="20"/>
          <w:szCs w:val="20"/>
        </w:rPr>
        <w:t>staging;</w:t>
      </w:r>
    </w:p>
    <w:p w14:paraId="30E42245" w14:textId="77777777" w:rsidR="005A5EE2" w:rsidRPr="00167CF2" w:rsidRDefault="005A5EE2" w:rsidP="00167CF2">
      <w:pPr>
        <w:numPr>
          <w:ilvl w:val="0"/>
          <w:numId w:val="248"/>
        </w:numPr>
        <w:spacing w:after="0" w:line="240" w:lineRule="auto"/>
        <w:rPr>
          <w:rFonts w:ascii="Cambria" w:hAnsi="Cambria"/>
          <w:sz w:val="20"/>
          <w:szCs w:val="20"/>
        </w:rPr>
      </w:pPr>
      <w:r w:rsidRPr="00167CF2">
        <w:rPr>
          <w:rFonts w:ascii="Cambria" w:hAnsi="Cambria"/>
          <w:sz w:val="20"/>
          <w:szCs w:val="20"/>
        </w:rPr>
        <w:t>production;</w:t>
      </w:r>
    </w:p>
    <w:p w14:paraId="3B0376FA" w14:textId="77777777" w:rsidR="005A5EE2" w:rsidRPr="00167CF2" w:rsidRDefault="005A5EE2" w:rsidP="00167CF2">
      <w:pPr>
        <w:numPr>
          <w:ilvl w:val="0"/>
          <w:numId w:val="248"/>
        </w:numPr>
        <w:spacing w:after="0" w:line="240" w:lineRule="auto"/>
        <w:rPr>
          <w:rFonts w:ascii="Cambria" w:hAnsi="Cambria"/>
          <w:sz w:val="20"/>
          <w:szCs w:val="20"/>
        </w:rPr>
      </w:pPr>
      <w:r w:rsidRPr="00167CF2">
        <w:rPr>
          <w:rFonts w:ascii="Cambria" w:hAnsi="Cambria"/>
          <w:sz w:val="20"/>
          <w:szCs w:val="20"/>
        </w:rPr>
        <w:t>disaster recovery.</w:t>
      </w:r>
    </w:p>
    <w:p w14:paraId="0EF8315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Containerization dapat digunakan untuk meningkatkan portability.</w:t>
      </w:r>
    </w:p>
    <w:p w14:paraId="628A5669"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0C9E1D">
          <v:rect id="_x0000_i1201" style="width:0;height:1.5pt" o:hralign="center" o:hrstd="t" o:hr="t" fillcolor="#a0a0a0" stroked="f"/>
        </w:pict>
      </w:r>
    </w:p>
    <w:p w14:paraId="7021D8A0"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8.35 Deployment Requirements</w:t>
      </w:r>
    </w:p>
    <w:p w14:paraId="5D80743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Deployment harus mendukung:</w:t>
      </w:r>
    </w:p>
    <w:p w14:paraId="23F6AEF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Development → Testing → Staging → Production</w:t>
      </w:r>
    </w:p>
    <w:p w14:paraId="49A2AC1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Deployment harus melalui:</w:t>
      </w:r>
    </w:p>
    <w:p w14:paraId="00B0EC50"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source control;</w:t>
      </w:r>
    </w:p>
    <w:p w14:paraId="1E667981"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automated build;</w:t>
      </w:r>
    </w:p>
    <w:p w14:paraId="5C50056E"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automated test;</w:t>
      </w:r>
    </w:p>
    <w:p w14:paraId="04ED41D1"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security scan;</w:t>
      </w:r>
    </w:p>
    <w:p w14:paraId="1D02997D"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approval;</w:t>
      </w:r>
    </w:p>
    <w:p w14:paraId="07C70A7C"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deployment;</w:t>
      </w:r>
    </w:p>
    <w:p w14:paraId="79E9E1C1"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verification;</w:t>
      </w:r>
    </w:p>
    <w:p w14:paraId="1C86977C" w14:textId="77777777" w:rsidR="005A5EE2" w:rsidRPr="00167CF2" w:rsidRDefault="005A5EE2" w:rsidP="00167CF2">
      <w:pPr>
        <w:numPr>
          <w:ilvl w:val="0"/>
          <w:numId w:val="249"/>
        </w:numPr>
        <w:spacing w:after="0" w:line="240" w:lineRule="auto"/>
        <w:rPr>
          <w:rFonts w:ascii="Cambria" w:hAnsi="Cambria"/>
          <w:sz w:val="20"/>
          <w:szCs w:val="20"/>
        </w:rPr>
      </w:pPr>
      <w:r w:rsidRPr="00167CF2">
        <w:rPr>
          <w:rFonts w:ascii="Cambria" w:hAnsi="Cambria"/>
          <w:sz w:val="20"/>
          <w:szCs w:val="20"/>
        </w:rPr>
        <w:t>rollback.</w:t>
      </w:r>
    </w:p>
    <w:p w14:paraId="726E38F3"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51A6FD7">
          <v:rect id="_x0000_i1202" style="width:0;height:1.5pt" o:hralign="center" o:hrstd="t" o:hr="t" fillcolor="#a0a0a0" stroked="f"/>
        </w:pict>
      </w:r>
    </w:p>
    <w:p w14:paraId="098BB85E"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8.36 DevSecOps Requirements</w:t>
      </w:r>
    </w:p>
    <w:p w14:paraId="502CABD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harus terintegrasi dalam CI/CD.</w:t>
      </w:r>
    </w:p>
    <w:p w14:paraId="5CC8373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Pipeline minimal mencakup:</w:t>
      </w:r>
    </w:p>
    <w:p w14:paraId="07FAD4A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Code Commit</w:t>
      </w:r>
    </w:p>
    <w:p w14:paraId="3CBBFF4D"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33E0C8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Build</w:t>
      </w:r>
    </w:p>
    <w:p w14:paraId="4E72A168"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EA6E5E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Unit Test</w:t>
      </w:r>
    </w:p>
    <w:p w14:paraId="03CDAD1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4757E8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Static Analysis</w:t>
      </w:r>
    </w:p>
    <w:p w14:paraId="2A84E07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6A3BE4C"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Dependency Scan</w:t>
      </w:r>
    </w:p>
    <w:p w14:paraId="12C842A1"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7B0C5E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Security Test</w:t>
      </w:r>
    </w:p>
    <w:p w14:paraId="43A3DC5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049F29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Integration Test</w:t>
      </w:r>
    </w:p>
    <w:p w14:paraId="2FED638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10FFA8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Deployment</w:t>
      </w:r>
    </w:p>
    <w:p w14:paraId="1D09DB2A"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E29ABDB"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Monitoring</w:t>
      </w:r>
    </w:p>
    <w:p w14:paraId="3FB2C2FB"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415283">
          <v:rect id="_x0000_i1203" style="width:0;height:1.5pt" o:hralign="center" o:hrstd="t" o:hr="t" fillcolor="#a0a0a0" stroked="f"/>
        </w:pict>
      </w:r>
    </w:p>
    <w:p w14:paraId="47EEE988"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8.37 Testability Requirements</w:t>
      </w:r>
    </w:p>
    <w:p w14:paraId="3381D1C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dirancang agar dapat diuji secara otomatis.</w:t>
      </w:r>
    </w:p>
    <w:p w14:paraId="1659DB85"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Testing minimal mencakup:</w:t>
      </w:r>
    </w:p>
    <w:p w14:paraId="10474C72"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unit testing;</w:t>
      </w:r>
    </w:p>
    <w:p w14:paraId="1A4C5DB3"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integration testing;</w:t>
      </w:r>
    </w:p>
    <w:p w14:paraId="7EB35CE9"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API testing;</w:t>
      </w:r>
    </w:p>
    <w:p w14:paraId="42006263"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system testing;</w:t>
      </w:r>
    </w:p>
    <w:p w14:paraId="23CB40AA"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regression testing;</w:t>
      </w:r>
    </w:p>
    <w:p w14:paraId="477C8549"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security testing;</w:t>
      </w:r>
    </w:p>
    <w:p w14:paraId="0F121EF5"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performance testing;</w:t>
      </w:r>
    </w:p>
    <w:p w14:paraId="453A63E3"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load testing;</w:t>
      </w:r>
    </w:p>
    <w:p w14:paraId="6C16CEDC"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stress testing;</w:t>
      </w:r>
    </w:p>
    <w:p w14:paraId="420AAE21"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usability testing;</w:t>
      </w:r>
    </w:p>
    <w:p w14:paraId="2EC70A85"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disaster recovery testing;</w:t>
      </w:r>
    </w:p>
    <w:p w14:paraId="24EB64B0" w14:textId="77777777" w:rsidR="005A5EE2" w:rsidRPr="00167CF2" w:rsidRDefault="005A5EE2" w:rsidP="00167CF2">
      <w:pPr>
        <w:numPr>
          <w:ilvl w:val="0"/>
          <w:numId w:val="250"/>
        </w:numPr>
        <w:spacing w:after="0" w:line="240" w:lineRule="auto"/>
        <w:rPr>
          <w:rFonts w:ascii="Cambria" w:hAnsi="Cambria"/>
          <w:sz w:val="20"/>
          <w:szCs w:val="20"/>
        </w:rPr>
      </w:pPr>
      <w:r w:rsidRPr="00167CF2">
        <w:rPr>
          <w:rFonts w:ascii="Cambria" w:hAnsi="Cambria"/>
          <w:sz w:val="20"/>
          <w:szCs w:val="20"/>
        </w:rPr>
        <w:t>user acceptance testing.</w:t>
      </w:r>
    </w:p>
    <w:p w14:paraId="75827BA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baseline:</w:t>
      </w:r>
    </w:p>
    <w:p w14:paraId="29CE3C43"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Automated test coverage ≥ 80%</w:t>
      </w:r>
    </w:p>
    <w:p w14:paraId="67EAAF9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business-critical application code, dengan pengecualian yang harus terdokumentasi.</w:t>
      </w:r>
    </w:p>
    <w:p w14:paraId="315EA76B"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F074967">
          <v:rect id="_x0000_i1204" style="width:0;height:1.5pt" o:hralign="center" o:hrstd="t" o:hr="t" fillcolor="#a0a0a0" stroked="f"/>
        </w:pict>
      </w:r>
    </w:p>
    <w:p w14:paraId="174987DE"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8.38 Configuration Management</w:t>
      </w:r>
    </w:p>
    <w:p w14:paraId="7AEE1AE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konfigurasi environment harus dikelola secara terkontrol.</w:t>
      </w:r>
    </w:p>
    <w:p w14:paraId="1B89EB4E"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Konfigurasi mencakup:</w:t>
      </w:r>
    </w:p>
    <w:p w14:paraId="1514C06B"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database;</w:t>
      </w:r>
    </w:p>
    <w:p w14:paraId="58267B5F"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API;</w:t>
      </w:r>
    </w:p>
    <w:p w14:paraId="5757D5AF"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credentials;</w:t>
      </w:r>
    </w:p>
    <w:p w14:paraId="5FAD832C"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workflow;</w:t>
      </w:r>
    </w:p>
    <w:p w14:paraId="1E8E1EB4"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feature flag;</w:t>
      </w:r>
    </w:p>
    <w:p w14:paraId="4D3CB290"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business rule;</w:t>
      </w:r>
    </w:p>
    <w:p w14:paraId="2C9B099E"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infrastructure;</w:t>
      </w:r>
    </w:p>
    <w:p w14:paraId="52CCBAEE"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AI model;</w:t>
      </w:r>
    </w:p>
    <w:p w14:paraId="132C0FB6" w14:textId="77777777" w:rsidR="005A5EE2" w:rsidRPr="00167CF2" w:rsidRDefault="005A5EE2" w:rsidP="00167CF2">
      <w:pPr>
        <w:numPr>
          <w:ilvl w:val="0"/>
          <w:numId w:val="251"/>
        </w:numPr>
        <w:spacing w:after="0" w:line="240" w:lineRule="auto"/>
        <w:rPr>
          <w:rFonts w:ascii="Cambria" w:hAnsi="Cambria"/>
          <w:sz w:val="20"/>
          <w:szCs w:val="20"/>
        </w:rPr>
      </w:pPr>
      <w:r w:rsidRPr="00167CF2">
        <w:rPr>
          <w:rFonts w:ascii="Cambria" w:hAnsi="Cambria"/>
          <w:sz w:val="20"/>
          <w:szCs w:val="20"/>
        </w:rPr>
        <w:t>IoT configuration.</w:t>
      </w:r>
    </w:p>
    <w:p w14:paraId="1C63650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Secret tidak boleh disimpan langsung di source code repository.</w:t>
      </w:r>
    </w:p>
    <w:p w14:paraId="2C2781F4"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597B7C8">
          <v:rect id="_x0000_i1205" style="width:0;height:1.5pt" o:hralign="center" o:hrstd="t" o:hr="t" fillcolor="#a0a0a0" stroked="f"/>
        </w:pict>
      </w:r>
    </w:p>
    <w:p w14:paraId="02B14144"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8.39 Compliance Requirements</w:t>
      </w:r>
    </w:p>
    <w:p w14:paraId="6521761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dirancang agar dapat memenuhi:</w:t>
      </w:r>
    </w:p>
    <w:p w14:paraId="4FBC2686"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kebijakan internal organisasi;</w:t>
      </w:r>
    </w:p>
    <w:p w14:paraId="001ECF2E"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regulasi perlindungan data;</w:t>
      </w:r>
    </w:p>
    <w:p w14:paraId="38FECBC9"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lastRenderedPageBreak/>
        <w:t>regulasi perpajakan;</w:t>
      </w:r>
    </w:p>
    <w:p w14:paraId="21DCC114"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regulasi ketenagakerjaan;</w:t>
      </w:r>
    </w:p>
    <w:p w14:paraId="2CE7E313"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regulasi agribisnis;</w:t>
      </w:r>
    </w:p>
    <w:p w14:paraId="56FF1C54"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standar keamanan informasi;</w:t>
      </w:r>
    </w:p>
    <w:p w14:paraId="13EEA6D9" w14:textId="77777777" w:rsidR="005A5EE2" w:rsidRPr="00167CF2" w:rsidRDefault="005A5EE2" w:rsidP="00167CF2">
      <w:pPr>
        <w:numPr>
          <w:ilvl w:val="0"/>
          <w:numId w:val="252"/>
        </w:numPr>
        <w:spacing w:after="0" w:line="240" w:lineRule="auto"/>
        <w:rPr>
          <w:rFonts w:ascii="Cambria" w:hAnsi="Cambria"/>
          <w:sz w:val="20"/>
          <w:szCs w:val="20"/>
        </w:rPr>
      </w:pPr>
      <w:r w:rsidRPr="00167CF2">
        <w:rPr>
          <w:rFonts w:ascii="Cambria" w:hAnsi="Cambria"/>
          <w:sz w:val="20"/>
          <w:szCs w:val="20"/>
        </w:rPr>
        <w:t>persyaratan audit.</w:t>
      </w:r>
    </w:p>
    <w:p w14:paraId="45838EA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Kebutuhan compliance spesifik harus ditentukan pada tahap legal dan regulatory assessment sesuai wilayah operasi perusahaan.</w:t>
      </w:r>
    </w:p>
    <w:p w14:paraId="63036804"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723272">
          <v:rect id="_x0000_i1206" style="width:0;height:1.5pt" o:hralign="center" o:hrstd="t" o:hr="t" fillcolor="#a0a0a0" stroked="f"/>
        </w:pict>
      </w:r>
    </w:p>
    <w:p w14:paraId="14BA3DC5"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8.40 Performance Under Peak Load</w:t>
      </w:r>
    </w:p>
    <w:p w14:paraId="47E059A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diuji pada kondisi:</w:t>
      </w:r>
    </w:p>
    <w:p w14:paraId="04DC2028"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peak sales;</w:t>
      </w:r>
    </w:p>
    <w:p w14:paraId="0BCA52C3"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harvest season;</w:t>
      </w:r>
    </w:p>
    <w:p w14:paraId="6BD5A71A"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payroll period;</w:t>
      </w:r>
    </w:p>
    <w:p w14:paraId="7E788D59"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month-end closing;</w:t>
      </w:r>
    </w:p>
    <w:p w14:paraId="71D387BD"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marketplace campaign;</w:t>
      </w:r>
    </w:p>
    <w:p w14:paraId="5B0B59F7"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mass IoT ingestion;</w:t>
      </w:r>
    </w:p>
    <w:p w14:paraId="5D873FC1" w14:textId="77777777" w:rsidR="005A5EE2" w:rsidRPr="00167CF2" w:rsidRDefault="005A5EE2" w:rsidP="00167CF2">
      <w:pPr>
        <w:numPr>
          <w:ilvl w:val="0"/>
          <w:numId w:val="253"/>
        </w:numPr>
        <w:spacing w:after="0" w:line="240" w:lineRule="auto"/>
        <w:rPr>
          <w:rFonts w:ascii="Cambria" w:hAnsi="Cambria"/>
          <w:sz w:val="20"/>
          <w:szCs w:val="20"/>
        </w:rPr>
      </w:pPr>
      <w:r w:rsidRPr="00167CF2">
        <w:rPr>
          <w:rFonts w:ascii="Cambria" w:hAnsi="Cambria"/>
          <w:sz w:val="20"/>
          <w:szCs w:val="20"/>
        </w:rPr>
        <w:t>simultaneous reporting.</w:t>
      </w:r>
    </w:p>
    <w:p w14:paraId="28A5C5F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sistem bukan hanya berfungsi pada kondisi normal, tetapi tetap memberikan layanan yang dapat diterima pada kondisi beban puncak.</w:t>
      </w:r>
    </w:p>
    <w:p w14:paraId="7AA7D843"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006217E">
          <v:rect id="_x0000_i1207" style="width:0;height:1.5pt" o:hralign="center" o:hrstd="t" o:hr="t" fillcolor="#a0a0a0" stroked="f"/>
        </w:pict>
      </w:r>
    </w:p>
    <w:p w14:paraId="14206C24"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8.41 Resource Efficiency</w:t>
      </w:r>
    </w:p>
    <w:p w14:paraId="3AE166D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harus mengoptimalkan:</w:t>
      </w:r>
    </w:p>
    <w:p w14:paraId="7432FDB3"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CPU;</w:t>
      </w:r>
    </w:p>
    <w:p w14:paraId="633BB3B0"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memory;</w:t>
      </w:r>
    </w:p>
    <w:p w14:paraId="046943ED"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storage;</w:t>
      </w:r>
    </w:p>
    <w:p w14:paraId="555F9E88"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network;</w:t>
      </w:r>
    </w:p>
    <w:p w14:paraId="5051B387"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database connection;</w:t>
      </w:r>
    </w:p>
    <w:p w14:paraId="69612000"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API calls;</w:t>
      </w:r>
    </w:p>
    <w:p w14:paraId="4E1597A9" w14:textId="77777777" w:rsidR="005A5EE2" w:rsidRPr="00167CF2" w:rsidRDefault="005A5EE2" w:rsidP="00167CF2">
      <w:pPr>
        <w:numPr>
          <w:ilvl w:val="0"/>
          <w:numId w:val="254"/>
        </w:numPr>
        <w:spacing w:after="0" w:line="240" w:lineRule="auto"/>
        <w:rPr>
          <w:rFonts w:ascii="Cambria" w:hAnsi="Cambria"/>
          <w:sz w:val="20"/>
          <w:szCs w:val="20"/>
        </w:rPr>
      </w:pPr>
      <w:r w:rsidRPr="00167CF2">
        <w:rPr>
          <w:rFonts w:ascii="Cambria" w:hAnsi="Cambria"/>
          <w:sz w:val="20"/>
          <w:szCs w:val="20"/>
        </w:rPr>
        <w:t>IoT bandwidth.</w:t>
      </w:r>
    </w:p>
    <w:p w14:paraId="2D680B4F"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batch dan analytical workload harus dipisahkan dari critical transactional workload apabila diperlukan.</w:t>
      </w:r>
    </w:p>
    <w:p w14:paraId="0B86922B"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3FD60F">
          <v:rect id="_x0000_i1208" style="width:0;height:1.5pt" o:hralign="center" o:hrstd="t" o:hr="t" fillcolor="#a0a0a0" stroked="f"/>
        </w:pict>
      </w:r>
    </w:p>
    <w:p w14:paraId="44A24580"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8.42 NFR Priority</w:t>
      </w:r>
    </w:p>
    <w:p w14:paraId="20511D1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Prioritas NFR dibagi menjadi: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5134"/>
        <w:gridCol w:w="1014"/>
      </w:tblGrid>
      <w:tr w:rsidR="005A5EE2" w:rsidRPr="00167CF2" w14:paraId="6D86102C" w14:textId="77777777" w:rsidTr="005A5EE2">
        <w:trPr>
          <w:tblCellSpacing w:w="15" w:type="dxa"/>
        </w:trPr>
        <w:tc>
          <w:tcPr>
            <w:tcW w:w="0" w:type="auto"/>
            <w:vAlign w:val="center"/>
            <w:hideMark/>
          </w:tcPr>
          <w:p w14:paraId="62D5A9CF"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Priority</w:t>
            </w:r>
          </w:p>
        </w:tc>
        <w:tc>
          <w:tcPr>
            <w:tcW w:w="0" w:type="auto"/>
            <w:vAlign w:val="center"/>
            <w:hideMark/>
          </w:tcPr>
          <w:p w14:paraId="39E05BB7"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Kategori</w:t>
            </w:r>
          </w:p>
        </w:tc>
        <w:tc>
          <w:tcPr>
            <w:tcW w:w="0" w:type="auto"/>
            <w:vAlign w:val="center"/>
            <w:hideMark/>
          </w:tcPr>
          <w:p w14:paraId="6F2B5C6F"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Status</w:t>
            </w:r>
          </w:p>
        </w:tc>
      </w:tr>
      <w:tr w:rsidR="005A5EE2" w:rsidRPr="00167CF2" w14:paraId="3A63B820" w14:textId="77777777" w:rsidTr="005A5EE2">
        <w:trPr>
          <w:tblCellSpacing w:w="15" w:type="dxa"/>
        </w:trPr>
        <w:tc>
          <w:tcPr>
            <w:tcW w:w="0" w:type="auto"/>
            <w:vAlign w:val="center"/>
            <w:hideMark/>
          </w:tcPr>
          <w:p w14:paraId="4B275FF2"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P0</w:t>
            </w:r>
          </w:p>
        </w:tc>
        <w:tc>
          <w:tcPr>
            <w:tcW w:w="0" w:type="auto"/>
            <w:vAlign w:val="center"/>
            <w:hideMark/>
          </w:tcPr>
          <w:p w14:paraId="40989969"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Security, Data Integrity, Availability, Transaction Reliability</w:t>
            </w:r>
          </w:p>
        </w:tc>
        <w:tc>
          <w:tcPr>
            <w:tcW w:w="0" w:type="auto"/>
            <w:vAlign w:val="center"/>
            <w:hideMark/>
          </w:tcPr>
          <w:p w14:paraId="39422A7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Mandatory</w:t>
            </w:r>
          </w:p>
        </w:tc>
      </w:tr>
      <w:tr w:rsidR="005A5EE2" w:rsidRPr="00167CF2" w14:paraId="2FAAFBF5" w14:textId="77777777" w:rsidTr="005A5EE2">
        <w:trPr>
          <w:tblCellSpacing w:w="15" w:type="dxa"/>
        </w:trPr>
        <w:tc>
          <w:tcPr>
            <w:tcW w:w="0" w:type="auto"/>
            <w:vAlign w:val="center"/>
            <w:hideMark/>
          </w:tcPr>
          <w:p w14:paraId="1E9B7380"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P1</w:t>
            </w:r>
          </w:p>
        </w:tc>
        <w:tc>
          <w:tcPr>
            <w:tcW w:w="0" w:type="auto"/>
            <w:vAlign w:val="center"/>
            <w:hideMark/>
          </w:tcPr>
          <w:p w14:paraId="4CAAC11A"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Performance, Scalability, Backup, Auditability</w:t>
            </w:r>
          </w:p>
        </w:tc>
        <w:tc>
          <w:tcPr>
            <w:tcW w:w="0" w:type="auto"/>
            <w:vAlign w:val="center"/>
            <w:hideMark/>
          </w:tcPr>
          <w:p w14:paraId="4DBEE6D9"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Mandatory</w:t>
            </w:r>
          </w:p>
        </w:tc>
      </w:tr>
      <w:tr w:rsidR="005A5EE2" w:rsidRPr="00167CF2" w14:paraId="23C45A66" w14:textId="77777777" w:rsidTr="005A5EE2">
        <w:trPr>
          <w:tblCellSpacing w:w="15" w:type="dxa"/>
        </w:trPr>
        <w:tc>
          <w:tcPr>
            <w:tcW w:w="0" w:type="auto"/>
            <w:vAlign w:val="center"/>
            <w:hideMark/>
          </w:tcPr>
          <w:p w14:paraId="4D90B9C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P2</w:t>
            </w:r>
          </w:p>
        </w:tc>
        <w:tc>
          <w:tcPr>
            <w:tcW w:w="0" w:type="auto"/>
            <w:vAlign w:val="center"/>
            <w:hideMark/>
          </w:tcPr>
          <w:p w14:paraId="4433BD9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Observability, Mobile Offline, AI Reliability, Interoperability</w:t>
            </w:r>
          </w:p>
        </w:tc>
        <w:tc>
          <w:tcPr>
            <w:tcW w:w="0" w:type="auto"/>
            <w:vAlign w:val="center"/>
            <w:hideMark/>
          </w:tcPr>
          <w:p w14:paraId="0FFE245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High</w:t>
            </w:r>
          </w:p>
        </w:tc>
      </w:tr>
      <w:tr w:rsidR="005A5EE2" w:rsidRPr="00167CF2" w14:paraId="260DDB5B" w14:textId="77777777" w:rsidTr="005A5EE2">
        <w:trPr>
          <w:tblCellSpacing w:w="15" w:type="dxa"/>
        </w:trPr>
        <w:tc>
          <w:tcPr>
            <w:tcW w:w="0" w:type="auto"/>
            <w:vAlign w:val="center"/>
            <w:hideMark/>
          </w:tcPr>
          <w:p w14:paraId="3ECCB12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P3</w:t>
            </w:r>
          </w:p>
        </w:tc>
        <w:tc>
          <w:tcPr>
            <w:tcW w:w="0" w:type="auto"/>
            <w:vAlign w:val="center"/>
            <w:hideMark/>
          </w:tcPr>
          <w:p w14:paraId="4DB5048D"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Advanced Simulation, Autonomous Optimization</w:t>
            </w:r>
          </w:p>
        </w:tc>
        <w:tc>
          <w:tcPr>
            <w:tcW w:w="0" w:type="auto"/>
            <w:vAlign w:val="center"/>
            <w:hideMark/>
          </w:tcPr>
          <w:p w14:paraId="347C77D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Strategic</w:t>
            </w:r>
          </w:p>
        </w:tc>
      </w:tr>
    </w:tbl>
    <w:p w14:paraId="7CA4F5A4"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P0 requirements menjadi </w:t>
      </w:r>
      <w:r w:rsidRPr="00167CF2">
        <w:rPr>
          <w:rStyle w:val="Strong"/>
          <w:rFonts w:ascii="Cambria" w:hAnsi="Cambria"/>
          <w:noProof/>
          <w:sz w:val="20"/>
          <w:szCs w:val="20"/>
          <w:lang w:val="id-ID"/>
        </w:rPr>
        <w:t>release blocker</w:t>
      </w:r>
      <w:r w:rsidRPr="00167CF2">
        <w:rPr>
          <w:rFonts w:ascii="Cambria" w:hAnsi="Cambria"/>
          <w:noProof/>
          <w:sz w:val="20"/>
          <w:szCs w:val="20"/>
          <w:lang w:val="id-ID"/>
        </w:rPr>
        <w:t xml:space="preserve"> apabila tidak terpenuhi.</w:t>
      </w:r>
    </w:p>
    <w:p w14:paraId="5F708EA2"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A03DDE2">
          <v:rect id="_x0000_i1209" style="width:0;height:1.5pt" o:hralign="center" o:hrstd="t" o:hr="t" fillcolor="#a0a0a0" stroked="f"/>
        </w:pict>
      </w:r>
    </w:p>
    <w:p w14:paraId="7C1CD901"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8.43 NFR Verification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114"/>
      </w:tblGrid>
      <w:tr w:rsidR="005A5EE2" w:rsidRPr="00167CF2" w14:paraId="77E191FF" w14:textId="77777777" w:rsidTr="005A5EE2">
        <w:trPr>
          <w:tblCellSpacing w:w="15" w:type="dxa"/>
        </w:trPr>
        <w:tc>
          <w:tcPr>
            <w:tcW w:w="0" w:type="auto"/>
            <w:vAlign w:val="center"/>
            <w:hideMark/>
          </w:tcPr>
          <w:p w14:paraId="79BDFABD"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NFR</w:t>
            </w:r>
          </w:p>
        </w:tc>
        <w:tc>
          <w:tcPr>
            <w:tcW w:w="0" w:type="auto"/>
            <w:vAlign w:val="center"/>
            <w:hideMark/>
          </w:tcPr>
          <w:p w14:paraId="08491CC6" w14:textId="77777777" w:rsidR="005A5EE2" w:rsidRPr="00167CF2" w:rsidRDefault="005A5EE2" w:rsidP="00167CF2">
            <w:pPr>
              <w:spacing w:after="0" w:line="240" w:lineRule="auto"/>
              <w:jc w:val="center"/>
              <w:rPr>
                <w:rFonts w:ascii="Cambria" w:hAnsi="Cambria"/>
                <w:b/>
                <w:bCs/>
                <w:sz w:val="20"/>
                <w:szCs w:val="20"/>
              </w:rPr>
            </w:pPr>
            <w:r w:rsidRPr="00167CF2">
              <w:rPr>
                <w:rFonts w:ascii="Cambria" w:hAnsi="Cambria"/>
                <w:b/>
                <w:bCs/>
                <w:sz w:val="20"/>
                <w:szCs w:val="20"/>
              </w:rPr>
              <w:t>Metode Verifikasi</w:t>
            </w:r>
          </w:p>
        </w:tc>
      </w:tr>
      <w:tr w:rsidR="005A5EE2" w:rsidRPr="00167CF2" w14:paraId="4B778637" w14:textId="77777777" w:rsidTr="005A5EE2">
        <w:trPr>
          <w:tblCellSpacing w:w="15" w:type="dxa"/>
        </w:trPr>
        <w:tc>
          <w:tcPr>
            <w:tcW w:w="0" w:type="auto"/>
            <w:vAlign w:val="center"/>
            <w:hideMark/>
          </w:tcPr>
          <w:p w14:paraId="23AADB13"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Performance</w:t>
            </w:r>
          </w:p>
        </w:tc>
        <w:tc>
          <w:tcPr>
            <w:tcW w:w="0" w:type="auto"/>
            <w:vAlign w:val="center"/>
            <w:hideMark/>
          </w:tcPr>
          <w:p w14:paraId="6CA3300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Load/Performance Test</w:t>
            </w:r>
          </w:p>
        </w:tc>
      </w:tr>
      <w:tr w:rsidR="005A5EE2" w:rsidRPr="00167CF2" w14:paraId="2816B584" w14:textId="77777777" w:rsidTr="005A5EE2">
        <w:trPr>
          <w:tblCellSpacing w:w="15" w:type="dxa"/>
        </w:trPr>
        <w:tc>
          <w:tcPr>
            <w:tcW w:w="0" w:type="auto"/>
            <w:vAlign w:val="center"/>
            <w:hideMark/>
          </w:tcPr>
          <w:p w14:paraId="4364D302"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Availability</w:t>
            </w:r>
          </w:p>
        </w:tc>
        <w:tc>
          <w:tcPr>
            <w:tcW w:w="0" w:type="auto"/>
            <w:vAlign w:val="center"/>
            <w:hideMark/>
          </w:tcPr>
          <w:p w14:paraId="0DFFC43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Monitoring</w:t>
            </w:r>
          </w:p>
        </w:tc>
      </w:tr>
      <w:tr w:rsidR="005A5EE2" w:rsidRPr="00167CF2" w14:paraId="4FF74FF4" w14:textId="77777777" w:rsidTr="005A5EE2">
        <w:trPr>
          <w:tblCellSpacing w:w="15" w:type="dxa"/>
        </w:trPr>
        <w:tc>
          <w:tcPr>
            <w:tcW w:w="0" w:type="auto"/>
            <w:vAlign w:val="center"/>
            <w:hideMark/>
          </w:tcPr>
          <w:p w14:paraId="0A3E4C6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Reliability</w:t>
            </w:r>
          </w:p>
        </w:tc>
        <w:tc>
          <w:tcPr>
            <w:tcW w:w="0" w:type="auto"/>
            <w:vAlign w:val="center"/>
            <w:hideMark/>
          </w:tcPr>
          <w:p w14:paraId="13055E1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Failure Test</w:t>
            </w:r>
          </w:p>
        </w:tc>
      </w:tr>
      <w:tr w:rsidR="005A5EE2" w:rsidRPr="00167CF2" w14:paraId="4B3459E9" w14:textId="77777777" w:rsidTr="005A5EE2">
        <w:trPr>
          <w:tblCellSpacing w:w="15" w:type="dxa"/>
        </w:trPr>
        <w:tc>
          <w:tcPr>
            <w:tcW w:w="0" w:type="auto"/>
            <w:vAlign w:val="center"/>
            <w:hideMark/>
          </w:tcPr>
          <w:p w14:paraId="5DC314F0"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2007181A"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Security Test/Audit</w:t>
            </w:r>
          </w:p>
        </w:tc>
      </w:tr>
      <w:tr w:rsidR="005A5EE2" w:rsidRPr="00167CF2" w14:paraId="7BB4C88A" w14:textId="77777777" w:rsidTr="005A5EE2">
        <w:trPr>
          <w:tblCellSpacing w:w="15" w:type="dxa"/>
        </w:trPr>
        <w:tc>
          <w:tcPr>
            <w:tcW w:w="0" w:type="auto"/>
            <w:vAlign w:val="center"/>
            <w:hideMark/>
          </w:tcPr>
          <w:p w14:paraId="326A2FE3"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Scalability</w:t>
            </w:r>
          </w:p>
        </w:tc>
        <w:tc>
          <w:tcPr>
            <w:tcW w:w="0" w:type="auto"/>
            <w:vAlign w:val="center"/>
            <w:hideMark/>
          </w:tcPr>
          <w:p w14:paraId="2EBBF50D"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Stress Test</w:t>
            </w:r>
          </w:p>
        </w:tc>
      </w:tr>
      <w:tr w:rsidR="005A5EE2" w:rsidRPr="00167CF2" w14:paraId="5207A1B2" w14:textId="77777777" w:rsidTr="005A5EE2">
        <w:trPr>
          <w:tblCellSpacing w:w="15" w:type="dxa"/>
        </w:trPr>
        <w:tc>
          <w:tcPr>
            <w:tcW w:w="0" w:type="auto"/>
            <w:vAlign w:val="center"/>
            <w:hideMark/>
          </w:tcPr>
          <w:p w14:paraId="617E47A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Usability</w:t>
            </w:r>
          </w:p>
        </w:tc>
        <w:tc>
          <w:tcPr>
            <w:tcW w:w="0" w:type="auto"/>
            <w:vAlign w:val="center"/>
            <w:hideMark/>
          </w:tcPr>
          <w:p w14:paraId="448F8C5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Usability Test</w:t>
            </w:r>
          </w:p>
        </w:tc>
      </w:tr>
      <w:tr w:rsidR="005A5EE2" w:rsidRPr="00167CF2" w14:paraId="0382A855" w14:textId="77777777" w:rsidTr="005A5EE2">
        <w:trPr>
          <w:tblCellSpacing w:w="15" w:type="dxa"/>
        </w:trPr>
        <w:tc>
          <w:tcPr>
            <w:tcW w:w="0" w:type="auto"/>
            <w:vAlign w:val="center"/>
            <w:hideMark/>
          </w:tcPr>
          <w:p w14:paraId="09D31D6F"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Data Integrity</w:t>
            </w:r>
          </w:p>
        </w:tc>
        <w:tc>
          <w:tcPr>
            <w:tcW w:w="0" w:type="auto"/>
            <w:vAlign w:val="center"/>
            <w:hideMark/>
          </w:tcPr>
          <w:p w14:paraId="031CD0CB"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Data Validation/Test</w:t>
            </w:r>
          </w:p>
        </w:tc>
      </w:tr>
      <w:tr w:rsidR="005A5EE2" w:rsidRPr="00167CF2" w14:paraId="6C9F7957" w14:textId="77777777" w:rsidTr="005A5EE2">
        <w:trPr>
          <w:tblCellSpacing w:w="15" w:type="dxa"/>
        </w:trPr>
        <w:tc>
          <w:tcPr>
            <w:tcW w:w="0" w:type="auto"/>
            <w:vAlign w:val="center"/>
            <w:hideMark/>
          </w:tcPr>
          <w:p w14:paraId="46807B4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Backup</w:t>
            </w:r>
          </w:p>
        </w:tc>
        <w:tc>
          <w:tcPr>
            <w:tcW w:w="0" w:type="auto"/>
            <w:vAlign w:val="center"/>
            <w:hideMark/>
          </w:tcPr>
          <w:p w14:paraId="4A063EA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Restore Test</w:t>
            </w:r>
          </w:p>
        </w:tc>
      </w:tr>
      <w:tr w:rsidR="005A5EE2" w:rsidRPr="00167CF2" w14:paraId="0BF3B3A2" w14:textId="77777777" w:rsidTr="005A5EE2">
        <w:trPr>
          <w:tblCellSpacing w:w="15" w:type="dxa"/>
        </w:trPr>
        <w:tc>
          <w:tcPr>
            <w:tcW w:w="0" w:type="auto"/>
            <w:vAlign w:val="center"/>
            <w:hideMark/>
          </w:tcPr>
          <w:p w14:paraId="3CFF0088"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DR</w:t>
            </w:r>
          </w:p>
        </w:tc>
        <w:tc>
          <w:tcPr>
            <w:tcW w:w="0" w:type="auto"/>
            <w:vAlign w:val="center"/>
            <w:hideMark/>
          </w:tcPr>
          <w:p w14:paraId="1DC43A0D"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DR Simulation</w:t>
            </w:r>
          </w:p>
        </w:tc>
      </w:tr>
      <w:tr w:rsidR="005A5EE2" w:rsidRPr="00167CF2" w14:paraId="66B1903A" w14:textId="77777777" w:rsidTr="005A5EE2">
        <w:trPr>
          <w:tblCellSpacing w:w="15" w:type="dxa"/>
        </w:trPr>
        <w:tc>
          <w:tcPr>
            <w:tcW w:w="0" w:type="auto"/>
            <w:vAlign w:val="center"/>
            <w:hideMark/>
          </w:tcPr>
          <w:p w14:paraId="1F3EF61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API</w:t>
            </w:r>
          </w:p>
        </w:tc>
        <w:tc>
          <w:tcPr>
            <w:tcW w:w="0" w:type="auto"/>
            <w:vAlign w:val="center"/>
            <w:hideMark/>
          </w:tcPr>
          <w:p w14:paraId="4D73989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Integration Test</w:t>
            </w:r>
          </w:p>
        </w:tc>
      </w:tr>
      <w:tr w:rsidR="005A5EE2" w:rsidRPr="00167CF2" w14:paraId="5ED6ABCD" w14:textId="77777777" w:rsidTr="005A5EE2">
        <w:trPr>
          <w:tblCellSpacing w:w="15" w:type="dxa"/>
        </w:trPr>
        <w:tc>
          <w:tcPr>
            <w:tcW w:w="0" w:type="auto"/>
            <w:vAlign w:val="center"/>
            <w:hideMark/>
          </w:tcPr>
          <w:p w14:paraId="44F6E3D3"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Maintainability</w:t>
            </w:r>
          </w:p>
        </w:tc>
        <w:tc>
          <w:tcPr>
            <w:tcW w:w="0" w:type="auto"/>
            <w:vAlign w:val="center"/>
            <w:hideMark/>
          </w:tcPr>
          <w:p w14:paraId="4E8EFEED"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Code Review</w:t>
            </w:r>
          </w:p>
        </w:tc>
      </w:tr>
      <w:tr w:rsidR="005A5EE2" w:rsidRPr="00167CF2" w14:paraId="198ED4BB" w14:textId="77777777" w:rsidTr="005A5EE2">
        <w:trPr>
          <w:tblCellSpacing w:w="15" w:type="dxa"/>
        </w:trPr>
        <w:tc>
          <w:tcPr>
            <w:tcW w:w="0" w:type="auto"/>
            <w:vAlign w:val="center"/>
            <w:hideMark/>
          </w:tcPr>
          <w:p w14:paraId="6C89D247"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lastRenderedPageBreak/>
              <w:t>Auditability</w:t>
            </w:r>
          </w:p>
        </w:tc>
        <w:tc>
          <w:tcPr>
            <w:tcW w:w="0" w:type="auto"/>
            <w:vAlign w:val="center"/>
            <w:hideMark/>
          </w:tcPr>
          <w:p w14:paraId="7E54E2D4"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Audit Test</w:t>
            </w:r>
          </w:p>
        </w:tc>
      </w:tr>
      <w:tr w:rsidR="005A5EE2" w:rsidRPr="00167CF2" w14:paraId="300DE533" w14:textId="77777777" w:rsidTr="005A5EE2">
        <w:trPr>
          <w:tblCellSpacing w:w="15" w:type="dxa"/>
        </w:trPr>
        <w:tc>
          <w:tcPr>
            <w:tcW w:w="0" w:type="auto"/>
            <w:vAlign w:val="center"/>
            <w:hideMark/>
          </w:tcPr>
          <w:p w14:paraId="1783CB33"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AI Reliability</w:t>
            </w:r>
          </w:p>
        </w:tc>
        <w:tc>
          <w:tcPr>
            <w:tcW w:w="0" w:type="auto"/>
            <w:vAlign w:val="center"/>
            <w:hideMark/>
          </w:tcPr>
          <w:p w14:paraId="36171F05"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Model Evaluation</w:t>
            </w:r>
          </w:p>
        </w:tc>
      </w:tr>
      <w:tr w:rsidR="005A5EE2" w:rsidRPr="00167CF2" w14:paraId="514981FF" w14:textId="77777777" w:rsidTr="005A5EE2">
        <w:trPr>
          <w:tblCellSpacing w:w="15" w:type="dxa"/>
        </w:trPr>
        <w:tc>
          <w:tcPr>
            <w:tcW w:w="0" w:type="auto"/>
            <w:vAlign w:val="center"/>
            <w:hideMark/>
          </w:tcPr>
          <w:p w14:paraId="201E9BF6"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5151FC51"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Device/Telemetry Test</w:t>
            </w:r>
          </w:p>
        </w:tc>
      </w:tr>
      <w:tr w:rsidR="005A5EE2" w:rsidRPr="00167CF2" w14:paraId="72FBA642" w14:textId="77777777" w:rsidTr="005A5EE2">
        <w:trPr>
          <w:tblCellSpacing w:w="15" w:type="dxa"/>
        </w:trPr>
        <w:tc>
          <w:tcPr>
            <w:tcW w:w="0" w:type="auto"/>
            <w:vAlign w:val="center"/>
            <w:hideMark/>
          </w:tcPr>
          <w:p w14:paraId="0C0CF3EC"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67F667DE"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State Validation</w:t>
            </w:r>
          </w:p>
        </w:tc>
      </w:tr>
      <w:tr w:rsidR="005A5EE2" w:rsidRPr="00167CF2" w14:paraId="3905A0A5" w14:textId="77777777" w:rsidTr="005A5EE2">
        <w:trPr>
          <w:tblCellSpacing w:w="15" w:type="dxa"/>
        </w:trPr>
        <w:tc>
          <w:tcPr>
            <w:tcW w:w="0" w:type="auto"/>
            <w:vAlign w:val="center"/>
            <w:hideMark/>
          </w:tcPr>
          <w:p w14:paraId="3B26206C"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Accessibility</w:t>
            </w:r>
          </w:p>
        </w:tc>
        <w:tc>
          <w:tcPr>
            <w:tcW w:w="0" w:type="auto"/>
            <w:vAlign w:val="center"/>
            <w:hideMark/>
          </w:tcPr>
          <w:p w14:paraId="40B69F2F" w14:textId="77777777" w:rsidR="005A5EE2" w:rsidRPr="00167CF2" w:rsidRDefault="005A5EE2" w:rsidP="00167CF2">
            <w:pPr>
              <w:spacing w:after="0" w:line="240" w:lineRule="auto"/>
              <w:rPr>
                <w:rFonts w:ascii="Cambria" w:hAnsi="Cambria"/>
                <w:sz w:val="20"/>
                <w:szCs w:val="20"/>
              </w:rPr>
            </w:pPr>
            <w:r w:rsidRPr="00167CF2">
              <w:rPr>
                <w:rFonts w:ascii="Cambria" w:hAnsi="Cambria"/>
                <w:sz w:val="20"/>
                <w:szCs w:val="20"/>
              </w:rPr>
              <w:t>Accessibility Audit</w:t>
            </w:r>
          </w:p>
        </w:tc>
      </w:tr>
    </w:tbl>
    <w:p w14:paraId="27F0BA3A"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163F82D">
          <v:rect id="_x0000_i1210" style="width:0;height:1.5pt" o:hralign="center" o:hrstd="t" o:hr="t" fillcolor="#a0a0a0" stroked="f"/>
        </w:pict>
      </w:r>
    </w:p>
    <w:p w14:paraId="59250634"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8.44 Target Quality Model</w:t>
      </w:r>
    </w:p>
    <w:p w14:paraId="7C6BEF80"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Kualitas Super ERP Farm Nation Enterprise harus dapat dinilai menggunakan dimensi:</w:t>
      </w:r>
    </w:p>
    <w:p w14:paraId="53CFEFF2"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Functional Suitability</w:t>
      </w:r>
    </w:p>
    <w:p w14:paraId="6B34E6DC"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Performance Efficiency</w:t>
      </w:r>
    </w:p>
    <w:p w14:paraId="67897EDB"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Compatibility</w:t>
      </w:r>
    </w:p>
    <w:p w14:paraId="20D477FE"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Usability</w:t>
      </w:r>
    </w:p>
    <w:p w14:paraId="120C1C59"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Reliability</w:t>
      </w:r>
    </w:p>
    <w:p w14:paraId="75A84A56"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Security</w:t>
      </w:r>
    </w:p>
    <w:p w14:paraId="5438B46F"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Maintainability</w:t>
      </w:r>
    </w:p>
    <w:p w14:paraId="1E6EF572"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Portability</w:t>
      </w:r>
    </w:p>
    <w:p w14:paraId="21CAD834"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Scalability</w:t>
      </w:r>
    </w:p>
    <w:p w14:paraId="7DD508CC"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Observability</w:t>
      </w:r>
    </w:p>
    <w:p w14:paraId="70BF6601"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Data Quality</w:t>
      </w:r>
    </w:p>
    <w:p w14:paraId="79B923C7"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AI Trustworthiness</w:t>
      </w:r>
    </w:p>
    <w:p w14:paraId="4E9E8D64" w14:textId="77777777" w:rsidR="005A5EE2" w:rsidRPr="00167CF2" w:rsidRDefault="005A5EE2" w:rsidP="00167CF2">
      <w:pPr>
        <w:numPr>
          <w:ilvl w:val="0"/>
          <w:numId w:val="255"/>
        </w:numPr>
        <w:spacing w:after="0" w:line="240" w:lineRule="auto"/>
        <w:rPr>
          <w:rFonts w:ascii="Cambria" w:hAnsi="Cambria"/>
          <w:sz w:val="20"/>
          <w:szCs w:val="20"/>
        </w:rPr>
      </w:pPr>
      <w:r w:rsidRPr="00167CF2">
        <w:rPr>
          <w:rStyle w:val="Strong"/>
          <w:rFonts w:ascii="Cambria" w:hAnsi="Cambria"/>
          <w:sz w:val="20"/>
          <w:szCs w:val="20"/>
        </w:rPr>
        <w:t>Operational Resilience.</w:t>
      </w:r>
    </w:p>
    <w:p w14:paraId="33A31829"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kualitas tersebut menjadi dasar pengujian non-functional sebelum sistem dinyatakan siap produksi.</w:t>
      </w:r>
    </w:p>
    <w:p w14:paraId="12E2A6C7" w14:textId="77777777" w:rsidR="005A5EE2"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349E5B">
          <v:rect id="_x0000_i1211" style="width:0;height:1.5pt" o:hralign="center" o:hrstd="t" o:hr="t" fillcolor="#a0a0a0" stroked="f"/>
        </w:pict>
      </w:r>
    </w:p>
    <w:p w14:paraId="1C24D785" w14:textId="77777777" w:rsidR="005A5EE2" w:rsidRPr="00167CF2" w:rsidRDefault="005A5EE2"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8.45 Prinsip Akhir Non-Functional Requirements</w:t>
      </w:r>
    </w:p>
    <w:p w14:paraId="4C6CB7C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Super ERP Farm Nation Enterprise harus memenuhi prinsip bahwa sistem yang benar bukan hanya sistem yang </w:t>
      </w:r>
      <w:r w:rsidRPr="00167CF2">
        <w:rPr>
          <w:rStyle w:val="Strong"/>
          <w:rFonts w:ascii="Cambria" w:hAnsi="Cambria"/>
          <w:noProof/>
          <w:sz w:val="20"/>
          <w:szCs w:val="20"/>
          <w:lang w:val="id-ID"/>
        </w:rPr>
        <w:t>memiliki fitur</w:t>
      </w:r>
      <w:r w:rsidRPr="00167CF2">
        <w:rPr>
          <w:rFonts w:ascii="Cambria" w:hAnsi="Cambria"/>
          <w:noProof/>
          <w:sz w:val="20"/>
          <w:szCs w:val="20"/>
          <w:lang w:val="id-ID"/>
        </w:rPr>
        <w:t>, tetapi sistem yang mampu menyediakan fitur tersebut secara:</w:t>
      </w:r>
    </w:p>
    <w:p w14:paraId="01D2F216"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Secure → Fast → Reliable → Available → Scalable → Maintainable → Observable → Auditable → Interoperable → Resilient.</w:t>
      </w:r>
    </w:p>
    <w:p w14:paraId="149DF097" w14:textId="77777777" w:rsidR="005A5EE2" w:rsidRPr="00167CF2" w:rsidRDefault="005A5EE2"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Kombinasi Functional Requirements dan Non-Functional Requirements menjadi baseline teknis untuk penyusunan arsitektur sistem.</w:t>
      </w:r>
    </w:p>
    <w:p w14:paraId="0A2385FC" w14:textId="77777777" w:rsidR="005A5EE2" w:rsidRPr="00167CF2" w:rsidRDefault="005A5EE2"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Bagian berikutnya akan menerjemahkan seluruh kebutuhan tersebut menjadi </w:t>
      </w:r>
      <w:r w:rsidRPr="00167CF2">
        <w:rPr>
          <w:rStyle w:val="Strong"/>
          <w:rFonts w:ascii="Cambria" w:hAnsi="Cambria"/>
          <w:noProof/>
          <w:sz w:val="20"/>
          <w:szCs w:val="20"/>
          <w:lang w:val="id-ID"/>
        </w:rPr>
        <w:t>arsitektur Super ERP Farm Nation Enterprise</w:t>
      </w:r>
      <w:r w:rsidRPr="00167CF2">
        <w:rPr>
          <w:rFonts w:ascii="Cambria" w:hAnsi="Cambria"/>
          <w:noProof/>
          <w:sz w:val="20"/>
          <w:szCs w:val="20"/>
          <w:lang w:val="id-ID"/>
        </w:rPr>
        <w:t>, mencakup architectural principles, logical architecture, physical architecture, application architecture, data architecture, integration architecture, security architecture, AI architecture, Knowledge Graph architecture, IoT architecture, Digital Twin architecture, serta deployment architecture.</w:t>
      </w:r>
    </w:p>
    <w:p w14:paraId="449444AF" w14:textId="77777777" w:rsidR="004A76E4" w:rsidRPr="00167CF2" w:rsidRDefault="004A76E4" w:rsidP="00167CF2">
      <w:pPr>
        <w:pStyle w:val="Heading1"/>
        <w:spacing w:before="0" w:line="240" w:lineRule="auto"/>
        <w:rPr>
          <w:rFonts w:ascii="Cambria" w:hAnsi="Cambria"/>
          <w:sz w:val="20"/>
          <w:szCs w:val="20"/>
        </w:rPr>
      </w:pPr>
      <w:r w:rsidRPr="00167CF2">
        <w:rPr>
          <w:rFonts w:ascii="Cambria" w:hAnsi="Cambria"/>
          <w:sz w:val="20"/>
          <w:szCs w:val="20"/>
        </w:rPr>
        <w:t>9. ARSITEKTUR</w:t>
      </w:r>
    </w:p>
    <w:p w14:paraId="071BD940"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 Prinsip Arsitektur</w:t>
      </w:r>
    </w:p>
    <w:p w14:paraId="526A2066"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Super ERP Farm Nation Enterprise (FNE) dirancang sebagai </w:t>
      </w:r>
      <w:r w:rsidRPr="00167CF2">
        <w:rPr>
          <w:rStyle w:val="Strong"/>
          <w:rFonts w:ascii="Cambria" w:hAnsi="Cambria"/>
          <w:noProof/>
          <w:sz w:val="20"/>
          <w:szCs w:val="20"/>
          <w:lang w:val="id-ID"/>
        </w:rPr>
        <w:t>enterprise architecture yang modular, terintegrasi, data-driven, intelligent, secure, scalable, dan extensible</w:t>
      </w:r>
      <w:r w:rsidRPr="00167CF2">
        <w:rPr>
          <w:rFonts w:ascii="Cambria" w:hAnsi="Cambria"/>
          <w:noProof/>
          <w:sz w:val="20"/>
          <w:szCs w:val="20"/>
          <w:lang w:val="id-ID"/>
        </w:rPr>
        <w:t>. Arsitektur tidak hanya diarahkan untuk mendukung transaksi ERP konvensional, tetapi juga untuk mengakomodasi karakteristik operasional pertanian, manufaktur agroindustri, perdagangan, distribusi, analitik, Artificial Intelligence (AI), Internet of Things (IoT), Knowledge Graph, dan Digital Twin.</w:t>
      </w:r>
    </w:p>
    <w:p w14:paraId="4C69D31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arsitektur yang digunakan meliputi:</w:t>
      </w:r>
    </w:p>
    <w:p w14:paraId="12D380EF"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Business-First Architecture</w:t>
      </w:r>
      <w:r w:rsidRPr="00167CF2">
        <w:rPr>
          <w:rFonts w:ascii="Cambria" w:hAnsi="Cambria"/>
          <w:sz w:val="20"/>
          <w:szCs w:val="20"/>
        </w:rPr>
        <w:br/>
        <w:t>Arsitektur harus merepresentasikan kebutuhan dan proses bisnis perusahaan, bukan semata-mata mengikuti teknologi tertentu.</w:t>
      </w:r>
    </w:p>
    <w:p w14:paraId="5705FC0F"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Modular Architecture</w:t>
      </w:r>
      <w:r w:rsidRPr="00167CF2">
        <w:rPr>
          <w:rFonts w:ascii="Cambria" w:hAnsi="Cambria"/>
          <w:sz w:val="20"/>
          <w:szCs w:val="20"/>
        </w:rPr>
        <w:br/>
        <w:t>Setiap domain bisnis memiliki batas tanggung jawab yang jelas sehingga modul dapat dikembangkan, diuji, dikonfigurasi, dan dikembangkan secara independen.</w:t>
      </w:r>
    </w:p>
    <w:p w14:paraId="1BA39DDF"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API-First</w:t>
      </w:r>
      <w:r w:rsidRPr="00167CF2">
        <w:rPr>
          <w:rFonts w:ascii="Cambria" w:hAnsi="Cambria"/>
          <w:sz w:val="20"/>
          <w:szCs w:val="20"/>
        </w:rPr>
        <w:br/>
        <w:t>Seluruh fungsi utama yang perlu digunakan oleh aplikasi lain harus tersedia melalui Application Programming Interface (API) yang terdokumentasi.</w:t>
      </w:r>
    </w:p>
    <w:p w14:paraId="6EEC465B"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Integration-First</w:t>
      </w:r>
      <w:r w:rsidRPr="00167CF2">
        <w:rPr>
          <w:rFonts w:ascii="Cambria" w:hAnsi="Cambria"/>
          <w:sz w:val="20"/>
          <w:szCs w:val="20"/>
        </w:rPr>
        <w:br/>
        <w:t>Sistem dirancang sejak awal untuk berintegrasi dengan perangkat IoT, sistem pembayaran, marketplace, sistem logistik, perbankan, pemerintah, mitra usaha, serta aplikasi eksternal lainnya.</w:t>
      </w:r>
    </w:p>
    <w:p w14:paraId="795402CC"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lastRenderedPageBreak/>
        <w:t>Data as an Enterprise Asset</w:t>
      </w:r>
      <w:r w:rsidRPr="00167CF2">
        <w:rPr>
          <w:rFonts w:ascii="Cambria" w:hAnsi="Cambria"/>
          <w:sz w:val="20"/>
          <w:szCs w:val="20"/>
        </w:rPr>
        <w:br/>
        <w:t>Data transaksi, master data, sensor, produksi, pelanggan, pemasok, keuangan, dan pengetahuan organisasi diperlakukan sebagai aset strategis perusahaan.</w:t>
      </w:r>
    </w:p>
    <w:p w14:paraId="26FC4220"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Single Source of Truth</w:t>
      </w:r>
      <w:r w:rsidRPr="00167CF2">
        <w:rPr>
          <w:rFonts w:ascii="Cambria" w:hAnsi="Cambria"/>
          <w:sz w:val="20"/>
          <w:szCs w:val="20"/>
        </w:rPr>
        <w:br/>
        <w:t>Setiap domain memiliki sumber data utama yang terkontrol untuk mencegah duplikasi dan inkonsistensi informasi.</w:t>
      </w:r>
    </w:p>
    <w:p w14:paraId="36817C66"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Event-Driven Capability</w:t>
      </w:r>
      <w:r w:rsidRPr="00167CF2">
        <w:rPr>
          <w:rFonts w:ascii="Cambria" w:hAnsi="Cambria"/>
          <w:sz w:val="20"/>
          <w:szCs w:val="20"/>
        </w:rPr>
        <w:br/>
        <w:t>Peristiwa bisnis penting dapat menghasilkan event yang dikonsumsi oleh modul lain secara asynchronous.</w:t>
      </w:r>
    </w:p>
    <w:p w14:paraId="208E266E"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Security by Design</w:t>
      </w:r>
      <w:r w:rsidRPr="00167CF2">
        <w:rPr>
          <w:rFonts w:ascii="Cambria" w:hAnsi="Cambria"/>
          <w:sz w:val="20"/>
          <w:szCs w:val="20"/>
        </w:rPr>
        <w:br/>
        <w:t>Keamanan diterapkan sejak tahap desain melalui identity management, access control, encryption, auditability, monitoring, dan segregation of duties.</w:t>
      </w:r>
    </w:p>
    <w:p w14:paraId="0865077B"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Cloud-Ready dan Hybrid-Ready</w:t>
      </w:r>
      <w:r w:rsidRPr="00167CF2">
        <w:rPr>
          <w:rFonts w:ascii="Cambria" w:hAnsi="Cambria"/>
          <w:sz w:val="20"/>
          <w:szCs w:val="20"/>
        </w:rPr>
        <w:br/>
        <w:t>Sistem dapat dijalankan pada cloud, private cloud, on-premise, atau kombinasi hybrid sesuai kebutuhan organisasi.</w:t>
      </w:r>
    </w:p>
    <w:p w14:paraId="26DCB208"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Observable by Design</w:t>
      </w:r>
      <w:r w:rsidRPr="00167CF2">
        <w:rPr>
          <w:rFonts w:ascii="Cambria" w:hAnsi="Cambria"/>
          <w:sz w:val="20"/>
          <w:szCs w:val="20"/>
        </w:rPr>
        <w:br/>
        <w:t>Sistem harus dapat dipantau melalui log, metric, trace, audit trail, health check, alert, dan monitoring operasional.</w:t>
      </w:r>
    </w:p>
    <w:p w14:paraId="7BA6A728"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AI-Ready</w:t>
      </w:r>
      <w:r w:rsidRPr="00167CF2">
        <w:rPr>
          <w:rFonts w:ascii="Cambria" w:hAnsi="Cambria"/>
          <w:sz w:val="20"/>
          <w:szCs w:val="20"/>
        </w:rPr>
        <w:br/>
        <w:t>Arsitektur harus menyediakan jalur data dan layanan yang memungkinkan pengembangan model predictive, prescriptive, recommendation, anomaly detection, dan explainable AI.</w:t>
      </w:r>
    </w:p>
    <w:p w14:paraId="4367A9F5" w14:textId="77777777" w:rsidR="004A76E4" w:rsidRPr="00167CF2" w:rsidRDefault="004A76E4" w:rsidP="00167CF2">
      <w:pPr>
        <w:numPr>
          <w:ilvl w:val="0"/>
          <w:numId w:val="256"/>
        </w:numPr>
        <w:spacing w:after="0" w:line="240" w:lineRule="auto"/>
        <w:rPr>
          <w:rFonts w:ascii="Cambria" w:hAnsi="Cambria"/>
          <w:sz w:val="20"/>
          <w:szCs w:val="20"/>
        </w:rPr>
      </w:pPr>
      <w:r w:rsidRPr="00167CF2">
        <w:rPr>
          <w:rStyle w:val="Strong"/>
          <w:rFonts w:ascii="Cambria" w:hAnsi="Cambria"/>
          <w:sz w:val="20"/>
          <w:szCs w:val="20"/>
        </w:rPr>
        <w:t>Simulation-Ready</w:t>
      </w:r>
      <w:r w:rsidRPr="00167CF2">
        <w:rPr>
          <w:rFonts w:ascii="Cambria" w:hAnsi="Cambria"/>
          <w:sz w:val="20"/>
          <w:szCs w:val="20"/>
        </w:rPr>
        <w:br/>
        <w:t>Data operasional harus dapat digunakan sebagai input model simulasi dan Digital Twin tanpa mengganggu sistem transaksi utama.</w:t>
      </w:r>
    </w:p>
    <w:p w14:paraId="7AF002BA"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D2283EF">
          <v:rect id="_x0000_i1212" style="width:0;height:1.5pt" o:hralign="center" o:hrstd="t" o:hr="t" fillcolor="#a0a0a0" stroked="f"/>
        </w:pict>
      </w:r>
    </w:p>
    <w:p w14:paraId="64A59AE5"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 Tujuan Arsitektur</w:t>
      </w:r>
    </w:p>
    <w:p w14:paraId="403430D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FNE memiliki tujuan:</w:t>
      </w:r>
    </w:p>
    <w:p w14:paraId="2D416B70"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mengintegrasikan seluruh proses bisnis perusahaan;</w:t>
      </w:r>
    </w:p>
    <w:p w14:paraId="41C3734A"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menghilangkan silo aplikasi dan silo data;</w:t>
      </w:r>
    </w:p>
    <w:p w14:paraId="022AC24A"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platform transaksi enterprise;</w:t>
      </w:r>
    </w:p>
    <w:p w14:paraId="3D6C53A5"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single source of truth;</w:t>
      </w:r>
    </w:p>
    <w:p w14:paraId="7FD1B4B6"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mengintegrasikan data real-time dan batch;</w:t>
      </w:r>
    </w:p>
    <w:p w14:paraId="2B0E9DCF"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mendukung multi-company dan multi-business-unit;</w:t>
      </w:r>
    </w:p>
    <w:p w14:paraId="6AC8D30E"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mendukung multi-location;</w:t>
      </w:r>
    </w:p>
    <w:p w14:paraId="3555BD84"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kemampuan mobile dan offline;</w:t>
      </w:r>
    </w:p>
    <w:p w14:paraId="35544D7E"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API dan event integration;</w:t>
      </w:r>
    </w:p>
    <w:p w14:paraId="7E2D9AC2"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analytical data platform;</w:t>
      </w:r>
    </w:p>
    <w:p w14:paraId="36970953"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Enterprise Knowledge Graph;</w:t>
      </w:r>
    </w:p>
    <w:p w14:paraId="5B4D90F0"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AI/ML platform;</w:t>
      </w:r>
    </w:p>
    <w:p w14:paraId="49BE3495"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IoT platform;</w:t>
      </w:r>
    </w:p>
    <w:p w14:paraId="20F41977"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Digital Twin dan simulation engine;</w:t>
      </w:r>
    </w:p>
    <w:p w14:paraId="4F819BD5"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menyediakan enterprise security;</w:t>
      </w:r>
    </w:p>
    <w:p w14:paraId="3A441DA9"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mendukung high availability;</w:t>
      </w:r>
    </w:p>
    <w:p w14:paraId="6232A9B8"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mendukung disaster recovery;</w:t>
      </w:r>
    </w:p>
    <w:p w14:paraId="4CA5E311" w14:textId="77777777" w:rsidR="004A76E4" w:rsidRPr="00167CF2" w:rsidRDefault="004A76E4" w:rsidP="00167CF2">
      <w:pPr>
        <w:numPr>
          <w:ilvl w:val="0"/>
          <w:numId w:val="257"/>
        </w:numPr>
        <w:spacing w:after="0" w:line="240" w:lineRule="auto"/>
        <w:rPr>
          <w:rFonts w:ascii="Cambria" w:hAnsi="Cambria"/>
          <w:sz w:val="20"/>
          <w:szCs w:val="20"/>
        </w:rPr>
      </w:pPr>
      <w:r w:rsidRPr="00167CF2">
        <w:rPr>
          <w:rFonts w:ascii="Cambria" w:hAnsi="Cambria"/>
          <w:sz w:val="20"/>
          <w:szCs w:val="20"/>
        </w:rPr>
        <w:t>memungkinkan pengembangan sistem secara bertahap.</w:t>
      </w:r>
    </w:p>
    <w:p w14:paraId="1304DA3F"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02C1AC8">
          <v:rect id="_x0000_i1213" style="width:0;height:1.5pt" o:hralign="center" o:hrstd="t" o:hr="t" fillcolor="#a0a0a0" stroked="f"/>
        </w:pict>
      </w:r>
    </w:p>
    <w:p w14:paraId="3C3558E9"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9.3 Reference Architecture</w:t>
      </w:r>
    </w:p>
    <w:p w14:paraId="65A0BB0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tingkat tinggi FNE dirancang menggunakan pendekatan </w:t>
      </w:r>
      <w:r w:rsidRPr="00167CF2">
        <w:rPr>
          <w:rStyle w:val="Strong"/>
          <w:rFonts w:ascii="Cambria" w:hAnsi="Cambria"/>
          <w:noProof/>
          <w:sz w:val="20"/>
          <w:szCs w:val="20"/>
          <w:lang w:val="id-ID"/>
        </w:rPr>
        <w:t>layered enterprise architecture</w:t>
      </w:r>
      <w:r w:rsidRPr="00167CF2">
        <w:rPr>
          <w:rFonts w:ascii="Cambria" w:hAnsi="Cambria"/>
          <w:noProof/>
          <w:sz w:val="20"/>
          <w:szCs w:val="20"/>
          <w:lang w:val="id-ID"/>
        </w:rPr>
        <w:t>.</w:t>
      </w:r>
    </w:p>
    <w:p w14:paraId="6235152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297A3A5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USER &amp; CHANNEL LAYER                           │</w:t>
      </w:r>
    </w:p>
    <w:p w14:paraId="511BD62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33F417E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Web ERP │ Mobile │ Executive Dashboard │ Customer Portal │ Supplier   │</w:t>
      </w:r>
    </w:p>
    <w:p w14:paraId="36468C9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Portal  │ Marketplace │ Field Application │ IoT Dashboard             │</w:t>
      </w:r>
    </w:p>
    <w:p w14:paraId="4B8BED6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220120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60E04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w:t>
      </w:r>
    </w:p>
    <w:p w14:paraId="2687D03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EXPERIENCE / API LAYER                           │</w:t>
      </w:r>
    </w:p>
    <w:p w14:paraId="434AB29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23B1BC3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API Gateway │ BFF │ Authentication │ Rate Limiting │ API Management   │</w:t>
      </w:r>
    </w:p>
    <w:p w14:paraId="748F869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412C2B0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67C487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78F6018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BUSINESS SERVICE LAYER                         │</w:t>
      </w:r>
    </w:p>
    <w:p w14:paraId="10A4BC1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1AD1369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Farm │ Crop │ Livestock │ Procurement │ Production │ Inventory        │</w:t>
      </w:r>
    </w:p>
    <w:p w14:paraId="6728367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Sales │ CRM │ Logistics │ Finance │ HCM │ Asset │ Quality            │</w:t>
      </w:r>
    </w:p>
    <w:p w14:paraId="0CBD62F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Project │ Marketplace │ Workflow │ Notification │ Reporting           │</w:t>
      </w:r>
    </w:p>
    <w:p w14:paraId="588B913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7D4F279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AE138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12F4BA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INTELLIGENCE SERVICE LAYER                       │</w:t>
      </w:r>
    </w:p>
    <w:p w14:paraId="5E760EF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72284C7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AI/ML │ Recommendation │ Forecasting │ Optimization │ Knowledge Graph │</w:t>
      </w:r>
    </w:p>
    <w:p w14:paraId="0F0ADA1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Decision Intelligence │ Anomaly Detection │ Digital Twin             │</w:t>
      </w:r>
    </w:p>
    <w:p w14:paraId="2E5E2C5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6DD7694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BEED60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495D9E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INTEGRATION / EVENT LAYER                        │</w:t>
      </w:r>
    </w:p>
    <w:p w14:paraId="53D4790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19332DA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REST API │ GraphQL │ Message Broker │ Event Bus │ ETL/ELT │ Webhook    │</w:t>
      </w:r>
    </w:p>
    <w:p w14:paraId="5B6A1C2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IoT Gateway │ External System Connector │ Data Synchronization        │</w:t>
      </w:r>
    </w:p>
    <w:p w14:paraId="10C7EE6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61108E4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32FE70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6FBDF2B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DATA LAYER                                   │</w:t>
      </w:r>
    </w:p>
    <w:p w14:paraId="65146E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5BE4F9E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PostgreSQL │ Redis │ Object Storage │ Data Warehouse/Lakehouse         │</w:t>
      </w:r>
    </w:p>
    <w:p w14:paraId="7A5487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Neo4j Knowledge Graph │ Time-Series Database │ Search Index            │</w:t>
      </w:r>
    </w:p>
    <w:p w14:paraId="17E434D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28CBA74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DCDE6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F4C00A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INFRASTRUCTURE &amp; SECURITY LAYER                     │</w:t>
      </w:r>
    </w:p>
    <w:p w14:paraId="01C3246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36591DD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Container │ Kubernetes │ Load Balancer │ IAM │ Secrets │ Monitoring    │</w:t>
      </w:r>
    </w:p>
    <w:p w14:paraId="13D9F24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Backup │ Disaster Recovery │ Network │ Storage │ CI/CD │ Security      │</w:t>
      </w:r>
    </w:p>
    <w:p w14:paraId="2B30A1B4"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w:t>
      </w:r>
    </w:p>
    <w:p w14:paraId="03B83F4D"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0C0B8D">
          <v:rect id="_x0000_i1214" style="width:0;height:1.5pt" o:hralign="center" o:hrstd="t" o:hr="t" fillcolor="#a0a0a0" stroked="f"/>
        </w:pict>
      </w:r>
    </w:p>
    <w:p w14:paraId="4E611655"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9.4 Logical Architecture</w:t>
      </w:r>
    </w:p>
    <w:p w14:paraId="7DA29EE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Logical architecture FNE dibagi menjadi delapan kelompok utama:</w:t>
      </w:r>
    </w:p>
    <w:p w14:paraId="62B716ED"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 Experience Layer</w:t>
      </w:r>
    </w:p>
    <w:p w14:paraId="24F76AA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antarmuka bagi:</w:t>
      </w:r>
    </w:p>
    <w:p w14:paraId="42C23E83"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administrator;</w:t>
      </w:r>
    </w:p>
    <w:p w14:paraId="30E4FEE2"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lastRenderedPageBreak/>
        <w:t>executive;</w:t>
      </w:r>
    </w:p>
    <w:p w14:paraId="5C12EF07"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manager;</w:t>
      </w:r>
    </w:p>
    <w:p w14:paraId="5D68D1F5"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supervisor;</w:t>
      </w:r>
    </w:p>
    <w:p w14:paraId="194B8BDB"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field officer;</w:t>
      </w:r>
    </w:p>
    <w:p w14:paraId="024120F6"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farmer/operator;</w:t>
      </w:r>
    </w:p>
    <w:p w14:paraId="179A2D06"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warehouse officer;</w:t>
      </w:r>
    </w:p>
    <w:p w14:paraId="10BE06BE"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production operator;</w:t>
      </w:r>
    </w:p>
    <w:p w14:paraId="65155D0B"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procurement officer;</w:t>
      </w:r>
    </w:p>
    <w:p w14:paraId="7F9F6DC5"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sales officer;</w:t>
      </w:r>
    </w:p>
    <w:p w14:paraId="22432BA9"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finance officer;</w:t>
      </w:r>
    </w:p>
    <w:p w14:paraId="05EEA713"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HR officer;</w:t>
      </w:r>
    </w:p>
    <w:p w14:paraId="2F8C2B9E"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customer;</w:t>
      </w:r>
    </w:p>
    <w:p w14:paraId="2F720A37"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supplier;</w:t>
      </w:r>
    </w:p>
    <w:p w14:paraId="44FEB433"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logistics partner;</w:t>
      </w:r>
    </w:p>
    <w:p w14:paraId="7A53E8A8" w14:textId="77777777" w:rsidR="004A76E4" w:rsidRPr="00167CF2" w:rsidRDefault="004A76E4" w:rsidP="00167CF2">
      <w:pPr>
        <w:numPr>
          <w:ilvl w:val="0"/>
          <w:numId w:val="258"/>
        </w:numPr>
        <w:spacing w:after="0" w:line="240" w:lineRule="auto"/>
        <w:rPr>
          <w:rFonts w:ascii="Cambria" w:hAnsi="Cambria"/>
          <w:sz w:val="20"/>
          <w:szCs w:val="20"/>
        </w:rPr>
      </w:pPr>
      <w:r w:rsidRPr="00167CF2">
        <w:rPr>
          <w:rFonts w:ascii="Cambria" w:hAnsi="Cambria"/>
          <w:sz w:val="20"/>
          <w:szCs w:val="20"/>
        </w:rPr>
        <w:t>marketplace user.</w:t>
      </w:r>
    </w:p>
    <w:p w14:paraId="001176F6"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 Application Layer</w:t>
      </w:r>
    </w:p>
    <w:p w14:paraId="390D6DA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Berisi aplikasi dan business service untuk menjalankan proses bisnis.</w:t>
      </w:r>
    </w:p>
    <w:p w14:paraId="53342836"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 Integration Layer</w:t>
      </w:r>
    </w:p>
    <w:p w14:paraId="12F77BDB"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Menghubungkan FNE dengan sistem internal dan eksternal.</w:t>
      </w:r>
    </w:p>
    <w:p w14:paraId="3B574B0A"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 Data Layer</w:t>
      </w:r>
    </w:p>
    <w:p w14:paraId="1EE6873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Menyimpan transactional data, analytical data, graph data, telemetry, document, dan master data.</w:t>
      </w:r>
    </w:p>
    <w:p w14:paraId="0CDF0961"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 Intelligence Layer</w:t>
      </w:r>
    </w:p>
    <w:p w14:paraId="63777606"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AI, analytics, optimization, recommendation, knowledge reasoning, dan decision intelligence.</w:t>
      </w:r>
    </w:p>
    <w:p w14:paraId="78F7AF53"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 Simulation Layer</w:t>
      </w:r>
    </w:p>
    <w:p w14:paraId="510DF99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Digital Twin, what-if analysis, scenario simulation, forecasting, dan policy simulation.</w:t>
      </w:r>
    </w:p>
    <w:p w14:paraId="202DDC9F"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 Security Layer</w:t>
      </w:r>
    </w:p>
    <w:p w14:paraId="1A757869"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identity, authentication, authorization, encryption, audit, security monitoring, dan policy enforcement.</w:t>
      </w:r>
    </w:p>
    <w:p w14:paraId="279913E9"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 Infrastructure Layer</w:t>
      </w:r>
    </w:p>
    <w:p w14:paraId="369D9B3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Menyediakan compute, storage, network, containerization, deployment, backup, monitoring, dan disaster recovery.</w:t>
      </w:r>
    </w:p>
    <w:p w14:paraId="5758C1C8"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423F019">
          <v:rect id="_x0000_i1215" style="width:0;height:1.5pt" o:hralign="center" o:hrstd="t" o:hr="t" fillcolor="#a0a0a0" stroked="f"/>
        </w:pict>
      </w:r>
    </w:p>
    <w:p w14:paraId="030EFAF7"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9.5 Application Architecture</w:t>
      </w:r>
    </w:p>
    <w:p w14:paraId="70BE790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Application architecture menggunakan pendekatan </w:t>
      </w:r>
      <w:r w:rsidRPr="00167CF2">
        <w:rPr>
          <w:rStyle w:val="Strong"/>
          <w:rFonts w:ascii="Cambria" w:hAnsi="Cambria"/>
          <w:noProof/>
          <w:sz w:val="20"/>
          <w:szCs w:val="20"/>
          <w:lang w:val="id-ID"/>
        </w:rPr>
        <w:t>domain-oriented modular architecture</w:t>
      </w:r>
      <w:r w:rsidRPr="00167CF2">
        <w:rPr>
          <w:rFonts w:ascii="Cambria" w:hAnsi="Cambria"/>
          <w:noProof/>
          <w:sz w:val="20"/>
          <w:szCs w:val="20"/>
          <w:lang w:val="id-ID"/>
        </w:rPr>
        <w:t>.</w:t>
      </w:r>
    </w:p>
    <w:p w14:paraId="5635A3D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Domain utama:</w:t>
      </w:r>
    </w:p>
    <w:p w14:paraId="62DC272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FNE APPLICATION PLATFORM</w:t>
      </w:r>
    </w:p>
    <w:p w14:paraId="32D7FE0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2338549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Enterprise Foundation</w:t>
      </w:r>
    </w:p>
    <w:p w14:paraId="4311F1B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Master Data</w:t>
      </w:r>
    </w:p>
    <w:p w14:paraId="22737AB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Organization</w:t>
      </w:r>
    </w:p>
    <w:p w14:paraId="4337618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User &amp; Role</w:t>
      </w:r>
    </w:p>
    <w:p w14:paraId="3EA6120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Workflow</w:t>
      </w:r>
    </w:p>
    <w:p w14:paraId="040D513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Configuration</w:t>
      </w:r>
    </w:p>
    <w:p w14:paraId="0DF040F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4F9ACE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Agricultural Operations</w:t>
      </w:r>
    </w:p>
    <w:p w14:paraId="096B245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Farm Management</w:t>
      </w:r>
    </w:p>
    <w:p w14:paraId="6E5CD75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Crop Management</w:t>
      </w:r>
    </w:p>
    <w:p w14:paraId="7ABE335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Livestock Management</w:t>
      </w:r>
    </w:p>
    <w:p w14:paraId="6DC491D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Harvest Management</w:t>
      </w:r>
    </w:p>
    <w:p w14:paraId="291C652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4160BCD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Supply Chain</w:t>
      </w:r>
    </w:p>
    <w:p w14:paraId="3738743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Procurement</w:t>
      </w:r>
    </w:p>
    <w:p w14:paraId="0BD051F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Supplier</w:t>
      </w:r>
    </w:p>
    <w:p w14:paraId="51E4D8E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Inventory</w:t>
      </w:r>
    </w:p>
    <w:p w14:paraId="5361F8E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Warehouse</w:t>
      </w:r>
    </w:p>
    <w:p w14:paraId="7096675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Logistics</w:t>
      </w:r>
    </w:p>
    <w:p w14:paraId="55087CD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41AAB33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Manufacturing</w:t>
      </w:r>
    </w:p>
    <w:p w14:paraId="4CA99CF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Production Planning</w:t>
      </w:r>
    </w:p>
    <w:p w14:paraId="21F7B01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Production Execution</w:t>
      </w:r>
    </w:p>
    <w:p w14:paraId="362AF53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BOM</w:t>
      </w:r>
    </w:p>
    <w:p w14:paraId="290EF6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Quality</w:t>
      </w:r>
    </w:p>
    <w:p w14:paraId="3E0C03A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Maintenance</w:t>
      </w:r>
    </w:p>
    <w:p w14:paraId="6DF5C88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091BDF1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Commercial</w:t>
      </w:r>
    </w:p>
    <w:p w14:paraId="0D49E6E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Sales</w:t>
      </w:r>
    </w:p>
    <w:p w14:paraId="672BB6D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CRM</w:t>
      </w:r>
    </w:p>
    <w:p w14:paraId="1312DD5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Marketplace</w:t>
      </w:r>
    </w:p>
    <w:p w14:paraId="55C1BD5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Customer Service</w:t>
      </w:r>
    </w:p>
    <w:p w14:paraId="048902E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740308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Enterprise Management</w:t>
      </w:r>
    </w:p>
    <w:p w14:paraId="14928D2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Finance</w:t>
      </w:r>
    </w:p>
    <w:p w14:paraId="553CD58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Accounting</w:t>
      </w:r>
    </w:p>
    <w:p w14:paraId="19D93C4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HCM</w:t>
      </w:r>
    </w:p>
    <w:p w14:paraId="3DEADA5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Project</w:t>
      </w:r>
    </w:p>
    <w:p w14:paraId="75C643C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CAPEX</w:t>
      </w:r>
    </w:p>
    <w:p w14:paraId="5223B1F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3E6E334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Intelligence</w:t>
      </w:r>
    </w:p>
    <w:p w14:paraId="24B31F7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BI</w:t>
      </w:r>
    </w:p>
    <w:p w14:paraId="06CBC45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AI/ML</w:t>
      </w:r>
    </w:p>
    <w:p w14:paraId="5237435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Knowledge Graph</w:t>
      </w:r>
    </w:p>
    <w:p w14:paraId="2D1E903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Decision Intelligence</w:t>
      </w:r>
    </w:p>
    <w:p w14:paraId="088F1EE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75A1D2C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Advanced Enterprise</w:t>
      </w:r>
    </w:p>
    <w:p w14:paraId="5C20A32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IoT</w:t>
      </w:r>
    </w:p>
    <w:p w14:paraId="6B1F7D6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Digital Twin</w:t>
      </w:r>
    </w:p>
    <w:p w14:paraId="321AFD1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Simulation</w:t>
      </w:r>
    </w:p>
    <w:p w14:paraId="506CFE9A"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Optimization</w:t>
      </w:r>
    </w:p>
    <w:p w14:paraId="00703536"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1BEC912">
          <v:rect id="_x0000_i1216" style="width:0;height:1.5pt" o:hralign="center" o:hrstd="t" o:hr="t" fillcolor="#a0a0a0" stroked="f"/>
        </w:pict>
      </w:r>
    </w:p>
    <w:p w14:paraId="6BB6153B"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9.6 Domain Architecture</w:t>
      </w:r>
    </w:p>
    <w:p w14:paraId="4359769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domain bisnis harus memiliki:</w:t>
      </w:r>
    </w:p>
    <w:p w14:paraId="5A2845EB"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domain entity;</w:t>
      </w:r>
    </w:p>
    <w:p w14:paraId="560F1CE4"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business rule;</w:t>
      </w:r>
    </w:p>
    <w:p w14:paraId="1CD42C79"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service;</w:t>
      </w:r>
    </w:p>
    <w:p w14:paraId="12BAE90A"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repository;</w:t>
      </w:r>
    </w:p>
    <w:p w14:paraId="278AD843"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API;</w:t>
      </w:r>
    </w:p>
    <w:p w14:paraId="14973B97"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event;</w:t>
      </w:r>
    </w:p>
    <w:p w14:paraId="08D5BAA5"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permission;</w:t>
      </w:r>
    </w:p>
    <w:p w14:paraId="0A65F48E"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audit trail;</w:t>
      </w:r>
    </w:p>
    <w:p w14:paraId="0463B04D" w14:textId="77777777" w:rsidR="004A76E4" w:rsidRPr="00167CF2" w:rsidRDefault="004A76E4" w:rsidP="00167CF2">
      <w:pPr>
        <w:numPr>
          <w:ilvl w:val="0"/>
          <w:numId w:val="259"/>
        </w:numPr>
        <w:spacing w:after="0" w:line="240" w:lineRule="auto"/>
        <w:rPr>
          <w:rFonts w:ascii="Cambria" w:hAnsi="Cambria"/>
          <w:sz w:val="20"/>
          <w:szCs w:val="20"/>
        </w:rPr>
      </w:pPr>
      <w:r w:rsidRPr="00167CF2">
        <w:rPr>
          <w:rFonts w:ascii="Cambria" w:hAnsi="Cambria"/>
          <w:sz w:val="20"/>
          <w:szCs w:val="20"/>
        </w:rPr>
        <w:t>reporting interface.</w:t>
      </w:r>
    </w:p>
    <w:p w14:paraId="7F6F1CB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Contoh domain </w:t>
      </w:r>
      <w:r w:rsidRPr="00167CF2">
        <w:rPr>
          <w:rStyle w:val="Strong"/>
          <w:rFonts w:ascii="Cambria" w:hAnsi="Cambria"/>
          <w:noProof/>
          <w:sz w:val="20"/>
          <w:szCs w:val="20"/>
          <w:lang w:val="id-ID"/>
        </w:rPr>
        <w:t>Crop Management</w:t>
      </w:r>
      <w:r w:rsidRPr="00167CF2">
        <w:rPr>
          <w:rFonts w:ascii="Cambria" w:hAnsi="Cambria"/>
          <w:noProof/>
          <w:sz w:val="20"/>
          <w:szCs w:val="20"/>
          <w:lang w:val="id-ID"/>
        </w:rPr>
        <w:t>:</w:t>
      </w:r>
    </w:p>
    <w:p w14:paraId="64AE634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Crop Management</w:t>
      </w:r>
    </w:p>
    <w:p w14:paraId="1123E5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292CF98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Crop Master</w:t>
      </w:r>
    </w:p>
    <w:p w14:paraId="3D6C7D3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Crop Variety</w:t>
      </w:r>
    </w:p>
    <w:p w14:paraId="060B848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Land Parcel</w:t>
      </w:r>
    </w:p>
    <w:p w14:paraId="02E85D6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Planting Plan</w:t>
      </w:r>
    </w:p>
    <w:p w14:paraId="275405E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Crop Cycle</w:t>
      </w:r>
    </w:p>
    <w:p w14:paraId="5D72F4F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Cultivation Activity</w:t>
      </w:r>
    </w:p>
    <w:p w14:paraId="1E2D73B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Fertilization</w:t>
      </w:r>
    </w:p>
    <w:p w14:paraId="50BDEDB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Irrigation</w:t>
      </w:r>
    </w:p>
    <w:p w14:paraId="2155F1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Pest Monitoring</w:t>
      </w:r>
    </w:p>
    <w:p w14:paraId="791062C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Growth Monitoring</w:t>
      </w:r>
    </w:p>
    <w:p w14:paraId="04AADD7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Harvest Plan</w:t>
      </w:r>
    </w:p>
    <w:p w14:paraId="29FFD2DD"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Harvest Result</w:t>
      </w:r>
    </w:p>
    <w:p w14:paraId="5649229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Contoh domain </w:t>
      </w:r>
      <w:r w:rsidRPr="00167CF2">
        <w:rPr>
          <w:rStyle w:val="Strong"/>
          <w:rFonts w:ascii="Cambria" w:hAnsi="Cambria"/>
          <w:noProof/>
          <w:sz w:val="20"/>
          <w:szCs w:val="20"/>
          <w:lang w:val="id-ID"/>
        </w:rPr>
        <w:t>Production Management</w:t>
      </w:r>
      <w:r w:rsidRPr="00167CF2">
        <w:rPr>
          <w:rFonts w:ascii="Cambria" w:hAnsi="Cambria"/>
          <w:noProof/>
          <w:sz w:val="20"/>
          <w:szCs w:val="20"/>
          <w:lang w:val="id-ID"/>
        </w:rPr>
        <w:t>:</w:t>
      </w:r>
    </w:p>
    <w:p w14:paraId="4EC06DB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Production</w:t>
      </w:r>
    </w:p>
    <w:p w14:paraId="473EF40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5524A0D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Product Master</w:t>
      </w:r>
    </w:p>
    <w:p w14:paraId="793BFC7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BOM</w:t>
      </w:r>
    </w:p>
    <w:p w14:paraId="0D51A50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Routing</w:t>
      </w:r>
    </w:p>
    <w:p w14:paraId="10347C6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Production Plan</w:t>
      </w:r>
    </w:p>
    <w:p w14:paraId="4895F94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Production Order</w:t>
      </w:r>
    </w:p>
    <w:p w14:paraId="3C88DB8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Material Issue</w:t>
      </w:r>
    </w:p>
    <w:p w14:paraId="695BAA5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Production Execution</w:t>
      </w:r>
    </w:p>
    <w:p w14:paraId="7CA341B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By Product</w:t>
      </w:r>
    </w:p>
    <w:p w14:paraId="1E1E0A5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Waste</w:t>
      </w:r>
    </w:p>
    <w:p w14:paraId="017E75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Quality Inspection</w:t>
      </w:r>
    </w:p>
    <w:p w14:paraId="6B670DCC"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Finished Goods Receipt</w:t>
      </w:r>
    </w:p>
    <w:p w14:paraId="6B892A7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Batas domain harus dirancang untuk meminimalkan coupling antar-modul. Integrasi antar-domain menggunakan service interface atau event, bukan akses langsung terhadap tabel internal domain lain.</w:t>
      </w:r>
    </w:p>
    <w:p w14:paraId="083011FF"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349726">
          <v:rect id="_x0000_i1217" style="width:0;height:1.5pt" o:hralign="center" o:hrstd="t" o:hr="t" fillcolor="#a0a0a0" stroked="f"/>
        </w:pict>
      </w:r>
    </w:p>
    <w:p w14:paraId="372F1E9B"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9.7 Integration Architecture</w:t>
      </w:r>
    </w:p>
    <w:p w14:paraId="25B5F84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architecture menggunakan kombinasi:</w:t>
      </w:r>
    </w:p>
    <w:p w14:paraId="510278B5"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synchronous API;</w:t>
      </w:r>
    </w:p>
    <w:p w14:paraId="66DDAB71"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asynchronous messaging;</w:t>
      </w:r>
    </w:p>
    <w:p w14:paraId="6106F945"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event-driven integration;</w:t>
      </w:r>
    </w:p>
    <w:p w14:paraId="6395C97F"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batch integration;</w:t>
      </w:r>
    </w:p>
    <w:p w14:paraId="045FE987"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file-based integration;</w:t>
      </w:r>
    </w:p>
    <w:p w14:paraId="6E8E9218"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webhook;</w:t>
      </w:r>
    </w:p>
    <w:p w14:paraId="6E878971"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IoT telemetry;</w:t>
      </w:r>
    </w:p>
    <w:p w14:paraId="60B0B573" w14:textId="77777777" w:rsidR="004A76E4" w:rsidRPr="00167CF2" w:rsidRDefault="004A76E4" w:rsidP="00167CF2">
      <w:pPr>
        <w:numPr>
          <w:ilvl w:val="0"/>
          <w:numId w:val="260"/>
        </w:numPr>
        <w:spacing w:after="0" w:line="240" w:lineRule="auto"/>
        <w:rPr>
          <w:rFonts w:ascii="Cambria" w:hAnsi="Cambria"/>
          <w:sz w:val="20"/>
          <w:szCs w:val="20"/>
        </w:rPr>
      </w:pPr>
      <w:r w:rsidRPr="00167CF2">
        <w:rPr>
          <w:rFonts w:ascii="Cambria" w:hAnsi="Cambria"/>
          <w:sz w:val="20"/>
          <w:szCs w:val="20"/>
        </w:rPr>
        <w:t>ETL/ELT.</w:t>
      </w:r>
    </w:p>
    <w:p w14:paraId="762DF14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integrasi:</w:t>
      </w:r>
    </w:p>
    <w:p w14:paraId="5B8E8F0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711F62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External ERP  │</w:t>
      </w:r>
    </w:p>
    <w:p w14:paraId="571D249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126AD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99586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w:t>
      </w:r>
    </w:p>
    <w:p w14:paraId="12E0436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Marketplace├────►│              │◄────┤ Payment      │</w:t>
      </w:r>
    </w:p>
    <w:p w14:paraId="408688C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  API Gateway │     │ Gateway      │</w:t>
      </w:r>
    </w:p>
    <w:p w14:paraId="043B1E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6AFFA2E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6C19DD6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IoT Device ├────────────┤</w:t>
      </w:r>
    </w:p>
    <w:p w14:paraId="3750602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w:t>
      </w:r>
    </w:p>
    <w:p w14:paraId="2185DC5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62A81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FNE Core  │</w:t>
      </w:r>
    </w:p>
    <w:p w14:paraId="0ED7FDF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376EC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CA1DE5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8DCDC0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Event Bus  │</w:t>
      </w:r>
    </w:p>
    <w:p w14:paraId="5BF283A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B1D94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EE9BF2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856274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6C2D10C0"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Analytics           AI              Notification</w:t>
      </w:r>
    </w:p>
    <w:p w14:paraId="17E886AB"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harus menyediakan:</w:t>
      </w:r>
    </w:p>
    <w:p w14:paraId="4E831DC5"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authentication;</w:t>
      </w:r>
    </w:p>
    <w:p w14:paraId="1719EBA1"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authorization;</w:t>
      </w:r>
    </w:p>
    <w:p w14:paraId="587149E4"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schema validation;</w:t>
      </w:r>
    </w:p>
    <w:p w14:paraId="0D2C97D5"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versioning;</w:t>
      </w:r>
    </w:p>
    <w:p w14:paraId="02C97E5B"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rate limiting;</w:t>
      </w:r>
    </w:p>
    <w:p w14:paraId="0701107A"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timeout;</w:t>
      </w:r>
    </w:p>
    <w:p w14:paraId="4EE1BA44"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retry;</w:t>
      </w:r>
    </w:p>
    <w:p w14:paraId="44B3980A"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circuit breaker;</w:t>
      </w:r>
    </w:p>
    <w:p w14:paraId="38DC7DEB"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lastRenderedPageBreak/>
        <w:t>idempotency;</w:t>
      </w:r>
    </w:p>
    <w:p w14:paraId="7DD76261"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dead-letter queue;</w:t>
      </w:r>
    </w:p>
    <w:p w14:paraId="4AE6246A"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reconciliation;</w:t>
      </w:r>
    </w:p>
    <w:p w14:paraId="7A0FD60A" w14:textId="77777777" w:rsidR="004A76E4" w:rsidRPr="00167CF2" w:rsidRDefault="004A76E4" w:rsidP="00167CF2">
      <w:pPr>
        <w:numPr>
          <w:ilvl w:val="0"/>
          <w:numId w:val="261"/>
        </w:numPr>
        <w:spacing w:after="0" w:line="240" w:lineRule="auto"/>
        <w:rPr>
          <w:rFonts w:ascii="Cambria" w:hAnsi="Cambria"/>
          <w:sz w:val="20"/>
          <w:szCs w:val="20"/>
        </w:rPr>
      </w:pPr>
      <w:r w:rsidRPr="00167CF2">
        <w:rPr>
          <w:rFonts w:ascii="Cambria" w:hAnsi="Cambria"/>
          <w:sz w:val="20"/>
          <w:szCs w:val="20"/>
        </w:rPr>
        <w:t>monitoring.</w:t>
      </w:r>
    </w:p>
    <w:p w14:paraId="4C932E2D"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975DF4">
          <v:rect id="_x0000_i1218" style="width:0;height:1.5pt" o:hralign="center" o:hrstd="t" o:hr="t" fillcolor="#a0a0a0" stroked="f"/>
        </w:pict>
      </w:r>
    </w:p>
    <w:p w14:paraId="455F4798"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9.8 API Architecture</w:t>
      </w:r>
    </w:p>
    <w:p w14:paraId="734A647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API FNE menggunakan pendekatan </w:t>
      </w:r>
      <w:r w:rsidRPr="00167CF2">
        <w:rPr>
          <w:rStyle w:val="Strong"/>
          <w:rFonts w:ascii="Cambria" w:hAnsi="Cambria"/>
          <w:noProof/>
          <w:sz w:val="20"/>
          <w:szCs w:val="20"/>
          <w:lang w:val="id-ID"/>
        </w:rPr>
        <w:t>API-first</w:t>
      </w:r>
      <w:r w:rsidRPr="00167CF2">
        <w:rPr>
          <w:rFonts w:ascii="Cambria" w:hAnsi="Cambria"/>
          <w:noProof/>
          <w:sz w:val="20"/>
          <w:szCs w:val="20"/>
          <w:lang w:val="id-ID"/>
        </w:rPr>
        <w:t>.</w:t>
      </w:r>
    </w:p>
    <w:p w14:paraId="07FDFA3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Kategori API:</w:t>
      </w:r>
    </w:p>
    <w:p w14:paraId="3573B0C5"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Master Data API</w:t>
      </w:r>
    </w:p>
    <w:p w14:paraId="32514B49"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Farm API</w:t>
      </w:r>
    </w:p>
    <w:p w14:paraId="73C20190"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Crop API</w:t>
      </w:r>
    </w:p>
    <w:p w14:paraId="74C2ED8A"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Livestock API</w:t>
      </w:r>
    </w:p>
    <w:p w14:paraId="751FCDA0"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Procurement API</w:t>
      </w:r>
    </w:p>
    <w:p w14:paraId="60207520"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Production API</w:t>
      </w:r>
    </w:p>
    <w:p w14:paraId="583A2C28"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Inventory API</w:t>
      </w:r>
    </w:p>
    <w:p w14:paraId="4ABCEB13"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Warehouse API</w:t>
      </w:r>
    </w:p>
    <w:p w14:paraId="4C930AFF"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Quality API</w:t>
      </w:r>
    </w:p>
    <w:p w14:paraId="4019C356"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Asset API</w:t>
      </w:r>
    </w:p>
    <w:p w14:paraId="376786E5"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Sales API</w:t>
      </w:r>
    </w:p>
    <w:p w14:paraId="19AED211"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Customer API</w:t>
      </w:r>
    </w:p>
    <w:p w14:paraId="62BD859B"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Logistics API</w:t>
      </w:r>
    </w:p>
    <w:p w14:paraId="1BBB6453"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Finance API</w:t>
      </w:r>
    </w:p>
    <w:p w14:paraId="7F0495E5"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HCM API</w:t>
      </w:r>
    </w:p>
    <w:p w14:paraId="6DF778E9"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Marketplace API</w:t>
      </w:r>
    </w:p>
    <w:p w14:paraId="49E67343"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Analytics API</w:t>
      </w:r>
    </w:p>
    <w:p w14:paraId="28E0AB7B"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AI API</w:t>
      </w:r>
    </w:p>
    <w:p w14:paraId="4E1F54DD"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Knowledge Graph API</w:t>
      </w:r>
    </w:p>
    <w:p w14:paraId="2307918E"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IoT API</w:t>
      </w:r>
    </w:p>
    <w:p w14:paraId="7467C44F" w14:textId="77777777" w:rsidR="004A76E4" w:rsidRPr="00167CF2" w:rsidRDefault="004A76E4" w:rsidP="00167CF2">
      <w:pPr>
        <w:numPr>
          <w:ilvl w:val="0"/>
          <w:numId w:val="262"/>
        </w:numPr>
        <w:spacing w:after="0" w:line="240" w:lineRule="auto"/>
        <w:rPr>
          <w:rFonts w:ascii="Cambria" w:hAnsi="Cambria"/>
          <w:sz w:val="20"/>
          <w:szCs w:val="20"/>
        </w:rPr>
      </w:pPr>
      <w:r w:rsidRPr="00167CF2">
        <w:rPr>
          <w:rFonts w:ascii="Cambria" w:hAnsi="Cambria"/>
          <w:sz w:val="20"/>
          <w:szCs w:val="20"/>
        </w:rPr>
        <w:t>Digital Twin API.</w:t>
      </w:r>
    </w:p>
    <w:p w14:paraId="4BE2EEB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API minimal menyediakan:</w:t>
      </w:r>
    </w:p>
    <w:p w14:paraId="5BED424A"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endpoint;</w:t>
      </w:r>
    </w:p>
    <w:p w14:paraId="3815003A"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HTTP method;</w:t>
      </w:r>
    </w:p>
    <w:p w14:paraId="18B687C4"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request schema;</w:t>
      </w:r>
    </w:p>
    <w:p w14:paraId="2D8323C0"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response schema;</w:t>
      </w:r>
    </w:p>
    <w:p w14:paraId="1AFF4369"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authentication;</w:t>
      </w:r>
    </w:p>
    <w:p w14:paraId="4DC9D1A2"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authorization;</w:t>
      </w:r>
    </w:p>
    <w:p w14:paraId="527C206C"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error code;</w:t>
      </w:r>
    </w:p>
    <w:p w14:paraId="7EF4B0A3"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validation;</w:t>
      </w:r>
    </w:p>
    <w:p w14:paraId="0C296284"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API version;</w:t>
      </w:r>
    </w:p>
    <w:p w14:paraId="2AB51AD3"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documentation;</w:t>
      </w:r>
    </w:p>
    <w:p w14:paraId="00D2E553"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rate limit;</w:t>
      </w:r>
    </w:p>
    <w:p w14:paraId="35B45E5F" w14:textId="77777777" w:rsidR="004A76E4" w:rsidRPr="00167CF2" w:rsidRDefault="004A76E4" w:rsidP="00167CF2">
      <w:pPr>
        <w:numPr>
          <w:ilvl w:val="0"/>
          <w:numId w:val="263"/>
        </w:numPr>
        <w:spacing w:after="0" w:line="240" w:lineRule="auto"/>
        <w:rPr>
          <w:rFonts w:ascii="Cambria" w:hAnsi="Cambria"/>
          <w:sz w:val="20"/>
          <w:szCs w:val="20"/>
        </w:rPr>
      </w:pPr>
      <w:r w:rsidRPr="00167CF2">
        <w:rPr>
          <w:rFonts w:ascii="Cambria" w:hAnsi="Cambria"/>
          <w:sz w:val="20"/>
          <w:szCs w:val="20"/>
        </w:rPr>
        <w:t>audit information.</w:t>
      </w:r>
    </w:p>
    <w:p w14:paraId="63952559"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FC289E">
          <v:rect id="_x0000_i1219" style="width:0;height:1.5pt" o:hralign="center" o:hrstd="t" o:hr="t" fillcolor="#a0a0a0" stroked="f"/>
        </w:pict>
      </w:r>
    </w:p>
    <w:p w14:paraId="6BC6AD88"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9.9 Event-Driven Architecture</w:t>
      </w:r>
    </w:p>
    <w:p w14:paraId="3FFC3151"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Event-driven architecture digunakan untuk proses yang tidak membutuhkan synchronous response.</w:t>
      </w:r>
    </w:p>
    <w:p w14:paraId="48FCD47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business event:</w:t>
      </w:r>
    </w:p>
    <w:p w14:paraId="266F52C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FarmCreated</w:t>
      </w:r>
    </w:p>
    <w:p w14:paraId="17C7D16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LandParcelRegistered</w:t>
      </w:r>
    </w:p>
    <w:p w14:paraId="67B8EA8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CropPlanted</w:t>
      </w:r>
    </w:p>
    <w:p w14:paraId="3C09366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CropGrowthRecorded</w:t>
      </w:r>
    </w:p>
    <w:p w14:paraId="4878B13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PestDetected</w:t>
      </w:r>
    </w:p>
    <w:p w14:paraId="59341DE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HarvestStarted</w:t>
      </w:r>
    </w:p>
    <w:p w14:paraId="3F6B9E8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HarvestCompleted</w:t>
      </w:r>
    </w:p>
    <w:p w14:paraId="1EAD6DB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ProductionOrderCreated</w:t>
      </w:r>
    </w:p>
    <w:p w14:paraId="7E56188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ProductionCompleted</w:t>
      </w:r>
    </w:p>
    <w:p w14:paraId="47F8159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StockReceived</w:t>
      </w:r>
    </w:p>
    <w:p w14:paraId="13600E6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StockBelowMinimum</w:t>
      </w:r>
    </w:p>
    <w:p w14:paraId="67155E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PurchaseOrderApproved</w:t>
      </w:r>
    </w:p>
    <w:p w14:paraId="39C91A9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SalesOrderCreated</w:t>
      </w:r>
    </w:p>
    <w:p w14:paraId="730DDD5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ShipmentCreated</w:t>
      </w:r>
    </w:p>
    <w:p w14:paraId="75F0F4D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ShipmentDelivered</w:t>
      </w:r>
    </w:p>
    <w:p w14:paraId="37EE031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PaymentReceived</w:t>
      </w:r>
    </w:p>
    <w:p w14:paraId="40FA917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MaintenanceDue</w:t>
      </w:r>
    </w:p>
    <w:p w14:paraId="67AAFD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QualityFailed</w:t>
      </w:r>
    </w:p>
    <w:p w14:paraId="25BDF41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CustomerComplaintCreated</w:t>
      </w:r>
    </w:p>
    <w:p w14:paraId="03490D8A"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SupplierPerformanceUpdated</w:t>
      </w:r>
    </w:p>
    <w:p w14:paraId="2499270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aliran:</w:t>
      </w:r>
    </w:p>
    <w:p w14:paraId="227BCEE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HarvestCompleted</w:t>
      </w:r>
    </w:p>
    <w:p w14:paraId="02BC5E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771A9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Inventory Service</w:t>
      </w:r>
    </w:p>
    <w:p w14:paraId="67446FB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77FCF2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Quality Service</w:t>
      </w:r>
    </w:p>
    <w:p w14:paraId="0D3AB9B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0F2DA2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Costing Service</w:t>
      </w:r>
    </w:p>
    <w:p w14:paraId="1FA7C0A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962F7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Analytics Pipeline</w:t>
      </w:r>
    </w:p>
    <w:p w14:paraId="79A6D00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885FF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Knowledge Graph</w:t>
      </w:r>
    </w:p>
    <w:p w14:paraId="7DD537B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7C6D319"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AI Prediction Pipeline</w:t>
      </w:r>
    </w:p>
    <w:p w14:paraId="219D56B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Event harus memiliki identifier unik, timestamp, source, event type, version, correlation ID, dan payload yang tervalidasi.</w:t>
      </w:r>
    </w:p>
    <w:p w14:paraId="2C13EB2B"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0AEFA1B">
          <v:rect id="_x0000_i1220" style="width:0;height:1.5pt" o:hralign="center" o:hrstd="t" o:hr="t" fillcolor="#a0a0a0" stroked="f"/>
        </w:pict>
      </w:r>
    </w:p>
    <w:p w14:paraId="133197CE"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9.10 Data Architecture</w:t>
      </w:r>
    </w:p>
    <w:p w14:paraId="709982B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Data architecture menggunakan prinsip </w:t>
      </w:r>
      <w:r w:rsidRPr="00167CF2">
        <w:rPr>
          <w:rStyle w:val="Strong"/>
          <w:rFonts w:ascii="Cambria" w:hAnsi="Cambria"/>
          <w:noProof/>
          <w:sz w:val="20"/>
          <w:szCs w:val="20"/>
          <w:lang w:val="id-ID"/>
        </w:rPr>
        <w:t>polyglot data architecture</w:t>
      </w:r>
      <w:r w:rsidRPr="00167CF2">
        <w:rPr>
          <w:rFonts w:ascii="Cambria" w:hAnsi="Cambria"/>
          <w:noProof/>
          <w:sz w:val="20"/>
          <w:szCs w:val="20"/>
          <w:lang w:val="id-ID"/>
        </w:rPr>
        <w:t>, yaitu penggunaan teknologi penyimpanan berdasarkan karakteristik data.</w:t>
      </w:r>
    </w:p>
    <w:p w14:paraId="4C3982B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FNE DATA PLATFORM</w:t>
      </w:r>
    </w:p>
    <w:p w14:paraId="5559BD6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C4782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242588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464BA76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5F61411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Transactional       Analytical         Knowledge</w:t>
      </w:r>
    </w:p>
    <w:p w14:paraId="310B85D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Data                 Data              Data</w:t>
      </w:r>
    </w:p>
    <w:p w14:paraId="221B866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500788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PostgreSQL          DWH/Lakehouse        Neo4j</w:t>
      </w:r>
    </w:p>
    <w:p w14:paraId="4E1BF19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210EEF1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F70DA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24D3F11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71D52AB7"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BI / Reporting       AI / ML</w:t>
      </w:r>
    </w:p>
    <w:p w14:paraId="19D49822"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9.10.1 Transactional Database</w:t>
      </w:r>
    </w:p>
    <w:p w14:paraId="0BDD085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Database relasional digunakan sebagai sumber utama transaksi ERP.</w:t>
      </w:r>
    </w:p>
    <w:p w14:paraId="399525E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w:t>
      </w:r>
    </w:p>
    <w:p w14:paraId="29DCE3C5"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transaction processing;</w:t>
      </w:r>
    </w:p>
    <w:p w14:paraId="1A1ABAE9"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master data;</w:t>
      </w:r>
    </w:p>
    <w:p w14:paraId="0E8134EB"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accounting;</w:t>
      </w:r>
    </w:p>
    <w:p w14:paraId="0DD7DEA9"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inventory;</w:t>
      </w:r>
    </w:p>
    <w:p w14:paraId="2D85B138"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procurement;</w:t>
      </w:r>
    </w:p>
    <w:p w14:paraId="7CEC712E"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sales;</w:t>
      </w:r>
    </w:p>
    <w:p w14:paraId="15BEE8A0"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production;</w:t>
      </w:r>
    </w:p>
    <w:p w14:paraId="57EEFFCA"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HCM;</w:t>
      </w:r>
    </w:p>
    <w:p w14:paraId="06D7D508"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workflow;</w:t>
      </w:r>
    </w:p>
    <w:p w14:paraId="211455EC" w14:textId="77777777" w:rsidR="004A76E4" w:rsidRPr="00167CF2" w:rsidRDefault="004A76E4" w:rsidP="00167CF2">
      <w:pPr>
        <w:numPr>
          <w:ilvl w:val="0"/>
          <w:numId w:val="264"/>
        </w:numPr>
        <w:spacing w:after="0" w:line="240" w:lineRule="auto"/>
        <w:rPr>
          <w:rFonts w:ascii="Cambria" w:hAnsi="Cambria"/>
          <w:sz w:val="20"/>
          <w:szCs w:val="20"/>
        </w:rPr>
      </w:pPr>
      <w:r w:rsidRPr="00167CF2">
        <w:rPr>
          <w:rFonts w:ascii="Cambria" w:hAnsi="Cambria"/>
          <w:sz w:val="20"/>
          <w:szCs w:val="20"/>
        </w:rPr>
        <w:t>audit.</w:t>
      </w:r>
    </w:p>
    <w:p w14:paraId="2430F33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PostgreSQL dapat digunakan sebagai kandidat teknologi utama karena mendukung transactional workload, relational integrity, indexing, JSON, extensibility, dan enterprise deployment.</w:t>
      </w:r>
    </w:p>
    <w:p w14:paraId="04EE319D"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9.10.2 Cache</w:t>
      </w:r>
    </w:p>
    <w:p w14:paraId="40F1F7D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Redis atau teknologi sejenis dapat digunakan untuk:</w:t>
      </w:r>
    </w:p>
    <w:p w14:paraId="1DBE394B"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lastRenderedPageBreak/>
        <w:t>session;</w:t>
      </w:r>
    </w:p>
    <w:p w14:paraId="25A8B695"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t>cache;</w:t>
      </w:r>
    </w:p>
    <w:p w14:paraId="54713EC8"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t>temporary state;</w:t>
      </w:r>
    </w:p>
    <w:p w14:paraId="17825188"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t>rate limiting;</w:t>
      </w:r>
    </w:p>
    <w:p w14:paraId="7D7E7DD5"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t>distributed lock;</w:t>
      </w:r>
    </w:p>
    <w:p w14:paraId="78AE53C1" w14:textId="77777777" w:rsidR="004A76E4" w:rsidRPr="00167CF2" w:rsidRDefault="004A76E4" w:rsidP="00167CF2">
      <w:pPr>
        <w:numPr>
          <w:ilvl w:val="0"/>
          <w:numId w:val="265"/>
        </w:numPr>
        <w:spacing w:after="0" w:line="240" w:lineRule="auto"/>
        <w:rPr>
          <w:rFonts w:ascii="Cambria" w:hAnsi="Cambria"/>
          <w:sz w:val="20"/>
          <w:szCs w:val="20"/>
        </w:rPr>
      </w:pPr>
      <w:r w:rsidRPr="00167CF2">
        <w:rPr>
          <w:rFonts w:ascii="Cambria" w:hAnsi="Cambria"/>
          <w:sz w:val="20"/>
          <w:szCs w:val="20"/>
        </w:rPr>
        <w:t>queue tertentu.</w:t>
      </w:r>
    </w:p>
    <w:p w14:paraId="52D00B39"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9.10.3 Data Warehouse/Lakehouse</w:t>
      </w:r>
    </w:p>
    <w:p w14:paraId="124B6A2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Warehouse atau Lakehouse digunakan untuk:</w:t>
      </w:r>
    </w:p>
    <w:p w14:paraId="7233B826"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historical data;</w:t>
      </w:r>
    </w:p>
    <w:p w14:paraId="452C782D"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analytical workload;</w:t>
      </w:r>
    </w:p>
    <w:p w14:paraId="560B1F40"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KPI;</w:t>
      </w:r>
    </w:p>
    <w:p w14:paraId="03BAD057"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executive dashboard;</w:t>
      </w:r>
    </w:p>
    <w:p w14:paraId="30D75746"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data science;</w:t>
      </w:r>
    </w:p>
    <w:p w14:paraId="503BDEB6"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model training;</w:t>
      </w:r>
    </w:p>
    <w:p w14:paraId="23DBD47F"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forecasting;</w:t>
      </w:r>
    </w:p>
    <w:p w14:paraId="4373C096" w14:textId="77777777" w:rsidR="004A76E4" w:rsidRPr="00167CF2" w:rsidRDefault="004A76E4" w:rsidP="00167CF2">
      <w:pPr>
        <w:numPr>
          <w:ilvl w:val="0"/>
          <w:numId w:val="266"/>
        </w:numPr>
        <w:spacing w:after="0" w:line="240" w:lineRule="auto"/>
        <w:rPr>
          <w:rFonts w:ascii="Cambria" w:hAnsi="Cambria"/>
          <w:sz w:val="20"/>
          <w:szCs w:val="20"/>
        </w:rPr>
      </w:pPr>
      <w:r w:rsidRPr="00167CF2">
        <w:rPr>
          <w:rFonts w:ascii="Cambria" w:hAnsi="Cambria"/>
          <w:sz w:val="20"/>
          <w:szCs w:val="20"/>
        </w:rPr>
        <w:t>enterprise analytics.</w:t>
      </w:r>
    </w:p>
    <w:p w14:paraId="4AB01A0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Aliran data:</w:t>
      </w:r>
    </w:p>
    <w:p w14:paraId="60E348B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OLTP</w:t>
      </w:r>
    </w:p>
    <w:p w14:paraId="0A69B44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36D8A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230B2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CDC / ETL / ELT</w:t>
      </w:r>
    </w:p>
    <w:p w14:paraId="366F109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DDC204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CF698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Lake / Lakehouse</w:t>
      </w:r>
    </w:p>
    <w:p w14:paraId="10107E8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D26E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Data Warehouse</w:t>
      </w:r>
    </w:p>
    <w:p w14:paraId="1ADEBD2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0BE6B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BI</w:t>
      </w:r>
    </w:p>
    <w:p w14:paraId="59A01C3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66E99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AI/ML</w:t>
      </w:r>
    </w:p>
    <w:p w14:paraId="7D1CBCA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7ED28C"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Digital Twin</w:t>
      </w:r>
    </w:p>
    <w:p w14:paraId="66602A63"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9.10.4 Knowledge Graph</w:t>
      </w:r>
    </w:p>
    <w:p w14:paraId="1246F68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Neo4j atau graph database yang setara digunakan untuk merepresentasikan hubungan antar-entitas.</w:t>
      </w:r>
    </w:p>
    <w:p w14:paraId="476C555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2138CB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(Mahasiswa)</w:t>
      </w:r>
    </w:p>
    <w:p w14:paraId="630AA16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9DE9A2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PRODUCES</w:t>
      </w:r>
    </w:p>
    <w:p w14:paraId="5BCB8FD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B594F1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(Research)</w:t>
      </w:r>
    </w:p>
    <w:p w14:paraId="1C3C237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29343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USES_METHOD</w:t>
      </w:r>
    </w:p>
    <w:p w14:paraId="29C608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D35E9B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(Methodology)</w:t>
      </w:r>
    </w:p>
    <w:p w14:paraId="0853F31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A26D0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RELATED_TO</w:t>
      </w:r>
    </w:p>
    <w:p w14:paraId="4D3CDEE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3F794A"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(Topic)</w:t>
      </w:r>
    </w:p>
    <w:p w14:paraId="251CE90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konteks enterprise:</w:t>
      </w:r>
    </w:p>
    <w:p w14:paraId="6124363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(Farm)</w:t>
      </w:r>
    </w:p>
    <w:p w14:paraId="453FB35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7CF092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GROWS</w:t>
      </w:r>
    </w:p>
    <w:p w14:paraId="1C9E4DF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021FD2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(Crop)</w:t>
      </w:r>
    </w:p>
    <w:p w14:paraId="32F9CE1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464D53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PRODUCES</w:t>
      </w:r>
    </w:p>
    <w:p w14:paraId="1B53E34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C42641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(Product)</w:t>
      </w:r>
    </w:p>
    <w:p w14:paraId="1A06D5F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134C530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STORED_IN</w:t>
      </w:r>
    </w:p>
    <w:p w14:paraId="721B1B7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FAC80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(Warehouse)</w:t>
      </w:r>
    </w:p>
    <w:p w14:paraId="73D990B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C92595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SOLD_TO</w:t>
      </w:r>
    </w:p>
    <w:p w14:paraId="157AE8F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488E79"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(Customer)</w:t>
      </w:r>
    </w:p>
    <w:p w14:paraId="258E6EA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digunakan untuk:</w:t>
      </w:r>
    </w:p>
    <w:p w14:paraId="6437ED6F"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relationship discovery;</w:t>
      </w:r>
    </w:p>
    <w:p w14:paraId="509CA353"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semantic search;</w:t>
      </w:r>
    </w:p>
    <w:p w14:paraId="2432857D"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recommendation;</w:t>
      </w:r>
    </w:p>
    <w:p w14:paraId="4137DA30"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explainable AI;</w:t>
      </w:r>
    </w:p>
    <w:p w14:paraId="16BA2BBF"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dependency analysis;</w:t>
      </w:r>
    </w:p>
    <w:p w14:paraId="7F2CFCB9"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lineage;</w:t>
      </w:r>
    </w:p>
    <w:p w14:paraId="7BE84A34"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impact analysis;</w:t>
      </w:r>
    </w:p>
    <w:p w14:paraId="1973969E"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knowledge discovery;</w:t>
      </w:r>
    </w:p>
    <w:p w14:paraId="0265EA44" w14:textId="77777777" w:rsidR="004A76E4" w:rsidRPr="00167CF2" w:rsidRDefault="004A76E4" w:rsidP="00167CF2">
      <w:pPr>
        <w:numPr>
          <w:ilvl w:val="0"/>
          <w:numId w:val="267"/>
        </w:numPr>
        <w:spacing w:after="0" w:line="240" w:lineRule="auto"/>
        <w:rPr>
          <w:rFonts w:ascii="Cambria" w:hAnsi="Cambria"/>
          <w:sz w:val="20"/>
          <w:szCs w:val="20"/>
        </w:rPr>
      </w:pPr>
      <w:r w:rsidRPr="00167CF2">
        <w:rPr>
          <w:rFonts w:ascii="Cambria" w:hAnsi="Cambria"/>
          <w:sz w:val="20"/>
          <w:szCs w:val="20"/>
        </w:rPr>
        <w:t>decision support.</w:t>
      </w:r>
    </w:p>
    <w:p w14:paraId="1AD8F564"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BDCD4E">
          <v:rect id="_x0000_i1221" style="width:0;height:1.5pt" o:hralign="center" o:hrstd="t" o:hr="t" fillcolor="#a0a0a0" stroked="f"/>
        </w:pict>
      </w:r>
    </w:p>
    <w:p w14:paraId="104ACA23"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9.11 Master Data Architecture</w:t>
      </w:r>
    </w:p>
    <w:p w14:paraId="20394BC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Master Data Management (MDM) menjadi fondasi arsitektur data.</w:t>
      </w:r>
    </w:p>
    <w:p w14:paraId="511DBBF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Master data utama:</w:t>
      </w:r>
    </w:p>
    <w:p w14:paraId="7CC08097"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organization;</w:t>
      </w:r>
    </w:p>
    <w:p w14:paraId="001211DA"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company;</w:t>
      </w:r>
    </w:p>
    <w:p w14:paraId="50438860"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business unit;</w:t>
      </w:r>
    </w:p>
    <w:p w14:paraId="49D39CD9"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location;</w:t>
      </w:r>
    </w:p>
    <w:p w14:paraId="56350D5E"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farm;</w:t>
      </w:r>
    </w:p>
    <w:p w14:paraId="4C4EB580"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land parcel;</w:t>
      </w:r>
    </w:p>
    <w:p w14:paraId="0295CDFD"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crop;</w:t>
      </w:r>
    </w:p>
    <w:p w14:paraId="480C1842"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variety;</w:t>
      </w:r>
    </w:p>
    <w:p w14:paraId="130B8269"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livestock;</w:t>
      </w:r>
    </w:p>
    <w:p w14:paraId="3B96A5E0"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product;</w:t>
      </w:r>
    </w:p>
    <w:p w14:paraId="1D6650E7"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raw material;</w:t>
      </w:r>
    </w:p>
    <w:p w14:paraId="793A6F2D"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supplier;</w:t>
      </w:r>
    </w:p>
    <w:p w14:paraId="51C81991"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customer;</w:t>
      </w:r>
    </w:p>
    <w:p w14:paraId="0489B236"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employee;</w:t>
      </w:r>
    </w:p>
    <w:p w14:paraId="31866FA0"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asset;</w:t>
      </w:r>
    </w:p>
    <w:p w14:paraId="0D7514D6"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warehouse;</w:t>
      </w:r>
    </w:p>
    <w:p w14:paraId="5FAD02B3"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vehicle;</w:t>
      </w:r>
    </w:p>
    <w:p w14:paraId="0B4D6645"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chart of accounts;</w:t>
      </w:r>
    </w:p>
    <w:p w14:paraId="3359255B"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UOM;</w:t>
      </w:r>
    </w:p>
    <w:p w14:paraId="7DFAE80D"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price;</w:t>
      </w:r>
    </w:p>
    <w:p w14:paraId="1DA52C51"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tax;</w:t>
      </w:r>
    </w:p>
    <w:p w14:paraId="64A1E0FC" w14:textId="77777777" w:rsidR="004A76E4" w:rsidRPr="00167CF2" w:rsidRDefault="004A76E4" w:rsidP="00167CF2">
      <w:pPr>
        <w:numPr>
          <w:ilvl w:val="0"/>
          <w:numId w:val="268"/>
        </w:numPr>
        <w:spacing w:after="0" w:line="240" w:lineRule="auto"/>
        <w:rPr>
          <w:rFonts w:ascii="Cambria" w:hAnsi="Cambria"/>
          <w:sz w:val="20"/>
          <w:szCs w:val="20"/>
        </w:rPr>
      </w:pPr>
      <w:r w:rsidRPr="00167CF2">
        <w:rPr>
          <w:rFonts w:ascii="Cambria" w:hAnsi="Cambria"/>
          <w:sz w:val="20"/>
          <w:szCs w:val="20"/>
        </w:rPr>
        <w:t>quality specification.</w:t>
      </w:r>
    </w:p>
    <w:p w14:paraId="3141214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master entity harus memiliki:</w:t>
      </w:r>
    </w:p>
    <w:p w14:paraId="2AA672B1"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unique identifier;</w:t>
      </w:r>
    </w:p>
    <w:p w14:paraId="4E8AB83B"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lifecycle status;</w:t>
      </w:r>
    </w:p>
    <w:p w14:paraId="3ACA97A9"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effective date;</w:t>
      </w:r>
    </w:p>
    <w:p w14:paraId="0928FB46"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owner;</w:t>
      </w:r>
    </w:p>
    <w:p w14:paraId="043C6DD9"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version;</w:t>
      </w:r>
    </w:p>
    <w:p w14:paraId="1D4EC0E7"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audit trail;</w:t>
      </w:r>
    </w:p>
    <w:p w14:paraId="714B11B1" w14:textId="77777777" w:rsidR="004A76E4" w:rsidRPr="00167CF2" w:rsidRDefault="004A76E4" w:rsidP="00167CF2">
      <w:pPr>
        <w:numPr>
          <w:ilvl w:val="0"/>
          <w:numId w:val="269"/>
        </w:numPr>
        <w:spacing w:after="0" w:line="240" w:lineRule="auto"/>
        <w:rPr>
          <w:rFonts w:ascii="Cambria" w:hAnsi="Cambria"/>
          <w:sz w:val="20"/>
          <w:szCs w:val="20"/>
        </w:rPr>
      </w:pPr>
      <w:r w:rsidRPr="00167CF2">
        <w:rPr>
          <w:rFonts w:ascii="Cambria" w:hAnsi="Cambria"/>
          <w:sz w:val="20"/>
          <w:szCs w:val="20"/>
        </w:rPr>
        <w:t>data quality status.</w:t>
      </w:r>
    </w:p>
    <w:p w14:paraId="67F2A0D8"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79E79B">
          <v:rect id="_x0000_i1222" style="width:0;height:1.5pt" o:hralign="center" o:hrstd="t" o:hr="t" fillcolor="#a0a0a0" stroked="f"/>
        </w:pict>
      </w:r>
    </w:p>
    <w:p w14:paraId="62116DE3"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9.12 Data Governance Architecture</w:t>
      </w:r>
    </w:p>
    <w:p w14:paraId="51B17B2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governance meliputi:</w:t>
      </w:r>
    </w:p>
    <w:p w14:paraId="20CD566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Owner</w:t>
      </w:r>
    </w:p>
    <w:p w14:paraId="0078E78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9577A7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6C01FF3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Steward</w:t>
      </w:r>
    </w:p>
    <w:p w14:paraId="23A80FE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77231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8A84E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Quality Rules</w:t>
      </w:r>
    </w:p>
    <w:p w14:paraId="271926F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AF9055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E4E76C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Master Data</w:t>
      </w:r>
    </w:p>
    <w:p w14:paraId="732F958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387F85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Transaction</w:t>
      </w:r>
    </w:p>
    <w:p w14:paraId="124FFB1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Analytics</w:t>
      </w:r>
    </w:p>
    <w:p w14:paraId="2160DCD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AI</w:t>
      </w:r>
    </w:p>
    <w:p w14:paraId="1C047654"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Knowledge Graph</w:t>
      </w:r>
    </w:p>
    <w:p w14:paraId="723C28A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mencakup:</w:t>
      </w:r>
    </w:p>
    <w:p w14:paraId="08F0EBC9"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data ownership;</w:t>
      </w:r>
    </w:p>
    <w:p w14:paraId="1D923266"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data stewardship;</w:t>
      </w:r>
    </w:p>
    <w:p w14:paraId="0CA42543"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data classification;</w:t>
      </w:r>
    </w:p>
    <w:p w14:paraId="10362348"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metadata;</w:t>
      </w:r>
    </w:p>
    <w:p w14:paraId="07F42D84"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data lineage;</w:t>
      </w:r>
    </w:p>
    <w:p w14:paraId="3D82E8CF"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data quality;</w:t>
      </w:r>
    </w:p>
    <w:p w14:paraId="622A2E74"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retention;</w:t>
      </w:r>
    </w:p>
    <w:p w14:paraId="07450F81"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access control;</w:t>
      </w:r>
    </w:p>
    <w:p w14:paraId="7F7088E6"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privacy;</w:t>
      </w:r>
    </w:p>
    <w:p w14:paraId="1B40D2DF"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archival;</w:t>
      </w:r>
    </w:p>
    <w:p w14:paraId="20E67D78" w14:textId="77777777" w:rsidR="004A76E4" w:rsidRPr="00167CF2" w:rsidRDefault="004A76E4" w:rsidP="00167CF2">
      <w:pPr>
        <w:numPr>
          <w:ilvl w:val="0"/>
          <w:numId w:val="270"/>
        </w:numPr>
        <w:spacing w:after="0" w:line="240" w:lineRule="auto"/>
        <w:rPr>
          <w:rFonts w:ascii="Cambria" w:hAnsi="Cambria"/>
          <w:sz w:val="20"/>
          <w:szCs w:val="20"/>
        </w:rPr>
      </w:pPr>
      <w:r w:rsidRPr="00167CF2">
        <w:rPr>
          <w:rFonts w:ascii="Cambria" w:hAnsi="Cambria"/>
          <w:sz w:val="20"/>
          <w:szCs w:val="20"/>
        </w:rPr>
        <w:t>deletion policy.</w:t>
      </w:r>
    </w:p>
    <w:p w14:paraId="456830DF"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B6D69D">
          <v:rect id="_x0000_i1223" style="width:0;height:1.5pt" o:hralign="center" o:hrstd="t" o:hr="t" fillcolor="#a0a0a0" stroked="f"/>
        </w:pict>
      </w:r>
    </w:p>
    <w:p w14:paraId="4927B167"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9.13 AI/ML Architecture</w:t>
      </w:r>
    </w:p>
    <w:p w14:paraId="12CDA6D2"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architecture dipisahkan dari transactional core untuk menjaga stabilitas ERP.</w:t>
      </w:r>
    </w:p>
    <w:p w14:paraId="7685771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Operational Data</w:t>
      </w:r>
    </w:p>
    <w:p w14:paraId="7935AA8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ADBF7D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3C034F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Pipeline</w:t>
      </w:r>
    </w:p>
    <w:p w14:paraId="7FBBFE1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A0F411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64225D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Feature Engineering</w:t>
      </w:r>
    </w:p>
    <w:p w14:paraId="12B292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7A3951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9AD27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Feature Store</w:t>
      </w:r>
    </w:p>
    <w:p w14:paraId="138913E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CCD0AE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1287AD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Model Training</w:t>
      </w:r>
    </w:p>
    <w:p w14:paraId="78FE518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F8B127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51534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Model Registry</w:t>
      </w:r>
    </w:p>
    <w:p w14:paraId="3BF3922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A3B663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CE449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Model Deployment</w:t>
      </w:r>
    </w:p>
    <w:p w14:paraId="3B296C0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F22445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0A400B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AI Inference API</w:t>
      </w:r>
    </w:p>
    <w:p w14:paraId="4EBB464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84635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EE4E8DC"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ERP / Dashboard / Decision Engine</w:t>
      </w:r>
    </w:p>
    <w:p w14:paraId="3EC6265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 case AI meliputi:</w:t>
      </w:r>
    </w:p>
    <w:p w14:paraId="52BA1540"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demand forecasting;</w:t>
      </w:r>
    </w:p>
    <w:p w14:paraId="47CE07D3"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crop yield prediction;</w:t>
      </w:r>
    </w:p>
    <w:p w14:paraId="460EFFBF"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crop disease detection;</w:t>
      </w:r>
    </w:p>
    <w:p w14:paraId="487610E9"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inventory demand prediction;</w:t>
      </w:r>
    </w:p>
    <w:p w14:paraId="7473A244"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lastRenderedPageBreak/>
        <w:t>production forecasting;</w:t>
      </w:r>
    </w:p>
    <w:p w14:paraId="132512ED"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predictive maintenance;</w:t>
      </w:r>
    </w:p>
    <w:p w14:paraId="1053CA45"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customer recommendation;</w:t>
      </w:r>
    </w:p>
    <w:p w14:paraId="79836712"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supplier risk prediction;</w:t>
      </w:r>
    </w:p>
    <w:p w14:paraId="41160B9C"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price recommendation;</w:t>
      </w:r>
    </w:p>
    <w:p w14:paraId="05C83312"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anomaly detection;</w:t>
      </w:r>
    </w:p>
    <w:p w14:paraId="6C5BF362"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fraud detection;</w:t>
      </w:r>
    </w:p>
    <w:p w14:paraId="1E94D922"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delivery prediction;</w:t>
      </w:r>
    </w:p>
    <w:p w14:paraId="4F5AC1CC"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workforce forecasting;</w:t>
      </w:r>
    </w:p>
    <w:p w14:paraId="67C97DC8"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research/knowledge recommendation;</w:t>
      </w:r>
    </w:p>
    <w:p w14:paraId="37EB5738" w14:textId="77777777" w:rsidR="004A76E4" w:rsidRPr="00167CF2" w:rsidRDefault="004A76E4" w:rsidP="00167CF2">
      <w:pPr>
        <w:numPr>
          <w:ilvl w:val="0"/>
          <w:numId w:val="271"/>
        </w:numPr>
        <w:spacing w:after="0" w:line="240" w:lineRule="auto"/>
        <w:rPr>
          <w:rFonts w:ascii="Cambria" w:hAnsi="Cambria"/>
          <w:sz w:val="20"/>
          <w:szCs w:val="20"/>
        </w:rPr>
      </w:pPr>
      <w:r w:rsidRPr="00167CF2">
        <w:rPr>
          <w:rFonts w:ascii="Cambria" w:hAnsi="Cambria"/>
          <w:sz w:val="20"/>
          <w:szCs w:val="20"/>
        </w:rPr>
        <w:t>decision optimization.</w:t>
      </w:r>
    </w:p>
    <w:p w14:paraId="5A7DD8F5"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AI harus memiliki:</w:t>
      </w:r>
    </w:p>
    <w:p w14:paraId="28F91223"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model version;</w:t>
      </w:r>
    </w:p>
    <w:p w14:paraId="7639881A"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training dataset version;</w:t>
      </w:r>
    </w:p>
    <w:p w14:paraId="182740EA"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feature definition;</w:t>
      </w:r>
    </w:p>
    <w:p w14:paraId="34F2010A"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evaluation metric;</w:t>
      </w:r>
    </w:p>
    <w:p w14:paraId="431EA0AB"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deployment status;</w:t>
      </w:r>
    </w:p>
    <w:p w14:paraId="09069744"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model owner;</w:t>
      </w:r>
    </w:p>
    <w:p w14:paraId="5CE5C8B1"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explainability information;</w:t>
      </w:r>
    </w:p>
    <w:p w14:paraId="765128F5"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drift monitoring;</w:t>
      </w:r>
    </w:p>
    <w:p w14:paraId="229D261B" w14:textId="77777777" w:rsidR="004A76E4" w:rsidRPr="00167CF2" w:rsidRDefault="004A76E4" w:rsidP="00167CF2">
      <w:pPr>
        <w:numPr>
          <w:ilvl w:val="0"/>
          <w:numId w:val="272"/>
        </w:numPr>
        <w:spacing w:after="0" w:line="240" w:lineRule="auto"/>
        <w:rPr>
          <w:rFonts w:ascii="Cambria" w:hAnsi="Cambria"/>
          <w:sz w:val="20"/>
          <w:szCs w:val="20"/>
        </w:rPr>
      </w:pPr>
      <w:r w:rsidRPr="00167CF2">
        <w:rPr>
          <w:rFonts w:ascii="Cambria" w:hAnsi="Cambria"/>
          <w:sz w:val="20"/>
          <w:szCs w:val="20"/>
        </w:rPr>
        <w:t>performance monitoring.</w:t>
      </w:r>
    </w:p>
    <w:p w14:paraId="01CBB141"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F540C70">
          <v:rect id="_x0000_i1224" style="width:0;height:1.5pt" o:hralign="center" o:hrstd="t" o:hr="t" fillcolor="#a0a0a0" stroked="f"/>
        </w:pict>
      </w:r>
    </w:p>
    <w:p w14:paraId="7E5BBD1D"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9.14 Knowledge Graph Architecture</w:t>
      </w:r>
    </w:p>
    <w:p w14:paraId="2072EBB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menjadi semantic intelligence layer.</w:t>
      </w:r>
    </w:p>
    <w:p w14:paraId="73C97E5B"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w:t>
      </w:r>
    </w:p>
    <w:p w14:paraId="14014FB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ERP Data ───────┐</w:t>
      </w:r>
    </w:p>
    <w:p w14:paraId="115BCD4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DE5C8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IoT Data ───────┤</w:t>
      </w:r>
    </w:p>
    <w:p w14:paraId="328FA08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0EF2F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Documents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r w:rsidRPr="00167CF2">
        <w:rPr>
          <w:rStyle w:val="HTMLCode"/>
          <w:rFonts w:ascii="Cambria" w:hAnsi="Cambria"/>
          <w:noProof/>
          <w:lang w:val="id-ID"/>
        </w:rPr>
        <w:t xml:space="preserve"> Entity Resolution</w:t>
      </w:r>
    </w:p>
    <w:p w14:paraId="178C2BA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777450E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External Data ──┘          ▼</w:t>
      </w:r>
    </w:p>
    <w:p w14:paraId="4451A66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Knowledge Graph</w:t>
      </w:r>
    </w:p>
    <w:p w14:paraId="0B6AC06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964CFB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4B82841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6911440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Graph Query   Reasoning   Recommendation</w:t>
      </w:r>
    </w:p>
    <w:p w14:paraId="566CE30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2A4DFC0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CCB524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1FE8D8"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Decision Intelligence</w:t>
      </w:r>
    </w:p>
    <w:p w14:paraId="3634A71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Graph harus memiliki:</w:t>
      </w:r>
    </w:p>
    <w:p w14:paraId="1CFC2575"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ontology;</w:t>
      </w:r>
    </w:p>
    <w:p w14:paraId="1035C123"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entity model;</w:t>
      </w:r>
    </w:p>
    <w:p w14:paraId="793F2810"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relationship model;</w:t>
      </w:r>
    </w:p>
    <w:p w14:paraId="06F0F18A"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identity resolution;</w:t>
      </w:r>
    </w:p>
    <w:p w14:paraId="646EFB32"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provenance;</w:t>
      </w:r>
    </w:p>
    <w:p w14:paraId="10A7929F"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temporal validity;</w:t>
      </w:r>
    </w:p>
    <w:p w14:paraId="07B08EFE"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graph version;</w:t>
      </w:r>
    </w:p>
    <w:p w14:paraId="1B6A66B7"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access control;</w:t>
      </w:r>
    </w:p>
    <w:p w14:paraId="5BF3360C" w14:textId="77777777" w:rsidR="004A76E4" w:rsidRPr="00167CF2" w:rsidRDefault="004A76E4" w:rsidP="00167CF2">
      <w:pPr>
        <w:numPr>
          <w:ilvl w:val="0"/>
          <w:numId w:val="273"/>
        </w:numPr>
        <w:spacing w:after="0" w:line="240" w:lineRule="auto"/>
        <w:rPr>
          <w:rFonts w:ascii="Cambria" w:hAnsi="Cambria"/>
          <w:sz w:val="20"/>
          <w:szCs w:val="20"/>
        </w:rPr>
      </w:pPr>
      <w:r w:rsidRPr="00167CF2">
        <w:rPr>
          <w:rFonts w:ascii="Cambria" w:hAnsi="Cambria"/>
          <w:sz w:val="20"/>
          <w:szCs w:val="20"/>
        </w:rPr>
        <w:t>query interface.</w:t>
      </w:r>
    </w:p>
    <w:p w14:paraId="1C6D53B6"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6E28DD">
          <v:rect id="_x0000_i1225" style="width:0;height:1.5pt" o:hralign="center" o:hrstd="t" o:hr="t" fillcolor="#a0a0a0" stroked="f"/>
        </w:pict>
      </w:r>
    </w:p>
    <w:p w14:paraId="29312F6E"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9.15 IoT Architecture</w:t>
      </w:r>
    </w:p>
    <w:p w14:paraId="5EF55F4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architecture digunakan untuk menghubungkan perangkat lapangan dengan ERP.</w:t>
      </w:r>
    </w:p>
    <w:p w14:paraId="0655429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Sensor / Device</w:t>
      </w:r>
    </w:p>
    <w:p w14:paraId="0FE7A6B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4F3A5D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2E813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IoT Gateway</w:t>
      </w:r>
    </w:p>
    <w:p w14:paraId="5D1F55A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162680A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E223FF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Message Broker</w:t>
      </w:r>
    </w:p>
    <w:p w14:paraId="62FDA50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7B0C86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04B62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IoT Platform</w:t>
      </w:r>
    </w:p>
    <w:p w14:paraId="13CC48B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F0D57F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5DF451E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00F70D7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Time Series       Rule Engine     Device Management</w:t>
      </w:r>
    </w:p>
    <w:p w14:paraId="20CB91E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DB                    │</w:t>
      </w:r>
    </w:p>
    <w:p w14:paraId="3CA9FDD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7B6CF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Alert</w:t>
      </w:r>
    </w:p>
    <w:p w14:paraId="7A112C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FEA0CF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0FFDF35"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FNE ERP</w:t>
      </w:r>
    </w:p>
    <w:p w14:paraId="0322C3C2"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Jenis data:</w:t>
      </w:r>
    </w:p>
    <w:p w14:paraId="67BC923C"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temperature;</w:t>
      </w:r>
    </w:p>
    <w:p w14:paraId="484300CF"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humidity;</w:t>
      </w:r>
    </w:p>
    <w:p w14:paraId="4D82DD17"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soil moisture;</w:t>
      </w:r>
    </w:p>
    <w:p w14:paraId="306897AB"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water level;</w:t>
      </w:r>
    </w:p>
    <w:p w14:paraId="378F4C92"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weather;</w:t>
      </w:r>
    </w:p>
    <w:p w14:paraId="0F794187"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equipment telemetry;</w:t>
      </w:r>
    </w:p>
    <w:p w14:paraId="39D38C45"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GPS;</w:t>
      </w:r>
    </w:p>
    <w:p w14:paraId="03B8FDB3"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production counter;</w:t>
      </w:r>
    </w:p>
    <w:p w14:paraId="6AE96C34"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energy consumption;</w:t>
      </w:r>
    </w:p>
    <w:p w14:paraId="17E8FF3A" w14:textId="77777777" w:rsidR="004A76E4" w:rsidRPr="00167CF2" w:rsidRDefault="004A76E4" w:rsidP="00167CF2">
      <w:pPr>
        <w:numPr>
          <w:ilvl w:val="0"/>
          <w:numId w:val="274"/>
        </w:numPr>
        <w:spacing w:after="0" w:line="240" w:lineRule="auto"/>
        <w:rPr>
          <w:rFonts w:ascii="Cambria" w:hAnsi="Cambria"/>
          <w:sz w:val="20"/>
          <w:szCs w:val="20"/>
        </w:rPr>
      </w:pPr>
      <w:r w:rsidRPr="00167CF2">
        <w:rPr>
          <w:rFonts w:ascii="Cambria" w:hAnsi="Cambria"/>
          <w:sz w:val="20"/>
          <w:szCs w:val="20"/>
        </w:rPr>
        <w:t>cold-chain condition.</w:t>
      </w:r>
    </w:p>
    <w:p w14:paraId="6094231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data harus memiliki:</w:t>
      </w:r>
    </w:p>
    <w:p w14:paraId="2E1427F1"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device ID;</w:t>
      </w:r>
    </w:p>
    <w:p w14:paraId="564D0D8F"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timestamp;</w:t>
      </w:r>
    </w:p>
    <w:p w14:paraId="650E0BF3"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measurement;</w:t>
      </w:r>
    </w:p>
    <w:p w14:paraId="66ED63C8"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unit;</w:t>
      </w:r>
    </w:p>
    <w:p w14:paraId="3C19EF2F"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location;</w:t>
      </w:r>
    </w:p>
    <w:p w14:paraId="49F9BDC2"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quality indicator;</w:t>
      </w:r>
    </w:p>
    <w:p w14:paraId="0CF19398"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source;</w:t>
      </w:r>
    </w:p>
    <w:p w14:paraId="2AB7F913" w14:textId="77777777" w:rsidR="004A76E4" w:rsidRPr="00167CF2" w:rsidRDefault="004A76E4" w:rsidP="00167CF2">
      <w:pPr>
        <w:numPr>
          <w:ilvl w:val="0"/>
          <w:numId w:val="275"/>
        </w:numPr>
        <w:spacing w:after="0" w:line="240" w:lineRule="auto"/>
        <w:rPr>
          <w:rFonts w:ascii="Cambria" w:hAnsi="Cambria"/>
          <w:sz w:val="20"/>
          <w:szCs w:val="20"/>
        </w:rPr>
      </w:pPr>
      <w:r w:rsidRPr="00167CF2">
        <w:rPr>
          <w:rFonts w:ascii="Cambria" w:hAnsi="Cambria"/>
          <w:sz w:val="20"/>
          <w:szCs w:val="20"/>
        </w:rPr>
        <w:t>sequence number.</w:t>
      </w:r>
    </w:p>
    <w:p w14:paraId="6EDB12FC"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2269A5">
          <v:rect id="_x0000_i1226" style="width:0;height:1.5pt" o:hralign="center" o:hrstd="t" o:hr="t" fillcolor="#a0a0a0" stroked="f"/>
        </w:pict>
      </w:r>
    </w:p>
    <w:p w14:paraId="65743984"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9.16 Digital Twin Architecture</w:t>
      </w:r>
    </w:p>
    <w:p w14:paraId="36CF736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menjadi lapisan representasi digital dari aset atau proses fisik.</w:t>
      </w:r>
    </w:p>
    <w:p w14:paraId="4F8B8A0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Objek Digital Twin dapat meliputi:</w:t>
      </w:r>
    </w:p>
    <w:p w14:paraId="373A937F"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farm;</w:t>
      </w:r>
    </w:p>
    <w:p w14:paraId="5D393305"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land parcel;</w:t>
      </w:r>
    </w:p>
    <w:p w14:paraId="76673662"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crop cycle;</w:t>
      </w:r>
    </w:p>
    <w:p w14:paraId="709E3932"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livestock;</w:t>
      </w:r>
    </w:p>
    <w:p w14:paraId="01052D14"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production facility;</w:t>
      </w:r>
    </w:p>
    <w:p w14:paraId="3E9EF9C2"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machine;</w:t>
      </w:r>
    </w:p>
    <w:p w14:paraId="73E068BB"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warehouse;</w:t>
      </w:r>
    </w:p>
    <w:p w14:paraId="031ED0C3"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vehicle;</w:t>
      </w:r>
    </w:p>
    <w:p w14:paraId="503B8202"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supply chain;</w:t>
      </w:r>
    </w:p>
    <w:p w14:paraId="15F77746" w14:textId="77777777" w:rsidR="004A76E4" w:rsidRPr="00167CF2" w:rsidRDefault="004A76E4" w:rsidP="00167CF2">
      <w:pPr>
        <w:numPr>
          <w:ilvl w:val="0"/>
          <w:numId w:val="276"/>
        </w:numPr>
        <w:spacing w:after="0" w:line="240" w:lineRule="auto"/>
        <w:rPr>
          <w:rFonts w:ascii="Cambria" w:hAnsi="Cambria"/>
          <w:sz w:val="20"/>
          <w:szCs w:val="20"/>
        </w:rPr>
      </w:pPr>
      <w:r w:rsidRPr="00167CF2">
        <w:rPr>
          <w:rFonts w:ascii="Cambria" w:hAnsi="Cambria"/>
          <w:sz w:val="20"/>
          <w:szCs w:val="20"/>
        </w:rPr>
        <w:t>business unit.</w:t>
      </w:r>
    </w:p>
    <w:p w14:paraId="51A77C2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w:t>
      </w:r>
    </w:p>
    <w:p w14:paraId="215338E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Physical World</w:t>
      </w:r>
    </w:p>
    <w:p w14:paraId="10BA50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6A7932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Sensor / Transaction</w:t>
      </w:r>
    </w:p>
    <w:p w14:paraId="75C44E2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6F7F17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Digital Representation</w:t>
      </w:r>
    </w:p>
    <w:p w14:paraId="70F7F37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345139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C0E958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Digital Twin State</w:t>
      </w:r>
    </w:p>
    <w:p w14:paraId="168A282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D32C25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2F569EE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291BFF0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History Analytics   Simulation</w:t>
      </w:r>
    </w:p>
    <w:p w14:paraId="321499D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5B5DF00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DCEBF4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F8C9BC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Decision Engine</w:t>
      </w:r>
    </w:p>
    <w:p w14:paraId="1040CF6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60648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FE446D"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Business Action</w:t>
      </w:r>
    </w:p>
    <w:p w14:paraId="7A93BCD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mendukung:</w:t>
      </w:r>
    </w:p>
    <w:p w14:paraId="10C0B3F7"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state monitoring;</w:t>
      </w:r>
    </w:p>
    <w:p w14:paraId="4BC4CA32"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historical state;</w:t>
      </w:r>
    </w:p>
    <w:p w14:paraId="578DB43C"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scenario analysis;</w:t>
      </w:r>
    </w:p>
    <w:p w14:paraId="724833FE"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what-if simulation;</w:t>
      </w:r>
    </w:p>
    <w:p w14:paraId="56FF7B14"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capacity simulation;</w:t>
      </w:r>
    </w:p>
    <w:p w14:paraId="22218602"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demand simulation;</w:t>
      </w:r>
    </w:p>
    <w:p w14:paraId="7B1EC919"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resource allocation;</w:t>
      </w:r>
    </w:p>
    <w:p w14:paraId="6715C422"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supply chain simulation;</w:t>
      </w:r>
    </w:p>
    <w:p w14:paraId="49123686"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risk simulation;</w:t>
      </w:r>
    </w:p>
    <w:p w14:paraId="5AC29B47" w14:textId="77777777" w:rsidR="004A76E4" w:rsidRPr="00167CF2" w:rsidRDefault="004A76E4" w:rsidP="00167CF2">
      <w:pPr>
        <w:numPr>
          <w:ilvl w:val="0"/>
          <w:numId w:val="277"/>
        </w:numPr>
        <w:spacing w:after="0" w:line="240" w:lineRule="auto"/>
        <w:rPr>
          <w:rFonts w:ascii="Cambria" w:hAnsi="Cambria"/>
          <w:sz w:val="20"/>
          <w:szCs w:val="20"/>
        </w:rPr>
      </w:pPr>
      <w:r w:rsidRPr="00167CF2">
        <w:rPr>
          <w:rFonts w:ascii="Cambria" w:hAnsi="Cambria"/>
          <w:sz w:val="20"/>
          <w:szCs w:val="20"/>
        </w:rPr>
        <w:t>investment simulation.</w:t>
      </w:r>
    </w:p>
    <w:p w14:paraId="76CBE282"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3BC419">
          <v:rect id="_x0000_i1227" style="width:0;height:1.5pt" o:hralign="center" o:hrstd="t" o:hr="t" fillcolor="#a0a0a0" stroked="f"/>
        </w:pict>
      </w:r>
    </w:p>
    <w:p w14:paraId="06BD8EC4"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9.17 Decision Intelligence Architecture</w:t>
      </w:r>
    </w:p>
    <w:p w14:paraId="311A9A4B"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Decision Intelligence menghubungkan data, AI, knowledge, rules, dan simulation.</w:t>
      </w:r>
    </w:p>
    <w:p w14:paraId="649E05B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w:t>
      </w:r>
    </w:p>
    <w:p w14:paraId="1D4E087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5A8501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Analytics</w:t>
      </w:r>
    </w:p>
    <w:p w14:paraId="35147FE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7BB80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AI</w:t>
      </w:r>
    </w:p>
    <w:p w14:paraId="1B50C39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46C048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Knowledge Graph</w:t>
      </w:r>
    </w:p>
    <w:p w14:paraId="3EF6308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5B1104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Digital Twin</w:t>
      </w:r>
    </w:p>
    <w:p w14:paraId="74C9333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5BF18F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2D1D3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Decision Engine</w:t>
      </w:r>
    </w:p>
    <w:p w14:paraId="30C7636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C3D7A1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D8211D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51F20E6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Rules  AI  Simulation</w:t>
      </w:r>
    </w:p>
    <w:p w14:paraId="4E20A92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56069F3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57174E4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42314A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Recommendation</w:t>
      </w:r>
    </w:p>
    <w:p w14:paraId="40DCCF4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2085A2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577DDC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Human Approval</w:t>
      </w:r>
    </w:p>
    <w:p w14:paraId="2283803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9DBB4C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CB2D922"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Business Action</w:t>
      </w:r>
    </w:p>
    <w:p w14:paraId="2440D8F3"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Keputusan kritis tetap dapat menerapkan </w:t>
      </w:r>
      <w:r w:rsidRPr="00167CF2">
        <w:rPr>
          <w:rStyle w:val="Strong"/>
          <w:rFonts w:ascii="Cambria" w:hAnsi="Cambria"/>
          <w:noProof/>
          <w:sz w:val="20"/>
          <w:szCs w:val="20"/>
          <w:lang w:val="id-ID"/>
        </w:rPr>
        <w:t>human-in-the-loop</w:t>
      </w:r>
      <w:r w:rsidRPr="00167CF2">
        <w:rPr>
          <w:rFonts w:ascii="Cambria" w:hAnsi="Cambria"/>
          <w:noProof/>
          <w:sz w:val="20"/>
          <w:szCs w:val="20"/>
          <w:lang w:val="id-ID"/>
        </w:rPr>
        <w:t xml:space="preserve"> untuk memastikan kontrol manajerial dan akuntabilitas.</w:t>
      </w:r>
    </w:p>
    <w:p w14:paraId="66CFB5D2"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DEAECD">
          <v:rect id="_x0000_i1228" style="width:0;height:1.5pt" o:hralign="center" o:hrstd="t" o:hr="t" fillcolor="#a0a0a0" stroked="f"/>
        </w:pict>
      </w:r>
    </w:p>
    <w:p w14:paraId="497F276F"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9.18 Security Architecture</w:t>
      </w:r>
    </w:p>
    <w:p w14:paraId="2E18A79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Security architecture menggunakan pendekatan </w:t>
      </w:r>
      <w:r w:rsidRPr="00167CF2">
        <w:rPr>
          <w:rStyle w:val="Strong"/>
          <w:rFonts w:ascii="Cambria" w:hAnsi="Cambria"/>
          <w:noProof/>
          <w:sz w:val="20"/>
          <w:szCs w:val="20"/>
          <w:lang w:val="id-ID"/>
        </w:rPr>
        <w:t>Zero Trust</w:t>
      </w:r>
      <w:r w:rsidRPr="00167CF2">
        <w:rPr>
          <w:rFonts w:ascii="Cambria" w:hAnsi="Cambria"/>
          <w:noProof/>
          <w:sz w:val="20"/>
          <w:szCs w:val="20"/>
          <w:lang w:val="id-ID"/>
        </w:rPr>
        <w:t xml:space="preserve"> dan </w:t>
      </w:r>
      <w:r w:rsidRPr="00167CF2">
        <w:rPr>
          <w:rStyle w:val="Strong"/>
          <w:rFonts w:ascii="Cambria" w:hAnsi="Cambria"/>
          <w:noProof/>
          <w:sz w:val="20"/>
          <w:szCs w:val="20"/>
          <w:lang w:val="id-ID"/>
        </w:rPr>
        <w:t>Defense in Depth</w:t>
      </w:r>
      <w:r w:rsidRPr="00167CF2">
        <w:rPr>
          <w:rFonts w:ascii="Cambria" w:hAnsi="Cambria"/>
          <w:noProof/>
          <w:sz w:val="20"/>
          <w:szCs w:val="20"/>
          <w:lang w:val="id-ID"/>
        </w:rPr>
        <w:t>.</w:t>
      </w:r>
    </w:p>
    <w:p w14:paraId="02E3072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Lapisan keamanan:</w:t>
      </w:r>
    </w:p>
    <w:p w14:paraId="5A964A3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User</w:t>
      </w:r>
    </w:p>
    <w:p w14:paraId="52A930A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3FBBD13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5598A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Identity Provider</w:t>
      </w:r>
    </w:p>
    <w:p w14:paraId="25CCF8B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36E15A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140FEE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MFA</w:t>
      </w:r>
    </w:p>
    <w:p w14:paraId="657FEB5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7733E9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B35219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API Gateway</w:t>
      </w:r>
    </w:p>
    <w:p w14:paraId="605665B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D88D85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5E1ABE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RBAC / ABAC</w:t>
      </w:r>
    </w:p>
    <w:p w14:paraId="2D8B717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98D9C5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8B32D2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Application Security</w:t>
      </w:r>
    </w:p>
    <w:p w14:paraId="7CD783C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2E6A6D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59B0EE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Database Security</w:t>
      </w:r>
    </w:p>
    <w:p w14:paraId="7896649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C9DDE0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5C99D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Encryption</w:t>
      </w:r>
    </w:p>
    <w:p w14:paraId="6E860C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8F8EA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96022BD"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Audit &amp; Monitoring</w:t>
      </w:r>
    </w:p>
    <w:p w14:paraId="08217B7D"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keamanan meliputi:</w:t>
      </w:r>
    </w:p>
    <w:p w14:paraId="078B2130"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Identity and Access Management;</w:t>
      </w:r>
    </w:p>
    <w:p w14:paraId="7F84D971"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Single Sign-On;</w:t>
      </w:r>
    </w:p>
    <w:p w14:paraId="2696CE4C"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Multi-Factor Authentication;</w:t>
      </w:r>
    </w:p>
    <w:p w14:paraId="0274F209"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Role-Based Access Control;</w:t>
      </w:r>
    </w:p>
    <w:p w14:paraId="5B75EE21"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Attribute-Based Access Control bila diperlukan;</w:t>
      </w:r>
    </w:p>
    <w:p w14:paraId="563D3DEF"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least privilege;</w:t>
      </w:r>
    </w:p>
    <w:p w14:paraId="067DD16B"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segregation of duties;</w:t>
      </w:r>
    </w:p>
    <w:p w14:paraId="23D7B650"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encryption in transit;</w:t>
      </w:r>
    </w:p>
    <w:p w14:paraId="2579D6A2"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encryption at rest;</w:t>
      </w:r>
    </w:p>
    <w:p w14:paraId="4E2BC7D6"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secrets management;</w:t>
      </w:r>
    </w:p>
    <w:p w14:paraId="009E456C"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API security;</w:t>
      </w:r>
    </w:p>
    <w:p w14:paraId="52D9EA32"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endpoint security;</w:t>
      </w:r>
    </w:p>
    <w:p w14:paraId="0CFA4F38"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vulnerability management;</w:t>
      </w:r>
    </w:p>
    <w:p w14:paraId="79BDC81E"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security logging;</w:t>
      </w:r>
    </w:p>
    <w:p w14:paraId="00B3309F"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audit trail;</w:t>
      </w:r>
    </w:p>
    <w:p w14:paraId="755CF1D7" w14:textId="77777777" w:rsidR="004A76E4" w:rsidRPr="00167CF2" w:rsidRDefault="004A76E4" w:rsidP="00167CF2">
      <w:pPr>
        <w:numPr>
          <w:ilvl w:val="0"/>
          <w:numId w:val="278"/>
        </w:numPr>
        <w:spacing w:after="0" w:line="240" w:lineRule="auto"/>
        <w:rPr>
          <w:rFonts w:ascii="Cambria" w:hAnsi="Cambria"/>
          <w:sz w:val="20"/>
          <w:szCs w:val="20"/>
        </w:rPr>
      </w:pPr>
      <w:r w:rsidRPr="00167CF2">
        <w:rPr>
          <w:rFonts w:ascii="Cambria" w:hAnsi="Cambria"/>
          <w:sz w:val="20"/>
          <w:szCs w:val="20"/>
        </w:rPr>
        <w:t>security monitoring.</w:t>
      </w:r>
    </w:p>
    <w:p w14:paraId="09B6BA26"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EE4BF65">
          <v:rect id="_x0000_i1229" style="width:0;height:1.5pt" o:hralign="center" o:hrstd="t" o:hr="t" fillcolor="#a0a0a0" stroked="f"/>
        </w:pict>
      </w:r>
    </w:p>
    <w:p w14:paraId="420FF82E"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9.19 Infrastructure Architecture</w:t>
      </w:r>
    </w:p>
    <w:p w14:paraId="79B0D546"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Infrastruktur FNE harus mendukung deployment:</w:t>
      </w:r>
    </w:p>
    <w:p w14:paraId="0FF2D319" w14:textId="77777777" w:rsidR="004A76E4" w:rsidRPr="00167CF2" w:rsidRDefault="004A76E4" w:rsidP="00167CF2">
      <w:pPr>
        <w:numPr>
          <w:ilvl w:val="0"/>
          <w:numId w:val="279"/>
        </w:numPr>
        <w:spacing w:after="0" w:line="240" w:lineRule="auto"/>
        <w:rPr>
          <w:rFonts w:ascii="Cambria" w:hAnsi="Cambria"/>
          <w:sz w:val="20"/>
          <w:szCs w:val="20"/>
        </w:rPr>
      </w:pPr>
      <w:r w:rsidRPr="00167CF2">
        <w:rPr>
          <w:rFonts w:ascii="Cambria" w:hAnsi="Cambria"/>
          <w:sz w:val="20"/>
          <w:szCs w:val="20"/>
        </w:rPr>
        <w:t>development;</w:t>
      </w:r>
    </w:p>
    <w:p w14:paraId="71991283" w14:textId="77777777" w:rsidR="004A76E4" w:rsidRPr="00167CF2" w:rsidRDefault="004A76E4" w:rsidP="00167CF2">
      <w:pPr>
        <w:numPr>
          <w:ilvl w:val="0"/>
          <w:numId w:val="279"/>
        </w:numPr>
        <w:spacing w:after="0" w:line="240" w:lineRule="auto"/>
        <w:rPr>
          <w:rFonts w:ascii="Cambria" w:hAnsi="Cambria"/>
          <w:sz w:val="20"/>
          <w:szCs w:val="20"/>
        </w:rPr>
      </w:pPr>
      <w:r w:rsidRPr="00167CF2">
        <w:rPr>
          <w:rFonts w:ascii="Cambria" w:hAnsi="Cambria"/>
          <w:sz w:val="20"/>
          <w:szCs w:val="20"/>
        </w:rPr>
        <w:t>testing;</w:t>
      </w:r>
    </w:p>
    <w:p w14:paraId="186820C8" w14:textId="77777777" w:rsidR="004A76E4" w:rsidRPr="00167CF2" w:rsidRDefault="004A76E4" w:rsidP="00167CF2">
      <w:pPr>
        <w:numPr>
          <w:ilvl w:val="0"/>
          <w:numId w:val="279"/>
        </w:numPr>
        <w:spacing w:after="0" w:line="240" w:lineRule="auto"/>
        <w:rPr>
          <w:rFonts w:ascii="Cambria" w:hAnsi="Cambria"/>
          <w:sz w:val="20"/>
          <w:szCs w:val="20"/>
        </w:rPr>
      </w:pPr>
      <w:r w:rsidRPr="00167CF2">
        <w:rPr>
          <w:rFonts w:ascii="Cambria" w:hAnsi="Cambria"/>
          <w:sz w:val="20"/>
          <w:szCs w:val="20"/>
        </w:rPr>
        <w:t>staging;</w:t>
      </w:r>
    </w:p>
    <w:p w14:paraId="6DBE4F6D" w14:textId="77777777" w:rsidR="004A76E4" w:rsidRPr="00167CF2" w:rsidRDefault="004A76E4" w:rsidP="00167CF2">
      <w:pPr>
        <w:numPr>
          <w:ilvl w:val="0"/>
          <w:numId w:val="279"/>
        </w:numPr>
        <w:spacing w:after="0" w:line="240" w:lineRule="auto"/>
        <w:rPr>
          <w:rFonts w:ascii="Cambria" w:hAnsi="Cambria"/>
          <w:sz w:val="20"/>
          <w:szCs w:val="20"/>
        </w:rPr>
      </w:pPr>
      <w:r w:rsidRPr="00167CF2">
        <w:rPr>
          <w:rFonts w:ascii="Cambria" w:hAnsi="Cambria"/>
          <w:sz w:val="20"/>
          <w:szCs w:val="20"/>
        </w:rPr>
        <w:t>production;</w:t>
      </w:r>
    </w:p>
    <w:p w14:paraId="38FA0055" w14:textId="77777777" w:rsidR="004A76E4" w:rsidRPr="00167CF2" w:rsidRDefault="004A76E4" w:rsidP="00167CF2">
      <w:pPr>
        <w:numPr>
          <w:ilvl w:val="0"/>
          <w:numId w:val="279"/>
        </w:numPr>
        <w:spacing w:after="0" w:line="240" w:lineRule="auto"/>
        <w:rPr>
          <w:rFonts w:ascii="Cambria" w:hAnsi="Cambria"/>
          <w:sz w:val="20"/>
          <w:szCs w:val="20"/>
        </w:rPr>
      </w:pPr>
      <w:r w:rsidRPr="00167CF2">
        <w:rPr>
          <w:rFonts w:ascii="Cambria" w:hAnsi="Cambria"/>
          <w:sz w:val="20"/>
          <w:szCs w:val="20"/>
        </w:rPr>
        <w:t>disaster recovery.</w:t>
      </w:r>
    </w:p>
    <w:p w14:paraId="69EBA0E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deployment yang direkomendasikan:</w:t>
      </w:r>
    </w:p>
    <w:p w14:paraId="0F88D0E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Internet</w:t>
      </w:r>
    </w:p>
    <w:p w14:paraId="0EC3FC7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B988C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Load Balancer</w:t>
      </w:r>
    </w:p>
    <w:p w14:paraId="5BC0CD1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E8928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API Gateway</w:t>
      </w:r>
    </w:p>
    <w:p w14:paraId="3EE8553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21A300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1B1E2A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Application │</w:t>
      </w:r>
    </w:p>
    <w:p w14:paraId="5050CD4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 Containers  │</w:t>
      </w:r>
    </w:p>
    <w:p w14:paraId="46DEED1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13A40D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2D6DF8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Service Platform</w:t>
      </w:r>
    </w:p>
    <w:p w14:paraId="684B4E3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C05331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5E866E7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6647EAD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PostgreSQL     Redis         Broker</w:t>
      </w:r>
    </w:p>
    <w:p w14:paraId="700A569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7A88FB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Backup</w:t>
      </w:r>
    </w:p>
    <w:p w14:paraId="789DFD1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02B870"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Replica</w:t>
      </w:r>
    </w:p>
    <w:p w14:paraId="636A885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Containerization dapat menggunakan Docker atau teknologi container-compatible lainnya. Kubernetes atau orchestration platform yang setara dapat digunakan apabila kebutuhan scale, availability, dan deployment complexity telah mencapai tingkat yang membenarkannya.</w:t>
      </w:r>
    </w:p>
    <w:p w14:paraId="08FC46EC"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8F7D21">
          <v:rect id="_x0000_i1230" style="width:0;height:1.5pt" o:hralign="center" o:hrstd="t" o:hr="t" fillcolor="#a0a0a0" stroked="f"/>
        </w:pict>
      </w:r>
    </w:p>
    <w:p w14:paraId="513987C0"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9.20 Network Architecture</w:t>
      </w:r>
    </w:p>
    <w:p w14:paraId="2719BD8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Network architecture dibagi menjadi zona:</w:t>
      </w:r>
    </w:p>
    <w:p w14:paraId="218973C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Internet</w:t>
      </w:r>
    </w:p>
    <w:p w14:paraId="312C9EC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D3CBD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402D5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WAF / Load Balancer</w:t>
      </w:r>
    </w:p>
    <w:p w14:paraId="4017E62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E4481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ADAA5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DMZ</w:t>
      </w:r>
    </w:p>
    <w:p w14:paraId="586C905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7E93C8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9C4F8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Application Network</w:t>
      </w:r>
    </w:p>
    <w:p w14:paraId="04732DA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AB00B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API</w:t>
      </w:r>
    </w:p>
    <w:p w14:paraId="284723E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Services</w:t>
      </w:r>
    </w:p>
    <w:p w14:paraId="4C3A24D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Integration</w:t>
      </w:r>
    </w:p>
    <w:p w14:paraId="6DA3717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243DE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0AD8F5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Network</w:t>
      </w:r>
    </w:p>
    <w:p w14:paraId="4D6130B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497694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Database</w:t>
      </w:r>
    </w:p>
    <w:p w14:paraId="5FAD84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Data Warehouse</w:t>
      </w:r>
    </w:p>
    <w:p w14:paraId="1EC6002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Graph</w:t>
      </w:r>
    </w:p>
    <w:p w14:paraId="2D00FF69"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Storage</w:t>
      </w:r>
    </w:p>
    <w:p w14:paraId="1A5322C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network:</w:t>
      </w:r>
    </w:p>
    <w:p w14:paraId="026B1381"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network segmentation;</w:t>
      </w:r>
    </w:p>
    <w:p w14:paraId="60D7E718"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private database access;</w:t>
      </w:r>
    </w:p>
    <w:p w14:paraId="55C97C81"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firewall;</w:t>
      </w:r>
    </w:p>
    <w:p w14:paraId="2DBA4A37"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WAF;</w:t>
      </w:r>
    </w:p>
    <w:p w14:paraId="5EBDE24A"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VPN;</w:t>
      </w:r>
    </w:p>
    <w:p w14:paraId="359F2792"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TLS;</w:t>
      </w:r>
    </w:p>
    <w:p w14:paraId="35BDDB17"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restricted east-west traffic;</w:t>
      </w:r>
    </w:p>
    <w:p w14:paraId="4F8ACD08"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service-to-service authentication;</w:t>
      </w:r>
    </w:p>
    <w:p w14:paraId="1AE89748" w14:textId="77777777" w:rsidR="004A76E4" w:rsidRPr="00167CF2" w:rsidRDefault="004A76E4" w:rsidP="00167CF2">
      <w:pPr>
        <w:numPr>
          <w:ilvl w:val="0"/>
          <w:numId w:val="280"/>
        </w:numPr>
        <w:spacing w:after="0" w:line="240" w:lineRule="auto"/>
        <w:rPr>
          <w:rFonts w:ascii="Cambria" w:hAnsi="Cambria"/>
          <w:sz w:val="20"/>
          <w:szCs w:val="20"/>
        </w:rPr>
      </w:pPr>
      <w:r w:rsidRPr="00167CF2">
        <w:rPr>
          <w:rFonts w:ascii="Cambria" w:hAnsi="Cambria"/>
          <w:sz w:val="20"/>
          <w:szCs w:val="20"/>
        </w:rPr>
        <w:t>network monitoring.</w:t>
      </w:r>
    </w:p>
    <w:p w14:paraId="680063CB"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C02325">
          <v:rect id="_x0000_i1231" style="width:0;height:1.5pt" o:hralign="center" o:hrstd="t" o:hr="t" fillcolor="#a0a0a0" stroked="f"/>
        </w:pict>
      </w:r>
    </w:p>
    <w:p w14:paraId="72015D40"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9.21 Observability Architecture</w:t>
      </w:r>
    </w:p>
    <w:p w14:paraId="39635FC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Observability terdiri atas tiga pilar utama:</w:t>
      </w:r>
    </w:p>
    <w:p w14:paraId="345E3521" w14:textId="77777777" w:rsidR="004A76E4" w:rsidRPr="00167CF2" w:rsidRDefault="004A76E4" w:rsidP="00167CF2">
      <w:pPr>
        <w:numPr>
          <w:ilvl w:val="0"/>
          <w:numId w:val="281"/>
        </w:numPr>
        <w:spacing w:after="0" w:line="240" w:lineRule="auto"/>
        <w:rPr>
          <w:rFonts w:ascii="Cambria" w:hAnsi="Cambria"/>
          <w:sz w:val="20"/>
          <w:szCs w:val="20"/>
        </w:rPr>
      </w:pPr>
      <w:r w:rsidRPr="00167CF2">
        <w:rPr>
          <w:rStyle w:val="Strong"/>
          <w:rFonts w:ascii="Cambria" w:hAnsi="Cambria"/>
          <w:sz w:val="20"/>
          <w:szCs w:val="20"/>
        </w:rPr>
        <w:t>Logs</w:t>
      </w:r>
    </w:p>
    <w:p w14:paraId="1D28F2AE" w14:textId="77777777" w:rsidR="004A76E4" w:rsidRPr="00167CF2" w:rsidRDefault="004A76E4" w:rsidP="00167CF2">
      <w:pPr>
        <w:numPr>
          <w:ilvl w:val="0"/>
          <w:numId w:val="281"/>
        </w:numPr>
        <w:spacing w:after="0" w:line="240" w:lineRule="auto"/>
        <w:rPr>
          <w:rFonts w:ascii="Cambria" w:hAnsi="Cambria"/>
          <w:sz w:val="20"/>
          <w:szCs w:val="20"/>
        </w:rPr>
      </w:pPr>
      <w:r w:rsidRPr="00167CF2">
        <w:rPr>
          <w:rStyle w:val="Strong"/>
          <w:rFonts w:ascii="Cambria" w:hAnsi="Cambria"/>
          <w:sz w:val="20"/>
          <w:szCs w:val="20"/>
        </w:rPr>
        <w:t>Metrics</w:t>
      </w:r>
    </w:p>
    <w:p w14:paraId="46F2BFD2" w14:textId="77777777" w:rsidR="004A76E4" w:rsidRPr="00167CF2" w:rsidRDefault="004A76E4" w:rsidP="00167CF2">
      <w:pPr>
        <w:numPr>
          <w:ilvl w:val="0"/>
          <w:numId w:val="281"/>
        </w:numPr>
        <w:spacing w:after="0" w:line="240" w:lineRule="auto"/>
        <w:rPr>
          <w:rFonts w:ascii="Cambria" w:hAnsi="Cambria"/>
          <w:sz w:val="20"/>
          <w:szCs w:val="20"/>
        </w:rPr>
      </w:pPr>
      <w:r w:rsidRPr="00167CF2">
        <w:rPr>
          <w:rStyle w:val="Strong"/>
          <w:rFonts w:ascii="Cambria" w:hAnsi="Cambria"/>
          <w:sz w:val="20"/>
          <w:szCs w:val="20"/>
        </w:rPr>
        <w:t>Traces</w:t>
      </w:r>
    </w:p>
    <w:p w14:paraId="69B5C77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Ditambah:</w:t>
      </w:r>
    </w:p>
    <w:p w14:paraId="7DB2C4F9"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t>audit trail;</w:t>
      </w:r>
    </w:p>
    <w:p w14:paraId="4E3B77FF"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t>business metrics;</w:t>
      </w:r>
    </w:p>
    <w:p w14:paraId="5A774F12"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lastRenderedPageBreak/>
        <w:t>security events;</w:t>
      </w:r>
    </w:p>
    <w:p w14:paraId="2E2152C9"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t>infrastructure metrics;</w:t>
      </w:r>
    </w:p>
    <w:p w14:paraId="4F71BC6A"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t>application health;</w:t>
      </w:r>
    </w:p>
    <w:p w14:paraId="59560EB7" w14:textId="77777777" w:rsidR="004A76E4" w:rsidRPr="00167CF2" w:rsidRDefault="004A76E4" w:rsidP="00167CF2">
      <w:pPr>
        <w:numPr>
          <w:ilvl w:val="0"/>
          <w:numId w:val="282"/>
        </w:numPr>
        <w:spacing w:after="0" w:line="240" w:lineRule="auto"/>
        <w:rPr>
          <w:rFonts w:ascii="Cambria" w:hAnsi="Cambria"/>
          <w:sz w:val="20"/>
          <w:szCs w:val="20"/>
        </w:rPr>
      </w:pPr>
      <w:r w:rsidRPr="00167CF2">
        <w:rPr>
          <w:rFonts w:ascii="Cambria" w:hAnsi="Cambria"/>
          <w:sz w:val="20"/>
          <w:szCs w:val="20"/>
        </w:rPr>
        <w:t>SLA monitoring.</w:t>
      </w:r>
    </w:p>
    <w:p w14:paraId="557F6503"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request harus memiliki correlation ID agar transaksi dapat ditelusuri dari:</w:t>
      </w:r>
    </w:p>
    <w:p w14:paraId="1352F87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User</w:t>
      </w:r>
    </w:p>
    <w:p w14:paraId="71128E9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F470B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Frontend</w:t>
      </w:r>
    </w:p>
    <w:p w14:paraId="0F95427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C22F62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API Gateway</w:t>
      </w:r>
    </w:p>
    <w:p w14:paraId="14499E0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740D34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Business Service</w:t>
      </w:r>
    </w:p>
    <w:p w14:paraId="3CF5347D"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EB6B0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Database</w:t>
      </w:r>
    </w:p>
    <w:p w14:paraId="5375367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B868E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Event</w:t>
      </w:r>
    </w:p>
    <w:p w14:paraId="079D135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FFB33D7"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Analytics / AI</w:t>
      </w:r>
    </w:p>
    <w:p w14:paraId="53008D0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Monitoring harus mampu mendeteksi:</w:t>
      </w:r>
    </w:p>
    <w:p w14:paraId="572F4226"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service failure;</w:t>
      </w:r>
    </w:p>
    <w:p w14:paraId="4B098844"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latency;</w:t>
      </w:r>
    </w:p>
    <w:p w14:paraId="47BD7816"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error rate;</w:t>
      </w:r>
    </w:p>
    <w:p w14:paraId="4AB4C699"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resource exhaustion;</w:t>
      </w:r>
    </w:p>
    <w:p w14:paraId="1433B6EC"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database failure;</w:t>
      </w:r>
    </w:p>
    <w:p w14:paraId="1EFD3F52"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queue backlog;</w:t>
      </w:r>
    </w:p>
    <w:p w14:paraId="7473007B"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abnormal transaction;</w:t>
      </w:r>
    </w:p>
    <w:p w14:paraId="7AE66AC3"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security event;</w:t>
      </w:r>
    </w:p>
    <w:p w14:paraId="749AB33F" w14:textId="77777777" w:rsidR="004A76E4" w:rsidRPr="00167CF2" w:rsidRDefault="004A76E4" w:rsidP="00167CF2">
      <w:pPr>
        <w:numPr>
          <w:ilvl w:val="0"/>
          <w:numId w:val="283"/>
        </w:numPr>
        <w:spacing w:after="0" w:line="240" w:lineRule="auto"/>
        <w:rPr>
          <w:rFonts w:ascii="Cambria" w:hAnsi="Cambria"/>
          <w:sz w:val="20"/>
          <w:szCs w:val="20"/>
        </w:rPr>
      </w:pPr>
      <w:r w:rsidRPr="00167CF2">
        <w:rPr>
          <w:rFonts w:ascii="Cambria" w:hAnsi="Cambria"/>
          <w:sz w:val="20"/>
          <w:szCs w:val="20"/>
        </w:rPr>
        <w:t>AI model degradation.</w:t>
      </w:r>
    </w:p>
    <w:p w14:paraId="6DDB7431"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111936">
          <v:rect id="_x0000_i1232" style="width:0;height:1.5pt" o:hralign="center" o:hrstd="t" o:hr="t" fillcolor="#a0a0a0" stroked="f"/>
        </w:pict>
      </w:r>
    </w:p>
    <w:p w14:paraId="170562D4"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9.22 Backup, High Availability, dan Disaster Recovery</w:t>
      </w:r>
    </w:p>
    <w:p w14:paraId="44AD2F9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menyediakan:</w:t>
      </w:r>
    </w:p>
    <w:p w14:paraId="43068B44"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automated backup;</w:t>
      </w:r>
    </w:p>
    <w:p w14:paraId="6D199561"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database replication;</w:t>
      </w:r>
    </w:p>
    <w:p w14:paraId="098496BD"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point-in-time recovery;</w:t>
      </w:r>
    </w:p>
    <w:p w14:paraId="3E9784BC"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backup encryption;</w:t>
      </w:r>
    </w:p>
    <w:p w14:paraId="55CC035A"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backup verification;</w:t>
      </w:r>
    </w:p>
    <w:p w14:paraId="0EA9727C"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restore testing;</w:t>
      </w:r>
    </w:p>
    <w:p w14:paraId="1599A9E9"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disaster recovery environment;</w:t>
      </w:r>
    </w:p>
    <w:p w14:paraId="4317FF39"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service redundancy;</w:t>
      </w:r>
    </w:p>
    <w:p w14:paraId="0AA714A9" w14:textId="77777777" w:rsidR="004A76E4" w:rsidRPr="00167CF2" w:rsidRDefault="004A76E4" w:rsidP="00167CF2">
      <w:pPr>
        <w:numPr>
          <w:ilvl w:val="0"/>
          <w:numId w:val="284"/>
        </w:numPr>
        <w:spacing w:after="0" w:line="240" w:lineRule="auto"/>
        <w:rPr>
          <w:rFonts w:ascii="Cambria" w:hAnsi="Cambria"/>
          <w:sz w:val="20"/>
          <w:szCs w:val="20"/>
        </w:rPr>
      </w:pPr>
      <w:r w:rsidRPr="00167CF2">
        <w:rPr>
          <w:rFonts w:ascii="Cambria" w:hAnsi="Cambria"/>
          <w:sz w:val="20"/>
          <w:szCs w:val="20"/>
        </w:rPr>
        <w:t>failover mechanism.</w:t>
      </w:r>
    </w:p>
    <w:p w14:paraId="46D060E6"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mengikuti NFR:</w:t>
      </w:r>
    </w:p>
    <w:p w14:paraId="432238A9" w14:textId="77777777" w:rsidR="004A76E4" w:rsidRPr="00167CF2" w:rsidRDefault="004A76E4" w:rsidP="00167CF2">
      <w:pPr>
        <w:numPr>
          <w:ilvl w:val="0"/>
          <w:numId w:val="285"/>
        </w:numPr>
        <w:spacing w:after="0" w:line="240" w:lineRule="auto"/>
        <w:rPr>
          <w:rFonts w:ascii="Cambria" w:hAnsi="Cambria"/>
          <w:sz w:val="20"/>
          <w:szCs w:val="20"/>
        </w:rPr>
      </w:pPr>
      <w:r w:rsidRPr="00167CF2">
        <w:rPr>
          <w:rStyle w:val="Strong"/>
          <w:rFonts w:ascii="Cambria" w:hAnsi="Cambria"/>
          <w:sz w:val="20"/>
          <w:szCs w:val="20"/>
        </w:rPr>
        <w:t>RPO maksimal: 15 menit</w:t>
      </w:r>
    </w:p>
    <w:p w14:paraId="12E494D2" w14:textId="77777777" w:rsidR="004A76E4" w:rsidRPr="00167CF2" w:rsidRDefault="004A76E4" w:rsidP="00167CF2">
      <w:pPr>
        <w:numPr>
          <w:ilvl w:val="0"/>
          <w:numId w:val="285"/>
        </w:numPr>
        <w:spacing w:after="0" w:line="240" w:lineRule="auto"/>
        <w:rPr>
          <w:rFonts w:ascii="Cambria" w:hAnsi="Cambria"/>
          <w:sz w:val="20"/>
          <w:szCs w:val="20"/>
        </w:rPr>
      </w:pPr>
      <w:r w:rsidRPr="00167CF2">
        <w:rPr>
          <w:rStyle w:val="Strong"/>
          <w:rFonts w:ascii="Cambria" w:hAnsi="Cambria"/>
          <w:sz w:val="20"/>
          <w:szCs w:val="20"/>
        </w:rPr>
        <w:t>RTO maksimal: 2 jam</w:t>
      </w:r>
    </w:p>
    <w:p w14:paraId="662E0591" w14:textId="77777777" w:rsidR="004A76E4" w:rsidRPr="00167CF2" w:rsidRDefault="004A76E4" w:rsidP="00167CF2">
      <w:pPr>
        <w:numPr>
          <w:ilvl w:val="0"/>
          <w:numId w:val="285"/>
        </w:numPr>
        <w:spacing w:after="0" w:line="240" w:lineRule="auto"/>
        <w:rPr>
          <w:rFonts w:ascii="Cambria" w:hAnsi="Cambria"/>
          <w:sz w:val="20"/>
          <w:szCs w:val="20"/>
        </w:rPr>
      </w:pPr>
      <w:r w:rsidRPr="00167CF2">
        <w:rPr>
          <w:rStyle w:val="Strong"/>
          <w:rFonts w:ascii="Cambria" w:hAnsi="Cambria"/>
          <w:sz w:val="20"/>
          <w:szCs w:val="20"/>
        </w:rPr>
        <w:t>Availability target: 99,9% per bulan</w:t>
      </w:r>
    </w:p>
    <w:p w14:paraId="0E987E3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kritis harus memiliki mekanisme failover dan prosedur pemulihan yang terdokumentasi serta diuji secara berkala.</w:t>
      </w:r>
    </w:p>
    <w:p w14:paraId="0B2FDFF3"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400ED22">
          <v:rect id="_x0000_i1233" style="width:0;height:1.5pt" o:hralign="center" o:hrstd="t" o:hr="t" fillcolor="#a0a0a0" stroked="f"/>
        </w:pict>
      </w:r>
    </w:p>
    <w:p w14:paraId="46AF356F"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9.23 Technology Stack Reference</w:t>
      </w:r>
    </w:p>
    <w:p w14:paraId="4AA1BA17"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Technology stack bersifat </w:t>
      </w:r>
      <w:r w:rsidRPr="00167CF2">
        <w:rPr>
          <w:rStyle w:val="Strong"/>
          <w:rFonts w:ascii="Cambria" w:hAnsi="Cambria"/>
          <w:noProof/>
          <w:sz w:val="20"/>
          <w:szCs w:val="20"/>
          <w:lang w:val="id-ID"/>
        </w:rPr>
        <w:t>reference architecture</w:t>
      </w:r>
      <w:r w:rsidRPr="00167CF2">
        <w:rPr>
          <w:rFonts w:ascii="Cambria" w:hAnsi="Cambria"/>
          <w:noProof/>
          <w:sz w:val="20"/>
          <w:szCs w:val="20"/>
          <w:lang w:val="id-ID"/>
        </w:rPr>
        <w:t>, bukan keputusan pengadaan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146"/>
      </w:tblGrid>
      <w:tr w:rsidR="004A76E4" w:rsidRPr="00167CF2" w14:paraId="0183E51C" w14:textId="77777777" w:rsidTr="004A76E4">
        <w:trPr>
          <w:tblCellSpacing w:w="15" w:type="dxa"/>
        </w:trPr>
        <w:tc>
          <w:tcPr>
            <w:tcW w:w="0" w:type="auto"/>
            <w:vAlign w:val="center"/>
            <w:hideMark/>
          </w:tcPr>
          <w:p w14:paraId="396CEB3C" w14:textId="77777777" w:rsidR="004A76E4" w:rsidRPr="00167CF2" w:rsidRDefault="004A76E4" w:rsidP="00167CF2">
            <w:pPr>
              <w:spacing w:after="0" w:line="240" w:lineRule="auto"/>
              <w:jc w:val="center"/>
              <w:rPr>
                <w:rFonts w:ascii="Cambria" w:hAnsi="Cambria"/>
                <w:b/>
                <w:bCs/>
                <w:sz w:val="20"/>
                <w:szCs w:val="20"/>
              </w:rPr>
            </w:pPr>
            <w:r w:rsidRPr="00167CF2">
              <w:rPr>
                <w:rFonts w:ascii="Cambria" w:hAnsi="Cambria"/>
                <w:b/>
                <w:bCs/>
                <w:sz w:val="20"/>
                <w:szCs w:val="20"/>
              </w:rPr>
              <w:t>Layer</w:t>
            </w:r>
          </w:p>
        </w:tc>
        <w:tc>
          <w:tcPr>
            <w:tcW w:w="0" w:type="auto"/>
            <w:vAlign w:val="center"/>
            <w:hideMark/>
          </w:tcPr>
          <w:p w14:paraId="22891F56" w14:textId="77777777" w:rsidR="004A76E4" w:rsidRPr="00167CF2" w:rsidRDefault="004A76E4" w:rsidP="00167CF2">
            <w:pPr>
              <w:spacing w:after="0" w:line="240" w:lineRule="auto"/>
              <w:jc w:val="center"/>
              <w:rPr>
                <w:rFonts w:ascii="Cambria" w:hAnsi="Cambria"/>
                <w:b/>
                <w:bCs/>
                <w:sz w:val="20"/>
                <w:szCs w:val="20"/>
              </w:rPr>
            </w:pPr>
            <w:r w:rsidRPr="00167CF2">
              <w:rPr>
                <w:rFonts w:ascii="Cambria" w:hAnsi="Cambria"/>
                <w:b/>
                <w:bCs/>
                <w:sz w:val="20"/>
                <w:szCs w:val="20"/>
              </w:rPr>
              <w:t>Kandidat Teknologi</w:t>
            </w:r>
          </w:p>
        </w:tc>
      </w:tr>
      <w:tr w:rsidR="004A76E4" w:rsidRPr="00167CF2" w14:paraId="67CFE67A" w14:textId="77777777" w:rsidTr="004A76E4">
        <w:trPr>
          <w:tblCellSpacing w:w="15" w:type="dxa"/>
        </w:trPr>
        <w:tc>
          <w:tcPr>
            <w:tcW w:w="0" w:type="auto"/>
            <w:vAlign w:val="center"/>
            <w:hideMark/>
          </w:tcPr>
          <w:p w14:paraId="3BF925DC"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Web Frontend</w:t>
            </w:r>
          </w:p>
        </w:tc>
        <w:tc>
          <w:tcPr>
            <w:tcW w:w="0" w:type="auto"/>
            <w:vAlign w:val="center"/>
            <w:hideMark/>
          </w:tcPr>
          <w:p w14:paraId="602E35B9"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React / Next.js</w:t>
            </w:r>
          </w:p>
        </w:tc>
      </w:tr>
      <w:tr w:rsidR="004A76E4" w:rsidRPr="00167CF2" w14:paraId="3C1ED1B7" w14:textId="77777777" w:rsidTr="004A76E4">
        <w:trPr>
          <w:tblCellSpacing w:w="15" w:type="dxa"/>
        </w:trPr>
        <w:tc>
          <w:tcPr>
            <w:tcW w:w="0" w:type="auto"/>
            <w:vAlign w:val="center"/>
            <w:hideMark/>
          </w:tcPr>
          <w:p w14:paraId="2DC9C238"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Mobile</w:t>
            </w:r>
          </w:p>
        </w:tc>
        <w:tc>
          <w:tcPr>
            <w:tcW w:w="0" w:type="auto"/>
            <w:vAlign w:val="center"/>
            <w:hideMark/>
          </w:tcPr>
          <w:p w14:paraId="302CA766"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Flutter / React Native</w:t>
            </w:r>
          </w:p>
        </w:tc>
      </w:tr>
      <w:tr w:rsidR="004A76E4" w:rsidRPr="00167CF2" w14:paraId="2B95236A" w14:textId="77777777" w:rsidTr="004A76E4">
        <w:trPr>
          <w:tblCellSpacing w:w="15" w:type="dxa"/>
        </w:trPr>
        <w:tc>
          <w:tcPr>
            <w:tcW w:w="0" w:type="auto"/>
            <w:vAlign w:val="center"/>
            <w:hideMark/>
          </w:tcPr>
          <w:p w14:paraId="05603546"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Backend</w:t>
            </w:r>
          </w:p>
        </w:tc>
        <w:tc>
          <w:tcPr>
            <w:tcW w:w="0" w:type="auto"/>
            <w:vAlign w:val="center"/>
            <w:hideMark/>
          </w:tcPr>
          <w:p w14:paraId="56E85F19"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FastAPI / Java Spring Boot / .NET</w:t>
            </w:r>
          </w:p>
        </w:tc>
      </w:tr>
      <w:tr w:rsidR="004A76E4" w:rsidRPr="00167CF2" w14:paraId="0B3A7B7D" w14:textId="77777777" w:rsidTr="004A76E4">
        <w:trPr>
          <w:tblCellSpacing w:w="15" w:type="dxa"/>
        </w:trPr>
        <w:tc>
          <w:tcPr>
            <w:tcW w:w="0" w:type="auto"/>
            <w:vAlign w:val="center"/>
            <w:hideMark/>
          </w:tcPr>
          <w:p w14:paraId="137C717A"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API</w:t>
            </w:r>
          </w:p>
        </w:tc>
        <w:tc>
          <w:tcPr>
            <w:tcW w:w="0" w:type="auto"/>
            <w:vAlign w:val="center"/>
            <w:hideMark/>
          </w:tcPr>
          <w:p w14:paraId="281A123D"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REST / GraphQL</w:t>
            </w:r>
          </w:p>
        </w:tc>
      </w:tr>
      <w:tr w:rsidR="004A76E4" w:rsidRPr="00167CF2" w14:paraId="39C991BD" w14:textId="77777777" w:rsidTr="004A76E4">
        <w:trPr>
          <w:tblCellSpacing w:w="15" w:type="dxa"/>
        </w:trPr>
        <w:tc>
          <w:tcPr>
            <w:tcW w:w="0" w:type="auto"/>
            <w:vAlign w:val="center"/>
            <w:hideMark/>
          </w:tcPr>
          <w:p w14:paraId="5DA02F45"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Database</w:t>
            </w:r>
          </w:p>
        </w:tc>
        <w:tc>
          <w:tcPr>
            <w:tcW w:w="0" w:type="auto"/>
            <w:vAlign w:val="center"/>
            <w:hideMark/>
          </w:tcPr>
          <w:p w14:paraId="6542412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PostgreSQL</w:t>
            </w:r>
          </w:p>
        </w:tc>
      </w:tr>
      <w:tr w:rsidR="004A76E4" w:rsidRPr="00167CF2" w14:paraId="3080F674" w14:textId="77777777" w:rsidTr="004A76E4">
        <w:trPr>
          <w:tblCellSpacing w:w="15" w:type="dxa"/>
        </w:trPr>
        <w:tc>
          <w:tcPr>
            <w:tcW w:w="0" w:type="auto"/>
            <w:vAlign w:val="center"/>
            <w:hideMark/>
          </w:tcPr>
          <w:p w14:paraId="04E8D814"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Cache</w:t>
            </w:r>
          </w:p>
        </w:tc>
        <w:tc>
          <w:tcPr>
            <w:tcW w:w="0" w:type="auto"/>
            <w:vAlign w:val="center"/>
            <w:hideMark/>
          </w:tcPr>
          <w:p w14:paraId="73B637A0"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Redis</w:t>
            </w:r>
          </w:p>
        </w:tc>
      </w:tr>
      <w:tr w:rsidR="004A76E4" w:rsidRPr="00167CF2" w14:paraId="3A9D2D10" w14:textId="77777777" w:rsidTr="004A76E4">
        <w:trPr>
          <w:tblCellSpacing w:w="15" w:type="dxa"/>
        </w:trPr>
        <w:tc>
          <w:tcPr>
            <w:tcW w:w="0" w:type="auto"/>
            <w:vAlign w:val="center"/>
            <w:hideMark/>
          </w:tcPr>
          <w:p w14:paraId="5E7B8765"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lastRenderedPageBreak/>
              <w:t>Message Broker</w:t>
            </w:r>
          </w:p>
        </w:tc>
        <w:tc>
          <w:tcPr>
            <w:tcW w:w="0" w:type="auto"/>
            <w:vAlign w:val="center"/>
            <w:hideMark/>
          </w:tcPr>
          <w:p w14:paraId="440623EE"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Kafka / RabbitMQ</w:t>
            </w:r>
          </w:p>
        </w:tc>
      </w:tr>
      <w:tr w:rsidR="004A76E4" w:rsidRPr="00167CF2" w14:paraId="5B670594" w14:textId="77777777" w:rsidTr="004A76E4">
        <w:trPr>
          <w:tblCellSpacing w:w="15" w:type="dxa"/>
        </w:trPr>
        <w:tc>
          <w:tcPr>
            <w:tcW w:w="0" w:type="auto"/>
            <w:vAlign w:val="center"/>
            <w:hideMark/>
          </w:tcPr>
          <w:p w14:paraId="3AD6A338"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Search</w:t>
            </w:r>
          </w:p>
        </w:tc>
        <w:tc>
          <w:tcPr>
            <w:tcW w:w="0" w:type="auto"/>
            <w:vAlign w:val="center"/>
            <w:hideMark/>
          </w:tcPr>
          <w:p w14:paraId="57405E1B"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OpenSearch / Elasticsearch</w:t>
            </w:r>
          </w:p>
        </w:tc>
      </w:tr>
      <w:tr w:rsidR="004A76E4" w:rsidRPr="00167CF2" w14:paraId="76F6C56A" w14:textId="77777777" w:rsidTr="004A76E4">
        <w:trPr>
          <w:tblCellSpacing w:w="15" w:type="dxa"/>
        </w:trPr>
        <w:tc>
          <w:tcPr>
            <w:tcW w:w="0" w:type="auto"/>
            <w:vAlign w:val="center"/>
            <w:hideMark/>
          </w:tcPr>
          <w:p w14:paraId="1A4DDB74"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Object Storage</w:t>
            </w:r>
          </w:p>
        </w:tc>
        <w:tc>
          <w:tcPr>
            <w:tcW w:w="0" w:type="auto"/>
            <w:vAlign w:val="center"/>
            <w:hideMark/>
          </w:tcPr>
          <w:p w14:paraId="37E8BF11"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S3-compatible storage</w:t>
            </w:r>
          </w:p>
        </w:tc>
      </w:tr>
      <w:tr w:rsidR="004A76E4" w:rsidRPr="00167CF2" w14:paraId="360CFEC3" w14:textId="77777777" w:rsidTr="004A76E4">
        <w:trPr>
          <w:tblCellSpacing w:w="15" w:type="dxa"/>
        </w:trPr>
        <w:tc>
          <w:tcPr>
            <w:tcW w:w="0" w:type="auto"/>
            <w:vAlign w:val="center"/>
            <w:hideMark/>
          </w:tcPr>
          <w:p w14:paraId="74007654"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Data Platform</w:t>
            </w:r>
          </w:p>
        </w:tc>
        <w:tc>
          <w:tcPr>
            <w:tcW w:w="0" w:type="auto"/>
            <w:vAlign w:val="center"/>
            <w:hideMark/>
          </w:tcPr>
          <w:p w14:paraId="50C87A69"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Data Warehouse / Lakehouse</w:t>
            </w:r>
          </w:p>
        </w:tc>
      </w:tr>
      <w:tr w:rsidR="004A76E4" w:rsidRPr="00167CF2" w14:paraId="68FDE129" w14:textId="77777777" w:rsidTr="004A76E4">
        <w:trPr>
          <w:tblCellSpacing w:w="15" w:type="dxa"/>
        </w:trPr>
        <w:tc>
          <w:tcPr>
            <w:tcW w:w="0" w:type="auto"/>
            <w:vAlign w:val="center"/>
            <w:hideMark/>
          </w:tcPr>
          <w:p w14:paraId="2B9658E8"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Graph Database</w:t>
            </w:r>
          </w:p>
        </w:tc>
        <w:tc>
          <w:tcPr>
            <w:tcW w:w="0" w:type="auto"/>
            <w:vAlign w:val="center"/>
            <w:hideMark/>
          </w:tcPr>
          <w:p w14:paraId="41DD7C7F"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Neo4j</w:t>
            </w:r>
          </w:p>
        </w:tc>
      </w:tr>
      <w:tr w:rsidR="004A76E4" w:rsidRPr="00167CF2" w14:paraId="6E229EF5" w14:textId="77777777" w:rsidTr="004A76E4">
        <w:trPr>
          <w:tblCellSpacing w:w="15" w:type="dxa"/>
        </w:trPr>
        <w:tc>
          <w:tcPr>
            <w:tcW w:w="0" w:type="auto"/>
            <w:vAlign w:val="center"/>
            <w:hideMark/>
          </w:tcPr>
          <w:p w14:paraId="6EB3D79B"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Time-Series</w:t>
            </w:r>
          </w:p>
        </w:tc>
        <w:tc>
          <w:tcPr>
            <w:tcW w:w="0" w:type="auto"/>
            <w:vAlign w:val="center"/>
            <w:hideMark/>
          </w:tcPr>
          <w:p w14:paraId="04633CDD"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TimescaleDB / InfluxDB</w:t>
            </w:r>
          </w:p>
        </w:tc>
      </w:tr>
      <w:tr w:rsidR="004A76E4" w:rsidRPr="00167CF2" w14:paraId="689E6B64" w14:textId="77777777" w:rsidTr="004A76E4">
        <w:trPr>
          <w:tblCellSpacing w:w="15" w:type="dxa"/>
        </w:trPr>
        <w:tc>
          <w:tcPr>
            <w:tcW w:w="0" w:type="auto"/>
            <w:vAlign w:val="center"/>
            <w:hideMark/>
          </w:tcPr>
          <w:p w14:paraId="41391171"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AI/ML</w:t>
            </w:r>
          </w:p>
        </w:tc>
        <w:tc>
          <w:tcPr>
            <w:tcW w:w="0" w:type="auto"/>
            <w:vAlign w:val="center"/>
            <w:hideMark/>
          </w:tcPr>
          <w:p w14:paraId="455F0061"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Python, PyTorch, Scikit-learn</w:t>
            </w:r>
          </w:p>
        </w:tc>
      </w:tr>
      <w:tr w:rsidR="004A76E4" w:rsidRPr="00167CF2" w14:paraId="263F9180" w14:textId="77777777" w:rsidTr="004A76E4">
        <w:trPr>
          <w:tblCellSpacing w:w="15" w:type="dxa"/>
        </w:trPr>
        <w:tc>
          <w:tcPr>
            <w:tcW w:w="0" w:type="auto"/>
            <w:vAlign w:val="center"/>
            <w:hideMark/>
          </w:tcPr>
          <w:p w14:paraId="208AD996"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Model Serving</w:t>
            </w:r>
          </w:p>
        </w:tc>
        <w:tc>
          <w:tcPr>
            <w:tcW w:w="0" w:type="auto"/>
            <w:vAlign w:val="center"/>
            <w:hideMark/>
          </w:tcPr>
          <w:p w14:paraId="09CA057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MLflow / model-serving platform</w:t>
            </w:r>
          </w:p>
        </w:tc>
      </w:tr>
      <w:tr w:rsidR="004A76E4" w:rsidRPr="00167CF2" w14:paraId="5B2E466B" w14:textId="77777777" w:rsidTr="004A76E4">
        <w:trPr>
          <w:tblCellSpacing w:w="15" w:type="dxa"/>
        </w:trPr>
        <w:tc>
          <w:tcPr>
            <w:tcW w:w="0" w:type="auto"/>
            <w:vAlign w:val="center"/>
            <w:hideMark/>
          </w:tcPr>
          <w:p w14:paraId="6FBD9FFB"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Container</w:t>
            </w:r>
          </w:p>
        </w:tc>
        <w:tc>
          <w:tcPr>
            <w:tcW w:w="0" w:type="auto"/>
            <w:vAlign w:val="center"/>
            <w:hideMark/>
          </w:tcPr>
          <w:p w14:paraId="58AF612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Docker</w:t>
            </w:r>
          </w:p>
        </w:tc>
      </w:tr>
      <w:tr w:rsidR="004A76E4" w:rsidRPr="00167CF2" w14:paraId="62BE8E6A" w14:textId="77777777" w:rsidTr="004A76E4">
        <w:trPr>
          <w:tblCellSpacing w:w="15" w:type="dxa"/>
        </w:trPr>
        <w:tc>
          <w:tcPr>
            <w:tcW w:w="0" w:type="auto"/>
            <w:vAlign w:val="center"/>
            <w:hideMark/>
          </w:tcPr>
          <w:p w14:paraId="1950546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Orchestration</w:t>
            </w:r>
          </w:p>
        </w:tc>
        <w:tc>
          <w:tcPr>
            <w:tcW w:w="0" w:type="auto"/>
            <w:vAlign w:val="center"/>
            <w:hideMark/>
          </w:tcPr>
          <w:p w14:paraId="39C20174"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Kubernetes</w:t>
            </w:r>
          </w:p>
        </w:tc>
      </w:tr>
      <w:tr w:rsidR="004A76E4" w:rsidRPr="00167CF2" w14:paraId="354323EA" w14:textId="77777777" w:rsidTr="004A76E4">
        <w:trPr>
          <w:tblCellSpacing w:w="15" w:type="dxa"/>
        </w:trPr>
        <w:tc>
          <w:tcPr>
            <w:tcW w:w="0" w:type="auto"/>
            <w:vAlign w:val="center"/>
            <w:hideMark/>
          </w:tcPr>
          <w:p w14:paraId="436A5917"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CI/CD</w:t>
            </w:r>
          </w:p>
        </w:tc>
        <w:tc>
          <w:tcPr>
            <w:tcW w:w="0" w:type="auto"/>
            <w:vAlign w:val="center"/>
            <w:hideMark/>
          </w:tcPr>
          <w:p w14:paraId="61E8A65D"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GitHub Actions / GitLab CI / Jenkins</w:t>
            </w:r>
          </w:p>
        </w:tc>
      </w:tr>
      <w:tr w:rsidR="004A76E4" w:rsidRPr="00167CF2" w14:paraId="60B5130D" w14:textId="77777777" w:rsidTr="004A76E4">
        <w:trPr>
          <w:tblCellSpacing w:w="15" w:type="dxa"/>
        </w:trPr>
        <w:tc>
          <w:tcPr>
            <w:tcW w:w="0" w:type="auto"/>
            <w:vAlign w:val="center"/>
            <w:hideMark/>
          </w:tcPr>
          <w:p w14:paraId="6BC59196"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Monitoring</w:t>
            </w:r>
          </w:p>
        </w:tc>
        <w:tc>
          <w:tcPr>
            <w:tcW w:w="0" w:type="auto"/>
            <w:vAlign w:val="center"/>
            <w:hideMark/>
          </w:tcPr>
          <w:p w14:paraId="156F0F9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Prometheus + Grafana</w:t>
            </w:r>
          </w:p>
        </w:tc>
      </w:tr>
      <w:tr w:rsidR="004A76E4" w:rsidRPr="00167CF2" w14:paraId="0549C069" w14:textId="77777777" w:rsidTr="004A76E4">
        <w:trPr>
          <w:tblCellSpacing w:w="15" w:type="dxa"/>
        </w:trPr>
        <w:tc>
          <w:tcPr>
            <w:tcW w:w="0" w:type="auto"/>
            <w:vAlign w:val="center"/>
            <w:hideMark/>
          </w:tcPr>
          <w:p w14:paraId="1DA8D0B6"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Logging</w:t>
            </w:r>
          </w:p>
        </w:tc>
        <w:tc>
          <w:tcPr>
            <w:tcW w:w="0" w:type="auto"/>
            <w:vAlign w:val="center"/>
            <w:hideMark/>
          </w:tcPr>
          <w:p w14:paraId="705B9AAD"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OpenSearch / ELK-compatible stack</w:t>
            </w:r>
          </w:p>
        </w:tc>
      </w:tr>
      <w:tr w:rsidR="004A76E4" w:rsidRPr="00167CF2" w14:paraId="32386FDB" w14:textId="77777777" w:rsidTr="004A76E4">
        <w:trPr>
          <w:tblCellSpacing w:w="15" w:type="dxa"/>
        </w:trPr>
        <w:tc>
          <w:tcPr>
            <w:tcW w:w="0" w:type="auto"/>
            <w:vAlign w:val="center"/>
            <w:hideMark/>
          </w:tcPr>
          <w:p w14:paraId="79671C6F"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Tracing</w:t>
            </w:r>
          </w:p>
        </w:tc>
        <w:tc>
          <w:tcPr>
            <w:tcW w:w="0" w:type="auto"/>
            <w:vAlign w:val="center"/>
            <w:hideMark/>
          </w:tcPr>
          <w:p w14:paraId="03BAD98C"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OpenTelemetry</w:t>
            </w:r>
          </w:p>
        </w:tc>
      </w:tr>
      <w:tr w:rsidR="004A76E4" w:rsidRPr="00167CF2" w14:paraId="6643878F" w14:textId="77777777" w:rsidTr="004A76E4">
        <w:trPr>
          <w:tblCellSpacing w:w="15" w:type="dxa"/>
        </w:trPr>
        <w:tc>
          <w:tcPr>
            <w:tcW w:w="0" w:type="auto"/>
            <w:vAlign w:val="center"/>
            <w:hideMark/>
          </w:tcPr>
          <w:p w14:paraId="3A27ED8A"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Identity</w:t>
            </w:r>
          </w:p>
        </w:tc>
        <w:tc>
          <w:tcPr>
            <w:tcW w:w="0" w:type="auto"/>
            <w:vAlign w:val="center"/>
            <w:hideMark/>
          </w:tcPr>
          <w:p w14:paraId="28D09DD4"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Keycloak / enterprise IAM</w:t>
            </w:r>
          </w:p>
        </w:tc>
      </w:tr>
      <w:tr w:rsidR="004A76E4" w:rsidRPr="00167CF2" w14:paraId="40A8937C" w14:textId="77777777" w:rsidTr="004A76E4">
        <w:trPr>
          <w:tblCellSpacing w:w="15" w:type="dxa"/>
        </w:trPr>
        <w:tc>
          <w:tcPr>
            <w:tcW w:w="0" w:type="auto"/>
            <w:vAlign w:val="center"/>
            <w:hideMark/>
          </w:tcPr>
          <w:p w14:paraId="47B465F8"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API Documentation</w:t>
            </w:r>
          </w:p>
        </w:tc>
        <w:tc>
          <w:tcPr>
            <w:tcW w:w="0" w:type="auto"/>
            <w:vAlign w:val="center"/>
            <w:hideMark/>
          </w:tcPr>
          <w:p w14:paraId="6EB8BFF2" w14:textId="77777777" w:rsidR="004A76E4" w:rsidRPr="00167CF2" w:rsidRDefault="004A76E4" w:rsidP="00167CF2">
            <w:pPr>
              <w:spacing w:after="0" w:line="240" w:lineRule="auto"/>
              <w:rPr>
                <w:rFonts w:ascii="Cambria" w:hAnsi="Cambria"/>
                <w:sz w:val="20"/>
                <w:szCs w:val="20"/>
              </w:rPr>
            </w:pPr>
            <w:r w:rsidRPr="00167CF2">
              <w:rPr>
                <w:rFonts w:ascii="Cambria" w:hAnsi="Cambria"/>
                <w:sz w:val="20"/>
                <w:szCs w:val="20"/>
              </w:rPr>
              <w:t>OpenAPI / Swagger</w:t>
            </w:r>
          </w:p>
        </w:tc>
      </w:tr>
    </w:tbl>
    <w:p w14:paraId="1E2EDD88"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Pemilihan teknologi final harus mempertimbangkan:</w:t>
      </w:r>
    </w:p>
    <w:p w14:paraId="06F569F3"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total cost of ownership;</w:t>
      </w:r>
    </w:p>
    <w:p w14:paraId="0FEE43F5"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kompetensi tim;</w:t>
      </w:r>
    </w:p>
    <w:p w14:paraId="42B1B5B7"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licensing;</w:t>
      </w:r>
    </w:p>
    <w:p w14:paraId="369511A9"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performance;</w:t>
      </w:r>
    </w:p>
    <w:p w14:paraId="0FD3549E"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security;</w:t>
      </w:r>
    </w:p>
    <w:p w14:paraId="3961EB2B"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scalability;</w:t>
      </w:r>
    </w:p>
    <w:p w14:paraId="7C87AC2E"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interoperability;</w:t>
      </w:r>
    </w:p>
    <w:p w14:paraId="7BE55F90"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vendor lock-in;</w:t>
      </w:r>
    </w:p>
    <w:p w14:paraId="29900516"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maintainability;</w:t>
      </w:r>
    </w:p>
    <w:p w14:paraId="151FD484"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availability tenaga ahli;</w:t>
      </w:r>
    </w:p>
    <w:p w14:paraId="01289649" w14:textId="77777777" w:rsidR="004A76E4" w:rsidRPr="00167CF2" w:rsidRDefault="004A76E4" w:rsidP="00167CF2">
      <w:pPr>
        <w:numPr>
          <w:ilvl w:val="0"/>
          <w:numId w:val="286"/>
        </w:numPr>
        <w:spacing w:after="0" w:line="240" w:lineRule="auto"/>
        <w:rPr>
          <w:rFonts w:ascii="Cambria" w:hAnsi="Cambria"/>
          <w:sz w:val="20"/>
          <w:szCs w:val="20"/>
        </w:rPr>
      </w:pPr>
      <w:r w:rsidRPr="00167CF2">
        <w:rPr>
          <w:rFonts w:ascii="Cambria" w:hAnsi="Cambria"/>
          <w:sz w:val="20"/>
          <w:szCs w:val="20"/>
        </w:rPr>
        <w:t>kebutuhan integrasi.</w:t>
      </w:r>
    </w:p>
    <w:p w14:paraId="0D1A2931"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295F3E4">
          <v:rect id="_x0000_i1234" style="width:0;height:1.5pt" o:hralign="center" o:hrstd="t" o:hr="t" fillcolor="#a0a0a0" stroked="f"/>
        </w:pict>
      </w:r>
    </w:p>
    <w:p w14:paraId="3FAAF8E5"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9.24 Architectural Flow End-to-End</w:t>
      </w:r>
    </w:p>
    <w:p w14:paraId="1D1B4219"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Aliran utama FNE:</w:t>
      </w:r>
    </w:p>
    <w:p w14:paraId="39C36D3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PHYSICAL OPERATIONS</w:t>
      </w:r>
    </w:p>
    <w:p w14:paraId="19425A7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95152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59E4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Farm / Production / Warehouse / Logistics</w:t>
      </w:r>
    </w:p>
    <w:p w14:paraId="66950AC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ECAD38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622939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Transaction + IoT Data</w:t>
      </w:r>
    </w:p>
    <w:p w14:paraId="37854A9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8B864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6AB428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FNE ERP CORE</w:t>
      </w:r>
    </w:p>
    <w:p w14:paraId="23254FF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978FB9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Finance</w:t>
      </w:r>
    </w:p>
    <w:p w14:paraId="615983C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Inventory</w:t>
      </w:r>
    </w:p>
    <w:p w14:paraId="42228AD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Sales</w:t>
      </w:r>
    </w:p>
    <w:p w14:paraId="42364B5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Procurement</w:t>
      </w:r>
    </w:p>
    <w:p w14:paraId="37F59A5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Production</w:t>
      </w:r>
    </w:p>
    <w:p w14:paraId="642E722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HCM</w:t>
      </w:r>
    </w:p>
    <w:p w14:paraId="64DE937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Asset</w:t>
      </w:r>
    </w:p>
    <w:p w14:paraId="49CB3C4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D35A2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B36BAD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DATA PLATFORM</w:t>
      </w:r>
    </w:p>
    <w:p w14:paraId="4DAAFC8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A5F3B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BI</w:t>
      </w:r>
    </w:p>
    <w:p w14:paraId="0083DAA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 AI/ML</w:t>
      </w:r>
    </w:p>
    <w:p w14:paraId="5D67CEF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Knowledge Graph</w:t>
      </w:r>
    </w:p>
    <w:p w14:paraId="727CEB6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Digital Twin</w:t>
      </w:r>
    </w:p>
    <w:p w14:paraId="3D606AE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6F2ADB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6FFE28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Decision Intelligence</w:t>
      </w:r>
    </w:p>
    <w:p w14:paraId="71A16D9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8F5336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C3088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Recommendation</w:t>
      </w:r>
    </w:p>
    <w:p w14:paraId="422C2A9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36BD2F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89AA0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Human Decision</w:t>
      </w:r>
    </w:p>
    <w:p w14:paraId="1E4C5C8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2878C2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518827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Business Action</w:t>
      </w:r>
    </w:p>
    <w:p w14:paraId="2852086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E18B326"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 Feedback</w:t>
      </w:r>
    </w:p>
    <w:p w14:paraId="449DBC4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tersebut membentuk </w:t>
      </w:r>
      <w:r w:rsidRPr="00167CF2">
        <w:rPr>
          <w:rStyle w:val="Strong"/>
          <w:rFonts w:ascii="Cambria" w:hAnsi="Cambria"/>
          <w:noProof/>
          <w:sz w:val="20"/>
          <w:szCs w:val="20"/>
          <w:lang w:val="id-ID"/>
        </w:rPr>
        <w:t>closed-loop enterprise system</w:t>
      </w:r>
      <w:r w:rsidRPr="00167CF2">
        <w:rPr>
          <w:rFonts w:ascii="Cambria" w:hAnsi="Cambria"/>
          <w:noProof/>
          <w:sz w:val="20"/>
          <w:szCs w:val="20"/>
          <w:lang w:val="id-ID"/>
        </w:rPr>
        <w:t xml:space="preserve"> sehingga data operasional tidak berhenti pada pencatatan transaksi, tetapi digunakan kembali untuk analisis, prediksi, simulasi, pengambilan keputusan, dan optimasi.</w:t>
      </w:r>
    </w:p>
    <w:p w14:paraId="724DCDC8"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DBA30B1">
          <v:rect id="_x0000_i1235" style="width:0;height:1.5pt" o:hralign="center" o:hrstd="t" o:hr="t" fillcolor="#a0a0a0" stroked="f"/>
        </w:pict>
      </w:r>
    </w:p>
    <w:p w14:paraId="2DDC5C81"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9.25 Architecture Evolution</w:t>
      </w:r>
    </w:p>
    <w:p w14:paraId="79D59B99"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dikembangkan secara bertahap.</w:t>
      </w:r>
    </w:p>
    <w:p w14:paraId="12BF3B83"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0 – Digital Foundation</w:t>
      </w:r>
    </w:p>
    <w:p w14:paraId="4D5ADF0A"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322B634B"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identity;</w:t>
      </w:r>
    </w:p>
    <w:p w14:paraId="458CF3DC"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organization;</w:t>
      </w:r>
    </w:p>
    <w:p w14:paraId="4B7420ED"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master data;</w:t>
      </w:r>
    </w:p>
    <w:p w14:paraId="4120146A"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database;</w:t>
      </w:r>
    </w:p>
    <w:p w14:paraId="06BC0B11"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API;</w:t>
      </w:r>
    </w:p>
    <w:p w14:paraId="77013582"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audit;</w:t>
      </w:r>
    </w:p>
    <w:p w14:paraId="046EAE1F"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security;</w:t>
      </w:r>
    </w:p>
    <w:p w14:paraId="251A9256" w14:textId="77777777" w:rsidR="004A76E4" w:rsidRPr="00167CF2" w:rsidRDefault="004A76E4" w:rsidP="00167CF2">
      <w:pPr>
        <w:numPr>
          <w:ilvl w:val="0"/>
          <w:numId w:val="287"/>
        </w:numPr>
        <w:spacing w:after="0" w:line="240" w:lineRule="auto"/>
        <w:rPr>
          <w:rFonts w:ascii="Cambria" w:hAnsi="Cambria"/>
          <w:sz w:val="20"/>
          <w:szCs w:val="20"/>
        </w:rPr>
      </w:pPr>
      <w:r w:rsidRPr="00167CF2">
        <w:rPr>
          <w:rFonts w:ascii="Cambria" w:hAnsi="Cambria"/>
          <w:sz w:val="20"/>
          <w:szCs w:val="20"/>
        </w:rPr>
        <w:t>deployment platform.</w:t>
      </w:r>
    </w:p>
    <w:p w14:paraId="076CB421"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1 – Core ERP</w:t>
      </w:r>
    </w:p>
    <w:p w14:paraId="70470304"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6F4BB706"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Farm;</w:t>
      </w:r>
    </w:p>
    <w:p w14:paraId="46B943B6"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Crop;</w:t>
      </w:r>
    </w:p>
    <w:p w14:paraId="4C677190"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Livestock;</w:t>
      </w:r>
    </w:p>
    <w:p w14:paraId="377C6FFD"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Procurement;</w:t>
      </w:r>
    </w:p>
    <w:p w14:paraId="3BE10C1C"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Production;</w:t>
      </w:r>
    </w:p>
    <w:p w14:paraId="439A67C9"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Inventory;</w:t>
      </w:r>
    </w:p>
    <w:p w14:paraId="158C6D27"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Warehouse;</w:t>
      </w:r>
    </w:p>
    <w:p w14:paraId="4744308F"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Sales;</w:t>
      </w:r>
    </w:p>
    <w:p w14:paraId="1E07AB0E" w14:textId="77777777" w:rsidR="004A76E4" w:rsidRPr="00167CF2" w:rsidRDefault="004A76E4" w:rsidP="00167CF2">
      <w:pPr>
        <w:numPr>
          <w:ilvl w:val="0"/>
          <w:numId w:val="288"/>
        </w:numPr>
        <w:spacing w:after="0" w:line="240" w:lineRule="auto"/>
        <w:rPr>
          <w:rFonts w:ascii="Cambria" w:hAnsi="Cambria"/>
          <w:sz w:val="20"/>
          <w:szCs w:val="20"/>
        </w:rPr>
      </w:pPr>
      <w:r w:rsidRPr="00167CF2">
        <w:rPr>
          <w:rFonts w:ascii="Cambria" w:hAnsi="Cambria"/>
          <w:sz w:val="20"/>
          <w:szCs w:val="20"/>
        </w:rPr>
        <w:t>Finance.</w:t>
      </w:r>
    </w:p>
    <w:p w14:paraId="2739E80B"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2 – Extended Enterprise</w:t>
      </w:r>
    </w:p>
    <w:p w14:paraId="7387AB0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36BA6013"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CRM;</w:t>
      </w:r>
    </w:p>
    <w:p w14:paraId="27049C09"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Marketplace;</w:t>
      </w:r>
    </w:p>
    <w:p w14:paraId="76E2C4A8"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Logistics;</w:t>
      </w:r>
    </w:p>
    <w:p w14:paraId="749F547E"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HCM;</w:t>
      </w:r>
    </w:p>
    <w:p w14:paraId="1F796288"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Asset;</w:t>
      </w:r>
    </w:p>
    <w:p w14:paraId="0EC5BF85"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Quality;</w:t>
      </w:r>
    </w:p>
    <w:p w14:paraId="53510910"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Supplier/customer portal;</w:t>
      </w:r>
    </w:p>
    <w:p w14:paraId="66D58A0B" w14:textId="77777777" w:rsidR="004A76E4" w:rsidRPr="00167CF2" w:rsidRDefault="004A76E4" w:rsidP="00167CF2">
      <w:pPr>
        <w:numPr>
          <w:ilvl w:val="0"/>
          <w:numId w:val="289"/>
        </w:numPr>
        <w:spacing w:after="0" w:line="240" w:lineRule="auto"/>
        <w:rPr>
          <w:rFonts w:ascii="Cambria" w:hAnsi="Cambria"/>
          <w:sz w:val="20"/>
          <w:szCs w:val="20"/>
        </w:rPr>
      </w:pPr>
      <w:r w:rsidRPr="00167CF2">
        <w:rPr>
          <w:rFonts w:ascii="Cambria" w:hAnsi="Cambria"/>
          <w:sz w:val="20"/>
          <w:szCs w:val="20"/>
        </w:rPr>
        <w:t>external integration.</w:t>
      </w:r>
    </w:p>
    <w:p w14:paraId="291DC308"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3 – Intelligent Enterprise</w:t>
      </w:r>
    </w:p>
    <w:p w14:paraId="75CFC71F"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3F16D976"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t>Data Warehouse/Lakehouse;</w:t>
      </w:r>
    </w:p>
    <w:p w14:paraId="6AA15E9A"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t>BI;</w:t>
      </w:r>
    </w:p>
    <w:p w14:paraId="4BB738E0"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lastRenderedPageBreak/>
        <w:t>AI/ML;</w:t>
      </w:r>
    </w:p>
    <w:p w14:paraId="4F0DB7AD"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t>Knowledge Graph;</w:t>
      </w:r>
    </w:p>
    <w:p w14:paraId="5C4C3A91"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t>recommendation;</w:t>
      </w:r>
    </w:p>
    <w:p w14:paraId="736FBAE4" w14:textId="77777777" w:rsidR="004A76E4" w:rsidRPr="00167CF2" w:rsidRDefault="004A76E4" w:rsidP="00167CF2">
      <w:pPr>
        <w:numPr>
          <w:ilvl w:val="0"/>
          <w:numId w:val="290"/>
        </w:numPr>
        <w:spacing w:after="0" w:line="240" w:lineRule="auto"/>
        <w:rPr>
          <w:rFonts w:ascii="Cambria" w:hAnsi="Cambria"/>
          <w:sz w:val="20"/>
          <w:szCs w:val="20"/>
        </w:rPr>
      </w:pPr>
      <w:r w:rsidRPr="00167CF2">
        <w:rPr>
          <w:rFonts w:ascii="Cambria" w:hAnsi="Cambria"/>
          <w:sz w:val="20"/>
          <w:szCs w:val="20"/>
        </w:rPr>
        <w:t>predictive analytics.</w:t>
      </w:r>
    </w:p>
    <w:p w14:paraId="2061C473" w14:textId="77777777" w:rsidR="004A76E4" w:rsidRPr="00167CF2" w:rsidRDefault="004A76E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4 – Autonomous &amp; Simulated Enterprise</w:t>
      </w:r>
    </w:p>
    <w:p w14:paraId="61BA40EC"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41599313"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IoT;</w:t>
      </w:r>
    </w:p>
    <w:p w14:paraId="246C049D"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Digital Twin;</w:t>
      </w:r>
    </w:p>
    <w:p w14:paraId="5EF9C42A"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simulation;</w:t>
      </w:r>
    </w:p>
    <w:p w14:paraId="2EE763E3"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optimization;</w:t>
      </w:r>
    </w:p>
    <w:p w14:paraId="7DEFD321"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decision intelligence;</w:t>
      </w:r>
    </w:p>
    <w:p w14:paraId="748386C1"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autonomous workflow;</w:t>
      </w:r>
    </w:p>
    <w:p w14:paraId="74D59E5C" w14:textId="77777777" w:rsidR="004A76E4" w:rsidRPr="00167CF2" w:rsidRDefault="004A76E4" w:rsidP="00167CF2">
      <w:pPr>
        <w:numPr>
          <w:ilvl w:val="0"/>
          <w:numId w:val="291"/>
        </w:numPr>
        <w:spacing w:after="0" w:line="240" w:lineRule="auto"/>
        <w:rPr>
          <w:rFonts w:ascii="Cambria" w:hAnsi="Cambria"/>
          <w:sz w:val="20"/>
          <w:szCs w:val="20"/>
        </w:rPr>
      </w:pPr>
      <w:r w:rsidRPr="00167CF2">
        <w:rPr>
          <w:rFonts w:ascii="Cambria" w:hAnsi="Cambria"/>
          <w:sz w:val="20"/>
          <w:szCs w:val="20"/>
        </w:rPr>
        <w:t>scenario planning.</w:t>
      </w:r>
    </w:p>
    <w:p w14:paraId="4229203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Roadmap arsitektur:</w:t>
      </w:r>
    </w:p>
    <w:p w14:paraId="3EC4B98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Digital Foundation</w:t>
      </w:r>
    </w:p>
    <w:p w14:paraId="1C0DBBE5"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5EE09D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Integrated ERP</w:t>
      </w:r>
    </w:p>
    <w:p w14:paraId="27FC928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F8D8CC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Extended Enterprise</w:t>
      </w:r>
    </w:p>
    <w:p w14:paraId="145E51F6"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7B0F8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Intelligent Enterprise</w:t>
      </w:r>
    </w:p>
    <w:p w14:paraId="690F7A9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1DFF1A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Simulated Enterprise</w:t>
      </w:r>
    </w:p>
    <w:p w14:paraId="5746EC2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6DDCB56"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Adaptive / Autonomous Enterprise</w:t>
      </w:r>
    </w:p>
    <w:p w14:paraId="15CE8D2B"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AEADF5A">
          <v:rect id="_x0000_i1236" style="width:0;height:1.5pt" o:hralign="center" o:hrstd="t" o:hr="t" fillcolor="#a0a0a0" stroked="f"/>
        </w:pict>
      </w:r>
    </w:p>
    <w:p w14:paraId="300A65D1"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9.26 Architecture Governance</w:t>
      </w:r>
    </w:p>
    <w:p w14:paraId="19F0C97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Architecture Governance bertujuan menjaga agar seluruh pengembangan FNE tetap konsisten terhadap blueprint enterprise.</w:t>
      </w:r>
    </w:p>
    <w:p w14:paraId="456C7E3E"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governance:</w:t>
      </w:r>
    </w:p>
    <w:p w14:paraId="6E33DEF9"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Architecture Board</w:t>
      </w:r>
    </w:p>
    <w:p w14:paraId="56FDD71D"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Enterprise Architect</w:t>
      </w:r>
    </w:p>
    <w:p w14:paraId="633259A9"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Solution Architect</w:t>
      </w:r>
    </w:p>
    <w:p w14:paraId="1DA69857"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Data Architect</w:t>
      </w:r>
    </w:p>
    <w:p w14:paraId="1B2F0352"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Security Architect</w:t>
      </w:r>
    </w:p>
    <w:p w14:paraId="759F1FBA"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Application Architect</w:t>
      </w:r>
    </w:p>
    <w:p w14:paraId="74911296"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Infrastructure/Cloud Architect</w:t>
      </w:r>
    </w:p>
    <w:p w14:paraId="7C82F39C"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AI/Data Science Lead</w:t>
      </w:r>
    </w:p>
    <w:p w14:paraId="46C88FE6" w14:textId="77777777" w:rsidR="004A76E4" w:rsidRPr="00167CF2" w:rsidRDefault="004A76E4" w:rsidP="00167CF2">
      <w:pPr>
        <w:numPr>
          <w:ilvl w:val="0"/>
          <w:numId w:val="292"/>
        </w:numPr>
        <w:spacing w:after="0" w:line="240" w:lineRule="auto"/>
        <w:rPr>
          <w:rFonts w:ascii="Cambria" w:hAnsi="Cambria"/>
          <w:sz w:val="20"/>
          <w:szCs w:val="20"/>
        </w:rPr>
      </w:pPr>
      <w:r w:rsidRPr="00167CF2">
        <w:rPr>
          <w:rStyle w:val="Strong"/>
          <w:rFonts w:ascii="Cambria" w:hAnsi="Cambria"/>
          <w:sz w:val="20"/>
          <w:szCs w:val="20"/>
        </w:rPr>
        <w:t>Business Process Owner</w:t>
      </w:r>
    </w:p>
    <w:p w14:paraId="17453782"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harus menghasilkan:</w:t>
      </w:r>
    </w:p>
    <w:p w14:paraId="556F3E9B"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architecture principles;</w:t>
      </w:r>
    </w:p>
    <w:p w14:paraId="27C1ABFB"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architecture standards;</w:t>
      </w:r>
    </w:p>
    <w:p w14:paraId="4BEF96B2"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technology standards;</w:t>
      </w:r>
    </w:p>
    <w:p w14:paraId="417514B0"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API standards;</w:t>
      </w:r>
    </w:p>
    <w:p w14:paraId="43A77E9A"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data standards;</w:t>
      </w:r>
    </w:p>
    <w:p w14:paraId="0BB0AB8C"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security standards;</w:t>
      </w:r>
    </w:p>
    <w:p w14:paraId="13B1C5EC"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integration standards;</w:t>
      </w:r>
    </w:p>
    <w:p w14:paraId="26029AB8"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naming convention;</w:t>
      </w:r>
    </w:p>
    <w:p w14:paraId="4CF65039"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coding convention;</w:t>
      </w:r>
    </w:p>
    <w:p w14:paraId="20706A35"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documentation standard;</w:t>
      </w:r>
    </w:p>
    <w:p w14:paraId="13A74262"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architecture review;</w:t>
      </w:r>
    </w:p>
    <w:p w14:paraId="12AA55E3"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technology approval;</w:t>
      </w:r>
    </w:p>
    <w:p w14:paraId="2BADA65B" w14:textId="77777777" w:rsidR="004A76E4" w:rsidRPr="00167CF2" w:rsidRDefault="004A76E4" w:rsidP="00167CF2">
      <w:pPr>
        <w:numPr>
          <w:ilvl w:val="0"/>
          <w:numId w:val="293"/>
        </w:numPr>
        <w:spacing w:after="0" w:line="240" w:lineRule="auto"/>
        <w:rPr>
          <w:rFonts w:ascii="Cambria" w:hAnsi="Cambria"/>
          <w:sz w:val="20"/>
          <w:szCs w:val="20"/>
        </w:rPr>
      </w:pPr>
      <w:r w:rsidRPr="00167CF2">
        <w:rPr>
          <w:rFonts w:ascii="Cambria" w:hAnsi="Cambria"/>
          <w:sz w:val="20"/>
          <w:szCs w:val="20"/>
        </w:rPr>
        <w:t>technical debt register.</w:t>
      </w:r>
    </w:p>
    <w:p w14:paraId="3FD3B013"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perubahan arsitektur yang berdampak signifikan terhadap security, data, integration, scalability, atau business-critical service harus melalui Architecture Review.</w:t>
      </w:r>
    </w:p>
    <w:p w14:paraId="37169987" w14:textId="77777777" w:rsidR="004A76E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874CA6">
          <v:rect id="_x0000_i1237" style="width:0;height:1.5pt" o:hralign="center" o:hrstd="t" o:hr="t" fillcolor="#a0a0a0" stroked="f"/>
        </w:pict>
      </w:r>
    </w:p>
    <w:p w14:paraId="790C9499" w14:textId="77777777" w:rsidR="004A76E4" w:rsidRPr="00167CF2" w:rsidRDefault="004A76E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9.27 Target Architecture</w:t>
      </w:r>
    </w:p>
    <w:p w14:paraId="72ADB98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akhir FNE dirumuskan sebagai:</w:t>
      </w:r>
    </w:p>
    <w:p w14:paraId="0DB25086"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Integrated Agricultural Enterprise Operating System berbasis ERP, Data Platform, Knowledge Graph, Artificial Intelligence, IoT, Digital Twin, dan Decision Intelligence yang mampu mengintegrasikan kondisi operasional fisik dengan representasi digital perusahaan secara real-time dan menyediakan mekanisme closed-loop dari sensing, transaction, analysis, prediction, simulation, decision, execution, hingga learning.</w:t>
      </w:r>
    </w:p>
    <w:p w14:paraId="0CC7E340" w14:textId="77777777" w:rsidR="004A76E4" w:rsidRPr="00167CF2" w:rsidRDefault="004A76E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konseptual target:</w:t>
      </w:r>
    </w:p>
    <w:p w14:paraId="6B65B50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7E00419"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HUMAN / USER       │</w:t>
      </w:r>
    </w:p>
    <w:p w14:paraId="280A127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7341D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B18A1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DECISION / ACTION</w:t>
      </w:r>
    </w:p>
    <w:p w14:paraId="230B0B3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9BA10A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21E929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DECISION INTELLIGENCE │</w:t>
      </w:r>
    </w:p>
    <w:p w14:paraId="19E996B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1480D2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42D51C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49A648F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0B4AA64B"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49DA4E4F"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AI/ML              KNOWLEDGE GRAPH       SIMULATION</w:t>
      </w:r>
    </w:p>
    <w:p w14:paraId="56FAF5F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74BB6A62"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54ED276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90CEF7C"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DATA PLATFORM</w:t>
      </w:r>
    </w:p>
    <w:p w14:paraId="704C3ED0"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812987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3C6EE9AA"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0606E49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ERP             IoT             External</w:t>
      </w:r>
    </w:p>
    <w:p w14:paraId="517C59C8"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Systems</w:t>
      </w:r>
    </w:p>
    <w:p w14:paraId="2A8D413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80AF874"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EA3317"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PHYSICAL BUSINESS</w:t>
      </w:r>
    </w:p>
    <w:p w14:paraId="5EB6AEA1"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5635F3"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r w:rsidRPr="00167CF2">
        <w:rPr>
          <w:rStyle w:val="HTMLCode"/>
          <w:rFonts w:ascii="Cambria" w:hAnsi="Cambria"/>
          <w:noProof/>
          <w:lang w:val="id-ID"/>
        </w:rPr>
        <w:t>───┬──────────────┐</w:t>
      </w:r>
    </w:p>
    <w:p w14:paraId="03606E7E" w14:textId="77777777" w:rsidR="004A76E4" w:rsidRPr="00167CF2" w:rsidRDefault="004A76E4" w:rsidP="00167CF2">
      <w:pPr>
        <w:pStyle w:val="HTMLPreformatted"/>
        <w:rPr>
          <w:rStyle w:val="HTMLCode"/>
          <w:rFonts w:ascii="Cambria" w:hAnsi="Cambria"/>
          <w:noProof/>
          <w:lang w:val="id-ID"/>
        </w:rPr>
      </w:pPr>
      <w:r w:rsidRPr="00167CF2">
        <w:rPr>
          <w:rStyle w:val="HTMLCode"/>
          <w:rFonts w:ascii="Cambria" w:hAnsi="Cambria"/>
          <w:noProof/>
          <w:lang w:val="id-ID"/>
        </w:rPr>
        <w:t xml:space="preserve">       ▼              ▼         ▼         ▼              ▼</w:t>
      </w:r>
    </w:p>
    <w:p w14:paraId="257B88A1" w14:textId="77777777" w:rsidR="004A76E4" w:rsidRPr="00167CF2" w:rsidRDefault="004A76E4" w:rsidP="00167CF2">
      <w:pPr>
        <w:pStyle w:val="HTMLPreformatted"/>
        <w:rPr>
          <w:rFonts w:ascii="Cambria" w:hAnsi="Cambria"/>
          <w:noProof/>
          <w:lang w:val="id-ID"/>
        </w:rPr>
      </w:pPr>
      <w:r w:rsidRPr="00167CF2">
        <w:rPr>
          <w:rStyle w:val="HTMLCode"/>
          <w:rFonts w:ascii="Cambria" w:hAnsi="Cambria"/>
          <w:noProof/>
          <w:lang w:val="id-ID"/>
        </w:rPr>
        <w:t xml:space="preserve">      FARM        PRODUCTION  WAREHOUSE  LOGISTICS     MARKET</w:t>
      </w:r>
    </w:p>
    <w:p w14:paraId="0F354C74" w14:textId="77777777" w:rsidR="004A76E4" w:rsidRPr="00167CF2" w:rsidRDefault="004A76E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tersebut menjadi fondasi teknis bagi seluruh modul dan kemampuan Super ERP Farm Nation Enterprise pada tahap pengembangan berikutnya.</w:t>
      </w:r>
    </w:p>
    <w:p w14:paraId="68411894"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10. DELIVERABLES</w:t>
      </w:r>
    </w:p>
    <w:p w14:paraId="2458E48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 Ketentuan Umum Deliverables</w:t>
      </w:r>
    </w:p>
    <w:p w14:paraId="01448F3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Deliverables merupakan seluruh keluaran yang wajib dihasilkan dalam pelaksanaan pengembangan </w:t>
      </w:r>
      <w:r w:rsidRPr="00167CF2">
        <w:rPr>
          <w:rStyle w:val="Strong"/>
          <w:rFonts w:ascii="Cambria" w:hAnsi="Cambria"/>
          <w:noProof/>
          <w:sz w:val="20"/>
          <w:szCs w:val="20"/>
          <w:lang w:val="id-ID"/>
        </w:rPr>
        <w:t>Super ERP Farm Nation Enterprise (FNE)</w:t>
      </w:r>
      <w:r w:rsidRPr="00167CF2">
        <w:rPr>
          <w:rFonts w:ascii="Cambria" w:hAnsi="Cambria"/>
          <w:noProof/>
          <w:sz w:val="20"/>
          <w:szCs w:val="20"/>
          <w:lang w:val="id-ID"/>
        </w:rPr>
        <w:t>. Deliverables tidak terbatas pada perangkat lunak yang dapat digunakan oleh pengguna, tetapi mencakup seluruh artefak yang diperlukan untuk memastikan sistem dapat dipahami, dikembangkan, diuji, dioperasikan, dipelihara, diaudit, dan dikembangkan lebih lanjut.</w:t>
      </w:r>
    </w:p>
    <w:p w14:paraId="3E3758A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deliverable harus memiliki:</w:t>
      </w:r>
    </w:p>
    <w:p w14:paraId="6C518597"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nama deliverable;</w:t>
      </w:r>
    </w:p>
    <w:p w14:paraId="0E7EE59F"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deskripsi;</w:t>
      </w:r>
    </w:p>
    <w:p w14:paraId="353BD0AA"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pemilik atau penanggung jawab;</w:t>
      </w:r>
    </w:p>
    <w:p w14:paraId="52C0E3AC"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format keluaran;</w:t>
      </w:r>
    </w:p>
    <w:p w14:paraId="4CEB1620"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versi;</w:t>
      </w:r>
    </w:p>
    <w:p w14:paraId="71BC9EE4"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status;</w:t>
      </w:r>
    </w:p>
    <w:p w14:paraId="6C2885CA"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tanggal penyelesaian;</w:t>
      </w:r>
    </w:p>
    <w:p w14:paraId="69A1850D"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reviewer;</w:t>
      </w:r>
    </w:p>
    <w:p w14:paraId="747A2880"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approval;</w:t>
      </w:r>
    </w:p>
    <w:p w14:paraId="0D709C1B"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acceptance evidence;</w:t>
      </w:r>
    </w:p>
    <w:p w14:paraId="342176F9"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lokasi penyimpanan;</w:t>
      </w:r>
    </w:p>
    <w:p w14:paraId="02DE0D05"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dependency;</w:t>
      </w:r>
    </w:p>
    <w:p w14:paraId="1BA63523" w14:textId="77777777" w:rsidR="00EA34CD" w:rsidRPr="00167CF2" w:rsidRDefault="00EA34CD" w:rsidP="00167CF2">
      <w:pPr>
        <w:numPr>
          <w:ilvl w:val="0"/>
          <w:numId w:val="294"/>
        </w:numPr>
        <w:spacing w:after="0" w:line="240" w:lineRule="auto"/>
        <w:rPr>
          <w:rFonts w:ascii="Cambria" w:hAnsi="Cambria"/>
          <w:sz w:val="20"/>
          <w:szCs w:val="20"/>
        </w:rPr>
      </w:pPr>
      <w:r w:rsidRPr="00167CF2">
        <w:rPr>
          <w:rFonts w:ascii="Cambria" w:hAnsi="Cambria"/>
          <w:sz w:val="20"/>
          <w:szCs w:val="20"/>
        </w:rPr>
        <w:t>hubungan dengan requirement terkait.</w:t>
      </w:r>
    </w:p>
    <w:p w14:paraId="52513BA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Dokumentasi dan artefak proyek harus dikelola menggunakan mekanisme version control dan document management yang terstruktur.</w:t>
      </w:r>
    </w:p>
    <w:p w14:paraId="116A98D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9328E8C">
          <v:rect id="_x0000_i1238" style="width:0;height:1.5pt" o:hralign="center" o:hrstd="t" o:hr="t" fillcolor="#a0a0a0" stroked="f"/>
        </w:pict>
      </w:r>
    </w:p>
    <w:p w14:paraId="4177214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 Kelompok Utama Deliverables</w:t>
      </w:r>
    </w:p>
    <w:p w14:paraId="1244E6E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 FNE dikelompokkan menjadi:</w:t>
      </w:r>
    </w:p>
    <w:p w14:paraId="785B0FA5"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Project Management Deliverables</w:t>
      </w:r>
    </w:p>
    <w:p w14:paraId="58742414"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Business Analysis Deliverables</w:t>
      </w:r>
    </w:p>
    <w:p w14:paraId="7A98E5E9"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Business Process Deliverables</w:t>
      </w:r>
    </w:p>
    <w:p w14:paraId="56B902E5"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Functional Design Deliverables</w:t>
      </w:r>
    </w:p>
    <w:p w14:paraId="12B0F0B9"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Technical Architecture Deliverables</w:t>
      </w:r>
    </w:p>
    <w:p w14:paraId="290FA168"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UI/UX Deliverables</w:t>
      </w:r>
    </w:p>
    <w:p w14:paraId="57AFCF19"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Application Software Deliverables</w:t>
      </w:r>
    </w:p>
    <w:p w14:paraId="0EA8D464"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Data Deliverables</w:t>
      </w:r>
    </w:p>
    <w:p w14:paraId="7DE8BFCA"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Integration Deliverables</w:t>
      </w:r>
    </w:p>
    <w:p w14:paraId="6512A2D0"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Security Deliverables</w:t>
      </w:r>
    </w:p>
    <w:p w14:paraId="16FCFE46"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Testing Deliverables</w:t>
      </w:r>
    </w:p>
    <w:p w14:paraId="02B38ED0"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Infrastructure &amp; DevOps Deliverables</w:t>
      </w:r>
    </w:p>
    <w:p w14:paraId="3D7A6AB3"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BI &amp; Analytics Deliverables</w:t>
      </w:r>
    </w:p>
    <w:p w14:paraId="1C5C2428"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AI/ML Deliverables</w:t>
      </w:r>
    </w:p>
    <w:p w14:paraId="15E3D5D2"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Knowledge Graph Deliverables</w:t>
      </w:r>
    </w:p>
    <w:p w14:paraId="608E911C"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IoT Deliverables</w:t>
      </w:r>
    </w:p>
    <w:p w14:paraId="5861C55F"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Digital Twin &amp; Simulation Deliverables</w:t>
      </w:r>
    </w:p>
    <w:p w14:paraId="39DDC46C"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Training &amp; Change Management Deliverables</w:t>
      </w:r>
    </w:p>
    <w:p w14:paraId="0BC54731"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Operational Documentation</w:t>
      </w:r>
    </w:p>
    <w:p w14:paraId="2A48E21E" w14:textId="77777777" w:rsidR="00EA34CD" w:rsidRPr="00167CF2" w:rsidRDefault="00EA34CD" w:rsidP="00167CF2">
      <w:pPr>
        <w:numPr>
          <w:ilvl w:val="0"/>
          <w:numId w:val="295"/>
        </w:numPr>
        <w:spacing w:after="0" w:line="240" w:lineRule="auto"/>
        <w:rPr>
          <w:rFonts w:ascii="Cambria" w:hAnsi="Cambria"/>
          <w:sz w:val="20"/>
          <w:szCs w:val="20"/>
        </w:rPr>
      </w:pPr>
      <w:r w:rsidRPr="00167CF2">
        <w:rPr>
          <w:rFonts w:ascii="Cambria" w:hAnsi="Cambria"/>
          <w:sz w:val="20"/>
          <w:szCs w:val="20"/>
        </w:rPr>
        <w:t>Deployment &amp; Handover Deliverables.</w:t>
      </w:r>
    </w:p>
    <w:p w14:paraId="49175F0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93902A">
          <v:rect id="_x0000_i1239" style="width:0;height:1.5pt" o:hralign="center" o:hrstd="t" o:hr="t" fillcolor="#a0a0a0" stroked="f"/>
        </w:pict>
      </w:r>
    </w:p>
    <w:p w14:paraId="20A59059"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 Project Management Deliverables</w:t>
      </w:r>
    </w:p>
    <w:p w14:paraId="0A9F630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 manajemen proyek sekurang-kurangnya mencakup:</w:t>
      </w:r>
    </w:p>
    <w:p w14:paraId="1FA6BBF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10.3.1 Project Charter</w:t>
      </w:r>
    </w:p>
    <w:p w14:paraId="5A85C3F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 yang menetapkan:</w:t>
      </w:r>
    </w:p>
    <w:p w14:paraId="58BB3D95"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nama proyek;</w:t>
      </w:r>
    </w:p>
    <w:p w14:paraId="22366415"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tujuan;</w:t>
      </w:r>
    </w:p>
    <w:p w14:paraId="1BAA4323"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ruang lingkup;</w:t>
      </w:r>
    </w:p>
    <w:p w14:paraId="6DDE5075"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stakeholder;</w:t>
      </w:r>
    </w:p>
    <w:p w14:paraId="04C181EF"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governance;</w:t>
      </w:r>
    </w:p>
    <w:p w14:paraId="0EA250D2"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struktur organisasi proyek;</w:t>
      </w:r>
    </w:p>
    <w:p w14:paraId="0403351A"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kewenangan;</w:t>
      </w:r>
    </w:p>
    <w:p w14:paraId="0A18CB63"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asumsi;</w:t>
      </w:r>
    </w:p>
    <w:p w14:paraId="743F5D7E"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constraint;</w:t>
      </w:r>
    </w:p>
    <w:p w14:paraId="3DF2A462"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high-level timeline;</w:t>
      </w:r>
    </w:p>
    <w:p w14:paraId="209915F3" w14:textId="77777777" w:rsidR="00EA34CD" w:rsidRPr="00167CF2" w:rsidRDefault="00EA34CD" w:rsidP="00167CF2">
      <w:pPr>
        <w:numPr>
          <w:ilvl w:val="0"/>
          <w:numId w:val="296"/>
        </w:numPr>
        <w:spacing w:after="0" w:line="240" w:lineRule="auto"/>
        <w:rPr>
          <w:rFonts w:ascii="Cambria" w:hAnsi="Cambria"/>
          <w:sz w:val="20"/>
          <w:szCs w:val="20"/>
        </w:rPr>
      </w:pPr>
      <w:r w:rsidRPr="00167CF2">
        <w:rPr>
          <w:rFonts w:ascii="Cambria" w:hAnsi="Cambria"/>
          <w:sz w:val="20"/>
          <w:szCs w:val="20"/>
        </w:rPr>
        <w:t>success criteria.</w:t>
      </w:r>
    </w:p>
    <w:p w14:paraId="2BEBD6A8"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10.3.2 Project Management Plan</w:t>
      </w:r>
    </w:p>
    <w:p w14:paraId="1196BA8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Mencakup:</w:t>
      </w:r>
    </w:p>
    <w:p w14:paraId="5E7EC287"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project governance;</w:t>
      </w:r>
    </w:p>
    <w:p w14:paraId="3FF9AE0D"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scope management;</w:t>
      </w:r>
    </w:p>
    <w:p w14:paraId="68970FF9"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schedule management;</w:t>
      </w:r>
    </w:p>
    <w:p w14:paraId="064CA8D7"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resource management;</w:t>
      </w:r>
    </w:p>
    <w:p w14:paraId="45F5EA5D"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communication management;</w:t>
      </w:r>
    </w:p>
    <w:p w14:paraId="062CDCB6"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risk management;</w:t>
      </w:r>
    </w:p>
    <w:p w14:paraId="021BED51"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quality management;</w:t>
      </w:r>
    </w:p>
    <w:p w14:paraId="046BDC93"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change management;</w:t>
      </w:r>
    </w:p>
    <w:p w14:paraId="38F9A3F5"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configuration management;</w:t>
      </w:r>
    </w:p>
    <w:p w14:paraId="5C13D372" w14:textId="77777777" w:rsidR="00EA34CD" w:rsidRPr="00167CF2" w:rsidRDefault="00EA34CD" w:rsidP="00167CF2">
      <w:pPr>
        <w:numPr>
          <w:ilvl w:val="0"/>
          <w:numId w:val="297"/>
        </w:numPr>
        <w:spacing w:after="0" w:line="240" w:lineRule="auto"/>
        <w:rPr>
          <w:rFonts w:ascii="Cambria" w:hAnsi="Cambria"/>
          <w:sz w:val="20"/>
          <w:szCs w:val="20"/>
        </w:rPr>
      </w:pPr>
      <w:r w:rsidRPr="00167CF2">
        <w:rPr>
          <w:rFonts w:ascii="Cambria" w:hAnsi="Cambria"/>
          <w:sz w:val="20"/>
          <w:szCs w:val="20"/>
        </w:rPr>
        <w:t>issue management.</w:t>
      </w:r>
    </w:p>
    <w:p w14:paraId="7FA3AB1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10.3.3 Project Schedule</w:t>
      </w:r>
    </w:p>
    <w:p w14:paraId="44E7295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Jadwal terperinci harus mencakup:</w:t>
      </w:r>
    </w:p>
    <w:p w14:paraId="73298083"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work package;</w:t>
      </w:r>
    </w:p>
    <w:p w14:paraId="1A340B3E"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activity;</w:t>
      </w:r>
    </w:p>
    <w:p w14:paraId="59A0017E"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dependency;</w:t>
      </w:r>
    </w:p>
    <w:p w14:paraId="6A6632E9"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lastRenderedPageBreak/>
        <w:t>duration;</w:t>
      </w:r>
    </w:p>
    <w:p w14:paraId="6DBC0350"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resource;</w:t>
      </w:r>
    </w:p>
    <w:p w14:paraId="60D7F8C4"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milestone;</w:t>
      </w:r>
    </w:p>
    <w:p w14:paraId="586F55D6"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baseline;</w:t>
      </w:r>
    </w:p>
    <w:p w14:paraId="423CDC64" w14:textId="77777777" w:rsidR="00EA34CD" w:rsidRPr="00167CF2" w:rsidRDefault="00EA34CD" w:rsidP="00167CF2">
      <w:pPr>
        <w:numPr>
          <w:ilvl w:val="0"/>
          <w:numId w:val="298"/>
        </w:numPr>
        <w:spacing w:after="0" w:line="240" w:lineRule="auto"/>
        <w:rPr>
          <w:rFonts w:ascii="Cambria" w:hAnsi="Cambria"/>
          <w:sz w:val="20"/>
          <w:szCs w:val="20"/>
        </w:rPr>
      </w:pPr>
      <w:r w:rsidRPr="00167CF2">
        <w:rPr>
          <w:rFonts w:ascii="Cambria" w:hAnsi="Cambria"/>
          <w:sz w:val="20"/>
          <w:szCs w:val="20"/>
        </w:rPr>
        <w:t>actual progress.</w:t>
      </w:r>
    </w:p>
    <w:p w14:paraId="33DFC68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10.3.4 Risk Register</w:t>
      </w:r>
    </w:p>
    <w:p w14:paraId="2ACF75C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Minimal memuat:</w:t>
      </w:r>
    </w:p>
    <w:p w14:paraId="73E6BD4B"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risk ID;</w:t>
      </w:r>
    </w:p>
    <w:p w14:paraId="75F8CA33"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risk description;</w:t>
      </w:r>
    </w:p>
    <w:p w14:paraId="6471EC5A"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probability;</w:t>
      </w:r>
    </w:p>
    <w:p w14:paraId="01853335"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impact;</w:t>
      </w:r>
    </w:p>
    <w:p w14:paraId="6E0A2B0E"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risk score;</w:t>
      </w:r>
    </w:p>
    <w:p w14:paraId="172297C6"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mitigation;</w:t>
      </w:r>
    </w:p>
    <w:p w14:paraId="2525444C"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contingency;</w:t>
      </w:r>
    </w:p>
    <w:p w14:paraId="21B9E862"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owner;</w:t>
      </w:r>
    </w:p>
    <w:p w14:paraId="7414CA18" w14:textId="77777777" w:rsidR="00EA34CD" w:rsidRPr="00167CF2" w:rsidRDefault="00EA34CD" w:rsidP="00167CF2">
      <w:pPr>
        <w:numPr>
          <w:ilvl w:val="0"/>
          <w:numId w:val="299"/>
        </w:numPr>
        <w:spacing w:after="0" w:line="240" w:lineRule="auto"/>
        <w:rPr>
          <w:rFonts w:ascii="Cambria" w:hAnsi="Cambria"/>
          <w:sz w:val="20"/>
          <w:szCs w:val="20"/>
        </w:rPr>
      </w:pPr>
      <w:r w:rsidRPr="00167CF2">
        <w:rPr>
          <w:rFonts w:ascii="Cambria" w:hAnsi="Cambria"/>
          <w:sz w:val="20"/>
          <w:szCs w:val="20"/>
        </w:rPr>
        <w:t>status.</w:t>
      </w:r>
    </w:p>
    <w:p w14:paraId="5C99FA6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10.3.5 Issue Register</w:t>
      </w:r>
    </w:p>
    <w:p w14:paraId="1A27E25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Digunakan untuk mengelola:</w:t>
      </w:r>
    </w:p>
    <w:p w14:paraId="0721E6F1"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unresolved requirement;</w:t>
      </w:r>
    </w:p>
    <w:p w14:paraId="3AA550CA"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technical issue;</w:t>
      </w:r>
    </w:p>
    <w:p w14:paraId="731939C9"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integration issue;</w:t>
      </w:r>
    </w:p>
    <w:p w14:paraId="29CABD25"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data issue;</w:t>
      </w:r>
    </w:p>
    <w:p w14:paraId="61C70849"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security issue;</w:t>
      </w:r>
    </w:p>
    <w:p w14:paraId="2B95BC2D"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schedule issue;</w:t>
      </w:r>
    </w:p>
    <w:p w14:paraId="2A60D427" w14:textId="77777777" w:rsidR="00EA34CD" w:rsidRPr="00167CF2" w:rsidRDefault="00EA34CD" w:rsidP="00167CF2">
      <w:pPr>
        <w:numPr>
          <w:ilvl w:val="0"/>
          <w:numId w:val="300"/>
        </w:numPr>
        <w:spacing w:after="0" w:line="240" w:lineRule="auto"/>
        <w:rPr>
          <w:rFonts w:ascii="Cambria" w:hAnsi="Cambria"/>
          <w:sz w:val="20"/>
          <w:szCs w:val="20"/>
        </w:rPr>
      </w:pPr>
      <w:r w:rsidRPr="00167CF2">
        <w:rPr>
          <w:rFonts w:ascii="Cambria" w:hAnsi="Cambria"/>
          <w:sz w:val="20"/>
          <w:szCs w:val="20"/>
        </w:rPr>
        <w:t>resource issue.</w:t>
      </w:r>
    </w:p>
    <w:p w14:paraId="5FB7B2C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F0E661C">
          <v:rect id="_x0000_i1240" style="width:0;height:1.5pt" o:hralign="center" o:hrstd="t" o:hr="t" fillcolor="#a0a0a0" stroked="f"/>
        </w:pict>
      </w:r>
    </w:p>
    <w:p w14:paraId="2552A1F6"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10.4 Business Analysis Deliverables</w:t>
      </w:r>
    </w:p>
    <w:p w14:paraId="6E1C252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analysis menghasilkan:</w:t>
      </w:r>
    </w:p>
    <w:p w14:paraId="48C9E0E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10.4.1 Business Requirement Document</w:t>
      </w:r>
    </w:p>
    <w:p w14:paraId="03C6878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 kebutuhan bisnis yang memuat:</w:t>
      </w:r>
    </w:p>
    <w:p w14:paraId="724A8FBF"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business objectives;</w:t>
      </w:r>
    </w:p>
    <w:p w14:paraId="317991B1"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business problems;</w:t>
      </w:r>
    </w:p>
    <w:p w14:paraId="1FD6FE28"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stakeholder needs;</w:t>
      </w:r>
    </w:p>
    <w:p w14:paraId="15E1099E"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business requirements;</w:t>
      </w:r>
    </w:p>
    <w:p w14:paraId="753AB801"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business rules;</w:t>
      </w:r>
    </w:p>
    <w:p w14:paraId="68B1F4BF"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constraints;</w:t>
      </w:r>
    </w:p>
    <w:p w14:paraId="0E07434B"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assumptions;</w:t>
      </w:r>
    </w:p>
    <w:p w14:paraId="47AD4A0B" w14:textId="77777777" w:rsidR="00EA34CD" w:rsidRPr="00167CF2" w:rsidRDefault="00EA34CD" w:rsidP="00167CF2">
      <w:pPr>
        <w:numPr>
          <w:ilvl w:val="0"/>
          <w:numId w:val="301"/>
        </w:numPr>
        <w:spacing w:after="0" w:line="240" w:lineRule="auto"/>
        <w:rPr>
          <w:rFonts w:ascii="Cambria" w:hAnsi="Cambria"/>
          <w:sz w:val="20"/>
          <w:szCs w:val="20"/>
        </w:rPr>
      </w:pPr>
      <w:r w:rsidRPr="00167CF2">
        <w:rPr>
          <w:rFonts w:ascii="Cambria" w:hAnsi="Cambria"/>
          <w:sz w:val="20"/>
          <w:szCs w:val="20"/>
        </w:rPr>
        <w:t>expected outcomes.</w:t>
      </w:r>
    </w:p>
    <w:p w14:paraId="5DFE71DE"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10.4.2 Stakeholder Map</w:t>
      </w:r>
    </w:p>
    <w:p w14:paraId="056344B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Stakeholder sekurang-kurangnya meliputi:</w:t>
      </w:r>
    </w:p>
    <w:p w14:paraId="4C50E080"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board/executive;</w:t>
      </w:r>
    </w:p>
    <w:p w14:paraId="55C1602C"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management;</w:t>
      </w:r>
    </w:p>
    <w:p w14:paraId="7693515F"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farm manager;</w:t>
      </w:r>
    </w:p>
    <w:p w14:paraId="0CA59E1B"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production manager;</w:t>
      </w:r>
    </w:p>
    <w:p w14:paraId="48AF1733"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warehouse;</w:t>
      </w:r>
    </w:p>
    <w:p w14:paraId="0019CB82"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procurement;</w:t>
      </w:r>
    </w:p>
    <w:p w14:paraId="78A0F4BE"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sales;</w:t>
      </w:r>
    </w:p>
    <w:p w14:paraId="51DA17E8"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finance;</w:t>
      </w:r>
    </w:p>
    <w:p w14:paraId="36D402B6"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HR;</w:t>
      </w:r>
    </w:p>
    <w:p w14:paraId="7E78DB60"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IT;</w:t>
      </w:r>
    </w:p>
    <w:p w14:paraId="7D84FB37"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field operator;</w:t>
      </w:r>
    </w:p>
    <w:p w14:paraId="71A66B3B"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customer;</w:t>
      </w:r>
    </w:p>
    <w:p w14:paraId="186CB930"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supplier;</w:t>
      </w:r>
    </w:p>
    <w:p w14:paraId="1E091891" w14:textId="77777777" w:rsidR="00EA34CD" w:rsidRPr="00167CF2" w:rsidRDefault="00EA34CD" w:rsidP="00167CF2">
      <w:pPr>
        <w:numPr>
          <w:ilvl w:val="0"/>
          <w:numId w:val="302"/>
        </w:numPr>
        <w:spacing w:after="0" w:line="240" w:lineRule="auto"/>
        <w:rPr>
          <w:rFonts w:ascii="Cambria" w:hAnsi="Cambria"/>
          <w:sz w:val="20"/>
          <w:szCs w:val="20"/>
        </w:rPr>
      </w:pPr>
      <w:r w:rsidRPr="00167CF2">
        <w:rPr>
          <w:rFonts w:ascii="Cambria" w:hAnsi="Cambria"/>
          <w:sz w:val="20"/>
          <w:szCs w:val="20"/>
        </w:rPr>
        <w:t>logistics partner.</w:t>
      </w:r>
    </w:p>
    <w:p w14:paraId="5E003A0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10.4.3 Business Capability Map</w:t>
      </w:r>
    </w:p>
    <w:p w14:paraId="49BE359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Kapabilitas organisasi dipetakan berdasarkan domain:</w:t>
      </w:r>
    </w:p>
    <w:p w14:paraId="2119E98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Enterprise Management</w:t>
      </w:r>
    </w:p>
    <w:p w14:paraId="7A20781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4AAC165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Financial Management</w:t>
      </w:r>
    </w:p>
    <w:p w14:paraId="46E12D5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Human Capital</w:t>
      </w:r>
    </w:p>
    <w:p w14:paraId="47945AF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Procurement</w:t>
      </w:r>
    </w:p>
    <w:p w14:paraId="2173583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Supply Chain</w:t>
      </w:r>
    </w:p>
    <w:p w14:paraId="610C8B6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Agricultural Operations</w:t>
      </w:r>
    </w:p>
    <w:p w14:paraId="394BC7B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Manufacturing</w:t>
      </w:r>
    </w:p>
    <w:p w14:paraId="2B3918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Commerce</w:t>
      </w:r>
    </w:p>
    <w:p w14:paraId="486C391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Logistics</w:t>
      </w:r>
    </w:p>
    <w:p w14:paraId="7AD5FE9D"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 Intelligence</w:t>
      </w:r>
    </w:p>
    <w:p w14:paraId="7E95CB23"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10.4.4 Requirement Traceability Matrix</w:t>
      </w:r>
    </w:p>
    <w:p w14:paraId="539EF28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RTM harus menghubungkan:</w:t>
      </w:r>
    </w:p>
    <w:p w14:paraId="13CB05C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Requirement</w:t>
      </w:r>
    </w:p>
    <w:p w14:paraId="6EA969D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44F944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Functional Requirement</w:t>
      </w:r>
    </w:p>
    <w:p w14:paraId="2BF798B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AB991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System Component</w:t>
      </w:r>
    </w:p>
    <w:p w14:paraId="561D396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A2F549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Test Case</w:t>
      </w:r>
    </w:p>
    <w:p w14:paraId="44CE207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2BF703C"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Acceptance Evidence</w:t>
      </w:r>
    </w:p>
    <w:p w14:paraId="754177D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702B9F">
          <v:rect id="_x0000_i1241" style="width:0;height:1.5pt" o:hralign="center" o:hrstd="t" o:hr="t" fillcolor="#a0a0a0" stroked="f"/>
        </w:pict>
      </w:r>
    </w:p>
    <w:p w14:paraId="6B9EC52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10.5 Business Process Deliverables</w:t>
      </w:r>
    </w:p>
    <w:p w14:paraId="44FF1C0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 proses bisnis meliputi:</w:t>
      </w:r>
    </w:p>
    <w:p w14:paraId="09E1FEF3"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Enterprise Process Architecture</w:t>
      </w:r>
    </w:p>
    <w:p w14:paraId="3DFE66AD"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Business Process Catalogue</w:t>
      </w:r>
    </w:p>
    <w:p w14:paraId="63B5CFBD"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BPMN Diagram</w:t>
      </w:r>
    </w:p>
    <w:p w14:paraId="50EF7E25"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Hierarchy</w:t>
      </w:r>
    </w:p>
    <w:p w14:paraId="0EC72E48"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Responsibility Matrix</w:t>
      </w:r>
    </w:p>
    <w:p w14:paraId="0A4735A9"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Business Rules Catalogue</w:t>
      </w:r>
    </w:p>
    <w:p w14:paraId="68E23C08"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KPI Catalogue</w:t>
      </w:r>
    </w:p>
    <w:p w14:paraId="4A25DC1E"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Risk Register</w:t>
      </w:r>
    </w:p>
    <w:p w14:paraId="297A433E"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Control Matrix</w:t>
      </w:r>
    </w:p>
    <w:p w14:paraId="52725AEB" w14:textId="77777777" w:rsidR="00EA34CD" w:rsidRPr="00167CF2" w:rsidRDefault="00EA34CD" w:rsidP="00167CF2">
      <w:pPr>
        <w:numPr>
          <w:ilvl w:val="0"/>
          <w:numId w:val="303"/>
        </w:numPr>
        <w:spacing w:after="0" w:line="240" w:lineRule="auto"/>
        <w:rPr>
          <w:rFonts w:ascii="Cambria" w:hAnsi="Cambria"/>
          <w:sz w:val="20"/>
          <w:szCs w:val="20"/>
        </w:rPr>
      </w:pPr>
      <w:r w:rsidRPr="00167CF2">
        <w:rPr>
          <w:rFonts w:ascii="Cambria" w:hAnsi="Cambria"/>
          <w:sz w:val="20"/>
          <w:szCs w:val="20"/>
        </w:rPr>
        <w:t>Process Improvement Recommendation.</w:t>
      </w:r>
    </w:p>
    <w:p w14:paraId="0816C87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utama yang harus terdokumentasi:</w:t>
      </w:r>
    </w:p>
    <w:p w14:paraId="6D14F73C"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Plan-to-Harvest;</w:t>
      </w:r>
    </w:p>
    <w:p w14:paraId="585DA49E"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Procure-to-Pay;</w:t>
      </w:r>
    </w:p>
    <w:p w14:paraId="1B8129ED"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Plan-to-Produce;</w:t>
      </w:r>
    </w:p>
    <w:p w14:paraId="45322B7C"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Inventory-to-Delivery;</w:t>
      </w:r>
    </w:p>
    <w:p w14:paraId="30BB0B57"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Order-to-Cash;</w:t>
      </w:r>
    </w:p>
    <w:p w14:paraId="12AED389"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Farm-to-Market;</w:t>
      </w:r>
    </w:p>
    <w:p w14:paraId="57F5FAD2"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Record-to-Report;</w:t>
      </w:r>
    </w:p>
    <w:p w14:paraId="12A43225"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Hire-to-Retire;</w:t>
      </w:r>
    </w:p>
    <w:p w14:paraId="40245F7A"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Asset-to-Maintenance;</w:t>
      </w:r>
    </w:p>
    <w:p w14:paraId="4E6FA156"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Expand-to-Operate;</w:t>
      </w:r>
    </w:p>
    <w:p w14:paraId="2B8D4E2A" w14:textId="77777777" w:rsidR="00EA34CD" w:rsidRPr="00167CF2" w:rsidRDefault="00EA34CD" w:rsidP="00167CF2">
      <w:pPr>
        <w:numPr>
          <w:ilvl w:val="0"/>
          <w:numId w:val="304"/>
        </w:numPr>
        <w:spacing w:after="0" w:line="240" w:lineRule="auto"/>
        <w:rPr>
          <w:rFonts w:ascii="Cambria" w:hAnsi="Cambria"/>
          <w:sz w:val="20"/>
          <w:szCs w:val="20"/>
        </w:rPr>
      </w:pPr>
      <w:r w:rsidRPr="00167CF2">
        <w:rPr>
          <w:rFonts w:ascii="Cambria" w:hAnsi="Cambria"/>
          <w:sz w:val="20"/>
          <w:szCs w:val="20"/>
        </w:rPr>
        <w:t>Sense-to-Decision.</w:t>
      </w:r>
    </w:p>
    <w:p w14:paraId="66FC66A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proses minimal memiliki:</w:t>
      </w:r>
    </w:p>
    <w:p w14:paraId="7BFA830E"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process owner;</w:t>
      </w:r>
    </w:p>
    <w:p w14:paraId="5482BC5A"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trigger;</w:t>
      </w:r>
    </w:p>
    <w:p w14:paraId="3680A3BC"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input;</w:t>
      </w:r>
    </w:p>
    <w:p w14:paraId="00163160"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activity;</w:t>
      </w:r>
    </w:p>
    <w:p w14:paraId="6E70EDB0"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decision;</w:t>
      </w:r>
    </w:p>
    <w:p w14:paraId="7D5B7385"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output;</w:t>
      </w:r>
    </w:p>
    <w:p w14:paraId="386BA33D"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actor;</w:t>
      </w:r>
    </w:p>
    <w:p w14:paraId="1462209F"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system;</w:t>
      </w:r>
    </w:p>
    <w:p w14:paraId="138A35DA"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KPI;</w:t>
      </w:r>
    </w:p>
    <w:p w14:paraId="3840A79D"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business rule;</w:t>
      </w:r>
    </w:p>
    <w:p w14:paraId="236B0D73"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t>exception;</w:t>
      </w:r>
    </w:p>
    <w:p w14:paraId="5CEFBF54" w14:textId="77777777" w:rsidR="00EA34CD" w:rsidRPr="00167CF2" w:rsidRDefault="00EA34CD" w:rsidP="00167CF2">
      <w:pPr>
        <w:numPr>
          <w:ilvl w:val="0"/>
          <w:numId w:val="305"/>
        </w:numPr>
        <w:spacing w:after="0" w:line="240" w:lineRule="auto"/>
        <w:rPr>
          <w:rFonts w:ascii="Cambria" w:hAnsi="Cambria"/>
          <w:sz w:val="20"/>
          <w:szCs w:val="20"/>
        </w:rPr>
      </w:pPr>
      <w:r w:rsidRPr="00167CF2">
        <w:rPr>
          <w:rFonts w:ascii="Cambria" w:hAnsi="Cambria"/>
          <w:sz w:val="20"/>
          <w:szCs w:val="20"/>
        </w:rPr>
        <w:lastRenderedPageBreak/>
        <w:t>control.</w:t>
      </w:r>
    </w:p>
    <w:p w14:paraId="748BEF7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463885">
          <v:rect id="_x0000_i1242" style="width:0;height:1.5pt" o:hralign="center" o:hrstd="t" o:hr="t" fillcolor="#a0a0a0" stroked="f"/>
        </w:pict>
      </w:r>
    </w:p>
    <w:p w14:paraId="376E0B3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10.6 Functional Design Deliverables</w:t>
      </w:r>
    </w:p>
    <w:p w14:paraId="13B1CB6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design menghasilkan:</w:t>
      </w:r>
    </w:p>
    <w:p w14:paraId="26D4D04A"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Functional Specification Document;</w:t>
      </w:r>
    </w:p>
    <w:p w14:paraId="4D475E41"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Use Case Catalogue;</w:t>
      </w:r>
    </w:p>
    <w:p w14:paraId="45F7C65E"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User Story Catalogue;</w:t>
      </w:r>
    </w:p>
    <w:p w14:paraId="4D81ED6C"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Business Rule Specification;</w:t>
      </w:r>
    </w:p>
    <w:p w14:paraId="0C7E29F2"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Functional Requirement Catalogue;</w:t>
      </w:r>
    </w:p>
    <w:p w14:paraId="5F1BD6FE"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Role-Permission Matrix;</w:t>
      </w:r>
    </w:p>
    <w:p w14:paraId="4A13C350"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Workflow Specification;</w:t>
      </w:r>
    </w:p>
    <w:p w14:paraId="7338A342"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Approval Matrix;</w:t>
      </w:r>
    </w:p>
    <w:p w14:paraId="5EDC1AF4"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Notification Matrix;</w:t>
      </w:r>
    </w:p>
    <w:p w14:paraId="3D02E5C5"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Report Specification;</w:t>
      </w:r>
    </w:p>
    <w:p w14:paraId="33359C52"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Form Specification;</w:t>
      </w:r>
    </w:p>
    <w:p w14:paraId="2ABAC2E4" w14:textId="77777777" w:rsidR="00EA34CD" w:rsidRPr="00167CF2" w:rsidRDefault="00EA34CD" w:rsidP="00167CF2">
      <w:pPr>
        <w:numPr>
          <w:ilvl w:val="0"/>
          <w:numId w:val="306"/>
        </w:numPr>
        <w:spacing w:after="0" w:line="240" w:lineRule="auto"/>
        <w:rPr>
          <w:rFonts w:ascii="Cambria" w:hAnsi="Cambria"/>
          <w:sz w:val="20"/>
          <w:szCs w:val="20"/>
        </w:rPr>
      </w:pPr>
      <w:r w:rsidRPr="00167CF2">
        <w:rPr>
          <w:rFonts w:ascii="Cambria" w:hAnsi="Cambria"/>
          <w:sz w:val="20"/>
          <w:szCs w:val="20"/>
        </w:rPr>
        <w:t>Validation Specification.</w:t>
      </w:r>
    </w:p>
    <w:p w14:paraId="59D37B2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role-permission: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548"/>
        <w:gridCol w:w="1093"/>
        <w:gridCol w:w="969"/>
        <w:gridCol w:w="782"/>
        <w:gridCol w:w="504"/>
      </w:tblGrid>
      <w:tr w:rsidR="00EA34CD" w:rsidRPr="00167CF2" w14:paraId="6CFF970B" w14:textId="77777777" w:rsidTr="00EA34CD">
        <w:trPr>
          <w:tblCellSpacing w:w="15" w:type="dxa"/>
        </w:trPr>
        <w:tc>
          <w:tcPr>
            <w:tcW w:w="0" w:type="auto"/>
            <w:vAlign w:val="center"/>
            <w:hideMark/>
          </w:tcPr>
          <w:p w14:paraId="21281DE0"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Role</w:t>
            </w:r>
          </w:p>
        </w:tc>
        <w:tc>
          <w:tcPr>
            <w:tcW w:w="0" w:type="auto"/>
            <w:vAlign w:val="center"/>
            <w:hideMark/>
          </w:tcPr>
          <w:p w14:paraId="1B0ECF47"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Farm</w:t>
            </w:r>
          </w:p>
        </w:tc>
        <w:tc>
          <w:tcPr>
            <w:tcW w:w="0" w:type="auto"/>
            <w:vAlign w:val="center"/>
            <w:hideMark/>
          </w:tcPr>
          <w:p w14:paraId="22329369"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Production</w:t>
            </w:r>
          </w:p>
        </w:tc>
        <w:tc>
          <w:tcPr>
            <w:tcW w:w="0" w:type="auto"/>
            <w:vAlign w:val="center"/>
            <w:hideMark/>
          </w:tcPr>
          <w:p w14:paraId="094DFAF7"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Inventory</w:t>
            </w:r>
          </w:p>
        </w:tc>
        <w:tc>
          <w:tcPr>
            <w:tcW w:w="0" w:type="auto"/>
            <w:vAlign w:val="center"/>
            <w:hideMark/>
          </w:tcPr>
          <w:p w14:paraId="0FA184B7"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Finance</w:t>
            </w:r>
          </w:p>
        </w:tc>
        <w:tc>
          <w:tcPr>
            <w:tcW w:w="0" w:type="auto"/>
            <w:vAlign w:val="center"/>
            <w:hideMark/>
          </w:tcPr>
          <w:p w14:paraId="426D0FAF"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BI</w:t>
            </w:r>
          </w:p>
        </w:tc>
      </w:tr>
      <w:tr w:rsidR="00EA34CD" w:rsidRPr="00167CF2" w14:paraId="6BF8DF1A" w14:textId="77777777" w:rsidTr="00EA34CD">
        <w:trPr>
          <w:tblCellSpacing w:w="15" w:type="dxa"/>
        </w:trPr>
        <w:tc>
          <w:tcPr>
            <w:tcW w:w="0" w:type="auto"/>
            <w:vAlign w:val="center"/>
            <w:hideMark/>
          </w:tcPr>
          <w:p w14:paraId="2452857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Executive</w:t>
            </w:r>
          </w:p>
        </w:tc>
        <w:tc>
          <w:tcPr>
            <w:tcW w:w="0" w:type="auto"/>
            <w:vAlign w:val="center"/>
            <w:hideMark/>
          </w:tcPr>
          <w:p w14:paraId="0CD72BD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35B938B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1DC0752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7B5B425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770DEAE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r>
      <w:tr w:rsidR="00EA34CD" w:rsidRPr="00167CF2" w14:paraId="3A12DA19" w14:textId="77777777" w:rsidTr="00EA34CD">
        <w:trPr>
          <w:tblCellSpacing w:w="15" w:type="dxa"/>
        </w:trPr>
        <w:tc>
          <w:tcPr>
            <w:tcW w:w="0" w:type="auto"/>
            <w:vAlign w:val="center"/>
            <w:hideMark/>
          </w:tcPr>
          <w:p w14:paraId="4593E42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Farm Manager</w:t>
            </w:r>
          </w:p>
        </w:tc>
        <w:tc>
          <w:tcPr>
            <w:tcW w:w="0" w:type="auto"/>
            <w:vAlign w:val="center"/>
            <w:hideMark/>
          </w:tcPr>
          <w:p w14:paraId="55A481C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2314D3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7108149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5E09DE4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t>
            </w:r>
          </w:p>
        </w:tc>
        <w:tc>
          <w:tcPr>
            <w:tcW w:w="0" w:type="auto"/>
            <w:vAlign w:val="center"/>
            <w:hideMark/>
          </w:tcPr>
          <w:p w14:paraId="3BA167A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r>
      <w:tr w:rsidR="00EA34CD" w:rsidRPr="00167CF2" w14:paraId="433E9B17" w14:textId="77777777" w:rsidTr="00EA34CD">
        <w:trPr>
          <w:tblCellSpacing w:w="15" w:type="dxa"/>
        </w:trPr>
        <w:tc>
          <w:tcPr>
            <w:tcW w:w="0" w:type="auto"/>
            <w:vAlign w:val="center"/>
            <w:hideMark/>
          </w:tcPr>
          <w:p w14:paraId="0045B5C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Production Manager</w:t>
            </w:r>
          </w:p>
        </w:tc>
        <w:tc>
          <w:tcPr>
            <w:tcW w:w="0" w:type="auto"/>
            <w:vAlign w:val="center"/>
            <w:hideMark/>
          </w:tcPr>
          <w:p w14:paraId="0D5BF5E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1BF4770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0C86476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166DDE8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t>
            </w:r>
          </w:p>
        </w:tc>
        <w:tc>
          <w:tcPr>
            <w:tcW w:w="0" w:type="auto"/>
            <w:vAlign w:val="center"/>
            <w:hideMark/>
          </w:tcPr>
          <w:p w14:paraId="0FFEF66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r>
      <w:tr w:rsidR="00EA34CD" w:rsidRPr="00167CF2" w14:paraId="1010B478" w14:textId="77777777" w:rsidTr="00EA34CD">
        <w:trPr>
          <w:tblCellSpacing w:w="15" w:type="dxa"/>
        </w:trPr>
        <w:tc>
          <w:tcPr>
            <w:tcW w:w="0" w:type="auto"/>
            <w:vAlign w:val="center"/>
            <w:hideMark/>
          </w:tcPr>
          <w:p w14:paraId="53D08F8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Warehouse</w:t>
            </w:r>
          </w:p>
        </w:tc>
        <w:tc>
          <w:tcPr>
            <w:tcW w:w="0" w:type="auto"/>
            <w:vAlign w:val="center"/>
            <w:hideMark/>
          </w:tcPr>
          <w:p w14:paraId="031E330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t>
            </w:r>
          </w:p>
        </w:tc>
        <w:tc>
          <w:tcPr>
            <w:tcW w:w="0" w:type="auto"/>
            <w:vAlign w:val="center"/>
            <w:hideMark/>
          </w:tcPr>
          <w:p w14:paraId="3897CA3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323473F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2150F9F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t>
            </w:r>
          </w:p>
        </w:tc>
        <w:tc>
          <w:tcPr>
            <w:tcW w:w="0" w:type="auto"/>
            <w:vAlign w:val="center"/>
            <w:hideMark/>
          </w:tcPr>
          <w:p w14:paraId="3A920D3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r>
      <w:tr w:rsidR="00EA34CD" w:rsidRPr="00167CF2" w14:paraId="09B85832" w14:textId="77777777" w:rsidTr="00EA34CD">
        <w:trPr>
          <w:tblCellSpacing w:w="15" w:type="dxa"/>
        </w:trPr>
        <w:tc>
          <w:tcPr>
            <w:tcW w:w="0" w:type="auto"/>
            <w:vAlign w:val="center"/>
            <w:hideMark/>
          </w:tcPr>
          <w:p w14:paraId="6BE824C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Finance</w:t>
            </w:r>
          </w:p>
        </w:tc>
        <w:tc>
          <w:tcPr>
            <w:tcW w:w="0" w:type="auto"/>
            <w:vAlign w:val="center"/>
            <w:hideMark/>
          </w:tcPr>
          <w:p w14:paraId="43D6CCB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w:t>
            </w:r>
          </w:p>
        </w:tc>
        <w:tc>
          <w:tcPr>
            <w:tcW w:w="0" w:type="auto"/>
            <w:vAlign w:val="center"/>
            <w:hideMark/>
          </w:tcPr>
          <w:p w14:paraId="22776E5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5AD15A8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View</w:t>
            </w:r>
          </w:p>
        </w:tc>
        <w:tc>
          <w:tcPr>
            <w:tcW w:w="0" w:type="auto"/>
            <w:vAlign w:val="center"/>
            <w:hideMark/>
          </w:tcPr>
          <w:p w14:paraId="2C8B7D4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7E5122F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r>
      <w:tr w:rsidR="00EA34CD" w:rsidRPr="00167CF2" w14:paraId="3F4F8522" w14:textId="77777777" w:rsidTr="00EA34CD">
        <w:trPr>
          <w:tblCellSpacing w:w="15" w:type="dxa"/>
        </w:trPr>
        <w:tc>
          <w:tcPr>
            <w:tcW w:w="0" w:type="auto"/>
            <w:vAlign w:val="center"/>
            <w:hideMark/>
          </w:tcPr>
          <w:p w14:paraId="001C3BA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Administrator</w:t>
            </w:r>
          </w:p>
        </w:tc>
        <w:tc>
          <w:tcPr>
            <w:tcW w:w="0" w:type="auto"/>
            <w:vAlign w:val="center"/>
            <w:hideMark/>
          </w:tcPr>
          <w:p w14:paraId="56282B3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5E0E986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70F96AD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2B85195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c>
          <w:tcPr>
            <w:tcW w:w="0" w:type="auto"/>
            <w:vAlign w:val="center"/>
            <w:hideMark/>
          </w:tcPr>
          <w:p w14:paraId="2C29167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Full</w:t>
            </w:r>
          </w:p>
        </w:tc>
      </w:tr>
    </w:tbl>
    <w:p w14:paraId="68B3422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Matriks aktual harus mengikuti struktur organisasi dan prinsip least privilege.</w:t>
      </w:r>
    </w:p>
    <w:p w14:paraId="3FFD424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F32446">
          <v:rect id="_x0000_i1243" style="width:0;height:1.5pt" o:hralign="center" o:hrstd="t" o:hr="t" fillcolor="#a0a0a0" stroked="f"/>
        </w:pict>
      </w:r>
    </w:p>
    <w:p w14:paraId="71E4B0E0"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10.7 Technical Architecture Deliverables</w:t>
      </w:r>
    </w:p>
    <w:p w14:paraId="6D6270B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 teknis meliputi:</w:t>
      </w:r>
    </w:p>
    <w:p w14:paraId="748B19AF"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Enterprise Architecture Document</w:t>
      </w:r>
    </w:p>
    <w:p w14:paraId="17653C7F"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Solution Architecture</w:t>
      </w:r>
    </w:p>
    <w:p w14:paraId="21CE9999"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Application Architecture</w:t>
      </w:r>
    </w:p>
    <w:p w14:paraId="0DE744AC"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Data Architecture</w:t>
      </w:r>
    </w:p>
    <w:p w14:paraId="7C4235E6"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Integration Architecture</w:t>
      </w:r>
    </w:p>
    <w:p w14:paraId="131ABA55"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Security Architecture</w:t>
      </w:r>
    </w:p>
    <w:p w14:paraId="036B1970"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Infrastructure Architecture</w:t>
      </w:r>
    </w:p>
    <w:p w14:paraId="3EBB86E6"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Network Architecture</w:t>
      </w:r>
    </w:p>
    <w:p w14:paraId="3B32FBA6"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API Architecture</w:t>
      </w:r>
    </w:p>
    <w:p w14:paraId="2DECDDD5"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Event Architecture</w:t>
      </w:r>
    </w:p>
    <w:p w14:paraId="7306F5A3"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Deployment Architecture</w:t>
      </w:r>
    </w:p>
    <w:p w14:paraId="6D0A766F"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Disaster Recovery Architecture</w:t>
      </w:r>
    </w:p>
    <w:p w14:paraId="456E62DB" w14:textId="77777777" w:rsidR="00EA34CD" w:rsidRPr="00167CF2" w:rsidRDefault="00EA34CD" w:rsidP="00167CF2">
      <w:pPr>
        <w:numPr>
          <w:ilvl w:val="0"/>
          <w:numId w:val="307"/>
        </w:numPr>
        <w:spacing w:after="0" w:line="240" w:lineRule="auto"/>
        <w:rPr>
          <w:rFonts w:ascii="Cambria" w:hAnsi="Cambria"/>
          <w:sz w:val="20"/>
          <w:szCs w:val="20"/>
        </w:rPr>
      </w:pPr>
      <w:r w:rsidRPr="00167CF2">
        <w:rPr>
          <w:rFonts w:ascii="Cambria" w:hAnsi="Cambria"/>
          <w:sz w:val="20"/>
          <w:szCs w:val="20"/>
        </w:rPr>
        <w:t>Technology Stack Specification.</w:t>
      </w:r>
    </w:p>
    <w:p w14:paraId="36D3400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Diagram arsitektur minimal mencakup:</w:t>
      </w:r>
    </w:p>
    <w:p w14:paraId="614B3509"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context diagram;</w:t>
      </w:r>
    </w:p>
    <w:p w14:paraId="1D3E8FD6"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logical architecture;</w:t>
      </w:r>
    </w:p>
    <w:p w14:paraId="0420B7FF"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application architecture;</w:t>
      </w:r>
    </w:p>
    <w:p w14:paraId="763F6E67"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deployment architecture;</w:t>
      </w:r>
    </w:p>
    <w:p w14:paraId="7A7B4B2B"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data architecture;</w:t>
      </w:r>
    </w:p>
    <w:p w14:paraId="66FFA43C"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integration architecture;</w:t>
      </w:r>
    </w:p>
    <w:p w14:paraId="784C761F"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security architecture;</w:t>
      </w:r>
    </w:p>
    <w:p w14:paraId="285C8BC8" w14:textId="77777777" w:rsidR="00EA34CD" w:rsidRPr="00167CF2" w:rsidRDefault="00EA34CD" w:rsidP="00167CF2">
      <w:pPr>
        <w:numPr>
          <w:ilvl w:val="0"/>
          <w:numId w:val="308"/>
        </w:numPr>
        <w:spacing w:after="0" w:line="240" w:lineRule="auto"/>
        <w:rPr>
          <w:rFonts w:ascii="Cambria" w:hAnsi="Cambria"/>
          <w:sz w:val="20"/>
          <w:szCs w:val="20"/>
        </w:rPr>
      </w:pPr>
      <w:r w:rsidRPr="00167CF2">
        <w:rPr>
          <w:rFonts w:ascii="Cambria" w:hAnsi="Cambria"/>
          <w:sz w:val="20"/>
          <w:szCs w:val="20"/>
        </w:rPr>
        <w:t>network architecture.</w:t>
      </w:r>
    </w:p>
    <w:p w14:paraId="016B4FB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2C38917">
          <v:rect id="_x0000_i1244" style="width:0;height:1.5pt" o:hralign="center" o:hrstd="t" o:hr="t" fillcolor="#a0a0a0" stroked="f"/>
        </w:pict>
      </w:r>
    </w:p>
    <w:p w14:paraId="0CDD49E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10.8 UI/UX Deliverables</w:t>
      </w:r>
    </w:p>
    <w:p w14:paraId="20695F3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UI/UX harus menghasilkan:</w:t>
      </w:r>
    </w:p>
    <w:p w14:paraId="057691B8"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UX research;</w:t>
      </w:r>
    </w:p>
    <w:p w14:paraId="30C0FBAD"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user persona;</w:t>
      </w:r>
    </w:p>
    <w:p w14:paraId="7683E40A"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user journey;</w:t>
      </w:r>
    </w:p>
    <w:p w14:paraId="3CD04111"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lastRenderedPageBreak/>
        <w:t>information architecture;</w:t>
      </w:r>
    </w:p>
    <w:p w14:paraId="1C5CFAED"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navigation structure;</w:t>
      </w:r>
    </w:p>
    <w:p w14:paraId="36131018"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wireframe;</w:t>
      </w:r>
    </w:p>
    <w:p w14:paraId="145D32D3"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high-fidelity prototype;</w:t>
      </w:r>
    </w:p>
    <w:p w14:paraId="567394C7"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design system;</w:t>
      </w:r>
    </w:p>
    <w:p w14:paraId="2B1F851D"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responsive design;</w:t>
      </w:r>
    </w:p>
    <w:p w14:paraId="734275CF"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mobile design;</w:t>
      </w:r>
    </w:p>
    <w:p w14:paraId="57AE82F4"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accessibility specification;</w:t>
      </w:r>
    </w:p>
    <w:p w14:paraId="5CE2B51D" w14:textId="77777777" w:rsidR="00EA34CD" w:rsidRPr="00167CF2" w:rsidRDefault="00EA34CD" w:rsidP="00167CF2">
      <w:pPr>
        <w:numPr>
          <w:ilvl w:val="0"/>
          <w:numId w:val="309"/>
        </w:numPr>
        <w:spacing w:after="0" w:line="240" w:lineRule="auto"/>
        <w:rPr>
          <w:rFonts w:ascii="Cambria" w:hAnsi="Cambria"/>
          <w:sz w:val="20"/>
          <w:szCs w:val="20"/>
        </w:rPr>
      </w:pPr>
      <w:r w:rsidRPr="00167CF2">
        <w:rPr>
          <w:rFonts w:ascii="Cambria" w:hAnsi="Cambria"/>
          <w:sz w:val="20"/>
          <w:szCs w:val="20"/>
        </w:rPr>
        <w:t>usability testing report.</w:t>
      </w:r>
    </w:p>
    <w:p w14:paraId="004AF7A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Interface harus disesuaikan dengan karakteristik pengguna.</w:t>
      </w:r>
    </w:p>
    <w:p w14:paraId="570B542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8A9170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Executive</w:t>
      </w:r>
    </w:p>
    <w:p w14:paraId="39E4E66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D687B4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Executive Dashboard</w:t>
      </w:r>
    </w:p>
    <w:p w14:paraId="4C4E158E" w14:textId="77777777" w:rsidR="00EA34CD" w:rsidRPr="00167CF2" w:rsidRDefault="00EA34CD" w:rsidP="00167CF2">
      <w:pPr>
        <w:pStyle w:val="HTMLPreformatted"/>
        <w:rPr>
          <w:rStyle w:val="HTMLCode"/>
          <w:rFonts w:ascii="Cambria" w:hAnsi="Cambria"/>
          <w:noProof/>
          <w:lang w:val="id-ID"/>
        </w:rPr>
      </w:pPr>
    </w:p>
    <w:p w14:paraId="6A9DBC5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Manager</w:t>
      </w:r>
    </w:p>
    <w:p w14:paraId="404FCBB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0482C5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Management Dashboard</w:t>
      </w:r>
    </w:p>
    <w:p w14:paraId="7BD8CF4D" w14:textId="77777777" w:rsidR="00EA34CD" w:rsidRPr="00167CF2" w:rsidRDefault="00EA34CD" w:rsidP="00167CF2">
      <w:pPr>
        <w:pStyle w:val="HTMLPreformatted"/>
        <w:rPr>
          <w:rStyle w:val="HTMLCode"/>
          <w:rFonts w:ascii="Cambria" w:hAnsi="Cambria"/>
          <w:noProof/>
          <w:lang w:val="id-ID"/>
        </w:rPr>
      </w:pPr>
    </w:p>
    <w:p w14:paraId="4795BFC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Operator</w:t>
      </w:r>
    </w:p>
    <w:p w14:paraId="56EBD4A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049881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 Transaction UI</w:t>
      </w:r>
    </w:p>
    <w:p w14:paraId="0FF7E05C" w14:textId="77777777" w:rsidR="00EA34CD" w:rsidRPr="00167CF2" w:rsidRDefault="00EA34CD" w:rsidP="00167CF2">
      <w:pPr>
        <w:pStyle w:val="HTMLPreformatted"/>
        <w:rPr>
          <w:rStyle w:val="HTMLCode"/>
          <w:rFonts w:ascii="Cambria" w:hAnsi="Cambria"/>
          <w:noProof/>
          <w:lang w:val="id-ID"/>
        </w:rPr>
      </w:pPr>
    </w:p>
    <w:p w14:paraId="3366EDC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Field Worker</w:t>
      </w:r>
    </w:p>
    <w:p w14:paraId="0EBBF82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C2ADCD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Mobile / Offline UI</w:t>
      </w:r>
    </w:p>
    <w:p w14:paraId="7367B9B6" w14:textId="77777777" w:rsidR="00EA34CD" w:rsidRPr="00167CF2" w:rsidRDefault="00EA34CD" w:rsidP="00167CF2">
      <w:pPr>
        <w:pStyle w:val="HTMLPreformatted"/>
        <w:rPr>
          <w:rStyle w:val="HTMLCode"/>
          <w:rFonts w:ascii="Cambria" w:hAnsi="Cambria"/>
          <w:noProof/>
          <w:lang w:val="id-ID"/>
        </w:rPr>
      </w:pPr>
    </w:p>
    <w:p w14:paraId="6D4C7A7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Customer</w:t>
      </w:r>
    </w:p>
    <w:p w14:paraId="2A042BE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D145D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Customer Portal</w:t>
      </w:r>
    </w:p>
    <w:p w14:paraId="115521D8" w14:textId="77777777" w:rsidR="00EA34CD" w:rsidRPr="00167CF2" w:rsidRDefault="00EA34CD" w:rsidP="00167CF2">
      <w:pPr>
        <w:pStyle w:val="HTMLPreformatted"/>
        <w:rPr>
          <w:rStyle w:val="HTMLCode"/>
          <w:rFonts w:ascii="Cambria" w:hAnsi="Cambria"/>
          <w:noProof/>
          <w:lang w:val="id-ID"/>
        </w:rPr>
      </w:pPr>
    </w:p>
    <w:p w14:paraId="0A0023A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Supplier</w:t>
      </w:r>
    </w:p>
    <w:p w14:paraId="426387E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F611CB3"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Supplier Portal</w:t>
      </w:r>
    </w:p>
    <w:p w14:paraId="4B970E4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6F1445">
          <v:rect id="_x0000_i1245" style="width:0;height:1.5pt" o:hralign="center" o:hrstd="t" o:hr="t" fillcolor="#a0a0a0" stroked="f"/>
        </w:pict>
      </w:r>
    </w:p>
    <w:p w14:paraId="7D0C121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10.9 Application Software Deliverables</w:t>
      </w:r>
    </w:p>
    <w:p w14:paraId="531FA53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Deliverable utama berupa </w:t>
      </w:r>
      <w:r w:rsidRPr="00167CF2">
        <w:rPr>
          <w:rStyle w:val="Strong"/>
          <w:rFonts w:ascii="Cambria" w:hAnsi="Cambria"/>
          <w:noProof/>
          <w:sz w:val="20"/>
          <w:szCs w:val="20"/>
          <w:lang w:val="id-ID"/>
        </w:rPr>
        <w:t>FNE Enterprise Application</w:t>
      </w:r>
      <w:r w:rsidRPr="00167CF2">
        <w:rPr>
          <w:rFonts w:ascii="Cambria" w:hAnsi="Cambria"/>
          <w:noProof/>
          <w:sz w:val="20"/>
          <w:szCs w:val="20"/>
          <w:lang w:val="id-ID"/>
        </w:rPr>
        <w:t xml:space="preserve"> yang mencakup modul sesuai prioritas implementasi.</w:t>
      </w:r>
    </w:p>
    <w:p w14:paraId="001248A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Minimum software deliverables:</w:t>
      </w:r>
    </w:p>
    <w:p w14:paraId="587A43C6"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source code;</w:t>
      </w:r>
    </w:p>
    <w:p w14:paraId="6586EE9A"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compiled/build artifact;</w:t>
      </w:r>
    </w:p>
    <w:p w14:paraId="047C7219"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database migration;</w:t>
      </w:r>
    </w:p>
    <w:p w14:paraId="3531EEFE"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configuration;</w:t>
      </w:r>
    </w:p>
    <w:p w14:paraId="57AA4BCE"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API;</w:t>
      </w:r>
    </w:p>
    <w:p w14:paraId="3B2B0D41"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background worker;</w:t>
      </w:r>
    </w:p>
    <w:p w14:paraId="7DA85445"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scheduler;</w:t>
      </w:r>
    </w:p>
    <w:p w14:paraId="3DB5DD38"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notification service;</w:t>
      </w:r>
    </w:p>
    <w:p w14:paraId="04F47474"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authentication integration;</w:t>
      </w:r>
    </w:p>
    <w:p w14:paraId="31244814"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authorization;</w:t>
      </w:r>
    </w:p>
    <w:p w14:paraId="57EDFB1C"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reporting;</w:t>
      </w:r>
    </w:p>
    <w:p w14:paraId="5FC744D3"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audit trail;</w:t>
      </w:r>
    </w:p>
    <w:p w14:paraId="7AA842D1"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logging;</w:t>
      </w:r>
    </w:p>
    <w:p w14:paraId="241848E8" w14:textId="77777777" w:rsidR="00EA34CD" w:rsidRPr="00167CF2" w:rsidRDefault="00EA34CD" w:rsidP="00167CF2">
      <w:pPr>
        <w:numPr>
          <w:ilvl w:val="0"/>
          <w:numId w:val="310"/>
        </w:numPr>
        <w:spacing w:after="0" w:line="240" w:lineRule="auto"/>
        <w:rPr>
          <w:rFonts w:ascii="Cambria" w:hAnsi="Cambria"/>
          <w:sz w:val="20"/>
          <w:szCs w:val="20"/>
        </w:rPr>
      </w:pPr>
      <w:r w:rsidRPr="00167CF2">
        <w:rPr>
          <w:rFonts w:ascii="Cambria" w:hAnsi="Cambria"/>
          <w:sz w:val="20"/>
          <w:szCs w:val="20"/>
        </w:rPr>
        <w:t>monitoring integration.</w:t>
      </w:r>
    </w:p>
    <w:p w14:paraId="52B1C53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source code harus berada dalam repository version control.</w:t>
      </w:r>
    </w:p>
    <w:p w14:paraId="08E7E67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repository harus mendukung:</w:t>
      </w:r>
    </w:p>
    <w:p w14:paraId="4382078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Source Code</w:t>
      </w:r>
    </w:p>
    <w:p w14:paraId="6E678FC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Application</w:t>
      </w:r>
    </w:p>
    <w:p w14:paraId="16036E9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API</w:t>
      </w:r>
    </w:p>
    <w:p w14:paraId="1CB600E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Domain</w:t>
      </w:r>
    </w:p>
    <w:p w14:paraId="0D4D6F4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Infrastructure</w:t>
      </w:r>
    </w:p>
    <w:p w14:paraId="6EB34DC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Database</w:t>
      </w:r>
    </w:p>
    <w:p w14:paraId="6FBB108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Integration</w:t>
      </w:r>
    </w:p>
    <w:p w14:paraId="7676BB7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Tests</w:t>
      </w:r>
    </w:p>
    <w:p w14:paraId="440311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Documentation</w:t>
      </w:r>
    </w:p>
    <w:p w14:paraId="44C1A320"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Deployment</w:t>
      </w:r>
    </w:p>
    <w:p w14:paraId="539BD27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A695788">
          <v:rect id="_x0000_i1246" style="width:0;height:1.5pt" o:hralign="center" o:hrstd="t" o:hr="t" fillcolor="#a0a0a0" stroked="f"/>
        </w:pict>
      </w:r>
    </w:p>
    <w:p w14:paraId="1BE7441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10.10 Database Deliverables</w:t>
      </w:r>
    </w:p>
    <w:p w14:paraId="122C7DD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 database meliputi:</w:t>
      </w:r>
    </w:p>
    <w:p w14:paraId="4FE4D6F5"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conceptual data model;</w:t>
      </w:r>
    </w:p>
    <w:p w14:paraId="191748C7"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logical data model;</w:t>
      </w:r>
    </w:p>
    <w:p w14:paraId="2D4FB09E"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physical data model;</w:t>
      </w:r>
    </w:p>
    <w:p w14:paraId="65376B52"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ERD;</w:t>
      </w:r>
    </w:p>
    <w:p w14:paraId="1A1D2566"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database schema;</w:t>
      </w:r>
    </w:p>
    <w:p w14:paraId="6B307027"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table specification;</w:t>
      </w:r>
    </w:p>
    <w:p w14:paraId="3C4B678D"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index specification;</w:t>
      </w:r>
    </w:p>
    <w:p w14:paraId="33D06EE7"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constraints;</w:t>
      </w:r>
    </w:p>
    <w:p w14:paraId="5E3B7639"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stored procedure jika diperlukan;</w:t>
      </w:r>
    </w:p>
    <w:p w14:paraId="2A334E89"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migration script;</w:t>
      </w:r>
    </w:p>
    <w:p w14:paraId="0D58B1D8"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seed data;</w:t>
      </w:r>
    </w:p>
    <w:p w14:paraId="1EAB574E"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master data template;</w:t>
      </w:r>
    </w:p>
    <w:p w14:paraId="2E4108C7" w14:textId="77777777" w:rsidR="00EA34CD" w:rsidRPr="00167CF2" w:rsidRDefault="00EA34CD" w:rsidP="00167CF2">
      <w:pPr>
        <w:numPr>
          <w:ilvl w:val="0"/>
          <w:numId w:val="311"/>
        </w:numPr>
        <w:spacing w:after="0" w:line="240" w:lineRule="auto"/>
        <w:rPr>
          <w:rFonts w:ascii="Cambria" w:hAnsi="Cambria"/>
          <w:sz w:val="20"/>
          <w:szCs w:val="20"/>
        </w:rPr>
      </w:pPr>
      <w:r w:rsidRPr="00167CF2">
        <w:rPr>
          <w:rFonts w:ascii="Cambria" w:hAnsi="Cambria"/>
          <w:sz w:val="20"/>
          <w:szCs w:val="20"/>
        </w:rPr>
        <w:t>data dictionary.</w:t>
      </w:r>
    </w:p>
    <w:p w14:paraId="0FFA920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dictionary minimal memuat:</w:t>
      </w:r>
    </w:p>
    <w:p w14:paraId="1AC131A6"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field name;</w:t>
      </w:r>
    </w:p>
    <w:p w14:paraId="009A60A3"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description;</w:t>
      </w:r>
    </w:p>
    <w:p w14:paraId="3D79EA96"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datatype;</w:t>
      </w:r>
    </w:p>
    <w:p w14:paraId="09295E21"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length;</w:t>
      </w:r>
    </w:p>
    <w:p w14:paraId="130CCA91"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nullable;</w:t>
      </w:r>
    </w:p>
    <w:p w14:paraId="6CC3E774"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default;</w:t>
      </w:r>
    </w:p>
    <w:p w14:paraId="3293319F"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validation;</w:t>
      </w:r>
    </w:p>
    <w:p w14:paraId="53E36A91"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source;</w:t>
      </w:r>
    </w:p>
    <w:p w14:paraId="567C134B"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owner;</w:t>
      </w:r>
    </w:p>
    <w:p w14:paraId="70FCFD2F" w14:textId="77777777" w:rsidR="00EA34CD" w:rsidRPr="00167CF2" w:rsidRDefault="00EA34CD" w:rsidP="00167CF2">
      <w:pPr>
        <w:numPr>
          <w:ilvl w:val="0"/>
          <w:numId w:val="312"/>
        </w:numPr>
        <w:spacing w:after="0" w:line="240" w:lineRule="auto"/>
        <w:rPr>
          <w:rFonts w:ascii="Cambria" w:hAnsi="Cambria"/>
          <w:sz w:val="20"/>
          <w:szCs w:val="20"/>
        </w:rPr>
      </w:pPr>
      <w:r w:rsidRPr="00167CF2">
        <w:rPr>
          <w:rFonts w:ascii="Cambria" w:hAnsi="Cambria"/>
          <w:sz w:val="20"/>
          <w:szCs w:val="20"/>
        </w:rPr>
        <w:t>classification.</w:t>
      </w:r>
    </w:p>
    <w:p w14:paraId="3489E53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4FECA6">
          <v:rect id="_x0000_i1247" style="width:0;height:1.5pt" o:hralign="center" o:hrstd="t" o:hr="t" fillcolor="#a0a0a0" stroked="f"/>
        </w:pict>
      </w:r>
    </w:p>
    <w:p w14:paraId="292B539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10.11 Knowledge Graph Deliverables</w:t>
      </w:r>
    </w:p>
    <w:p w14:paraId="7E335F5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merupakan deliverable khusus dalam FNE.</w:t>
      </w:r>
    </w:p>
    <w:p w14:paraId="13DD540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w:t>
      </w:r>
    </w:p>
    <w:p w14:paraId="2CECD4FA"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Enterprise Ontology</w:t>
      </w:r>
    </w:p>
    <w:p w14:paraId="14B34527"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Graph Data Model</w:t>
      </w:r>
    </w:p>
    <w:p w14:paraId="3C70A3D6"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Entity Catalogue</w:t>
      </w:r>
    </w:p>
    <w:p w14:paraId="484A2B33"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Relationship Catalogue</w:t>
      </w:r>
    </w:p>
    <w:p w14:paraId="606810ED"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Graph Schema</w:t>
      </w:r>
    </w:p>
    <w:p w14:paraId="135E464B"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Entity Resolution Rules</w:t>
      </w:r>
    </w:p>
    <w:p w14:paraId="22BB57D5"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Data Mapping Specification</w:t>
      </w:r>
    </w:p>
    <w:p w14:paraId="08253CC8"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Graph Ingestion Pipeline</w:t>
      </w:r>
    </w:p>
    <w:p w14:paraId="17997331"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Graph Query Catalogue</w:t>
      </w:r>
    </w:p>
    <w:p w14:paraId="74E4CA8E"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Provenance Model</w:t>
      </w:r>
    </w:p>
    <w:p w14:paraId="083BACCA"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Graph Versioning Mechanism</w:t>
      </w:r>
    </w:p>
    <w:p w14:paraId="746076F4" w14:textId="77777777" w:rsidR="00EA34CD" w:rsidRPr="00167CF2" w:rsidRDefault="00EA34CD" w:rsidP="00167CF2">
      <w:pPr>
        <w:numPr>
          <w:ilvl w:val="0"/>
          <w:numId w:val="313"/>
        </w:numPr>
        <w:spacing w:after="0" w:line="240" w:lineRule="auto"/>
        <w:rPr>
          <w:rFonts w:ascii="Cambria" w:hAnsi="Cambria"/>
          <w:sz w:val="20"/>
          <w:szCs w:val="20"/>
        </w:rPr>
      </w:pPr>
      <w:r w:rsidRPr="00167CF2">
        <w:rPr>
          <w:rFonts w:ascii="Cambria" w:hAnsi="Cambria"/>
          <w:sz w:val="20"/>
          <w:szCs w:val="20"/>
        </w:rPr>
        <w:t>Knowledge Graph API.</w:t>
      </w:r>
    </w:p>
    <w:p w14:paraId="33C069F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model:</w:t>
      </w:r>
    </w:p>
    <w:p w14:paraId="77AE4EB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(Farm)</w:t>
      </w:r>
    </w:p>
    <w:p w14:paraId="750DE95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1BC9C9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PRODUCES ──► (Crop)</w:t>
      </w:r>
    </w:p>
    <w:p w14:paraId="2BCF664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E93987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LOCATED_AT ──► (Location)</w:t>
      </w:r>
    </w:p>
    <w:p w14:paraId="0F4C216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6AA845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MANAGED_BY ──► (Employee)</w:t>
      </w:r>
    </w:p>
    <w:p w14:paraId="06A51871" w14:textId="77777777" w:rsidR="00EA34CD" w:rsidRPr="00167CF2" w:rsidRDefault="00EA34CD" w:rsidP="00167CF2">
      <w:pPr>
        <w:pStyle w:val="HTMLPreformatted"/>
        <w:rPr>
          <w:rStyle w:val="HTMLCode"/>
          <w:rFonts w:ascii="Cambria" w:hAnsi="Cambria"/>
          <w:noProof/>
          <w:lang w:val="id-ID"/>
        </w:rPr>
      </w:pPr>
    </w:p>
    <w:p w14:paraId="06A7582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(Crop)</w:t>
      </w:r>
    </w:p>
    <w:p w14:paraId="5CECC2D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FC0F5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PRODUCES ──► (Product)</w:t>
      </w:r>
    </w:p>
    <w:p w14:paraId="3DE671C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REQUIRES ──► (Resource)</w:t>
      </w:r>
    </w:p>
    <w:p w14:paraId="4CA69C1B"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 AFFECTED_BY ──► (Disease)</w:t>
      </w:r>
    </w:p>
    <w:p w14:paraId="2EBFA1F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3679E4">
          <v:rect id="_x0000_i1248" style="width:0;height:1.5pt" o:hralign="center" o:hrstd="t" o:hr="t" fillcolor="#a0a0a0" stroked="f"/>
        </w:pict>
      </w:r>
    </w:p>
    <w:p w14:paraId="08B602C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10.12 Data Platform Deliverables</w:t>
      </w:r>
    </w:p>
    <w:p w14:paraId="4995A26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platform menghasilkan:</w:t>
      </w:r>
    </w:p>
    <w:p w14:paraId="0C83100D"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ingestion pipeline;</w:t>
      </w:r>
    </w:p>
    <w:p w14:paraId="1B0B67AA"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ETL/ELT pipeline;</w:t>
      </w:r>
    </w:p>
    <w:p w14:paraId="1F94AD4A"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CDC pipeline bila diperlukan;</w:t>
      </w:r>
    </w:p>
    <w:p w14:paraId="25C8C321"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lake/lakehouse;</w:t>
      </w:r>
    </w:p>
    <w:p w14:paraId="21F29B43"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warehouse;</w:t>
      </w:r>
    </w:p>
    <w:p w14:paraId="733B1DBF"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dimensional model;</w:t>
      </w:r>
    </w:p>
    <w:p w14:paraId="3DF1225F"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mart;</w:t>
      </w:r>
    </w:p>
    <w:p w14:paraId="66C06542"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semantic layer;</w:t>
      </w:r>
    </w:p>
    <w:p w14:paraId="7DF99181"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metadata catalogue;</w:t>
      </w:r>
    </w:p>
    <w:p w14:paraId="6A4FFDB8"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lineage;</w:t>
      </w:r>
    </w:p>
    <w:p w14:paraId="19C55F6D" w14:textId="77777777" w:rsidR="00EA34CD" w:rsidRPr="00167CF2" w:rsidRDefault="00EA34CD" w:rsidP="00167CF2">
      <w:pPr>
        <w:numPr>
          <w:ilvl w:val="0"/>
          <w:numId w:val="314"/>
        </w:numPr>
        <w:spacing w:after="0" w:line="240" w:lineRule="auto"/>
        <w:rPr>
          <w:rFonts w:ascii="Cambria" w:hAnsi="Cambria"/>
          <w:sz w:val="20"/>
          <w:szCs w:val="20"/>
        </w:rPr>
      </w:pPr>
      <w:r w:rsidRPr="00167CF2">
        <w:rPr>
          <w:rFonts w:ascii="Cambria" w:hAnsi="Cambria"/>
          <w:sz w:val="20"/>
          <w:szCs w:val="20"/>
        </w:rPr>
        <w:t>data quality dashboard.</w:t>
      </w:r>
    </w:p>
    <w:p w14:paraId="43EA9B6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Pipeline:</w:t>
      </w:r>
    </w:p>
    <w:p w14:paraId="1A59CC1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 Data</w:t>
      </w:r>
    </w:p>
    <w:p w14:paraId="01F65A6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2F6098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Ingestion</w:t>
      </w:r>
    </w:p>
    <w:p w14:paraId="13D8C5D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E2B416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Raw Data</w:t>
      </w:r>
    </w:p>
    <w:p w14:paraId="5C797E0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BE5FDB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Transformation</w:t>
      </w:r>
    </w:p>
    <w:p w14:paraId="0142F7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0C6F9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Curated Data</w:t>
      </w:r>
    </w:p>
    <w:p w14:paraId="55219A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52BFB6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Warehouse / Lakehouse</w:t>
      </w:r>
    </w:p>
    <w:p w14:paraId="035945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2D42B0A"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BI / AI / Analytics</w:t>
      </w:r>
    </w:p>
    <w:p w14:paraId="7083E2E4"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EEF4A5">
          <v:rect id="_x0000_i1249" style="width:0;height:1.5pt" o:hralign="center" o:hrstd="t" o:hr="t" fillcolor="#a0a0a0" stroked="f"/>
        </w:pict>
      </w:r>
    </w:p>
    <w:p w14:paraId="0EA430E1"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10.13 Integration Deliverables</w:t>
      </w:r>
    </w:p>
    <w:p w14:paraId="4BF3D88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deliverables mencakup:</w:t>
      </w:r>
    </w:p>
    <w:p w14:paraId="64C6234E"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API specification;</w:t>
      </w:r>
    </w:p>
    <w:p w14:paraId="204561FF"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OpenAPI documentation;</w:t>
      </w:r>
    </w:p>
    <w:p w14:paraId="20CD3461"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API Gateway configuration;</w:t>
      </w:r>
    </w:p>
    <w:p w14:paraId="7B5F1E50"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external system connector;</w:t>
      </w:r>
    </w:p>
    <w:p w14:paraId="0B1AE24B"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webhook;</w:t>
      </w:r>
    </w:p>
    <w:p w14:paraId="21681B35"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message schema;</w:t>
      </w:r>
    </w:p>
    <w:p w14:paraId="31E8906E"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event catalogue;</w:t>
      </w:r>
    </w:p>
    <w:p w14:paraId="41F98D13"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event broker configuration;</w:t>
      </w:r>
    </w:p>
    <w:p w14:paraId="1DA5E5D3"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retry mechanism;</w:t>
      </w:r>
    </w:p>
    <w:p w14:paraId="006E93EB"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dead-letter queue;</w:t>
      </w:r>
    </w:p>
    <w:p w14:paraId="2D2D3DB1"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reconciliation mechanism;</w:t>
      </w:r>
    </w:p>
    <w:p w14:paraId="3BA4864B" w14:textId="77777777" w:rsidR="00EA34CD" w:rsidRPr="00167CF2" w:rsidRDefault="00EA34CD" w:rsidP="00167CF2">
      <w:pPr>
        <w:numPr>
          <w:ilvl w:val="0"/>
          <w:numId w:val="315"/>
        </w:numPr>
        <w:spacing w:after="0" w:line="240" w:lineRule="auto"/>
        <w:rPr>
          <w:rFonts w:ascii="Cambria" w:hAnsi="Cambria"/>
          <w:sz w:val="20"/>
          <w:szCs w:val="20"/>
        </w:rPr>
      </w:pPr>
      <w:r w:rsidRPr="00167CF2">
        <w:rPr>
          <w:rFonts w:ascii="Cambria" w:hAnsi="Cambria"/>
          <w:sz w:val="20"/>
          <w:szCs w:val="20"/>
        </w:rPr>
        <w:t>integration monitoring.</w:t>
      </w:r>
    </w:p>
    <w:p w14:paraId="31C0CC2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integrasi harus memiliki Integration Specification Document.</w:t>
      </w:r>
    </w:p>
    <w:p w14:paraId="4C65526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92C4F76">
          <v:rect id="_x0000_i1250" style="width:0;height:1.5pt" o:hralign="center" o:hrstd="t" o:hr="t" fillcolor="#a0a0a0" stroked="f"/>
        </w:pict>
      </w:r>
    </w:p>
    <w:p w14:paraId="66172FE1"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10.14 Security Deliverables</w:t>
      </w:r>
    </w:p>
    <w:p w14:paraId="2294AB3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deliverables meliputi:</w:t>
      </w:r>
    </w:p>
    <w:p w14:paraId="3C7A67EE"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Security Architecture</w:t>
      </w:r>
    </w:p>
    <w:p w14:paraId="3EF1D959"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Identity and Access Management Design</w:t>
      </w:r>
    </w:p>
    <w:p w14:paraId="5F2BF489"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RBAC Matrix</w:t>
      </w:r>
    </w:p>
    <w:p w14:paraId="3451175E"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Authentication Specification</w:t>
      </w:r>
    </w:p>
    <w:p w14:paraId="25FA44B2"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MFA Specification</w:t>
      </w:r>
    </w:p>
    <w:p w14:paraId="0D2A2873"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lastRenderedPageBreak/>
        <w:t>Encryption Specification</w:t>
      </w:r>
    </w:p>
    <w:p w14:paraId="255E77B4"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Security Configuration Baseline</w:t>
      </w:r>
    </w:p>
    <w:p w14:paraId="34230983"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Vulnerability Assessment Report</w:t>
      </w:r>
    </w:p>
    <w:p w14:paraId="3F30A741"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Penetration Test Report</w:t>
      </w:r>
    </w:p>
    <w:p w14:paraId="488D3916"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Security Incident Procedure</w:t>
      </w:r>
    </w:p>
    <w:p w14:paraId="6CD3DDFA"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Audit Trail Specification</w:t>
      </w:r>
    </w:p>
    <w:p w14:paraId="16F7A99F" w14:textId="77777777" w:rsidR="00EA34CD" w:rsidRPr="00167CF2" w:rsidRDefault="00EA34CD" w:rsidP="00167CF2">
      <w:pPr>
        <w:numPr>
          <w:ilvl w:val="0"/>
          <w:numId w:val="316"/>
        </w:numPr>
        <w:spacing w:after="0" w:line="240" w:lineRule="auto"/>
        <w:rPr>
          <w:rFonts w:ascii="Cambria" w:hAnsi="Cambria"/>
          <w:sz w:val="20"/>
          <w:szCs w:val="20"/>
        </w:rPr>
      </w:pPr>
      <w:r w:rsidRPr="00167CF2">
        <w:rPr>
          <w:rFonts w:ascii="Cambria" w:hAnsi="Cambria"/>
          <w:sz w:val="20"/>
          <w:szCs w:val="20"/>
        </w:rPr>
        <w:t>Security Monitoring Dashboard.</w:t>
      </w:r>
    </w:p>
    <w:p w14:paraId="3632FE8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security finding harus memiliki remediation plan sebelum production release.</w:t>
      </w:r>
    </w:p>
    <w:p w14:paraId="5D5B124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3F11C89">
          <v:rect id="_x0000_i1251" style="width:0;height:1.5pt" o:hralign="center" o:hrstd="t" o:hr="t" fillcolor="#a0a0a0" stroked="f"/>
        </w:pict>
      </w:r>
    </w:p>
    <w:p w14:paraId="09D8FF18"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10.15 Testing Deliverables</w:t>
      </w:r>
    </w:p>
    <w:p w14:paraId="64BEF24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Testing merupakan salah satu kelompok deliverable utama.</w:t>
      </w:r>
    </w:p>
    <w:p w14:paraId="0C60FD8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Deliverables:</w:t>
      </w:r>
    </w:p>
    <w:p w14:paraId="7FEB3AA5"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Strategy;</w:t>
      </w:r>
    </w:p>
    <w:p w14:paraId="7E35CFE3"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Plan;</w:t>
      </w:r>
    </w:p>
    <w:p w14:paraId="717532B8"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Scenario;</w:t>
      </w:r>
    </w:p>
    <w:p w14:paraId="3827B567"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Case;</w:t>
      </w:r>
    </w:p>
    <w:p w14:paraId="6667144C"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Data;</w:t>
      </w:r>
    </w:p>
    <w:p w14:paraId="1B828652"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Unit Test Report;</w:t>
      </w:r>
    </w:p>
    <w:p w14:paraId="7967C20A"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Integration Test Report;</w:t>
      </w:r>
    </w:p>
    <w:p w14:paraId="1C8BFA10"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System Test Report;</w:t>
      </w:r>
    </w:p>
    <w:p w14:paraId="4104F82D"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Regression Test Report;</w:t>
      </w:r>
    </w:p>
    <w:p w14:paraId="76B1B14F"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Performance Test Report;</w:t>
      </w:r>
    </w:p>
    <w:p w14:paraId="19EC112C"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Security Test Report;</w:t>
      </w:r>
    </w:p>
    <w:p w14:paraId="105B8700"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Usability Test Report;</w:t>
      </w:r>
    </w:p>
    <w:p w14:paraId="2256BF74"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User Acceptance Test Report;</w:t>
      </w:r>
    </w:p>
    <w:p w14:paraId="74FB7E4F"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Defect Report;</w:t>
      </w:r>
    </w:p>
    <w:p w14:paraId="6F298D3D" w14:textId="77777777" w:rsidR="00EA34CD" w:rsidRPr="00167CF2" w:rsidRDefault="00EA34CD" w:rsidP="00167CF2">
      <w:pPr>
        <w:numPr>
          <w:ilvl w:val="0"/>
          <w:numId w:val="317"/>
        </w:numPr>
        <w:spacing w:after="0" w:line="240" w:lineRule="auto"/>
        <w:rPr>
          <w:rFonts w:ascii="Cambria" w:hAnsi="Cambria"/>
          <w:sz w:val="20"/>
          <w:szCs w:val="20"/>
        </w:rPr>
      </w:pPr>
      <w:r w:rsidRPr="00167CF2">
        <w:rPr>
          <w:rFonts w:ascii="Cambria" w:hAnsi="Cambria"/>
          <w:sz w:val="20"/>
          <w:szCs w:val="20"/>
        </w:rPr>
        <w:t>Test Closure Report.</w:t>
      </w:r>
    </w:p>
    <w:p w14:paraId="281C56C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Testing harus mencakup:</w:t>
      </w:r>
    </w:p>
    <w:p w14:paraId="623995E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Unit</w:t>
      </w:r>
    </w:p>
    <w:p w14:paraId="5638FD6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5D8E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w:t>
      </w:r>
    </w:p>
    <w:p w14:paraId="172F3A5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DE87B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System</w:t>
      </w:r>
    </w:p>
    <w:p w14:paraId="3908EBA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644D7F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Performance</w:t>
      </w:r>
    </w:p>
    <w:p w14:paraId="3A1DA2A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DF4BF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Security</w:t>
      </w:r>
    </w:p>
    <w:p w14:paraId="515210E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5FCDE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UAT</w:t>
      </w:r>
    </w:p>
    <w:p w14:paraId="7A6A07A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0B4867B"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Production Validation</w:t>
      </w:r>
    </w:p>
    <w:p w14:paraId="3897FD6B"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E09639">
          <v:rect id="_x0000_i1252" style="width:0;height:1.5pt" o:hralign="center" o:hrstd="t" o:hr="t" fillcolor="#a0a0a0" stroked="f"/>
        </w:pict>
      </w:r>
    </w:p>
    <w:p w14:paraId="39E1B87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10.16 DevOps Deliverables</w:t>
      </w:r>
    </w:p>
    <w:p w14:paraId="236E180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DevOps deliverables meliputi:</w:t>
      </w:r>
    </w:p>
    <w:p w14:paraId="519C8EDF"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CI/CD pipeline;</w:t>
      </w:r>
    </w:p>
    <w:p w14:paraId="7E21E20A"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container image;</w:t>
      </w:r>
    </w:p>
    <w:p w14:paraId="74E9A273"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deployment manifest;</w:t>
      </w:r>
    </w:p>
    <w:p w14:paraId="420A09B1"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infrastructure configuration;</w:t>
      </w:r>
    </w:p>
    <w:p w14:paraId="1622A525"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environment configuration;</w:t>
      </w:r>
    </w:p>
    <w:p w14:paraId="4A2627C0"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secrets management;</w:t>
      </w:r>
    </w:p>
    <w:p w14:paraId="34CFCA24"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automated testing pipeline;</w:t>
      </w:r>
    </w:p>
    <w:p w14:paraId="228A954E"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release pipeline;</w:t>
      </w:r>
    </w:p>
    <w:p w14:paraId="398E9D17"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rollback mechanism;</w:t>
      </w:r>
    </w:p>
    <w:p w14:paraId="2F2D4756"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monitoring configuration;</w:t>
      </w:r>
    </w:p>
    <w:p w14:paraId="771668C2"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logging configuration;</w:t>
      </w:r>
    </w:p>
    <w:p w14:paraId="31BDD55C" w14:textId="77777777" w:rsidR="00EA34CD" w:rsidRPr="00167CF2" w:rsidRDefault="00EA34CD" w:rsidP="00167CF2">
      <w:pPr>
        <w:numPr>
          <w:ilvl w:val="0"/>
          <w:numId w:val="318"/>
        </w:numPr>
        <w:spacing w:after="0" w:line="240" w:lineRule="auto"/>
        <w:rPr>
          <w:rFonts w:ascii="Cambria" w:hAnsi="Cambria"/>
          <w:sz w:val="20"/>
          <w:szCs w:val="20"/>
        </w:rPr>
      </w:pPr>
      <w:r w:rsidRPr="00167CF2">
        <w:rPr>
          <w:rFonts w:ascii="Cambria" w:hAnsi="Cambria"/>
          <w:sz w:val="20"/>
          <w:szCs w:val="20"/>
        </w:rPr>
        <w:t>backup configuration.</w:t>
      </w:r>
    </w:p>
    <w:p w14:paraId="5AAF001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Environment minimal:</w:t>
      </w:r>
    </w:p>
    <w:p w14:paraId="06A2574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Development</w:t>
      </w:r>
    </w:p>
    <w:p w14:paraId="1CFA329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45741D8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Testing</w:t>
      </w:r>
    </w:p>
    <w:p w14:paraId="129EA1B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AAF78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Staging</w:t>
      </w:r>
    </w:p>
    <w:p w14:paraId="68A5DA2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DAE603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Production</w:t>
      </w:r>
    </w:p>
    <w:p w14:paraId="65ADB5E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2776C4"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Disaster Recovery</w:t>
      </w:r>
    </w:p>
    <w:p w14:paraId="09042AF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9EFFC79">
          <v:rect id="_x0000_i1253" style="width:0;height:1.5pt" o:hralign="center" o:hrstd="t" o:hr="t" fillcolor="#a0a0a0" stroked="f"/>
        </w:pict>
      </w:r>
    </w:p>
    <w:p w14:paraId="7FF1704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10.17 Business Intelligence Deliverables</w:t>
      </w:r>
    </w:p>
    <w:p w14:paraId="6C6CCA6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BI deliverables meliputi:</w:t>
      </w:r>
    </w:p>
    <w:p w14:paraId="249E9CD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Executive Dashboard</w:t>
      </w:r>
    </w:p>
    <w:p w14:paraId="73F333C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Menampilkan:</w:t>
      </w:r>
    </w:p>
    <w:p w14:paraId="54162D10"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revenue;</w:t>
      </w:r>
    </w:p>
    <w:p w14:paraId="71CB9BA5"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profit;</w:t>
      </w:r>
    </w:p>
    <w:p w14:paraId="2B1F0B2B"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cash flow;</w:t>
      </w:r>
    </w:p>
    <w:p w14:paraId="60FC3EC5"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production;</w:t>
      </w:r>
    </w:p>
    <w:p w14:paraId="4800F6B7"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inventory;</w:t>
      </w:r>
    </w:p>
    <w:p w14:paraId="68059A94"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sales;</w:t>
      </w:r>
    </w:p>
    <w:p w14:paraId="3A080046"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procurement;</w:t>
      </w:r>
    </w:p>
    <w:p w14:paraId="5FFF5578"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supply chain;</w:t>
      </w:r>
    </w:p>
    <w:p w14:paraId="617EC6D7"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operational efficiency;</w:t>
      </w:r>
    </w:p>
    <w:p w14:paraId="579F15AC" w14:textId="77777777" w:rsidR="00EA34CD" w:rsidRPr="00167CF2" w:rsidRDefault="00EA34CD" w:rsidP="00167CF2">
      <w:pPr>
        <w:numPr>
          <w:ilvl w:val="0"/>
          <w:numId w:val="319"/>
        </w:numPr>
        <w:spacing w:after="0" w:line="240" w:lineRule="auto"/>
        <w:rPr>
          <w:rFonts w:ascii="Cambria" w:hAnsi="Cambria"/>
          <w:sz w:val="20"/>
          <w:szCs w:val="20"/>
        </w:rPr>
      </w:pPr>
      <w:r w:rsidRPr="00167CF2">
        <w:rPr>
          <w:rFonts w:ascii="Cambria" w:hAnsi="Cambria"/>
          <w:sz w:val="20"/>
          <w:szCs w:val="20"/>
        </w:rPr>
        <w:t>strategic KPI.</w:t>
      </w:r>
    </w:p>
    <w:p w14:paraId="0D0F5316"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 Dashboard</w:t>
      </w:r>
    </w:p>
    <w:p w14:paraId="1FF3202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Menampilkan:</w:t>
      </w:r>
    </w:p>
    <w:p w14:paraId="4D262621"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planted area;</w:t>
      </w:r>
    </w:p>
    <w:p w14:paraId="4B919A47"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crop cycle;</w:t>
      </w:r>
    </w:p>
    <w:p w14:paraId="2BD86AEA"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crop health;</w:t>
      </w:r>
    </w:p>
    <w:p w14:paraId="288A53AC"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expected yield;</w:t>
      </w:r>
    </w:p>
    <w:p w14:paraId="5DB8BDF5"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actual yield;</w:t>
      </w:r>
    </w:p>
    <w:p w14:paraId="135C3CFE"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resource utilization;</w:t>
      </w:r>
    </w:p>
    <w:p w14:paraId="549C9FB5" w14:textId="77777777" w:rsidR="00EA34CD" w:rsidRPr="00167CF2" w:rsidRDefault="00EA34CD" w:rsidP="00167CF2">
      <w:pPr>
        <w:numPr>
          <w:ilvl w:val="0"/>
          <w:numId w:val="320"/>
        </w:numPr>
        <w:spacing w:after="0" w:line="240" w:lineRule="auto"/>
        <w:rPr>
          <w:rFonts w:ascii="Cambria" w:hAnsi="Cambria"/>
          <w:sz w:val="20"/>
          <w:szCs w:val="20"/>
        </w:rPr>
      </w:pPr>
      <w:r w:rsidRPr="00167CF2">
        <w:rPr>
          <w:rFonts w:ascii="Cambria" w:hAnsi="Cambria"/>
          <w:sz w:val="20"/>
          <w:szCs w:val="20"/>
        </w:rPr>
        <w:t>harvest forecast.</w:t>
      </w:r>
    </w:p>
    <w:p w14:paraId="17A7CEE1"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Production Dashboard</w:t>
      </w:r>
    </w:p>
    <w:p w14:paraId="1BB8455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Menampilkan:</w:t>
      </w:r>
    </w:p>
    <w:p w14:paraId="0748C58B"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production plan;</w:t>
      </w:r>
    </w:p>
    <w:p w14:paraId="0DCF1C0C"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actual production;</w:t>
      </w:r>
    </w:p>
    <w:p w14:paraId="5D73B4D3"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production efficiency;</w:t>
      </w:r>
    </w:p>
    <w:p w14:paraId="3AECF2E5"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downtime;</w:t>
      </w:r>
    </w:p>
    <w:p w14:paraId="2F2F18C7"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yield;</w:t>
      </w:r>
    </w:p>
    <w:p w14:paraId="3CD65F1D"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waste;</w:t>
      </w:r>
    </w:p>
    <w:p w14:paraId="070BA6B1" w14:textId="77777777" w:rsidR="00EA34CD" w:rsidRPr="00167CF2" w:rsidRDefault="00EA34CD" w:rsidP="00167CF2">
      <w:pPr>
        <w:numPr>
          <w:ilvl w:val="0"/>
          <w:numId w:val="321"/>
        </w:numPr>
        <w:spacing w:after="0" w:line="240" w:lineRule="auto"/>
        <w:rPr>
          <w:rFonts w:ascii="Cambria" w:hAnsi="Cambria"/>
          <w:sz w:val="20"/>
          <w:szCs w:val="20"/>
        </w:rPr>
      </w:pPr>
      <w:r w:rsidRPr="00167CF2">
        <w:rPr>
          <w:rFonts w:ascii="Cambria" w:hAnsi="Cambria"/>
          <w:sz w:val="20"/>
          <w:szCs w:val="20"/>
        </w:rPr>
        <w:t>quality.</w:t>
      </w:r>
    </w:p>
    <w:p w14:paraId="65068EE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Supply Chain Dashboard</w:t>
      </w:r>
    </w:p>
    <w:p w14:paraId="47A4C2A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Menampilkan:</w:t>
      </w:r>
    </w:p>
    <w:p w14:paraId="16CD5EBC"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supplier performance;</w:t>
      </w:r>
    </w:p>
    <w:p w14:paraId="5FB81DC0"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procurement status;</w:t>
      </w:r>
    </w:p>
    <w:p w14:paraId="355A2538"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inventory;</w:t>
      </w:r>
    </w:p>
    <w:p w14:paraId="5E52A058"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stockout;</w:t>
      </w:r>
    </w:p>
    <w:p w14:paraId="22DE495B"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logistics;</w:t>
      </w:r>
    </w:p>
    <w:p w14:paraId="44B0E56D" w14:textId="77777777" w:rsidR="00EA34CD" w:rsidRPr="00167CF2" w:rsidRDefault="00EA34CD" w:rsidP="00167CF2">
      <w:pPr>
        <w:numPr>
          <w:ilvl w:val="0"/>
          <w:numId w:val="322"/>
        </w:numPr>
        <w:spacing w:after="0" w:line="240" w:lineRule="auto"/>
        <w:rPr>
          <w:rFonts w:ascii="Cambria" w:hAnsi="Cambria"/>
          <w:sz w:val="20"/>
          <w:szCs w:val="20"/>
        </w:rPr>
      </w:pPr>
      <w:r w:rsidRPr="00167CF2">
        <w:rPr>
          <w:rFonts w:ascii="Cambria" w:hAnsi="Cambria"/>
          <w:sz w:val="20"/>
          <w:szCs w:val="20"/>
        </w:rPr>
        <w:t>delivery performance.</w:t>
      </w:r>
    </w:p>
    <w:p w14:paraId="515E575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harus menyediakan drill-down dari:</w:t>
      </w:r>
    </w:p>
    <w:p w14:paraId="2B4AAA0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Enterprise</w:t>
      </w:r>
    </w:p>
    <w:p w14:paraId="6A68E8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59AB54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Unit</w:t>
      </w:r>
    </w:p>
    <w:p w14:paraId="2B284E7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457DD0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Location</w:t>
      </w:r>
    </w:p>
    <w:p w14:paraId="79C6A07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07EAE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Process</w:t>
      </w:r>
    </w:p>
    <w:p w14:paraId="4ECB4D6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86525B5"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lastRenderedPageBreak/>
        <w:t>Transaction</w:t>
      </w:r>
    </w:p>
    <w:p w14:paraId="0B6480E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B579C9">
          <v:rect id="_x0000_i1254" style="width:0;height:1.5pt" o:hralign="center" o:hrstd="t" o:hr="t" fillcolor="#a0a0a0" stroked="f"/>
        </w:pict>
      </w:r>
    </w:p>
    <w:p w14:paraId="29B2B45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10.18 AI/ML Deliverables</w:t>
      </w:r>
    </w:p>
    <w:p w14:paraId="47BDB9A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AI use case harus menghasilkan:</w:t>
      </w:r>
    </w:p>
    <w:p w14:paraId="54876CFE"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AI Use Case Specification</w:t>
      </w:r>
    </w:p>
    <w:p w14:paraId="6A6D30C0"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Dataset Specification</w:t>
      </w:r>
    </w:p>
    <w:p w14:paraId="79F425D7"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Feature Specification</w:t>
      </w:r>
    </w:p>
    <w:p w14:paraId="265C9F1F"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Data Preparation Pipeline</w:t>
      </w:r>
    </w:p>
    <w:p w14:paraId="4A511F09"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Training Pipeline</w:t>
      </w:r>
    </w:p>
    <w:p w14:paraId="25206DA5"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Evaluation Report</w:t>
      </w:r>
    </w:p>
    <w:p w14:paraId="681B1075"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Registry Entry</w:t>
      </w:r>
    </w:p>
    <w:p w14:paraId="71533736"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Deployment</w:t>
      </w:r>
    </w:p>
    <w:p w14:paraId="207A033D"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Inference API</w:t>
      </w:r>
    </w:p>
    <w:p w14:paraId="03DAEEF1"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Explainability Report</w:t>
      </w:r>
    </w:p>
    <w:p w14:paraId="010D3460"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Monitoring</w:t>
      </w:r>
    </w:p>
    <w:p w14:paraId="729EE96A"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Drift Monitoring</w:t>
      </w:r>
    </w:p>
    <w:p w14:paraId="556D7D98" w14:textId="77777777" w:rsidR="00EA34CD" w:rsidRPr="00167CF2" w:rsidRDefault="00EA34CD" w:rsidP="00167CF2">
      <w:pPr>
        <w:numPr>
          <w:ilvl w:val="0"/>
          <w:numId w:val="323"/>
        </w:numPr>
        <w:spacing w:after="0" w:line="240" w:lineRule="auto"/>
        <w:rPr>
          <w:rFonts w:ascii="Cambria" w:hAnsi="Cambria"/>
          <w:sz w:val="20"/>
          <w:szCs w:val="20"/>
        </w:rPr>
      </w:pPr>
      <w:r w:rsidRPr="00167CF2">
        <w:rPr>
          <w:rFonts w:ascii="Cambria" w:hAnsi="Cambria"/>
          <w:sz w:val="20"/>
          <w:szCs w:val="20"/>
        </w:rPr>
        <w:t>Model Documentation.</w:t>
      </w:r>
    </w:p>
    <w:p w14:paraId="64781FC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AI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019"/>
      </w:tblGrid>
      <w:tr w:rsidR="00EA34CD" w:rsidRPr="00167CF2" w14:paraId="4F3100C5" w14:textId="77777777" w:rsidTr="00EA34CD">
        <w:trPr>
          <w:tblCellSpacing w:w="15" w:type="dxa"/>
        </w:trPr>
        <w:tc>
          <w:tcPr>
            <w:tcW w:w="0" w:type="auto"/>
            <w:vAlign w:val="center"/>
            <w:hideMark/>
          </w:tcPr>
          <w:p w14:paraId="6F684D9D"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Use Case</w:t>
            </w:r>
          </w:p>
        </w:tc>
        <w:tc>
          <w:tcPr>
            <w:tcW w:w="0" w:type="auto"/>
            <w:vAlign w:val="center"/>
            <w:hideMark/>
          </w:tcPr>
          <w:p w14:paraId="0F7679F2"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Output</w:t>
            </w:r>
          </w:p>
        </w:tc>
      </w:tr>
      <w:tr w:rsidR="00EA34CD" w:rsidRPr="00167CF2" w14:paraId="225130B5" w14:textId="77777777" w:rsidTr="00EA34CD">
        <w:trPr>
          <w:tblCellSpacing w:w="15" w:type="dxa"/>
        </w:trPr>
        <w:tc>
          <w:tcPr>
            <w:tcW w:w="0" w:type="auto"/>
            <w:vAlign w:val="center"/>
            <w:hideMark/>
          </w:tcPr>
          <w:p w14:paraId="25F766D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Demand Forecast</w:t>
            </w:r>
          </w:p>
        </w:tc>
        <w:tc>
          <w:tcPr>
            <w:tcW w:w="0" w:type="auto"/>
            <w:vAlign w:val="center"/>
            <w:hideMark/>
          </w:tcPr>
          <w:p w14:paraId="1F307DA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Forecast model</w:t>
            </w:r>
          </w:p>
        </w:tc>
      </w:tr>
      <w:tr w:rsidR="00EA34CD" w:rsidRPr="00167CF2" w14:paraId="6DAB8805" w14:textId="77777777" w:rsidTr="00EA34CD">
        <w:trPr>
          <w:tblCellSpacing w:w="15" w:type="dxa"/>
        </w:trPr>
        <w:tc>
          <w:tcPr>
            <w:tcW w:w="0" w:type="auto"/>
            <w:vAlign w:val="center"/>
            <w:hideMark/>
          </w:tcPr>
          <w:p w14:paraId="1FC65CB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Yield Prediction</w:t>
            </w:r>
          </w:p>
        </w:tc>
        <w:tc>
          <w:tcPr>
            <w:tcW w:w="0" w:type="auto"/>
            <w:vAlign w:val="center"/>
            <w:hideMark/>
          </w:tcPr>
          <w:p w14:paraId="17DF542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Yield prediction model</w:t>
            </w:r>
          </w:p>
        </w:tc>
      </w:tr>
      <w:tr w:rsidR="00EA34CD" w:rsidRPr="00167CF2" w14:paraId="363262D1" w14:textId="77777777" w:rsidTr="00EA34CD">
        <w:trPr>
          <w:tblCellSpacing w:w="15" w:type="dxa"/>
        </w:trPr>
        <w:tc>
          <w:tcPr>
            <w:tcW w:w="0" w:type="auto"/>
            <w:vAlign w:val="center"/>
            <w:hideMark/>
          </w:tcPr>
          <w:p w14:paraId="688E28B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Predictive Maintenance</w:t>
            </w:r>
          </w:p>
        </w:tc>
        <w:tc>
          <w:tcPr>
            <w:tcW w:w="0" w:type="auto"/>
            <w:vAlign w:val="center"/>
            <w:hideMark/>
          </w:tcPr>
          <w:p w14:paraId="30BBF85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Failure probability</w:t>
            </w:r>
          </w:p>
        </w:tc>
      </w:tr>
      <w:tr w:rsidR="00EA34CD" w:rsidRPr="00167CF2" w14:paraId="125907CB" w14:textId="77777777" w:rsidTr="00EA34CD">
        <w:trPr>
          <w:tblCellSpacing w:w="15" w:type="dxa"/>
        </w:trPr>
        <w:tc>
          <w:tcPr>
            <w:tcW w:w="0" w:type="auto"/>
            <w:vAlign w:val="center"/>
            <w:hideMark/>
          </w:tcPr>
          <w:p w14:paraId="4605BD8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Inventory Prediction</w:t>
            </w:r>
          </w:p>
        </w:tc>
        <w:tc>
          <w:tcPr>
            <w:tcW w:w="0" w:type="auto"/>
            <w:vAlign w:val="center"/>
            <w:hideMark/>
          </w:tcPr>
          <w:p w14:paraId="6544901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Stock demand forecast</w:t>
            </w:r>
          </w:p>
        </w:tc>
      </w:tr>
      <w:tr w:rsidR="00EA34CD" w:rsidRPr="00167CF2" w14:paraId="01373BD4" w14:textId="77777777" w:rsidTr="00EA34CD">
        <w:trPr>
          <w:tblCellSpacing w:w="15" w:type="dxa"/>
        </w:trPr>
        <w:tc>
          <w:tcPr>
            <w:tcW w:w="0" w:type="auto"/>
            <w:vAlign w:val="center"/>
            <w:hideMark/>
          </w:tcPr>
          <w:p w14:paraId="7C8CC21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Recommendation</w:t>
            </w:r>
          </w:p>
        </w:tc>
        <w:tc>
          <w:tcPr>
            <w:tcW w:w="0" w:type="auto"/>
            <w:vAlign w:val="center"/>
            <w:hideMark/>
          </w:tcPr>
          <w:p w14:paraId="3F00152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Recommended action</w:t>
            </w:r>
          </w:p>
        </w:tc>
      </w:tr>
      <w:tr w:rsidR="00EA34CD" w:rsidRPr="00167CF2" w14:paraId="5F0F2298" w14:textId="77777777" w:rsidTr="00EA34CD">
        <w:trPr>
          <w:tblCellSpacing w:w="15" w:type="dxa"/>
        </w:trPr>
        <w:tc>
          <w:tcPr>
            <w:tcW w:w="0" w:type="auto"/>
            <w:vAlign w:val="center"/>
            <w:hideMark/>
          </w:tcPr>
          <w:p w14:paraId="3EFEE7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Anomaly Detection</w:t>
            </w:r>
          </w:p>
        </w:tc>
        <w:tc>
          <w:tcPr>
            <w:tcW w:w="0" w:type="auto"/>
            <w:vAlign w:val="center"/>
            <w:hideMark/>
          </w:tcPr>
          <w:p w14:paraId="53FAFED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Anomaly score</w:t>
            </w:r>
          </w:p>
        </w:tc>
      </w:tr>
      <w:tr w:rsidR="00EA34CD" w:rsidRPr="00167CF2" w14:paraId="5665F2F5" w14:textId="77777777" w:rsidTr="00EA34CD">
        <w:trPr>
          <w:tblCellSpacing w:w="15" w:type="dxa"/>
        </w:trPr>
        <w:tc>
          <w:tcPr>
            <w:tcW w:w="0" w:type="auto"/>
            <w:vAlign w:val="center"/>
            <w:hideMark/>
          </w:tcPr>
          <w:p w14:paraId="62AF0CA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Price Prediction</w:t>
            </w:r>
          </w:p>
        </w:tc>
        <w:tc>
          <w:tcPr>
            <w:tcW w:w="0" w:type="auto"/>
            <w:vAlign w:val="center"/>
            <w:hideMark/>
          </w:tcPr>
          <w:p w14:paraId="7085C1B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Price forecast</w:t>
            </w:r>
          </w:p>
        </w:tc>
      </w:tr>
    </w:tbl>
    <w:p w14:paraId="20267A8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B0DE6F7">
          <v:rect id="_x0000_i1255" style="width:0;height:1.5pt" o:hralign="center" o:hrstd="t" o:hr="t" fillcolor="#a0a0a0" stroked="f"/>
        </w:pict>
      </w:r>
    </w:p>
    <w:p w14:paraId="7F3802A8"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10.19 IoT Deliverables</w:t>
      </w:r>
    </w:p>
    <w:p w14:paraId="22CAD0E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deliverables mencakup:</w:t>
      </w:r>
    </w:p>
    <w:p w14:paraId="59BD2115"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device catalogue;</w:t>
      </w:r>
    </w:p>
    <w:p w14:paraId="47AB0370"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device registration service;</w:t>
      </w:r>
    </w:p>
    <w:p w14:paraId="06AFAD3E"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device authentication;</w:t>
      </w:r>
    </w:p>
    <w:p w14:paraId="1C95D6ED"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IoT gateway;</w:t>
      </w:r>
    </w:p>
    <w:p w14:paraId="3B630CCD"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telemetry ingestion;</w:t>
      </w:r>
    </w:p>
    <w:p w14:paraId="61EEF1FB"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time-series storage;</w:t>
      </w:r>
    </w:p>
    <w:p w14:paraId="26C61E66"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device monitoring;</w:t>
      </w:r>
    </w:p>
    <w:p w14:paraId="1988FE55"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threshold rules;</w:t>
      </w:r>
    </w:p>
    <w:p w14:paraId="3791BD19"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alert mechanism;</w:t>
      </w:r>
    </w:p>
    <w:p w14:paraId="6D104717"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device health dashboard;</w:t>
      </w:r>
    </w:p>
    <w:p w14:paraId="2484237C" w14:textId="77777777" w:rsidR="00EA34CD" w:rsidRPr="00167CF2" w:rsidRDefault="00EA34CD" w:rsidP="00167CF2">
      <w:pPr>
        <w:numPr>
          <w:ilvl w:val="0"/>
          <w:numId w:val="324"/>
        </w:numPr>
        <w:spacing w:after="0" w:line="240" w:lineRule="auto"/>
        <w:rPr>
          <w:rFonts w:ascii="Cambria" w:hAnsi="Cambria"/>
          <w:sz w:val="20"/>
          <w:szCs w:val="20"/>
        </w:rPr>
      </w:pPr>
      <w:r w:rsidRPr="00167CF2">
        <w:rPr>
          <w:rFonts w:ascii="Cambria" w:hAnsi="Cambria"/>
          <w:sz w:val="20"/>
          <w:szCs w:val="20"/>
        </w:rPr>
        <w:t>IoT integration API.</w:t>
      </w:r>
    </w:p>
    <w:p w14:paraId="7C5215B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417631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Soil Sensor</w:t>
      </w:r>
    </w:p>
    <w:p w14:paraId="40408AD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71C650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IoT Gateway</w:t>
      </w:r>
    </w:p>
    <w:p w14:paraId="675D8DF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B1C52A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Message Broker</w:t>
      </w:r>
    </w:p>
    <w:p w14:paraId="589C08F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511CBD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Telemetry Platform</w:t>
      </w:r>
    </w:p>
    <w:p w14:paraId="46C4FF1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E7A2FF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Rule Engine</w:t>
      </w:r>
    </w:p>
    <w:p w14:paraId="008F6CE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950AC2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Alert</w:t>
      </w:r>
    </w:p>
    <w:p w14:paraId="46E9721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4CBCA59"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Farm Management</w:t>
      </w:r>
    </w:p>
    <w:p w14:paraId="191E613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626E7E">
          <v:rect id="_x0000_i1256" style="width:0;height:1.5pt" o:hralign="center" o:hrstd="t" o:hr="t" fillcolor="#a0a0a0" stroked="f"/>
        </w:pict>
      </w:r>
    </w:p>
    <w:p w14:paraId="3D85681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10.20 Digital Twin &amp; Simulation Deliverables</w:t>
      </w:r>
    </w:p>
    <w:p w14:paraId="41F7B2D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Deliverables:</w:t>
      </w:r>
    </w:p>
    <w:p w14:paraId="5693E20D"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Digital Twin Model</w:t>
      </w:r>
    </w:p>
    <w:p w14:paraId="0253FCAB"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Twin Entity Catalogue</w:t>
      </w:r>
    </w:p>
    <w:p w14:paraId="6B10EDD5"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State Model</w:t>
      </w:r>
    </w:p>
    <w:p w14:paraId="0380E9B0"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Synchronization Mechanism</w:t>
      </w:r>
    </w:p>
    <w:p w14:paraId="0391BF50"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Historical State Store</w:t>
      </w:r>
    </w:p>
    <w:p w14:paraId="09650049"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Simulation Engine</w:t>
      </w:r>
    </w:p>
    <w:p w14:paraId="02C8A80C"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Scenario Model</w:t>
      </w:r>
    </w:p>
    <w:p w14:paraId="66E37853"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What-if Analysis</w:t>
      </w:r>
    </w:p>
    <w:p w14:paraId="3F8BE930"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Simulation Dashboard</w:t>
      </w:r>
    </w:p>
    <w:p w14:paraId="757DA988" w14:textId="77777777" w:rsidR="00EA34CD" w:rsidRPr="00167CF2" w:rsidRDefault="00EA34CD" w:rsidP="00167CF2">
      <w:pPr>
        <w:numPr>
          <w:ilvl w:val="0"/>
          <w:numId w:val="325"/>
        </w:numPr>
        <w:spacing w:after="0" w:line="240" w:lineRule="auto"/>
        <w:rPr>
          <w:rFonts w:ascii="Cambria" w:hAnsi="Cambria"/>
          <w:sz w:val="20"/>
          <w:szCs w:val="20"/>
        </w:rPr>
      </w:pPr>
      <w:r w:rsidRPr="00167CF2">
        <w:rPr>
          <w:rFonts w:ascii="Cambria" w:hAnsi="Cambria"/>
          <w:sz w:val="20"/>
          <w:szCs w:val="20"/>
        </w:rPr>
        <w:t>Scenario Comparison Report.</w:t>
      </w:r>
    </w:p>
    <w:p w14:paraId="70DDB11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skenario:</w:t>
      </w:r>
    </w:p>
    <w:p w14:paraId="03E02577"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peningkatan luas tanam;</w:t>
      </w:r>
    </w:p>
    <w:p w14:paraId="4909F2D0"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perubahan harga input;</w:t>
      </w:r>
    </w:p>
    <w:p w14:paraId="1DB4F253"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perubahan permintaan;</w:t>
      </w:r>
    </w:p>
    <w:p w14:paraId="41C12F0C"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perubahan kapasitas produksi;</w:t>
      </w:r>
    </w:p>
    <w:p w14:paraId="2B36B17B"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keterlambatan distribusi;</w:t>
      </w:r>
    </w:p>
    <w:p w14:paraId="6C439884"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kerusakan mesin;</w:t>
      </w:r>
    </w:p>
    <w:p w14:paraId="783F022D"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perubahan supplier;</w:t>
      </w:r>
    </w:p>
    <w:p w14:paraId="24436CDD" w14:textId="77777777" w:rsidR="00EA34CD" w:rsidRPr="00167CF2" w:rsidRDefault="00EA34CD" w:rsidP="00167CF2">
      <w:pPr>
        <w:numPr>
          <w:ilvl w:val="0"/>
          <w:numId w:val="326"/>
        </w:numPr>
        <w:spacing w:after="0" w:line="240" w:lineRule="auto"/>
        <w:rPr>
          <w:rFonts w:ascii="Cambria" w:hAnsi="Cambria"/>
          <w:sz w:val="20"/>
          <w:szCs w:val="20"/>
        </w:rPr>
      </w:pPr>
      <w:r w:rsidRPr="00167CF2">
        <w:rPr>
          <w:rFonts w:ascii="Cambria" w:hAnsi="Cambria"/>
          <w:sz w:val="20"/>
          <w:szCs w:val="20"/>
        </w:rPr>
        <w:t>perubahan strategi inventory.</w:t>
      </w:r>
    </w:p>
    <w:p w14:paraId="49B41F2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E35ACAB">
          <v:rect id="_x0000_i1257" style="width:0;height:1.5pt" o:hralign="center" o:hrstd="t" o:hr="t" fillcolor="#a0a0a0" stroked="f"/>
        </w:pict>
      </w:r>
    </w:p>
    <w:p w14:paraId="1E1BA583"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10.21 Documentation Deliverables</w:t>
      </w:r>
    </w:p>
    <w:p w14:paraId="25A9489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Dokumentasi harus meliputi:</w:t>
      </w:r>
    </w:p>
    <w:p w14:paraId="6A538773"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Technical Documentation</w:t>
      </w:r>
    </w:p>
    <w:p w14:paraId="21802D82"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architecture;</w:t>
      </w:r>
    </w:p>
    <w:p w14:paraId="4D5E88D3"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source code;</w:t>
      </w:r>
    </w:p>
    <w:p w14:paraId="3EB3F41F"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API;</w:t>
      </w:r>
    </w:p>
    <w:p w14:paraId="18A93191"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database;</w:t>
      </w:r>
    </w:p>
    <w:p w14:paraId="2DDF3529"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deployment;</w:t>
      </w:r>
    </w:p>
    <w:p w14:paraId="6707232F"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configuration;</w:t>
      </w:r>
    </w:p>
    <w:p w14:paraId="17DDB23F" w14:textId="77777777" w:rsidR="00EA34CD" w:rsidRPr="00167CF2" w:rsidRDefault="00EA34CD" w:rsidP="00167CF2">
      <w:pPr>
        <w:numPr>
          <w:ilvl w:val="0"/>
          <w:numId w:val="327"/>
        </w:numPr>
        <w:spacing w:after="0" w:line="240" w:lineRule="auto"/>
        <w:rPr>
          <w:rFonts w:ascii="Cambria" w:hAnsi="Cambria"/>
          <w:sz w:val="20"/>
          <w:szCs w:val="20"/>
        </w:rPr>
      </w:pPr>
      <w:r w:rsidRPr="00167CF2">
        <w:rPr>
          <w:rFonts w:ascii="Cambria" w:hAnsi="Cambria"/>
          <w:sz w:val="20"/>
          <w:szCs w:val="20"/>
        </w:rPr>
        <w:t>integration.</w:t>
      </w:r>
    </w:p>
    <w:p w14:paraId="2F0BCB2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Documentation</w:t>
      </w:r>
    </w:p>
    <w:p w14:paraId="727CFD04" w14:textId="77777777" w:rsidR="00EA34CD" w:rsidRPr="00167CF2" w:rsidRDefault="00EA34CD" w:rsidP="00167CF2">
      <w:pPr>
        <w:numPr>
          <w:ilvl w:val="0"/>
          <w:numId w:val="328"/>
        </w:numPr>
        <w:spacing w:after="0" w:line="240" w:lineRule="auto"/>
        <w:rPr>
          <w:rFonts w:ascii="Cambria" w:hAnsi="Cambria"/>
          <w:sz w:val="20"/>
          <w:szCs w:val="20"/>
        </w:rPr>
      </w:pPr>
      <w:r w:rsidRPr="00167CF2">
        <w:rPr>
          <w:rFonts w:ascii="Cambria" w:hAnsi="Cambria"/>
          <w:sz w:val="20"/>
          <w:szCs w:val="20"/>
        </w:rPr>
        <w:t>user manual;</w:t>
      </w:r>
    </w:p>
    <w:p w14:paraId="40037398" w14:textId="77777777" w:rsidR="00EA34CD" w:rsidRPr="00167CF2" w:rsidRDefault="00EA34CD" w:rsidP="00167CF2">
      <w:pPr>
        <w:numPr>
          <w:ilvl w:val="0"/>
          <w:numId w:val="328"/>
        </w:numPr>
        <w:spacing w:after="0" w:line="240" w:lineRule="auto"/>
        <w:rPr>
          <w:rFonts w:ascii="Cambria" w:hAnsi="Cambria"/>
          <w:sz w:val="20"/>
          <w:szCs w:val="20"/>
        </w:rPr>
      </w:pPr>
      <w:r w:rsidRPr="00167CF2">
        <w:rPr>
          <w:rFonts w:ascii="Cambria" w:hAnsi="Cambria"/>
          <w:sz w:val="20"/>
          <w:szCs w:val="20"/>
        </w:rPr>
        <w:t>administrator manual;</w:t>
      </w:r>
    </w:p>
    <w:p w14:paraId="5F7672D9" w14:textId="77777777" w:rsidR="00EA34CD" w:rsidRPr="00167CF2" w:rsidRDefault="00EA34CD" w:rsidP="00167CF2">
      <w:pPr>
        <w:numPr>
          <w:ilvl w:val="0"/>
          <w:numId w:val="328"/>
        </w:numPr>
        <w:spacing w:after="0" w:line="240" w:lineRule="auto"/>
        <w:rPr>
          <w:rFonts w:ascii="Cambria" w:hAnsi="Cambria"/>
          <w:sz w:val="20"/>
          <w:szCs w:val="20"/>
        </w:rPr>
      </w:pPr>
      <w:r w:rsidRPr="00167CF2">
        <w:rPr>
          <w:rFonts w:ascii="Cambria" w:hAnsi="Cambria"/>
          <w:sz w:val="20"/>
          <w:szCs w:val="20"/>
        </w:rPr>
        <w:t>operator manual;</w:t>
      </w:r>
    </w:p>
    <w:p w14:paraId="5E20C67F" w14:textId="77777777" w:rsidR="00EA34CD" w:rsidRPr="00167CF2" w:rsidRDefault="00EA34CD" w:rsidP="00167CF2">
      <w:pPr>
        <w:numPr>
          <w:ilvl w:val="0"/>
          <w:numId w:val="328"/>
        </w:numPr>
        <w:spacing w:after="0" w:line="240" w:lineRule="auto"/>
        <w:rPr>
          <w:rFonts w:ascii="Cambria" w:hAnsi="Cambria"/>
          <w:sz w:val="20"/>
          <w:szCs w:val="20"/>
        </w:rPr>
      </w:pPr>
      <w:r w:rsidRPr="00167CF2">
        <w:rPr>
          <w:rFonts w:ascii="Cambria" w:hAnsi="Cambria"/>
          <w:sz w:val="20"/>
          <w:szCs w:val="20"/>
        </w:rPr>
        <w:t>troubleshooting guide;</w:t>
      </w:r>
    </w:p>
    <w:p w14:paraId="2A6BE3E9" w14:textId="77777777" w:rsidR="00EA34CD" w:rsidRPr="00167CF2" w:rsidRDefault="00EA34CD" w:rsidP="00167CF2">
      <w:pPr>
        <w:numPr>
          <w:ilvl w:val="0"/>
          <w:numId w:val="328"/>
        </w:numPr>
        <w:spacing w:after="0" w:line="240" w:lineRule="auto"/>
        <w:rPr>
          <w:rFonts w:ascii="Cambria" w:hAnsi="Cambria"/>
          <w:sz w:val="20"/>
          <w:szCs w:val="20"/>
        </w:rPr>
      </w:pPr>
      <w:r w:rsidRPr="00167CF2">
        <w:rPr>
          <w:rFonts w:ascii="Cambria" w:hAnsi="Cambria"/>
          <w:sz w:val="20"/>
          <w:szCs w:val="20"/>
        </w:rPr>
        <w:t>FAQ.</w:t>
      </w:r>
    </w:p>
    <w:p w14:paraId="08131918"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Documentation</w:t>
      </w:r>
    </w:p>
    <w:p w14:paraId="5FB67114"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SOP;</w:t>
      </w:r>
    </w:p>
    <w:p w14:paraId="751CF16A"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runbook;</w:t>
      </w:r>
    </w:p>
    <w:p w14:paraId="726677F3"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monitoring procedure;</w:t>
      </w:r>
    </w:p>
    <w:p w14:paraId="60149CA3"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backup procedure;</w:t>
      </w:r>
    </w:p>
    <w:p w14:paraId="11CA00B2"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restore procedure;</w:t>
      </w:r>
    </w:p>
    <w:p w14:paraId="0D895A39"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incident response;</w:t>
      </w:r>
    </w:p>
    <w:p w14:paraId="695700F7" w14:textId="77777777" w:rsidR="00EA34CD" w:rsidRPr="00167CF2" w:rsidRDefault="00EA34CD" w:rsidP="00167CF2">
      <w:pPr>
        <w:numPr>
          <w:ilvl w:val="0"/>
          <w:numId w:val="329"/>
        </w:numPr>
        <w:spacing w:after="0" w:line="240" w:lineRule="auto"/>
        <w:rPr>
          <w:rFonts w:ascii="Cambria" w:hAnsi="Cambria"/>
          <w:sz w:val="20"/>
          <w:szCs w:val="20"/>
        </w:rPr>
      </w:pPr>
      <w:r w:rsidRPr="00167CF2">
        <w:rPr>
          <w:rFonts w:ascii="Cambria" w:hAnsi="Cambria"/>
          <w:sz w:val="20"/>
          <w:szCs w:val="20"/>
        </w:rPr>
        <w:t>disaster recovery procedure.</w:t>
      </w:r>
    </w:p>
    <w:p w14:paraId="49CCEFC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C2DEE3F">
          <v:rect id="_x0000_i1258" style="width:0;height:1.5pt" o:hralign="center" o:hrstd="t" o:hr="t" fillcolor="#a0a0a0" stroked="f"/>
        </w:pict>
      </w:r>
    </w:p>
    <w:p w14:paraId="56177C49"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10.22 Training Deliverables</w:t>
      </w:r>
    </w:p>
    <w:p w14:paraId="5E07D1F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Training package sekurang-kurangnya terdiri atas:</w:t>
      </w:r>
    </w:p>
    <w:p w14:paraId="6D0DC0B9"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training plan;</w:t>
      </w:r>
    </w:p>
    <w:p w14:paraId="43A75F8F"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training material;</w:t>
      </w:r>
    </w:p>
    <w:p w14:paraId="0709CF96"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user guide;</w:t>
      </w:r>
    </w:p>
    <w:p w14:paraId="1E6D70C8"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video tutorial bila diperlukan;</w:t>
      </w:r>
    </w:p>
    <w:p w14:paraId="678C607A"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hands-on exercise;</w:t>
      </w:r>
    </w:p>
    <w:p w14:paraId="0F5E0E87"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test/evaluation;</w:t>
      </w:r>
    </w:p>
    <w:p w14:paraId="265FFB3B"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attendance;</w:t>
      </w:r>
    </w:p>
    <w:p w14:paraId="4B35C406" w14:textId="77777777" w:rsidR="00EA34CD" w:rsidRPr="00167CF2" w:rsidRDefault="00EA34CD" w:rsidP="00167CF2">
      <w:pPr>
        <w:numPr>
          <w:ilvl w:val="0"/>
          <w:numId w:val="330"/>
        </w:numPr>
        <w:spacing w:after="0" w:line="240" w:lineRule="auto"/>
        <w:rPr>
          <w:rFonts w:ascii="Cambria" w:hAnsi="Cambria"/>
          <w:sz w:val="20"/>
          <w:szCs w:val="20"/>
        </w:rPr>
      </w:pPr>
      <w:r w:rsidRPr="00167CF2">
        <w:rPr>
          <w:rFonts w:ascii="Cambria" w:hAnsi="Cambria"/>
          <w:sz w:val="20"/>
          <w:szCs w:val="20"/>
        </w:rPr>
        <w:t>training completion report.</w:t>
      </w:r>
    </w:p>
    <w:p w14:paraId="68ADFFD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Training dibedakan berdasarkan persona:</w:t>
      </w:r>
    </w:p>
    <w:p w14:paraId="763D61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Executive Training</w:t>
      </w:r>
    </w:p>
    <w:p w14:paraId="2BC1308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Management Training</w:t>
      </w:r>
    </w:p>
    <w:p w14:paraId="2D6F67D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Administrator Training</w:t>
      </w:r>
    </w:p>
    <w:p w14:paraId="25EE55F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Functional User Training</w:t>
      </w:r>
    </w:p>
    <w:p w14:paraId="43643EB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 User Training</w:t>
      </w:r>
    </w:p>
    <w:p w14:paraId="77C7D55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Technical Training</w:t>
      </w:r>
    </w:p>
    <w:p w14:paraId="48504E09"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Support Training</w:t>
      </w:r>
    </w:p>
    <w:p w14:paraId="4BCE8A9B"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9199D5C">
          <v:rect id="_x0000_i1259" style="width:0;height:1.5pt" o:hralign="center" o:hrstd="t" o:hr="t" fillcolor="#a0a0a0" stroked="f"/>
        </w:pict>
      </w:r>
    </w:p>
    <w:p w14:paraId="4DA84642"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10.23 Change Management Deliverables</w:t>
      </w:r>
    </w:p>
    <w:p w14:paraId="4B9C25A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Change management menghasilkan:</w:t>
      </w:r>
    </w:p>
    <w:p w14:paraId="405E0D34"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change impact assessment;</w:t>
      </w:r>
    </w:p>
    <w:p w14:paraId="732D55EF"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stakeholder impact map;</w:t>
      </w:r>
    </w:p>
    <w:p w14:paraId="2D46AE0F"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communication plan;</w:t>
      </w:r>
    </w:p>
    <w:p w14:paraId="0B902F39"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adoption plan;</w:t>
      </w:r>
    </w:p>
    <w:p w14:paraId="357052E8"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training plan;</w:t>
      </w:r>
    </w:p>
    <w:p w14:paraId="312966C6"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resistance management plan;</w:t>
      </w:r>
    </w:p>
    <w:p w14:paraId="1C588144"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adoption KPI;</w:t>
      </w:r>
    </w:p>
    <w:p w14:paraId="0A63BE2F" w14:textId="77777777" w:rsidR="00EA34CD" w:rsidRPr="00167CF2" w:rsidRDefault="00EA34CD" w:rsidP="00167CF2">
      <w:pPr>
        <w:numPr>
          <w:ilvl w:val="0"/>
          <w:numId w:val="331"/>
        </w:numPr>
        <w:spacing w:after="0" w:line="240" w:lineRule="auto"/>
        <w:rPr>
          <w:rFonts w:ascii="Cambria" w:hAnsi="Cambria"/>
          <w:sz w:val="20"/>
          <w:szCs w:val="20"/>
        </w:rPr>
      </w:pPr>
      <w:r w:rsidRPr="00167CF2">
        <w:rPr>
          <w:rFonts w:ascii="Cambria" w:hAnsi="Cambria"/>
          <w:sz w:val="20"/>
          <w:szCs w:val="20"/>
        </w:rPr>
        <w:t>post-implementation evaluation.</w:t>
      </w:r>
    </w:p>
    <w:p w14:paraId="2F83D88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B6AE49">
          <v:rect id="_x0000_i1260" style="width:0;height:1.5pt" o:hralign="center" o:hrstd="t" o:hr="t" fillcolor="#a0a0a0" stroked="f"/>
        </w:pict>
      </w:r>
    </w:p>
    <w:p w14:paraId="7017A45D"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10.24 Deployment Deliverables</w:t>
      </w:r>
    </w:p>
    <w:p w14:paraId="5609696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Deployment package minimal terdiri atas:</w:t>
      </w:r>
    </w:p>
    <w:p w14:paraId="421CE07E"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production build;</w:t>
      </w:r>
    </w:p>
    <w:p w14:paraId="68DD2055"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deployment scripts;</w:t>
      </w:r>
    </w:p>
    <w:p w14:paraId="062E3F90"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infrastructure configuration;</w:t>
      </w:r>
    </w:p>
    <w:p w14:paraId="37493342"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database migration;</w:t>
      </w:r>
    </w:p>
    <w:p w14:paraId="0E402A72"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environment configuration;</w:t>
      </w:r>
    </w:p>
    <w:p w14:paraId="4EA9051F"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security configuration;</w:t>
      </w:r>
    </w:p>
    <w:p w14:paraId="45364875"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monitoring configuration;</w:t>
      </w:r>
    </w:p>
    <w:p w14:paraId="4E86944F"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backup configuration;</w:t>
      </w:r>
    </w:p>
    <w:p w14:paraId="1BF47271"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rollback procedure;</w:t>
      </w:r>
    </w:p>
    <w:p w14:paraId="0BD7276E"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deployment checklist;</w:t>
      </w:r>
    </w:p>
    <w:p w14:paraId="58105A49" w14:textId="77777777" w:rsidR="00EA34CD" w:rsidRPr="00167CF2" w:rsidRDefault="00EA34CD" w:rsidP="00167CF2">
      <w:pPr>
        <w:numPr>
          <w:ilvl w:val="0"/>
          <w:numId w:val="332"/>
        </w:numPr>
        <w:spacing w:after="0" w:line="240" w:lineRule="auto"/>
        <w:rPr>
          <w:rFonts w:ascii="Cambria" w:hAnsi="Cambria"/>
          <w:sz w:val="20"/>
          <w:szCs w:val="20"/>
        </w:rPr>
      </w:pPr>
      <w:r w:rsidRPr="00167CF2">
        <w:rPr>
          <w:rFonts w:ascii="Cambria" w:hAnsi="Cambria"/>
          <w:sz w:val="20"/>
          <w:szCs w:val="20"/>
        </w:rPr>
        <w:t>production readiness checklist.</w:t>
      </w:r>
    </w:p>
    <w:p w14:paraId="06648C9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948F485">
          <v:rect id="_x0000_i1261" style="width:0;height:1.5pt" o:hralign="center" o:hrstd="t" o:hr="t" fillcolor="#a0a0a0" stroked="f"/>
        </w:pict>
      </w:r>
    </w:p>
    <w:p w14:paraId="5A736B07"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10.25 Data Migration Deliverables</w:t>
      </w:r>
    </w:p>
    <w:p w14:paraId="18DDDF6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Apabila terdapat sistem lama, data migration harus menghasilkan:</w:t>
      </w:r>
    </w:p>
    <w:p w14:paraId="12CF8567"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Data Migration Strategy</w:t>
      </w:r>
    </w:p>
    <w:p w14:paraId="3E3D68E1"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Source Data Inventory</w:t>
      </w:r>
    </w:p>
    <w:p w14:paraId="54ED5CE0"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Data Mapping</w:t>
      </w:r>
    </w:p>
    <w:p w14:paraId="3110CEC0"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Data Cleansing Rules</w:t>
      </w:r>
    </w:p>
    <w:p w14:paraId="6CD85944"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Transformation Rules</w:t>
      </w:r>
    </w:p>
    <w:p w14:paraId="42E5646A"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Migration Script</w:t>
      </w:r>
    </w:p>
    <w:p w14:paraId="754A00C2"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Migration Validation</w:t>
      </w:r>
    </w:p>
    <w:p w14:paraId="330C12E8"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Reconciliation Report</w:t>
      </w:r>
    </w:p>
    <w:p w14:paraId="713E0EA4" w14:textId="77777777" w:rsidR="00EA34CD" w:rsidRPr="00167CF2" w:rsidRDefault="00EA34CD" w:rsidP="00167CF2">
      <w:pPr>
        <w:numPr>
          <w:ilvl w:val="0"/>
          <w:numId w:val="333"/>
        </w:numPr>
        <w:spacing w:after="0" w:line="240" w:lineRule="auto"/>
        <w:rPr>
          <w:rFonts w:ascii="Cambria" w:hAnsi="Cambria"/>
          <w:sz w:val="20"/>
          <w:szCs w:val="20"/>
        </w:rPr>
      </w:pPr>
      <w:r w:rsidRPr="00167CF2">
        <w:rPr>
          <w:rFonts w:ascii="Cambria" w:hAnsi="Cambria"/>
          <w:sz w:val="20"/>
          <w:szCs w:val="20"/>
        </w:rPr>
        <w:t>Migration Sign-off.</w:t>
      </w:r>
    </w:p>
    <w:p w14:paraId="74C4AAE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w:t>
      </w:r>
    </w:p>
    <w:p w14:paraId="37DD4D8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Legacy Data</w:t>
      </w:r>
    </w:p>
    <w:p w14:paraId="3FF4771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089333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Profiling</w:t>
      </w:r>
    </w:p>
    <w:p w14:paraId="4A7E0BC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97EDB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Cleansing</w:t>
      </w:r>
    </w:p>
    <w:p w14:paraId="3F86BC4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EF1B7E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Mapping</w:t>
      </w:r>
    </w:p>
    <w:p w14:paraId="0A27DC2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6366EF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Transformation</w:t>
      </w:r>
    </w:p>
    <w:p w14:paraId="614C7BB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E32B78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Migration</w:t>
      </w:r>
    </w:p>
    <w:p w14:paraId="0AB6A72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C3774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Validation</w:t>
      </w:r>
    </w:p>
    <w:p w14:paraId="167B9EE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1F8C853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Reconciliation</w:t>
      </w:r>
    </w:p>
    <w:p w14:paraId="6CDFAC1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BDA5DD3"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Sign-off</w:t>
      </w:r>
    </w:p>
    <w:p w14:paraId="634E5592"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D96F87">
          <v:rect id="_x0000_i1262" style="width:0;height:1.5pt" o:hralign="center" o:hrstd="t" o:hr="t" fillcolor="#a0a0a0" stroked="f"/>
        </w:pict>
      </w:r>
    </w:p>
    <w:p w14:paraId="4F35ADC9"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10.26 Go-Live Deliverables</w:t>
      </w:r>
    </w:p>
    <w:p w14:paraId="5958D98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Sebelum go-live harus tersedia:</w:t>
      </w:r>
    </w:p>
    <w:p w14:paraId="409CE967"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Go-Live Plan;</w:t>
      </w:r>
    </w:p>
    <w:p w14:paraId="5EB2EF74"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Cutover Plan;</w:t>
      </w:r>
    </w:p>
    <w:p w14:paraId="11992995"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Production Readiness Assessment;</w:t>
      </w:r>
    </w:p>
    <w:p w14:paraId="3BDCF6F2"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User Readiness Assessment;</w:t>
      </w:r>
    </w:p>
    <w:p w14:paraId="26FA7623"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Data Migration Sign-off;</w:t>
      </w:r>
    </w:p>
    <w:p w14:paraId="7192D67B"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Security Sign-off;</w:t>
      </w:r>
    </w:p>
    <w:p w14:paraId="293B2E9C"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UAT Sign-off;</w:t>
      </w:r>
    </w:p>
    <w:p w14:paraId="5E77EF4F"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Infrastructure Sign-off;</w:t>
      </w:r>
    </w:p>
    <w:p w14:paraId="3A24A555"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Operational Readiness Sign-off;</w:t>
      </w:r>
    </w:p>
    <w:p w14:paraId="2AE77C7B" w14:textId="77777777" w:rsidR="00EA34CD" w:rsidRPr="00167CF2" w:rsidRDefault="00EA34CD" w:rsidP="00167CF2">
      <w:pPr>
        <w:numPr>
          <w:ilvl w:val="0"/>
          <w:numId w:val="334"/>
        </w:numPr>
        <w:spacing w:after="0" w:line="240" w:lineRule="auto"/>
        <w:rPr>
          <w:rFonts w:ascii="Cambria" w:hAnsi="Cambria"/>
          <w:sz w:val="20"/>
          <w:szCs w:val="20"/>
        </w:rPr>
      </w:pPr>
      <w:r w:rsidRPr="00167CF2">
        <w:rPr>
          <w:rFonts w:ascii="Cambria" w:hAnsi="Cambria"/>
          <w:sz w:val="20"/>
          <w:szCs w:val="20"/>
        </w:rPr>
        <w:t>Go-Live Checklist.</w:t>
      </w:r>
    </w:p>
    <w:p w14:paraId="0D9F42E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Go-live hanya dilakukan setelah critical blocker dinyatakan closed atau memperoleh formal risk acceptance dari pihak berwenang.</w:t>
      </w:r>
    </w:p>
    <w:p w14:paraId="31D6E8B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986662">
          <v:rect id="_x0000_i1263" style="width:0;height:1.5pt" o:hralign="center" o:hrstd="t" o:hr="t" fillcolor="#a0a0a0" stroked="f"/>
        </w:pict>
      </w:r>
    </w:p>
    <w:p w14:paraId="1CABA3C8"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10.27 Handover Deliverables</w:t>
      </w:r>
    </w:p>
    <w:p w14:paraId="7FB6F29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Serah terima sistem menghasilkan:</w:t>
      </w:r>
    </w:p>
    <w:p w14:paraId="28848662"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source code;</w:t>
      </w:r>
    </w:p>
    <w:p w14:paraId="7F24320B"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executable/build;</w:t>
      </w:r>
    </w:p>
    <w:p w14:paraId="2AA0C509"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database;</w:t>
      </w:r>
    </w:p>
    <w:p w14:paraId="74B3B99E"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configuration;</w:t>
      </w:r>
    </w:p>
    <w:p w14:paraId="2DE4C9F3"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architecture documentation;</w:t>
      </w:r>
    </w:p>
    <w:p w14:paraId="3D244A51"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API documentation;</w:t>
      </w:r>
    </w:p>
    <w:p w14:paraId="3443D381"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user manual;</w:t>
      </w:r>
    </w:p>
    <w:p w14:paraId="2915B9AE"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administrator manual;</w:t>
      </w:r>
    </w:p>
    <w:p w14:paraId="41811C6E"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SOP;</w:t>
      </w:r>
    </w:p>
    <w:p w14:paraId="112C8819"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test report;</w:t>
      </w:r>
    </w:p>
    <w:p w14:paraId="746DDC47"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security report;</w:t>
      </w:r>
    </w:p>
    <w:p w14:paraId="35A88EA6"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deployment documentation;</w:t>
      </w:r>
    </w:p>
    <w:p w14:paraId="1E753DB7"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backup documentation;</w:t>
      </w:r>
    </w:p>
    <w:p w14:paraId="12CD4CEE"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DR documentation;</w:t>
      </w:r>
    </w:p>
    <w:p w14:paraId="690D09D2"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training material;</w:t>
      </w:r>
    </w:p>
    <w:p w14:paraId="343EA271"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license information;</w:t>
      </w:r>
    </w:p>
    <w:p w14:paraId="61EAAB21"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asset inventory;</w:t>
      </w:r>
    </w:p>
    <w:p w14:paraId="02B40847"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credential handover melalui mekanisme aman;</w:t>
      </w:r>
    </w:p>
    <w:p w14:paraId="4FAE45DD" w14:textId="77777777" w:rsidR="00EA34CD" w:rsidRPr="00167CF2" w:rsidRDefault="00EA34CD" w:rsidP="00167CF2">
      <w:pPr>
        <w:numPr>
          <w:ilvl w:val="0"/>
          <w:numId w:val="335"/>
        </w:numPr>
        <w:spacing w:after="0" w:line="240" w:lineRule="auto"/>
        <w:rPr>
          <w:rFonts w:ascii="Cambria" w:hAnsi="Cambria"/>
          <w:sz w:val="20"/>
          <w:szCs w:val="20"/>
        </w:rPr>
      </w:pPr>
      <w:r w:rsidRPr="00167CF2">
        <w:rPr>
          <w:rFonts w:ascii="Cambria" w:hAnsi="Cambria"/>
          <w:sz w:val="20"/>
          <w:szCs w:val="20"/>
        </w:rPr>
        <w:t>warranty/support documentation.</w:t>
      </w:r>
    </w:p>
    <w:p w14:paraId="6BBB005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F9C9D5B">
          <v:rect id="_x0000_i1264" style="width:0;height:1.5pt" o:hralign="center" o:hrstd="t" o:hr="t" fillcolor="#a0a0a0" stroked="f"/>
        </w:pict>
      </w:r>
    </w:p>
    <w:p w14:paraId="0009A86F"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10.28 Deliverable Acceptance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1981"/>
        <w:gridCol w:w="1979"/>
        <w:gridCol w:w="2148"/>
      </w:tblGrid>
      <w:tr w:rsidR="00EA34CD" w:rsidRPr="00167CF2" w14:paraId="79E78141" w14:textId="77777777" w:rsidTr="00EA34CD">
        <w:trPr>
          <w:tblCellSpacing w:w="15" w:type="dxa"/>
        </w:trPr>
        <w:tc>
          <w:tcPr>
            <w:tcW w:w="0" w:type="auto"/>
            <w:vAlign w:val="center"/>
            <w:hideMark/>
          </w:tcPr>
          <w:p w14:paraId="0D8F6A17"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No</w:t>
            </w:r>
          </w:p>
        </w:tc>
        <w:tc>
          <w:tcPr>
            <w:tcW w:w="0" w:type="auto"/>
            <w:vAlign w:val="center"/>
            <w:hideMark/>
          </w:tcPr>
          <w:p w14:paraId="51E5BDF0"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Deliverable</w:t>
            </w:r>
          </w:p>
        </w:tc>
        <w:tc>
          <w:tcPr>
            <w:tcW w:w="0" w:type="auto"/>
            <w:vAlign w:val="center"/>
            <w:hideMark/>
          </w:tcPr>
          <w:p w14:paraId="75B46F8D"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Acceptance Evidence</w:t>
            </w:r>
          </w:p>
        </w:tc>
        <w:tc>
          <w:tcPr>
            <w:tcW w:w="0" w:type="auto"/>
            <w:vAlign w:val="center"/>
            <w:hideMark/>
          </w:tcPr>
          <w:p w14:paraId="26287A45"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Approver</w:t>
            </w:r>
          </w:p>
        </w:tc>
      </w:tr>
      <w:tr w:rsidR="00EA34CD" w:rsidRPr="00167CF2" w14:paraId="65B8C5D8" w14:textId="77777777" w:rsidTr="00EA34CD">
        <w:trPr>
          <w:tblCellSpacing w:w="15" w:type="dxa"/>
        </w:trPr>
        <w:tc>
          <w:tcPr>
            <w:tcW w:w="0" w:type="auto"/>
            <w:vAlign w:val="center"/>
            <w:hideMark/>
          </w:tcPr>
          <w:p w14:paraId="415692C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314A837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Requirement</w:t>
            </w:r>
          </w:p>
        </w:tc>
        <w:tc>
          <w:tcPr>
            <w:tcW w:w="0" w:type="auto"/>
            <w:vAlign w:val="center"/>
            <w:hideMark/>
          </w:tcPr>
          <w:p w14:paraId="12A125A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BRD approved</w:t>
            </w:r>
          </w:p>
        </w:tc>
        <w:tc>
          <w:tcPr>
            <w:tcW w:w="0" w:type="auto"/>
            <w:vAlign w:val="center"/>
            <w:hideMark/>
          </w:tcPr>
          <w:p w14:paraId="4B2F03F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Owner</w:t>
            </w:r>
          </w:p>
        </w:tc>
      </w:tr>
      <w:tr w:rsidR="00EA34CD" w:rsidRPr="00167CF2" w14:paraId="2DC04196" w14:textId="77777777" w:rsidTr="00EA34CD">
        <w:trPr>
          <w:tblCellSpacing w:w="15" w:type="dxa"/>
        </w:trPr>
        <w:tc>
          <w:tcPr>
            <w:tcW w:w="0" w:type="auto"/>
            <w:vAlign w:val="center"/>
            <w:hideMark/>
          </w:tcPr>
          <w:p w14:paraId="7C8ACD8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73FAA62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Process</w:t>
            </w:r>
          </w:p>
        </w:tc>
        <w:tc>
          <w:tcPr>
            <w:tcW w:w="0" w:type="auto"/>
            <w:vAlign w:val="center"/>
            <w:hideMark/>
          </w:tcPr>
          <w:p w14:paraId="71C418E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BPMN approved</w:t>
            </w:r>
          </w:p>
        </w:tc>
        <w:tc>
          <w:tcPr>
            <w:tcW w:w="0" w:type="auto"/>
            <w:vAlign w:val="center"/>
            <w:hideMark/>
          </w:tcPr>
          <w:p w14:paraId="0AFD2D5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Process Owner</w:t>
            </w:r>
          </w:p>
        </w:tc>
      </w:tr>
      <w:tr w:rsidR="00EA34CD" w:rsidRPr="00167CF2" w14:paraId="4FBD9FC8" w14:textId="77777777" w:rsidTr="00EA34CD">
        <w:trPr>
          <w:tblCellSpacing w:w="15" w:type="dxa"/>
        </w:trPr>
        <w:tc>
          <w:tcPr>
            <w:tcW w:w="0" w:type="auto"/>
            <w:vAlign w:val="center"/>
            <w:hideMark/>
          </w:tcPr>
          <w:p w14:paraId="43A0E41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0E5A527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w:t>
            </w:r>
          </w:p>
        </w:tc>
        <w:tc>
          <w:tcPr>
            <w:tcW w:w="0" w:type="auto"/>
            <w:vAlign w:val="center"/>
            <w:hideMark/>
          </w:tcPr>
          <w:p w14:paraId="3A1992F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 Review</w:t>
            </w:r>
          </w:p>
        </w:tc>
        <w:tc>
          <w:tcPr>
            <w:tcW w:w="0" w:type="auto"/>
            <w:vAlign w:val="center"/>
            <w:hideMark/>
          </w:tcPr>
          <w:p w14:paraId="0227E66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 Board</w:t>
            </w:r>
          </w:p>
        </w:tc>
      </w:tr>
      <w:tr w:rsidR="00EA34CD" w:rsidRPr="00167CF2" w14:paraId="37F1715B" w14:textId="77777777" w:rsidTr="00EA34CD">
        <w:trPr>
          <w:tblCellSpacing w:w="15" w:type="dxa"/>
        </w:trPr>
        <w:tc>
          <w:tcPr>
            <w:tcW w:w="0" w:type="auto"/>
            <w:vAlign w:val="center"/>
            <w:hideMark/>
          </w:tcPr>
          <w:p w14:paraId="38A78A4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0E6FE53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Functional Design</w:t>
            </w:r>
          </w:p>
        </w:tc>
        <w:tc>
          <w:tcPr>
            <w:tcW w:w="0" w:type="auto"/>
            <w:vAlign w:val="center"/>
            <w:hideMark/>
          </w:tcPr>
          <w:p w14:paraId="75B91D4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Functional Sign-off</w:t>
            </w:r>
          </w:p>
        </w:tc>
        <w:tc>
          <w:tcPr>
            <w:tcW w:w="0" w:type="auto"/>
            <w:vAlign w:val="center"/>
            <w:hideMark/>
          </w:tcPr>
          <w:p w14:paraId="59A55D1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Owner</w:t>
            </w:r>
          </w:p>
        </w:tc>
      </w:tr>
      <w:tr w:rsidR="00EA34CD" w:rsidRPr="00167CF2" w14:paraId="286EC34B" w14:textId="77777777" w:rsidTr="00EA34CD">
        <w:trPr>
          <w:tblCellSpacing w:w="15" w:type="dxa"/>
        </w:trPr>
        <w:tc>
          <w:tcPr>
            <w:tcW w:w="0" w:type="auto"/>
            <w:vAlign w:val="center"/>
            <w:hideMark/>
          </w:tcPr>
          <w:p w14:paraId="449691C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5F62E0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Software</w:t>
            </w:r>
          </w:p>
        </w:tc>
        <w:tc>
          <w:tcPr>
            <w:tcW w:w="0" w:type="auto"/>
            <w:vAlign w:val="center"/>
            <w:hideMark/>
          </w:tcPr>
          <w:p w14:paraId="6F510EF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System Test + UAT</w:t>
            </w:r>
          </w:p>
        </w:tc>
        <w:tc>
          <w:tcPr>
            <w:tcW w:w="0" w:type="auto"/>
            <w:vAlign w:val="center"/>
            <w:hideMark/>
          </w:tcPr>
          <w:p w14:paraId="13B8826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Product Owner</w:t>
            </w:r>
          </w:p>
        </w:tc>
      </w:tr>
      <w:tr w:rsidR="00EA34CD" w:rsidRPr="00167CF2" w14:paraId="1A6F5ACF" w14:textId="77777777" w:rsidTr="00EA34CD">
        <w:trPr>
          <w:tblCellSpacing w:w="15" w:type="dxa"/>
        </w:trPr>
        <w:tc>
          <w:tcPr>
            <w:tcW w:w="0" w:type="auto"/>
            <w:vAlign w:val="center"/>
            <w:hideMark/>
          </w:tcPr>
          <w:p w14:paraId="3C46D7F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04D899D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Database</w:t>
            </w:r>
          </w:p>
        </w:tc>
        <w:tc>
          <w:tcPr>
            <w:tcW w:w="0" w:type="auto"/>
            <w:vAlign w:val="center"/>
            <w:hideMark/>
          </w:tcPr>
          <w:p w14:paraId="0491B46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Validation</w:t>
            </w:r>
          </w:p>
        </w:tc>
        <w:tc>
          <w:tcPr>
            <w:tcW w:w="0" w:type="auto"/>
            <w:vAlign w:val="center"/>
            <w:hideMark/>
          </w:tcPr>
          <w:p w14:paraId="64C2A63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Owner</w:t>
            </w:r>
          </w:p>
        </w:tc>
      </w:tr>
      <w:tr w:rsidR="00EA34CD" w:rsidRPr="00167CF2" w14:paraId="1947052D" w14:textId="77777777" w:rsidTr="00EA34CD">
        <w:trPr>
          <w:tblCellSpacing w:w="15" w:type="dxa"/>
        </w:trPr>
        <w:tc>
          <w:tcPr>
            <w:tcW w:w="0" w:type="auto"/>
            <w:vAlign w:val="center"/>
            <w:hideMark/>
          </w:tcPr>
          <w:p w14:paraId="3CFB6DF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14B6BAD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API</w:t>
            </w:r>
          </w:p>
        </w:tc>
        <w:tc>
          <w:tcPr>
            <w:tcW w:w="0" w:type="auto"/>
            <w:vAlign w:val="center"/>
            <w:hideMark/>
          </w:tcPr>
          <w:p w14:paraId="412A3AE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Integration Test</w:t>
            </w:r>
          </w:p>
        </w:tc>
        <w:tc>
          <w:tcPr>
            <w:tcW w:w="0" w:type="auto"/>
            <w:vAlign w:val="center"/>
            <w:hideMark/>
          </w:tcPr>
          <w:p w14:paraId="0C2241E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Technical Lead</w:t>
            </w:r>
          </w:p>
        </w:tc>
      </w:tr>
      <w:tr w:rsidR="00EA34CD" w:rsidRPr="00167CF2" w14:paraId="022E4812" w14:textId="77777777" w:rsidTr="00EA34CD">
        <w:trPr>
          <w:tblCellSpacing w:w="15" w:type="dxa"/>
        </w:trPr>
        <w:tc>
          <w:tcPr>
            <w:tcW w:w="0" w:type="auto"/>
            <w:vAlign w:val="center"/>
            <w:hideMark/>
          </w:tcPr>
          <w:p w14:paraId="549E430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567F09E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62AD093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 Assessment</w:t>
            </w:r>
          </w:p>
        </w:tc>
        <w:tc>
          <w:tcPr>
            <w:tcW w:w="0" w:type="auto"/>
            <w:vAlign w:val="center"/>
            <w:hideMark/>
          </w:tcPr>
          <w:p w14:paraId="2347525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 Lead</w:t>
            </w:r>
          </w:p>
        </w:tc>
      </w:tr>
      <w:tr w:rsidR="00EA34CD" w:rsidRPr="00167CF2" w14:paraId="19679F91" w14:textId="77777777" w:rsidTr="00EA34CD">
        <w:trPr>
          <w:tblCellSpacing w:w="15" w:type="dxa"/>
        </w:trPr>
        <w:tc>
          <w:tcPr>
            <w:tcW w:w="0" w:type="auto"/>
            <w:vAlign w:val="center"/>
            <w:hideMark/>
          </w:tcPr>
          <w:p w14:paraId="448F8F1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9</w:t>
            </w:r>
          </w:p>
        </w:tc>
        <w:tc>
          <w:tcPr>
            <w:tcW w:w="0" w:type="auto"/>
            <w:vAlign w:val="center"/>
            <w:hideMark/>
          </w:tcPr>
          <w:p w14:paraId="52703F5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BI</w:t>
            </w:r>
          </w:p>
        </w:tc>
        <w:tc>
          <w:tcPr>
            <w:tcW w:w="0" w:type="auto"/>
            <w:vAlign w:val="center"/>
            <w:hideMark/>
          </w:tcPr>
          <w:p w14:paraId="3739E37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KPI Validation</w:t>
            </w:r>
          </w:p>
        </w:tc>
        <w:tc>
          <w:tcPr>
            <w:tcW w:w="0" w:type="auto"/>
            <w:vAlign w:val="center"/>
            <w:hideMark/>
          </w:tcPr>
          <w:p w14:paraId="42D8FCD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Management</w:t>
            </w:r>
          </w:p>
        </w:tc>
      </w:tr>
      <w:tr w:rsidR="00EA34CD" w:rsidRPr="00167CF2" w14:paraId="5F869AAD" w14:textId="77777777" w:rsidTr="00EA34CD">
        <w:trPr>
          <w:tblCellSpacing w:w="15" w:type="dxa"/>
        </w:trPr>
        <w:tc>
          <w:tcPr>
            <w:tcW w:w="0" w:type="auto"/>
            <w:vAlign w:val="center"/>
            <w:hideMark/>
          </w:tcPr>
          <w:p w14:paraId="376135A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10</w:t>
            </w:r>
          </w:p>
        </w:tc>
        <w:tc>
          <w:tcPr>
            <w:tcW w:w="0" w:type="auto"/>
            <w:vAlign w:val="center"/>
            <w:hideMark/>
          </w:tcPr>
          <w:p w14:paraId="2753EF1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AI</w:t>
            </w:r>
          </w:p>
        </w:tc>
        <w:tc>
          <w:tcPr>
            <w:tcW w:w="0" w:type="auto"/>
            <w:vAlign w:val="center"/>
            <w:hideMark/>
          </w:tcPr>
          <w:p w14:paraId="5A07C0E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Model Evaluation</w:t>
            </w:r>
          </w:p>
        </w:tc>
        <w:tc>
          <w:tcPr>
            <w:tcW w:w="0" w:type="auto"/>
            <w:vAlign w:val="center"/>
            <w:hideMark/>
          </w:tcPr>
          <w:p w14:paraId="7681758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AI Lead</w:t>
            </w:r>
          </w:p>
        </w:tc>
      </w:tr>
      <w:tr w:rsidR="00EA34CD" w:rsidRPr="00167CF2" w14:paraId="04D4579F" w14:textId="77777777" w:rsidTr="00EA34CD">
        <w:trPr>
          <w:tblCellSpacing w:w="15" w:type="dxa"/>
        </w:trPr>
        <w:tc>
          <w:tcPr>
            <w:tcW w:w="0" w:type="auto"/>
            <w:vAlign w:val="center"/>
            <w:hideMark/>
          </w:tcPr>
          <w:p w14:paraId="49E8C89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11</w:t>
            </w:r>
          </w:p>
        </w:tc>
        <w:tc>
          <w:tcPr>
            <w:tcW w:w="0" w:type="auto"/>
            <w:vAlign w:val="center"/>
            <w:hideMark/>
          </w:tcPr>
          <w:p w14:paraId="02636E3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3B872FE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Graph Validation</w:t>
            </w:r>
          </w:p>
        </w:tc>
        <w:tc>
          <w:tcPr>
            <w:tcW w:w="0" w:type="auto"/>
            <w:vAlign w:val="center"/>
            <w:hideMark/>
          </w:tcPr>
          <w:p w14:paraId="4C44C20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Data/Knowledge Owner</w:t>
            </w:r>
          </w:p>
        </w:tc>
      </w:tr>
      <w:tr w:rsidR="00EA34CD" w:rsidRPr="00167CF2" w14:paraId="1AA093AE" w14:textId="77777777" w:rsidTr="00EA34CD">
        <w:trPr>
          <w:tblCellSpacing w:w="15" w:type="dxa"/>
        </w:trPr>
        <w:tc>
          <w:tcPr>
            <w:tcW w:w="0" w:type="auto"/>
            <w:vAlign w:val="center"/>
            <w:hideMark/>
          </w:tcPr>
          <w:p w14:paraId="6132106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lastRenderedPageBreak/>
              <w:t>12</w:t>
            </w:r>
          </w:p>
        </w:tc>
        <w:tc>
          <w:tcPr>
            <w:tcW w:w="0" w:type="auto"/>
            <w:vAlign w:val="center"/>
            <w:hideMark/>
          </w:tcPr>
          <w:p w14:paraId="58AC2E9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608505C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Device Validation</w:t>
            </w:r>
          </w:p>
        </w:tc>
        <w:tc>
          <w:tcPr>
            <w:tcW w:w="0" w:type="auto"/>
            <w:vAlign w:val="center"/>
            <w:hideMark/>
          </w:tcPr>
          <w:p w14:paraId="6A3BFE8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 Lead</w:t>
            </w:r>
          </w:p>
        </w:tc>
      </w:tr>
      <w:tr w:rsidR="00EA34CD" w:rsidRPr="00167CF2" w14:paraId="4CF42B50" w14:textId="77777777" w:rsidTr="00EA34CD">
        <w:trPr>
          <w:tblCellSpacing w:w="15" w:type="dxa"/>
        </w:trPr>
        <w:tc>
          <w:tcPr>
            <w:tcW w:w="0" w:type="auto"/>
            <w:vAlign w:val="center"/>
            <w:hideMark/>
          </w:tcPr>
          <w:p w14:paraId="1D4E3FB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c>
          <w:tcPr>
            <w:tcW w:w="0" w:type="auto"/>
            <w:vAlign w:val="center"/>
            <w:hideMark/>
          </w:tcPr>
          <w:p w14:paraId="5DF04B7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668B0BB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Simulation Validation</w:t>
            </w:r>
          </w:p>
        </w:tc>
        <w:tc>
          <w:tcPr>
            <w:tcW w:w="0" w:type="auto"/>
            <w:vAlign w:val="center"/>
            <w:hideMark/>
          </w:tcPr>
          <w:p w14:paraId="7F4D20E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Owner</w:t>
            </w:r>
          </w:p>
        </w:tc>
      </w:tr>
      <w:tr w:rsidR="00EA34CD" w:rsidRPr="00167CF2" w14:paraId="14E6A231" w14:textId="77777777" w:rsidTr="00EA34CD">
        <w:trPr>
          <w:tblCellSpacing w:w="15" w:type="dxa"/>
        </w:trPr>
        <w:tc>
          <w:tcPr>
            <w:tcW w:w="0" w:type="auto"/>
            <w:vAlign w:val="center"/>
            <w:hideMark/>
          </w:tcPr>
          <w:p w14:paraId="4E2E7D6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14</w:t>
            </w:r>
          </w:p>
        </w:tc>
        <w:tc>
          <w:tcPr>
            <w:tcW w:w="0" w:type="auto"/>
            <w:vAlign w:val="center"/>
            <w:hideMark/>
          </w:tcPr>
          <w:p w14:paraId="688D63A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Documentation</w:t>
            </w:r>
          </w:p>
        </w:tc>
        <w:tc>
          <w:tcPr>
            <w:tcW w:w="0" w:type="auto"/>
            <w:vAlign w:val="center"/>
            <w:hideMark/>
          </w:tcPr>
          <w:p w14:paraId="1335075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Document Review</w:t>
            </w:r>
          </w:p>
        </w:tc>
        <w:tc>
          <w:tcPr>
            <w:tcW w:w="0" w:type="auto"/>
            <w:vAlign w:val="center"/>
            <w:hideMark/>
          </w:tcPr>
          <w:p w14:paraId="7466556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Manager</w:t>
            </w:r>
          </w:p>
        </w:tc>
      </w:tr>
      <w:tr w:rsidR="00EA34CD" w:rsidRPr="00167CF2" w14:paraId="43087908" w14:textId="77777777" w:rsidTr="00EA34CD">
        <w:trPr>
          <w:tblCellSpacing w:w="15" w:type="dxa"/>
        </w:trPr>
        <w:tc>
          <w:tcPr>
            <w:tcW w:w="0" w:type="auto"/>
            <w:vAlign w:val="center"/>
            <w:hideMark/>
          </w:tcPr>
          <w:p w14:paraId="6EE8E29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15</w:t>
            </w:r>
          </w:p>
        </w:tc>
        <w:tc>
          <w:tcPr>
            <w:tcW w:w="0" w:type="auto"/>
            <w:vAlign w:val="center"/>
            <w:hideMark/>
          </w:tcPr>
          <w:p w14:paraId="77492B1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Training</w:t>
            </w:r>
          </w:p>
        </w:tc>
        <w:tc>
          <w:tcPr>
            <w:tcW w:w="0" w:type="auto"/>
            <w:vAlign w:val="center"/>
            <w:hideMark/>
          </w:tcPr>
          <w:p w14:paraId="4D0818B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Training Completion</w:t>
            </w:r>
          </w:p>
        </w:tc>
        <w:tc>
          <w:tcPr>
            <w:tcW w:w="0" w:type="auto"/>
            <w:vAlign w:val="center"/>
            <w:hideMark/>
          </w:tcPr>
          <w:p w14:paraId="4AA8A68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Owner</w:t>
            </w:r>
          </w:p>
        </w:tc>
      </w:tr>
      <w:tr w:rsidR="00EA34CD" w:rsidRPr="00167CF2" w14:paraId="4290C93B" w14:textId="77777777" w:rsidTr="00EA34CD">
        <w:trPr>
          <w:tblCellSpacing w:w="15" w:type="dxa"/>
        </w:trPr>
        <w:tc>
          <w:tcPr>
            <w:tcW w:w="0" w:type="auto"/>
            <w:vAlign w:val="center"/>
            <w:hideMark/>
          </w:tcPr>
          <w:p w14:paraId="3717FD6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16</w:t>
            </w:r>
          </w:p>
        </w:tc>
        <w:tc>
          <w:tcPr>
            <w:tcW w:w="0" w:type="auto"/>
            <w:vAlign w:val="center"/>
            <w:hideMark/>
          </w:tcPr>
          <w:p w14:paraId="2E61159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Production</w:t>
            </w:r>
          </w:p>
        </w:tc>
        <w:tc>
          <w:tcPr>
            <w:tcW w:w="0" w:type="auto"/>
            <w:vAlign w:val="center"/>
            <w:hideMark/>
          </w:tcPr>
          <w:p w14:paraId="5D84F12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Go-Live Checklist</w:t>
            </w:r>
          </w:p>
        </w:tc>
        <w:tc>
          <w:tcPr>
            <w:tcW w:w="0" w:type="auto"/>
            <w:vAlign w:val="center"/>
            <w:hideMark/>
          </w:tcPr>
          <w:p w14:paraId="5025509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Steering Committee</w:t>
            </w:r>
          </w:p>
        </w:tc>
      </w:tr>
      <w:tr w:rsidR="00EA34CD" w:rsidRPr="00167CF2" w14:paraId="1F89435E" w14:textId="77777777" w:rsidTr="00EA34CD">
        <w:trPr>
          <w:tblCellSpacing w:w="15" w:type="dxa"/>
        </w:trPr>
        <w:tc>
          <w:tcPr>
            <w:tcW w:w="0" w:type="auto"/>
            <w:vAlign w:val="center"/>
            <w:hideMark/>
          </w:tcPr>
          <w:p w14:paraId="4784AE4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17</w:t>
            </w:r>
          </w:p>
        </w:tc>
        <w:tc>
          <w:tcPr>
            <w:tcW w:w="0" w:type="auto"/>
            <w:vAlign w:val="center"/>
            <w:hideMark/>
          </w:tcPr>
          <w:p w14:paraId="481DDAF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Handover</w:t>
            </w:r>
          </w:p>
        </w:tc>
        <w:tc>
          <w:tcPr>
            <w:tcW w:w="0" w:type="auto"/>
            <w:vAlign w:val="center"/>
            <w:hideMark/>
          </w:tcPr>
          <w:p w14:paraId="3C65158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Handover Certificate</w:t>
            </w:r>
          </w:p>
        </w:tc>
        <w:tc>
          <w:tcPr>
            <w:tcW w:w="0" w:type="auto"/>
            <w:vAlign w:val="center"/>
            <w:hideMark/>
          </w:tcPr>
          <w:p w14:paraId="0CF7F54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Owner</w:t>
            </w:r>
          </w:p>
        </w:tc>
      </w:tr>
    </w:tbl>
    <w:p w14:paraId="6FEA24D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64DB182">
          <v:rect id="_x0000_i1265" style="width:0;height:1.5pt" o:hralign="center" o:hrstd="t" o:hr="t" fillcolor="#a0a0a0" stroked="f"/>
        </w:pict>
      </w:r>
    </w:p>
    <w:p w14:paraId="0493648F"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10.29 Minimum Deliverable Package</w:t>
      </w:r>
    </w:p>
    <w:p w14:paraId="2585748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Minimum package untuk setiap release harus terdiri atas:</w:t>
      </w:r>
    </w:p>
    <w:p w14:paraId="0BD429D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Release Package</w:t>
      </w:r>
    </w:p>
    <w:p w14:paraId="655541C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2C8EC4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Application</w:t>
      </w:r>
    </w:p>
    <w:p w14:paraId="411DEF4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Database</w:t>
      </w:r>
    </w:p>
    <w:p w14:paraId="347094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API</w:t>
      </w:r>
    </w:p>
    <w:p w14:paraId="5DEC0E0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Configuration</w:t>
      </w:r>
    </w:p>
    <w:p w14:paraId="43E357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Documentation</w:t>
      </w:r>
    </w:p>
    <w:p w14:paraId="0397D06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Test Report</w:t>
      </w:r>
    </w:p>
    <w:p w14:paraId="7222CD3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Security Report</w:t>
      </w:r>
    </w:p>
    <w:p w14:paraId="3C26BF7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Deployment Package</w:t>
      </w:r>
    </w:p>
    <w:p w14:paraId="358C436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User Manual</w:t>
      </w:r>
    </w:p>
    <w:p w14:paraId="6101791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Release Notes</w:t>
      </w:r>
    </w:p>
    <w:p w14:paraId="10903311"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Acceptance Evidence</w:t>
      </w:r>
    </w:p>
    <w:p w14:paraId="0703CB6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tidak boleh dinyatakan complete hanya berdasarkan keberhasilan deployment aplikasi. Bukti pengujian, dokumentasi, keamanan, konfigurasi, dan acceptance harus tersedia.</w:t>
      </w:r>
    </w:p>
    <w:p w14:paraId="379DDE3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D9F8F08">
          <v:rect id="_x0000_i1266" style="width:0;height:1.5pt" o:hralign="center" o:hrstd="t" o:hr="t" fillcolor="#a0a0a0" stroked="f"/>
        </w:pict>
      </w:r>
    </w:p>
    <w:p w14:paraId="3E61E01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10.30 Deliverable Versioning</w:t>
      </w:r>
    </w:p>
    <w:p w14:paraId="4BDF51A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deliverable menggunakan version control.</w:t>
      </w:r>
    </w:p>
    <w:p w14:paraId="514BAE4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F69F8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FNE-ARCH-001-v1.0</w:t>
      </w:r>
    </w:p>
    <w:p w14:paraId="7F77684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FNE-BRD-001-v1.0</w:t>
      </w:r>
    </w:p>
    <w:p w14:paraId="22E8904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FNE-FRS-001-v1.2</w:t>
      </w:r>
    </w:p>
    <w:p w14:paraId="4EF328C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FNE-API-001-v1.1</w:t>
      </w:r>
    </w:p>
    <w:p w14:paraId="6170AE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FNE-TEST-001-v1.0</w:t>
      </w:r>
    </w:p>
    <w:p w14:paraId="3AD19B9C"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FNE-UAT-001-v1.0</w:t>
      </w:r>
    </w:p>
    <w:p w14:paraId="164B91A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Version classification:</w:t>
      </w:r>
    </w:p>
    <w:p w14:paraId="6C208A2A"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Draft</w:t>
      </w:r>
      <w:r w:rsidRPr="00167CF2">
        <w:rPr>
          <w:rFonts w:ascii="Cambria" w:hAnsi="Cambria"/>
          <w:sz w:val="20"/>
          <w:szCs w:val="20"/>
        </w:rPr>
        <w:t xml:space="preserve"> – sedang dikembangkan;</w:t>
      </w:r>
    </w:p>
    <w:p w14:paraId="376151D0"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Review</w:t>
      </w:r>
      <w:r w:rsidRPr="00167CF2">
        <w:rPr>
          <w:rFonts w:ascii="Cambria" w:hAnsi="Cambria"/>
          <w:sz w:val="20"/>
          <w:szCs w:val="20"/>
        </w:rPr>
        <w:t xml:space="preserve"> – sedang direview;</w:t>
      </w:r>
    </w:p>
    <w:p w14:paraId="2B8C6969"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Approved</w:t>
      </w:r>
      <w:r w:rsidRPr="00167CF2">
        <w:rPr>
          <w:rFonts w:ascii="Cambria" w:hAnsi="Cambria"/>
          <w:sz w:val="20"/>
          <w:szCs w:val="20"/>
        </w:rPr>
        <w:t xml:space="preserve"> – telah disetujui;</w:t>
      </w:r>
    </w:p>
    <w:p w14:paraId="44B4BA9C"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Baseline</w:t>
      </w:r>
      <w:r w:rsidRPr="00167CF2">
        <w:rPr>
          <w:rFonts w:ascii="Cambria" w:hAnsi="Cambria"/>
          <w:sz w:val="20"/>
          <w:szCs w:val="20"/>
        </w:rPr>
        <w:t xml:space="preserve"> – menjadi acuan resmi;</w:t>
      </w:r>
    </w:p>
    <w:p w14:paraId="6467C7DD"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Superseded</w:t>
      </w:r>
      <w:r w:rsidRPr="00167CF2">
        <w:rPr>
          <w:rFonts w:ascii="Cambria" w:hAnsi="Cambria"/>
          <w:sz w:val="20"/>
          <w:szCs w:val="20"/>
        </w:rPr>
        <w:t xml:space="preserve"> – digantikan versi baru;</w:t>
      </w:r>
    </w:p>
    <w:p w14:paraId="7C6B5747" w14:textId="77777777" w:rsidR="00EA34CD" w:rsidRPr="00167CF2" w:rsidRDefault="00EA34CD" w:rsidP="00167CF2">
      <w:pPr>
        <w:numPr>
          <w:ilvl w:val="0"/>
          <w:numId w:val="336"/>
        </w:numPr>
        <w:spacing w:after="0" w:line="240" w:lineRule="auto"/>
        <w:rPr>
          <w:rFonts w:ascii="Cambria" w:hAnsi="Cambria"/>
          <w:sz w:val="20"/>
          <w:szCs w:val="20"/>
        </w:rPr>
      </w:pPr>
      <w:r w:rsidRPr="00167CF2">
        <w:rPr>
          <w:rStyle w:val="Strong"/>
          <w:rFonts w:ascii="Cambria" w:hAnsi="Cambria"/>
          <w:sz w:val="20"/>
          <w:szCs w:val="20"/>
        </w:rPr>
        <w:t>Archived</w:t>
      </w:r>
      <w:r w:rsidRPr="00167CF2">
        <w:rPr>
          <w:rFonts w:ascii="Cambria" w:hAnsi="Cambria"/>
          <w:sz w:val="20"/>
          <w:szCs w:val="20"/>
        </w:rPr>
        <w:t xml:space="preserve"> – tidak aktif tetapi tetap disimpan untuk kebutuhan audit.</w:t>
      </w:r>
    </w:p>
    <w:p w14:paraId="3D003182"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D3F18B2">
          <v:rect id="_x0000_i1267" style="width:0;height:1.5pt" o:hralign="center" o:hrstd="t" o:hr="t" fillcolor="#a0a0a0" stroked="f"/>
        </w:pict>
      </w:r>
    </w:p>
    <w:p w14:paraId="4B7825A9"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10.31 Definition of Done untuk Deliverables</w:t>
      </w:r>
    </w:p>
    <w:p w14:paraId="5B49B1A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Suatu deliverable dinyatakan </w:t>
      </w:r>
      <w:r w:rsidRPr="00167CF2">
        <w:rPr>
          <w:rStyle w:val="Strong"/>
          <w:rFonts w:ascii="Cambria" w:hAnsi="Cambria"/>
          <w:noProof/>
          <w:sz w:val="20"/>
          <w:szCs w:val="20"/>
          <w:lang w:val="id-ID"/>
        </w:rPr>
        <w:t>Done</w:t>
      </w:r>
      <w:r w:rsidRPr="00167CF2">
        <w:rPr>
          <w:rFonts w:ascii="Cambria" w:hAnsi="Cambria"/>
          <w:noProof/>
          <w:sz w:val="20"/>
          <w:szCs w:val="20"/>
          <w:lang w:val="id-ID"/>
        </w:rPr>
        <w:t xml:space="preserve"> apabila:</w:t>
      </w:r>
    </w:p>
    <w:p w14:paraId="3530B3F9"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seluruh isi yang dipersyaratkan telah tersedia;</w:t>
      </w:r>
    </w:p>
    <w:p w14:paraId="287537AB"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requirement terkait telah dipenuhi;</w:t>
      </w:r>
    </w:p>
    <w:p w14:paraId="33E5574A"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review telah dilakukan;</w:t>
      </w:r>
    </w:p>
    <w:p w14:paraId="00528642"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defect kritis telah diselesaikan;</w:t>
      </w:r>
    </w:p>
    <w:p w14:paraId="78F53351"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acceptance evidence tersedia;</w:t>
      </w:r>
    </w:p>
    <w:p w14:paraId="71BEA41C"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dokumentasi telah diperbarui;</w:t>
      </w:r>
    </w:p>
    <w:p w14:paraId="39AAADCC"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version telah ditetapkan;</w:t>
      </w:r>
    </w:p>
    <w:p w14:paraId="63DA4D0A"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approval telah diperoleh;</w:t>
      </w:r>
    </w:p>
    <w:p w14:paraId="48CA61FB"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artefak tersimpan pada repository resmi;</w:t>
      </w:r>
    </w:p>
    <w:p w14:paraId="171DC2DC" w14:textId="77777777" w:rsidR="00EA34CD" w:rsidRPr="00167CF2" w:rsidRDefault="00EA34CD" w:rsidP="00167CF2">
      <w:pPr>
        <w:numPr>
          <w:ilvl w:val="0"/>
          <w:numId w:val="337"/>
        </w:numPr>
        <w:spacing w:after="0" w:line="240" w:lineRule="auto"/>
        <w:rPr>
          <w:rFonts w:ascii="Cambria" w:hAnsi="Cambria"/>
          <w:sz w:val="20"/>
          <w:szCs w:val="20"/>
        </w:rPr>
      </w:pPr>
      <w:r w:rsidRPr="00167CF2">
        <w:rPr>
          <w:rFonts w:ascii="Cambria" w:hAnsi="Cambria"/>
          <w:sz w:val="20"/>
          <w:szCs w:val="20"/>
        </w:rPr>
        <w:t>dependency terkait telah diverifikasi.</w:t>
      </w:r>
    </w:p>
    <w:p w14:paraId="6BC9423E"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8A348FF">
          <v:rect id="_x0000_i1268" style="width:0;height:1.5pt" o:hralign="center" o:hrstd="t" o:hr="t" fillcolor="#a0a0a0" stroked="f"/>
        </w:pict>
      </w:r>
    </w:p>
    <w:p w14:paraId="22FF39F0"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10.32 Struktur Final Deliverable Repository</w:t>
      </w:r>
    </w:p>
    <w:p w14:paraId="345E77F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Repository proyek direkomendasikan memiliki struktur:</w:t>
      </w:r>
    </w:p>
    <w:p w14:paraId="272C24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FNE-PROJECT</w:t>
      </w:r>
    </w:p>
    <w:p w14:paraId="63822FE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4756B9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01_Project_Management</w:t>
      </w:r>
    </w:p>
    <w:p w14:paraId="77AE62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02_Business_Analysis</w:t>
      </w:r>
    </w:p>
    <w:p w14:paraId="77F40B1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03_Business_Process</w:t>
      </w:r>
    </w:p>
    <w:p w14:paraId="6859B2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04_Functional_Design</w:t>
      </w:r>
    </w:p>
    <w:p w14:paraId="5410174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05_Architecture</w:t>
      </w:r>
    </w:p>
    <w:p w14:paraId="0858E87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06_UI_UX</w:t>
      </w:r>
    </w:p>
    <w:p w14:paraId="55DBCF0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07_Source_Code</w:t>
      </w:r>
    </w:p>
    <w:p w14:paraId="6CA18A7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08_Database</w:t>
      </w:r>
    </w:p>
    <w:p w14:paraId="0C4AECE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09_Integration</w:t>
      </w:r>
    </w:p>
    <w:p w14:paraId="316F076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10_Security</w:t>
      </w:r>
    </w:p>
    <w:p w14:paraId="0B7BB7B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11_Testing</w:t>
      </w:r>
    </w:p>
    <w:p w14:paraId="24438AE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12_DevOps</w:t>
      </w:r>
    </w:p>
    <w:p w14:paraId="4E35565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13_Data_Platform</w:t>
      </w:r>
    </w:p>
    <w:p w14:paraId="6F3E93A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14_BI_Analytics</w:t>
      </w:r>
    </w:p>
    <w:p w14:paraId="4EB29EF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15_AI_ML</w:t>
      </w:r>
    </w:p>
    <w:p w14:paraId="358A5AE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16_Knowledge_Graph</w:t>
      </w:r>
    </w:p>
    <w:p w14:paraId="17CE279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17_IoT</w:t>
      </w:r>
    </w:p>
    <w:p w14:paraId="5AD16CE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18_Digital_Twin</w:t>
      </w:r>
    </w:p>
    <w:p w14:paraId="2F4B91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19_Training</w:t>
      </w:r>
    </w:p>
    <w:p w14:paraId="0114868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20_Operations</w:t>
      </w:r>
    </w:p>
    <w:p w14:paraId="0B790E6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21_Deployment</w:t>
      </w:r>
    </w:p>
    <w:p w14:paraId="3E29815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22_Handover</w:t>
      </w:r>
    </w:p>
    <w:p w14:paraId="59530336"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23_Archive</w:t>
      </w:r>
    </w:p>
    <w:p w14:paraId="60AF1DA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tersebut harus mengikuti kebijakan configuration management organisasi dan dapat disesuaikan dengan platform repository yang digunakan.</w:t>
      </w:r>
    </w:p>
    <w:p w14:paraId="3911BD94"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341A6D">
          <v:rect id="_x0000_i1269" style="width:0;height:1.5pt" o:hralign="center" o:hrstd="t" o:hr="t" fillcolor="#a0a0a0" stroked="f"/>
        </w:pict>
      </w:r>
    </w:p>
    <w:p w14:paraId="78A2A0C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10.33 Ringkasan Deliverables Utama</w:t>
      </w:r>
    </w:p>
    <w:p w14:paraId="11FF774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Secara ringkas, keluaran proyek FNE terdiri atas: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3341"/>
      </w:tblGrid>
      <w:tr w:rsidR="00EA34CD" w:rsidRPr="00167CF2" w14:paraId="72C9C145" w14:textId="77777777" w:rsidTr="00EA34CD">
        <w:trPr>
          <w:tblCellSpacing w:w="15" w:type="dxa"/>
        </w:trPr>
        <w:tc>
          <w:tcPr>
            <w:tcW w:w="0" w:type="auto"/>
            <w:vAlign w:val="center"/>
            <w:hideMark/>
          </w:tcPr>
          <w:p w14:paraId="108F5EB9"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Kelompok</w:t>
            </w:r>
          </w:p>
        </w:tc>
        <w:tc>
          <w:tcPr>
            <w:tcW w:w="0" w:type="auto"/>
            <w:vAlign w:val="center"/>
            <w:hideMark/>
          </w:tcPr>
          <w:p w14:paraId="67318BB6"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Deliverable Utama</w:t>
            </w:r>
          </w:p>
        </w:tc>
      </w:tr>
      <w:tr w:rsidR="00EA34CD" w:rsidRPr="00167CF2" w14:paraId="7EC33B40" w14:textId="77777777" w:rsidTr="00EA34CD">
        <w:trPr>
          <w:tblCellSpacing w:w="15" w:type="dxa"/>
        </w:trPr>
        <w:tc>
          <w:tcPr>
            <w:tcW w:w="0" w:type="auto"/>
            <w:vAlign w:val="center"/>
            <w:hideMark/>
          </w:tcPr>
          <w:p w14:paraId="4108737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Governance</w:t>
            </w:r>
          </w:p>
        </w:tc>
        <w:tc>
          <w:tcPr>
            <w:tcW w:w="0" w:type="auto"/>
            <w:vAlign w:val="center"/>
            <w:hideMark/>
          </w:tcPr>
          <w:p w14:paraId="7C41AE2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Charter, Project Plan</w:t>
            </w:r>
          </w:p>
        </w:tc>
      </w:tr>
      <w:tr w:rsidR="00EA34CD" w:rsidRPr="00167CF2" w14:paraId="13A31891" w14:textId="77777777" w:rsidTr="00EA34CD">
        <w:trPr>
          <w:tblCellSpacing w:w="15" w:type="dxa"/>
        </w:trPr>
        <w:tc>
          <w:tcPr>
            <w:tcW w:w="0" w:type="auto"/>
            <w:vAlign w:val="center"/>
            <w:hideMark/>
          </w:tcPr>
          <w:p w14:paraId="22C4F6D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w:t>
            </w:r>
          </w:p>
        </w:tc>
        <w:tc>
          <w:tcPr>
            <w:tcW w:w="0" w:type="auto"/>
            <w:vAlign w:val="center"/>
            <w:hideMark/>
          </w:tcPr>
          <w:p w14:paraId="793F7CC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BRD, Capability Map</w:t>
            </w:r>
          </w:p>
        </w:tc>
      </w:tr>
      <w:tr w:rsidR="00EA34CD" w:rsidRPr="00167CF2" w14:paraId="256F6D28" w14:textId="77777777" w:rsidTr="00EA34CD">
        <w:trPr>
          <w:tblCellSpacing w:w="15" w:type="dxa"/>
        </w:trPr>
        <w:tc>
          <w:tcPr>
            <w:tcW w:w="0" w:type="auto"/>
            <w:vAlign w:val="center"/>
            <w:hideMark/>
          </w:tcPr>
          <w:p w14:paraId="72F23BB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Process</w:t>
            </w:r>
          </w:p>
        </w:tc>
        <w:tc>
          <w:tcPr>
            <w:tcW w:w="0" w:type="auto"/>
            <w:vAlign w:val="center"/>
            <w:hideMark/>
          </w:tcPr>
          <w:p w14:paraId="51EA529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BPMN, Process Catalogue</w:t>
            </w:r>
          </w:p>
        </w:tc>
      </w:tr>
      <w:tr w:rsidR="00EA34CD" w:rsidRPr="00167CF2" w14:paraId="6AB3D091" w14:textId="77777777" w:rsidTr="00EA34CD">
        <w:trPr>
          <w:tblCellSpacing w:w="15" w:type="dxa"/>
        </w:trPr>
        <w:tc>
          <w:tcPr>
            <w:tcW w:w="0" w:type="auto"/>
            <w:vAlign w:val="center"/>
            <w:hideMark/>
          </w:tcPr>
          <w:p w14:paraId="3EBB6C8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Functional</w:t>
            </w:r>
          </w:p>
        </w:tc>
        <w:tc>
          <w:tcPr>
            <w:tcW w:w="0" w:type="auto"/>
            <w:vAlign w:val="center"/>
            <w:hideMark/>
          </w:tcPr>
          <w:p w14:paraId="373E439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FRS, Use Case, Workflow</w:t>
            </w:r>
          </w:p>
        </w:tc>
      </w:tr>
      <w:tr w:rsidR="00EA34CD" w:rsidRPr="00167CF2" w14:paraId="63C0B109" w14:textId="77777777" w:rsidTr="00EA34CD">
        <w:trPr>
          <w:tblCellSpacing w:w="15" w:type="dxa"/>
        </w:trPr>
        <w:tc>
          <w:tcPr>
            <w:tcW w:w="0" w:type="auto"/>
            <w:vAlign w:val="center"/>
            <w:hideMark/>
          </w:tcPr>
          <w:p w14:paraId="0F554D4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w:t>
            </w:r>
          </w:p>
        </w:tc>
        <w:tc>
          <w:tcPr>
            <w:tcW w:w="0" w:type="auto"/>
            <w:vAlign w:val="center"/>
            <w:hideMark/>
          </w:tcPr>
          <w:p w14:paraId="5682674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Enterprise &amp; Solution Architecture</w:t>
            </w:r>
          </w:p>
        </w:tc>
      </w:tr>
      <w:tr w:rsidR="00EA34CD" w:rsidRPr="00167CF2" w14:paraId="4505E063" w14:textId="77777777" w:rsidTr="00EA34CD">
        <w:trPr>
          <w:tblCellSpacing w:w="15" w:type="dxa"/>
        </w:trPr>
        <w:tc>
          <w:tcPr>
            <w:tcW w:w="0" w:type="auto"/>
            <w:vAlign w:val="center"/>
            <w:hideMark/>
          </w:tcPr>
          <w:p w14:paraId="7254807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UI/UX</w:t>
            </w:r>
          </w:p>
        </w:tc>
        <w:tc>
          <w:tcPr>
            <w:tcW w:w="0" w:type="auto"/>
            <w:vAlign w:val="center"/>
            <w:hideMark/>
          </w:tcPr>
          <w:p w14:paraId="2ED1E33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Prototype, Design System</w:t>
            </w:r>
          </w:p>
        </w:tc>
      </w:tr>
      <w:tr w:rsidR="00EA34CD" w:rsidRPr="00167CF2" w14:paraId="5FFEBDA9" w14:textId="77777777" w:rsidTr="00EA34CD">
        <w:trPr>
          <w:tblCellSpacing w:w="15" w:type="dxa"/>
        </w:trPr>
        <w:tc>
          <w:tcPr>
            <w:tcW w:w="0" w:type="auto"/>
            <w:vAlign w:val="center"/>
            <w:hideMark/>
          </w:tcPr>
          <w:p w14:paraId="0D7E0D0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Software</w:t>
            </w:r>
          </w:p>
        </w:tc>
        <w:tc>
          <w:tcPr>
            <w:tcW w:w="0" w:type="auto"/>
            <w:vAlign w:val="center"/>
            <w:hideMark/>
          </w:tcPr>
          <w:p w14:paraId="37C6C84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Source Code, Build</w:t>
            </w:r>
          </w:p>
        </w:tc>
      </w:tr>
      <w:tr w:rsidR="00EA34CD" w:rsidRPr="00167CF2" w14:paraId="03E8332E" w14:textId="77777777" w:rsidTr="00EA34CD">
        <w:trPr>
          <w:tblCellSpacing w:w="15" w:type="dxa"/>
        </w:trPr>
        <w:tc>
          <w:tcPr>
            <w:tcW w:w="0" w:type="auto"/>
            <w:vAlign w:val="center"/>
            <w:hideMark/>
          </w:tcPr>
          <w:p w14:paraId="4ABEE31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w:t>
            </w:r>
          </w:p>
        </w:tc>
        <w:tc>
          <w:tcPr>
            <w:tcW w:w="0" w:type="auto"/>
            <w:vAlign w:val="center"/>
            <w:hideMark/>
          </w:tcPr>
          <w:p w14:paraId="181BF73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Database, Data Model, Data Dictionary</w:t>
            </w:r>
          </w:p>
        </w:tc>
      </w:tr>
      <w:tr w:rsidR="00EA34CD" w:rsidRPr="00167CF2" w14:paraId="32D94E89" w14:textId="77777777" w:rsidTr="00EA34CD">
        <w:trPr>
          <w:tblCellSpacing w:w="15" w:type="dxa"/>
        </w:trPr>
        <w:tc>
          <w:tcPr>
            <w:tcW w:w="0" w:type="auto"/>
            <w:vAlign w:val="center"/>
            <w:hideMark/>
          </w:tcPr>
          <w:p w14:paraId="7E002D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67E40D2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API, Event, Connector</w:t>
            </w:r>
          </w:p>
        </w:tc>
      </w:tr>
      <w:tr w:rsidR="00EA34CD" w:rsidRPr="00167CF2" w14:paraId="1564D597" w14:textId="77777777" w:rsidTr="00EA34CD">
        <w:trPr>
          <w:tblCellSpacing w:w="15" w:type="dxa"/>
        </w:trPr>
        <w:tc>
          <w:tcPr>
            <w:tcW w:w="0" w:type="auto"/>
            <w:vAlign w:val="center"/>
            <w:hideMark/>
          </w:tcPr>
          <w:p w14:paraId="55A6AE8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7682DCF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IAM, Security Assessment</w:t>
            </w:r>
          </w:p>
        </w:tc>
      </w:tr>
      <w:tr w:rsidR="00EA34CD" w:rsidRPr="00167CF2" w14:paraId="473CE0BF" w14:textId="77777777" w:rsidTr="00EA34CD">
        <w:trPr>
          <w:tblCellSpacing w:w="15" w:type="dxa"/>
        </w:trPr>
        <w:tc>
          <w:tcPr>
            <w:tcW w:w="0" w:type="auto"/>
            <w:vAlign w:val="center"/>
            <w:hideMark/>
          </w:tcPr>
          <w:p w14:paraId="5862C91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Testing</w:t>
            </w:r>
          </w:p>
        </w:tc>
        <w:tc>
          <w:tcPr>
            <w:tcW w:w="0" w:type="auto"/>
            <w:vAlign w:val="center"/>
            <w:hideMark/>
          </w:tcPr>
          <w:p w14:paraId="60CA2D6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Test Plan, Test Report, UAT</w:t>
            </w:r>
          </w:p>
        </w:tc>
      </w:tr>
      <w:tr w:rsidR="00EA34CD" w:rsidRPr="00167CF2" w14:paraId="2C233FFF" w14:textId="77777777" w:rsidTr="00EA34CD">
        <w:trPr>
          <w:tblCellSpacing w:w="15" w:type="dxa"/>
        </w:trPr>
        <w:tc>
          <w:tcPr>
            <w:tcW w:w="0" w:type="auto"/>
            <w:vAlign w:val="center"/>
            <w:hideMark/>
          </w:tcPr>
          <w:p w14:paraId="0586E3C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DevOps</w:t>
            </w:r>
          </w:p>
        </w:tc>
        <w:tc>
          <w:tcPr>
            <w:tcW w:w="0" w:type="auto"/>
            <w:vAlign w:val="center"/>
            <w:hideMark/>
          </w:tcPr>
          <w:p w14:paraId="22DDA58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CI/CD, Deployment</w:t>
            </w:r>
          </w:p>
        </w:tc>
      </w:tr>
      <w:tr w:rsidR="00EA34CD" w:rsidRPr="00167CF2" w14:paraId="42788182" w14:textId="77777777" w:rsidTr="00EA34CD">
        <w:trPr>
          <w:tblCellSpacing w:w="15" w:type="dxa"/>
        </w:trPr>
        <w:tc>
          <w:tcPr>
            <w:tcW w:w="0" w:type="auto"/>
            <w:vAlign w:val="center"/>
            <w:hideMark/>
          </w:tcPr>
          <w:p w14:paraId="5F5AF65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BI</w:t>
            </w:r>
          </w:p>
        </w:tc>
        <w:tc>
          <w:tcPr>
            <w:tcW w:w="0" w:type="auto"/>
            <w:vAlign w:val="center"/>
            <w:hideMark/>
          </w:tcPr>
          <w:p w14:paraId="3FA89C1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Dashboard, KPI</w:t>
            </w:r>
          </w:p>
        </w:tc>
      </w:tr>
      <w:tr w:rsidR="00EA34CD" w:rsidRPr="00167CF2" w14:paraId="2576E366" w14:textId="77777777" w:rsidTr="00EA34CD">
        <w:trPr>
          <w:tblCellSpacing w:w="15" w:type="dxa"/>
        </w:trPr>
        <w:tc>
          <w:tcPr>
            <w:tcW w:w="0" w:type="auto"/>
            <w:vAlign w:val="center"/>
            <w:hideMark/>
          </w:tcPr>
          <w:p w14:paraId="240D34B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AI</w:t>
            </w:r>
          </w:p>
        </w:tc>
        <w:tc>
          <w:tcPr>
            <w:tcW w:w="0" w:type="auto"/>
            <w:vAlign w:val="center"/>
            <w:hideMark/>
          </w:tcPr>
          <w:p w14:paraId="29AB235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Model, API, Monitoring</w:t>
            </w:r>
          </w:p>
        </w:tc>
      </w:tr>
      <w:tr w:rsidR="00EA34CD" w:rsidRPr="00167CF2" w14:paraId="2CE0F078" w14:textId="77777777" w:rsidTr="00EA34CD">
        <w:trPr>
          <w:tblCellSpacing w:w="15" w:type="dxa"/>
        </w:trPr>
        <w:tc>
          <w:tcPr>
            <w:tcW w:w="0" w:type="auto"/>
            <w:vAlign w:val="center"/>
            <w:hideMark/>
          </w:tcPr>
          <w:p w14:paraId="5CFE750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28DC777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Ontology, Graph Model</w:t>
            </w:r>
          </w:p>
        </w:tc>
      </w:tr>
      <w:tr w:rsidR="00EA34CD" w:rsidRPr="00167CF2" w14:paraId="0832040B" w14:textId="77777777" w:rsidTr="00EA34CD">
        <w:trPr>
          <w:tblCellSpacing w:w="15" w:type="dxa"/>
        </w:trPr>
        <w:tc>
          <w:tcPr>
            <w:tcW w:w="0" w:type="auto"/>
            <w:vAlign w:val="center"/>
            <w:hideMark/>
          </w:tcPr>
          <w:p w14:paraId="4C76015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661D2C1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Gateway, Telemetry</w:t>
            </w:r>
          </w:p>
        </w:tc>
      </w:tr>
      <w:tr w:rsidR="00EA34CD" w:rsidRPr="00167CF2" w14:paraId="251620EB" w14:textId="77777777" w:rsidTr="00EA34CD">
        <w:trPr>
          <w:tblCellSpacing w:w="15" w:type="dxa"/>
        </w:trPr>
        <w:tc>
          <w:tcPr>
            <w:tcW w:w="0" w:type="auto"/>
            <w:vAlign w:val="center"/>
            <w:hideMark/>
          </w:tcPr>
          <w:p w14:paraId="01D1D39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69B0220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Twin Model, Simulation</w:t>
            </w:r>
          </w:p>
        </w:tc>
      </w:tr>
      <w:tr w:rsidR="00EA34CD" w:rsidRPr="00167CF2" w14:paraId="6FEC74C9" w14:textId="77777777" w:rsidTr="00EA34CD">
        <w:trPr>
          <w:tblCellSpacing w:w="15" w:type="dxa"/>
        </w:trPr>
        <w:tc>
          <w:tcPr>
            <w:tcW w:w="0" w:type="auto"/>
            <w:vAlign w:val="center"/>
            <w:hideMark/>
          </w:tcPr>
          <w:p w14:paraId="5CF98E9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Training</w:t>
            </w:r>
          </w:p>
        </w:tc>
        <w:tc>
          <w:tcPr>
            <w:tcW w:w="0" w:type="auto"/>
            <w:vAlign w:val="center"/>
            <w:hideMark/>
          </w:tcPr>
          <w:p w14:paraId="6CE0320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Training Package</w:t>
            </w:r>
          </w:p>
        </w:tc>
      </w:tr>
      <w:tr w:rsidR="00EA34CD" w:rsidRPr="00167CF2" w14:paraId="3D1936FC" w14:textId="77777777" w:rsidTr="00EA34CD">
        <w:trPr>
          <w:tblCellSpacing w:w="15" w:type="dxa"/>
        </w:trPr>
        <w:tc>
          <w:tcPr>
            <w:tcW w:w="0" w:type="auto"/>
            <w:vAlign w:val="center"/>
            <w:hideMark/>
          </w:tcPr>
          <w:p w14:paraId="5D49240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Operations</w:t>
            </w:r>
          </w:p>
        </w:tc>
        <w:tc>
          <w:tcPr>
            <w:tcW w:w="0" w:type="auto"/>
            <w:vAlign w:val="center"/>
            <w:hideMark/>
          </w:tcPr>
          <w:p w14:paraId="59F8E94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SOP, Runbook</w:t>
            </w:r>
          </w:p>
        </w:tc>
      </w:tr>
      <w:tr w:rsidR="00EA34CD" w:rsidRPr="00167CF2" w14:paraId="11BF2B11" w14:textId="77777777" w:rsidTr="00EA34CD">
        <w:trPr>
          <w:tblCellSpacing w:w="15" w:type="dxa"/>
        </w:trPr>
        <w:tc>
          <w:tcPr>
            <w:tcW w:w="0" w:type="auto"/>
            <w:vAlign w:val="center"/>
            <w:hideMark/>
          </w:tcPr>
          <w:p w14:paraId="0B5F294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Deployment</w:t>
            </w:r>
          </w:p>
        </w:tc>
        <w:tc>
          <w:tcPr>
            <w:tcW w:w="0" w:type="auto"/>
            <w:vAlign w:val="center"/>
            <w:hideMark/>
          </w:tcPr>
          <w:p w14:paraId="5CBE75E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Go-Live Package</w:t>
            </w:r>
          </w:p>
        </w:tc>
      </w:tr>
      <w:tr w:rsidR="00EA34CD" w:rsidRPr="00167CF2" w14:paraId="63C1645F" w14:textId="77777777" w:rsidTr="00EA34CD">
        <w:trPr>
          <w:tblCellSpacing w:w="15" w:type="dxa"/>
        </w:trPr>
        <w:tc>
          <w:tcPr>
            <w:tcW w:w="0" w:type="auto"/>
            <w:vAlign w:val="center"/>
            <w:hideMark/>
          </w:tcPr>
          <w:p w14:paraId="6DE3EB7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Handover</w:t>
            </w:r>
          </w:p>
        </w:tc>
        <w:tc>
          <w:tcPr>
            <w:tcW w:w="0" w:type="auto"/>
            <w:vAlign w:val="center"/>
            <w:hideMark/>
          </w:tcPr>
          <w:p w14:paraId="5BCD083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Handover Package</w:t>
            </w:r>
          </w:p>
        </w:tc>
      </w:tr>
    </w:tbl>
    <w:p w14:paraId="0D347F6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E6C5DB">
          <v:rect id="_x0000_i1270" style="width:0;height:1.5pt" o:hralign="center" o:hrstd="t" o:hr="t" fillcolor="#a0a0a0" stroked="f"/>
        </w:pict>
      </w:r>
    </w:p>
    <w:p w14:paraId="32088C07"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10.34 Outcome Deliverables</w:t>
      </w:r>
    </w:p>
    <w:p w14:paraId="0CF0BAD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Outcome tertinggi proyek bukan sekadar aplikasi ERP, melainkan terbentuknya </w:t>
      </w:r>
      <w:r w:rsidRPr="00167CF2">
        <w:rPr>
          <w:rStyle w:val="Strong"/>
          <w:rFonts w:ascii="Cambria" w:hAnsi="Cambria"/>
          <w:noProof/>
          <w:sz w:val="20"/>
          <w:szCs w:val="20"/>
          <w:lang w:val="id-ID"/>
        </w:rPr>
        <w:t>enterprise digital operating capability</w:t>
      </w:r>
      <w:r w:rsidRPr="00167CF2">
        <w:rPr>
          <w:rFonts w:ascii="Cambria" w:hAnsi="Cambria"/>
          <w:noProof/>
          <w:sz w:val="20"/>
          <w:szCs w:val="20"/>
          <w:lang w:val="id-ID"/>
        </w:rPr>
        <w:t xml:space="preserve"> yang terdiri atas:</w:t>
      </w:r>
    </w:p>
    <w:p w14:paraId="0A3BA85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FARM NATION ENTERPRISE</w:t>
      </w:r>
    </w:p>
    <w:p w14:paraId="2DB5BED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067F30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1EE3767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7437C2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TRANSACTION        DATA           KNOWLEDGE</w:t>
      </w:r>
    </w:p>
    <w:p w14:paraId="12FFD4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7B7D243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0AE30A7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315C2A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INTELLIGENCE</w:t>
      </w:r>
    </w:p>
    <w:p w14:paraId="34D9AD2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DD4904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7EAED45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4151FC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BI                AI          KNOWLEDGE GRAPH</w:t>
      </w:r>
    </w:p>
    <w:p w14:paraId="097170E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60055D0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48CED33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189167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SIMULATION</w:t>
      </w:r>
    </w:p>
    <w:p w14:paraId="432F528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7EF97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7340E1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DECISION SUPPORT</w:t>
      </w:r>
    </w:p>
    <w:p w14:paraId="530D380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D2A92A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48AFB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BUSINESS ACTION</w:t>
      </w:r>
    </w:p>
    <w:p w14:paraId="7088D46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C49F2C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F370F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NEW BUSINESS DATA</w:t>
      </w:r>
    </w:p>
    <w:p w14:paraId="5541A82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DD5DCD"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 LEARNING LOOP</w:t>
      </w:r>
    </w:p>
    <w:p w14:paraId="116455B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Deliverable akhir FNE harus mampu membuktikan bahwa sistem telah membentuk integrasi antara </w:t>
      </w:r>
      <w:r w:rsidRPr="00167CF2">
        <w:rPr>
          <w:rStyle w:val="Strong"/>
          <w:rFonts w:ascii="Cambria" w:hAnsi="Cambria"/>
          <w:noProof/>
          <w:sz w:val="20"/>
          <w:szCs w:val="20"/>
          <w:lang w:val="id-ID"/>
        </w:rPr>
        <w:t>people, process, data, application, technology, intelligence, dan physical operation</w:t>
      </w:r>
      <w:r w:rsidRPr="00167CF2">
        <w:rPr>
          <w:rFonts w:ascii="Cambria" w:hAnsi="Cambria"/>
          <w:noProof/>
          <w:sz w:val="20"/>
          <w:szCs w:val="20"/>
          <w:lang w:val="id-ID"/>
        </w:rPr>
        <w:t xml:space="preserve"> dalam satu enterprise ecosystem.</w:t>
      </w:r>
    </w:p>
    <w:p w14:paraId="5138476F" w14:textId="77777777" w:rsidR="00EA34CD" w:rsidRPr="00167CF2" w:rsidRDefault="00EA34CD"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Kriteria keberhasilan deliverable akan menjadi dasar bagi proses </w:t>
      </w:r>
      <w:r w:rsidRPr="00167CF2">
        <w:rPr>
          <w:rStyle w:val="Strong"/>
          <w:rFonts w:ascii="Cambria" w:hAnsi="Cambria"/>
          <w:noProof/>
          <w:sz w:val="20"/>
          <w:szCs w:val="20"/>
          <w:lang w:val="id-ID"/>
        </w:rPr>
        <w:t>acceptance, SLA, pembayaran berbasis milestone, operasional, maintenance, serta pengembangan fase berikutnya</w:t>
      </w:r>
      <w:r w:rsidRPr="00167CF2">
        <w:rPr>
          <w:rFonts w:ascii="Cambria" w:hAnsi="Cambria"/>
          <w:noProof/>
          <w:sz w:val="20"/>
          <w:szCs w:val="20"/>
          <w:lang w:val="id-ID"/>
        </w:rPr>
        <w:t>.</w:t>
      </w:r>
    </w:p>
    <w:p w14:paraId="4B25E194"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11. SUMBER DAYA MANUSIA (SDM)</w:t>
      </w:r>
    </w:p>
    <w:p w14:paraId="074BC5B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 Ketentuan Umum</w:t>
      </w:r>
    </w:p>
    <w:p w14:paraId="00ED5E0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Super ERP Farm Nation Enterprise (FNE) membutuhkan struktur sumber daya manusia yang mampu mengintegrasikan perspektif bisnis, proses, teknologi informasi, data, keamanan, artificial intelligence, IoT, dan operasional pertanian.</w:t>
      </w:r>
    </w:p>
    <w:p w14:paraId="2D3D8DE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Komposisi tim harus mengikuti prinsip </w:t>
      </w:r>
      <w:r w:rsidRPr="00167CF2">
        <w:rPr>
          <w:rStyle w:val="Strong"/>
          <w:rFonts w:ascii="Cambria" w:hAnsi="Cambria"/>
          <w:noProof/>
          <w:sz w:val="20"/>
          <w:szCs w:val="20"/>
          <w:lang w:val="id-ID"/>
        </w:rPr>
        <w:t>multidisciplinary team</w:t>
      </w:r>
      <w:r w:rsidRPr="00167CF2">
        <w:rPr>
          <w:rFonts w:ascii="Cambria" w:hAnsi="Cambria"/>
          <w:noProof/>
          <w:sz w:val="20"/>
          <w:szCs w:val="20"/>
          <w:lang w:val="id-ID"/>
        </w:rPr>
        <w:t xml:space="preserve">, </w:t>
      </w:r>
      <w:r w:rsidRPr="00167CF2">
        <w:rPr>
          <w:rStyle w:val="Strong"/>
          <w:rFonts w:ascii="Cambria" w:hAnsi="Cambria"/>
          <w:noProof/>
          <w:sz w:val="20"/>
          <w:szCs w:val="20"/>
          <w:lang w:val="id-ID"/>
        </w:rPr>
        <w:t>clear accountability</w:t>
      </w:r>
      <w:r w:rsidRPr="00167CF2">
        <w:rPr>
          <w:rFonts w:ascii="Cambria" w:hAnsi="Cambria"/>
          <w:noProof/>
          <w:sz w:val="20"/>
          <w:szCs w:val="20"/>
          <w:lang w:val="id-ID"/>
        </w:rPr>
        <w:t xml:space="preserve">, </w:t>
      </w:r>
      <w:r w:rsidRPr="00167CF2">
        <w:rPr>
          <w:rStyle w:val="Strong"/>
          <w:rFonts w:ascii="Cambria" w:hAnsi="Cambria"/>
          <w:noProof/>
          <w:sz w:val="20"/>
          <w:szCs w:val="20"/>
          <w:lang w:val="id-ID"/>
        </w:rPr>
        <w:t>separation of duties</w:t>
      </w:r>
      <w:r w:rsidRPr="00167CF2">
        <w:rPr>
          <w:rFonts w:ascii="Cambria" w:hAnsi="Cambria"/>
          <w:noProof/>
          <w:sz w:val="20"/>
          <w:szCs w:val="20"/>
          <w:lang w:val="id-ID"/>
        </w:rPr>
        <w:t xml:space="preserve">, dan </w:t>
      </w:r>
      <w:r w:rsidRPr="00167CF2">
        <w:rPr>
          <w:rStyle w:val="Strong"/>
          <w:rFonts w:ascii="Cambria" w:hAnsi="Cambria"/>
          <w:noProof/>
          <w:sz w:val="20"/>
          <w:szCs w:val="20"/>
          <w:lang w:val="id-ID"/>
        </w:rPr>
        <w:t>business-technology alignment</w:t>
      </w:r>
      <w:r w:rsidRPr="00167CF2">
        <w:rPr>
          <w:rFonts w:ascii="Cambria" w:hAnsi="Cambria"/>
          <w:noProof/>
          <w:sz w:val="20"/>
          <w:szCs w:val="20"/>
          <w:lang w:val="id-ID"/>
        </w:rPr>
        <w:t>.</w:t>
      </w:r>
    </w:p>
    <w:p w14:paraId="2D7ADDA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SDM FNE dibagi menjadi:</w:t>
      </w:r>
    </w:p>
    <w:p w14:paraId="5D96D847"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Steering Committee;</w:t>
      </w:r>
    </w:p>
    <w:p w14:paraId="7EF3F43E"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Project Governance;</w:t>
      </w:r>
    </w:p>
    <w:p w14:paraId="6FEDEBF3"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Business Team;</w:t>
      </w:r>
    </w:p>
    <w:p w14:paraId="1581CC2E"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Product Management Team;</w:t>
      </w:r>
    </w:p>
    <w:p w14:paraId="2F82C0C7"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Architecture Team;</w:t>
      </w:r>
    </w:p>
    <w:p w14:paraId="462A5162"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Development Team;</w:t>
      </w:r>
    </w:p>
    <w:p w14:paraId="6080F431"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Data &amp; AI Team;</w:t>
      </w:r>
    </w:p>
    <w:p w14:paraId="4E24E29A"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Infrastructure &amp; DevOps Team;</w:t>
      </w:r>
    </w:p>
    <w:p w14:paraId="78160FE0"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Security Team;</w:t>
      </w:r>
    </w:p>
    <w:p w14:paraId="016BEDBA"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Quality Assurance Team;</w:t>
      </w:r>
    </w:p>
    <w:p w14:paraId="248BBB09"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Implementation &amp; Change Management Team;</w:t>
      </w:r>
    </w:p>
    <w:p w14:paraId="1F93002B" w14:textId="77777777" w:rsidR="00EA34CD" w:rsidRPr="00167CF2" w:rsidRDefault="00EA34CD" w:rsidP="00167CF2">
      <w:pPr>
        <w:numPr>
          <w:ilvl w:val="0"/>
          <w:numId w:val="338"/>
        </w:numPr>
        <w:spacing w:after="0" w:line="240" w:lineRule="auto"/>
        <w:rPr>
          <w:rFonts w:ascii="Cambria" w:hAnsi="Cambria"/>
          <w:sz w:val="20"/>
          <w:szCs w:val="20"/>
        </w:rPr>
      </w:pPr>
      <w:r w:rsidRPr="00167CF2">
        <w:rPr>
          <w:rFonts w:ascii="Cambria" w:hAnsi="Cambria"/>
          <w:sz w:val="20"/>
          <w:szCs w:val="20"/>
        </w:rPr>
        <w:t>Support &amp; Operations Team.</w:t>
      </w:r>
    </w:p>
    <w:p w14:paraId="657A43EE"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1B01637">
          <v:rect id="_x0000_i1271" style="width:0;height:1.5pt" o:hralign="center" o:hrstd="t" o:hr="t" fillcolor="#a0a0a0" stroked="f"/>
        </w:pict>
      </w:r>
    </w:p>
    <w:p w14:paraId="1E8CDC8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 Struktur Organisasi Proyek</w:t>
      </w:r>
    </w:p>
    <w:p w14:paraId="1CF5587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organisasi proyek direkomendasikan sebagai berikut:</w:t>
      </w:r>
    </w:p>
    <w:p w14:paraId="0B4FF89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STEERING COMMITTEE</w:t>
      </w:r>
    </w:p>
    <w:p w14:paraId="1600A28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1670D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96C6B8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PROJECT SPONSOR</w:t>
      </w:r>
    </w:p>
    <w:p w14:paraId="2F6743D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A332E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AE3A10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PROJECT MANAGER</w:t>
      </w:r>
    </w:p>
    <w:p w14:paraId="49A65C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E2CAAC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62A09DB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46CF2DE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1520C82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Business Lead       Technical Lead       QA Lead</w:t>
      </w:r>
    </w:p>
    <w:p w14:paraId="25AAE30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27D41DC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r w:rsidRPr="00167CF2">
        <w:rPr>
          <w:rStyle w:val="HTMLCode"/>
          <w:rFonts w:ascii="Cambria" w:hAnsi="Cambria"/>
          <w:noProof/>
          <w:lang w:val="id-ID"/>
        </w:rPr>
        <w:t xml:space="preserve">         </w:t>
      </w:r>
      <w:r w:rsidRPr="00167CF2">
        <w:rPr>
          <w:rStyle w:val="HTMLCode"/>
          <w:rFonts w:ascii="Cambria" w:hAnsi="Cambria" w:cs="Cambria"/>
          <w:noProof/>
          <w:lang w:val="id-ID"/>
        </w:rPr>
        <w:t>│</w:t>
      </w:r>
    </w:p>
    <w:p w14:paraId="0F86D81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        │         │</w:t>
      </w:r>
    </w:p>
    <w:p w14:paraId="431C0BA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        ▼         ▼</w:t>
      </w:r>
    </w:p>
    <w:p w14:paraId="25F7A2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Process       Application Data   Infra     QA/Test</w:t>
      </w:r>
    </w:p>
    <w:p w14:paraId="281CB96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Team          Team        &amp; AI    &amp; DevOps   Team</w:t>
      </w:r>
    </w:p>
    <w:p w14:paraId="71027D2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78883B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B3098B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w:t>
      </w:r>
    </w:p>
    <w:p w14:paraId="326014B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KG          IoT</w:t>
      </w:r>
    </w:p>
    <w:p w14:paraId="2B06FDE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Team        Team</w:t>
      </w:r>
    </w:p>
    <w:p w14:paraId="46476FD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D998A2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655E3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Digital Twin</w:t>
      </w:r>
    </w:p>
    <w:p w14:paraId="67FAA825"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Team</w:t>
      </w:r>
    </w:p>
    <w:p w14:paraId="1611744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tersebut dapat disesuaikan dengan skala organisasi, kompleksitas implementasi, jumlah business unit, dan jumlah pengguna.</w:t>
      </w:r>
    </w:p>
    <w:p w14:paraId="36A588C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51028F">
          <v:rect id="_x0000_i1272" style="width:0;height:1.5pt" o:hralign="center" o:hrstd="t" o:hr="t" fillcolor="#a0a0a0" stroked="f"/>
        </w:pict>
      </w:r>
    </w:p>
    <w:p w14:paraId="077DFA3E"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 Steering Committee</w:t>
      </w:r>
    </w:p>
    <w:p w14:paraId="06F5C0D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Steering Committee merupakan badan pengarah strategis proyek.</w:t>
      </w:r>
    </w:p>
    <w:p w14:paraId="1CF4BBC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73D54EF5"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menetapkan arah strategis;</w:t>
      </w:r>
    </w:p>
    <w:p w14:paraId="594302A4"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memberikan keputusan strategis;</w:t>
      </w:r>
    </w:p>
    <w:p w14:paraId="7AC92E4F"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menyetujui scope utama;</w:t>
      </w:r>
    </w:p>
    <w:p w14:paraId="130279A6"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menyetujui perubahan signifikan;</w:t>
      </w:r>
    </w:p>
    <w:p w14:paraId="61018CFA"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menyetujui baseline anggaran;</w:t>
      </w:r>
    </w:p>
    <w:p w14:paraId="138A2B17"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menyelesaikan eskalasi tingkat tinggi;</w:t>
      </w:r>
    </w:p>
    <w:p w14:paraId="36A3C3C8"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mengevaluasi pencapaian milestone;</w:t>
      </w:r>
    </w:p>
    <w:p w14:paraId="439AB2DD"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memberikan keputusan go/no-go;</w:t>
      </w:r>
    </w:p>
    <w:p w14:paraId="20CC8EA5"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menyetujui production deployment;</w:t>
      </w:r>
    </w:p>
    <w:p w14:paraId="628918EB" w14:textId="77777777" w:rsidR="00EA34CD" w:rsidRPr="00167CF2" w:rsidRDefault="00EA34CD" w:rsidP="00167CF2">
      <w:pPr>
        <w:numPr>
          <w:ilvl w:val="0"/>
          <w:numId w:val="339"/>
        </w:numPr>
        <w:spacing w:after="0" w:line="240" w:lineRule="auto"/>
        <w:rPr>
          <w:rFonts w:ascii="Cambria" w:hAnsi="Cambria"/>
          <w:sz w:val="20"/>
          <w:szCs w:val="20"/>
        </w:rPr>
      </w:pPr>
      <w:r w:rsidRPr="00167CF2">
        <w:rPr>
          <w:rFonts w:ascii="Cambria" w:hAnsi="Cambria"/>
          <w:sz w:val="20"/>
          <w:szCs w:val="20"/>
        </w:rPr>
        <w:t>mengevaluasi manfaat bisnis proyek.</w:t>
      </w:r>
    </w:p>
    <w:p w14:paraId="408DEC6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1FB3F18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Anggota dapat terdiri atas:</w:t>
      </w:r>
    </w:p>
    <w:p w14:paraId="5544CEE2"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executive sponsor;</w:t>
      </w:r>
    </w:p>
    <w:p w14:paraId="4BC198F4"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representative management;</w:t>
      </w:r>
    </w:p>
    <w:p w14:paraId="5D15B536"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business owner;</w:t>
      </w:r>
    </w:p>
    <w:p w14:paraId="24D5BA07"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IT leadership;</w:t>
      </w:r>
    </w:p>
    <w:p w14:paraId="364E571D"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finance representative;</w:t>
      </w:r>
    </w:p>
    <w:p w14:paraId="7670D2B1"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operations representative;</w:t>
      </w:r>
    </w:p>
    <w:p w14:paraId="614FC45D" w14:textId="77777777" w:rsidR="00EA34CD" w:rsidRPr="00167CF2" w:rsidRDefault="00EA34CD" w:rsidP="00167CF2">
      <w:pPr>
        <w:numPr>
          <w:ilvl w:val="0"/>
          <w:numId w:val="340"/>
        </w:numPr>
        <w:spacing w:after="0" w:line="240" w:lineRule="auto"/>
        <w:rPr>
          <w:rFonts w:ascii="Cambria" w:hAnsi="Cambria"/>
          <w:sz w:val="20"/>
          <w:szCs w:val="20"/>
        </w:rPr>
      </w:pPr>
      <w:r w:rsidRPr="00167CF2">
        <w:rPr>
          <w:rFonts w:ascii="Cambria" w:hAnsi="Cambria"/>
          <w:sz w:val="20"/>
          <w:szCs w:val="20"/>
        </w:rPr>
        <w:t>project sponsor.</w:t>
      </w:r>
    </w:p>
    <w:p w14:paraId="4C2D0B8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DDC2C32">
          <v:rect id="_x0000_i1273" style="width:0;height:1.5pt" o:hralign="center" o:hrstd="t" o:hr="t" fillcolor="#a0a0a0" stroked="f"/>
        </w:pict>
      </w:r>
    </w:p>
    <w:p w14:paraId="77215CBD"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11.4 Project Sponsor</w:t>
      </w:r>
    </w:p>
    <w:p w14:paraId="55EFBF2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Sponsor bertanggung jawab terhadap legitimasi dan dukungan organisasi terhadap proyek.</w:t>
      </w:r>
    </w:p>
    <w:p w14:paraId="6985758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3FFA18D4"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menyediakan dukungan manajemen;</w:t>
      </w:r>
    </w:p>
    <w:p w14:paraId="7897489D"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menetapkan strategic priority;</w:t>
      </w:r>
    </w:p>
    <w:p w14:paraId="5EC9B9CD"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lastRenderedPageBreak/>
        <w:t>menyediakan organizational authority;</w:t>
      </w:r>
    </w:p>
    <w:p w14:paraId="7BE9D698"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menyelesaikan konflik lintas unit;</w:t>
      </w:r>
    </w:p>
    <w:p w14:paraId="54DA7F5A"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menyetujui keputusan strategis;</w:t>
      </w:r>
    </w:p>
    <w:p w14:paraId="5D547C88"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memastikan ketersediaan sumber daya;</w:t>
      </w:r>
    </w:p>
    <w:p w14:paraId="0D3A4946" w14:textId="77777777" w:rsidR="00EA34CD" w:rsidRPr="00167CF2" w:rsidRDefault="00EA34CD" w:rsidP="00167CF2">
      <w:pPr>
        <w:numPr>
          <w:ilvl w:val="0"/>
          <w:numId w:val="341"/>
        </w:numPr>
        <w:spacing w:after="0" w:line="240" w:lineRule="auto"/>
        <w:rPr>
          <w:rFonts w:ascii="Cambria" w:hAnsi="Cambria"/>
          <w:sz w:val="20"/>
          <w:szCs w:val="20"/>
        </w:rPr>
      </w:pPr>
      <w:r w:rsidRPr="00167CF2">
        <w:rPr>
          <w:rFonts w:ascii="Cambria" w:hAnsi="Cambria"/>
          <w:sz w:val="20"/>
          <w:szCs w:val="20"/>
        </w:rPr>
        <w:t>memberikan approval pada milestone utama.</w:t>
      </w:r>
    </w:p>
    <w:p w14:paraId="1019AA12"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986AEF">
          <v:rect id="_x0000_i1274" style="width:0;height:1.5pt" o:hralign="center" o:hrstd="t" o:hr="t" fillcolor="#a0a0a0" stroked="f"/>
        </w:pict>
      </w:r>
    </w:p>
    <w:p w14:paraId="439E2B63"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11.5 Project Manager</w:t>
      </w:r>
    </w:p>
    <w:p w14:paraId="25F34D4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Manager merupakan penanggung jawab utama pelaksanaan proyek.</w:t>
      </w:r>
    </w:p>
    <w:p w14:paraId="01E9891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773D3CCD"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project planning;</w:t>
      </w:r>
    </w:p>
    <w:p w14:paraId="03527193"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schedule management;</w:t>
      </w:r>
    </w:p>
    <w:p w14:paraId="0CDBCA94"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resource management;</w:t>
      </w:r>
    </w:p>
    <w:p w14:paraId="66F74FC1"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budget coordination;</w:t>
      </w:r>
    </w:p>
    <w:p w14:paraId="38BB9498"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risk management;</w:t>
      </w:r>
    </w:p>
    <w:p w14:paraId="0F404E95"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issue management;</w:t>
      </w:r>
    </w:p>
    <w:p w14:paraId="311368EC"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stakeholder management;</w:t>
      </w:r>
    </w:p>
    <w:p w14:paraId="50ACE174"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communication;</w:t>
      </w:r>
    </w:p>
    <w:p w14:paraId="1351F011"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quality coordination;</w:t>
      </w:r>
    </w:p>
    <w:p w14:paraId="4973763F"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vendor coordination;</w:t>
      </w:r>
    </w:p>
    <w:p w14:paraId="6D8C1FF5"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progress reporting;</w:t>
      </w:r>
    </w:p>
    <w:p w14:paraId="33B2E860"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milestone management;</w:t>
      </w:r>
    </w:p>
    <w:p w14:paraId="718973C7" w14:textId="77777777" w:rsidR="00EA34CD" w:rsidRPr="00167CF2" w:rsidRDefault="00EA34CD" w:rsidP="00167CF2">
      <w:pPr>
        <w:numPr>
          <w:ilvl w:val="0"/>
          <w:numId w:val="342"/>
        </w:numPr>
        <w:spacing w:after="0" w:line="240" w:lineRule="auto"/>
        <w:rPr>
          <w:rFonts w:ascii="Cambria" w:hAnsi="Cambria"/>
          <w:sz w:val="20"/>
          <w:szCs w:val="20"/>
        </w:rPr>
      </w:pPr>
      <w:r w:rsidRPr="00167CF2">
        <w:rPr>
          <w:rFonts w:ascii="Cambria" w:hAnsi="Cambria"/>
          <w:sz w:val="20"/>
          <w:szCs w:val="20"/>
        </w:rPr>
        <w:t>change control.</w:t>
      </w:r>
    </w:p>
    <w:p w14:paraId="412B8F6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Kompetensi minimum:</w:t>
      </w:r>
    </w:p>
    <w:p w14:paraId="3F286045"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project management;</w:t>
      </w:r>
    </w:p>
    <w:p w14:paraId="0B01FD5A"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software development lifecycle;</w:t>
      </w:r>
    </w:p>
    <w:p w14:paraId="666127B5"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ERP implementation;</w:t>
      </w:r>
    </w:p>
    <w:p w14:paraId="383D2591"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risk management;</w:t>
      </w:r>
    </w:p>
    <w:p w14:paraId="1CD70B36"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stakeholder management;</w:t>
      </w:r>
    </w:p>
    <w:p w14:paraId="00D5E0CD"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agile/hybrid project management;</w:t>
      </w:r>
    </w:p>
    <w:p w14:paraId="281DC535"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financial awareness;</w:t>
      </w:r>
    </w:p>
    <w:p w14:paraId="19234698" w14:textId="77777777" w:rsidR="00EA34CD" w:rsidRPr="00167CF2" w:rsidRDefault="00EA34CD" w:rsidP="00167CF2">
      <w:pPr>
        <w:numPr>
          <w:ilvl w:val="0"/>
          <w:numId w:val="343"/>
        </w:numPr>
        <w:spacing w:after="0" w:line="240" w:lineRule="auto"/>
        <w:rPr>
          <w:rFonts w:ascii="Cambria" w:hAnsi="Cambria"/>
          <w:sz w:val="20"/>
          <w:szCs w:val="20"/>
        </w:rPr>
      </w:pPr>
      <w:r w:rsidRPr="00167CF2">
        <w:rPr>
          <w:rFonts w:ascii="Cambria" w:hAnsi="Cambria"/>
          <w:sz w:val="20"/>
          <w:szCs w:val="20"/>
        </w:rPr>
        <w:t>communication.</w:t>
      </w:r>
    </w:p>
    <w:p w14:paraId="7957E70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4B148A">
          <v:rect id="_x0000_i1275" style="width:0;height:1.5pt" o:hralign="center" o:hrstd="t" o:hr="t" fillcolor="#a0a0a0" stroked="f"/>
        </w:pict>
      </w:r>
    </w:p>
    <w:p w14:paraId="3C46193F"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11.6 Product Owner</w:t>
      </w:r>
    </w:p>
    <w:p w14:paraId="68435C2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 Owner bertanggung jawab memastikan sistem menghasilkan business value.</w:t>
      </w:r>
    </w:p>
    <w:p w14:paraId="7B323A7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50F92D29"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product vision;</w:t>
      </w:r>
    </w:p>
    <w:p w14:paraId="02466094"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product roadmap;</w:t>
      </w:r>
    </w:p>
    <w:p w14:paraId="60F3C9B5"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backlog;</w:t>
      </w:r>
    </w:p>
    <w:p w14:paraId="038E0A96"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requirement prioritization;</w:t>
      </w:r>
    </w:p>
    <w:p w14:paraId="7B38E133"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acceptance;</w:t>
      </w:r>
    </w:p>
    <w:p w14:paraId="50245105"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stakeholder coordination;</w:t>
      </w:r>
    </w:p>
    <w:p w14:paraId="1C451173"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feature prioritization;</w:t>
      </w:r>
    </w:p>
    <w:p w14:paraId="20BB1A15"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release planning;</w:t>
      </w:r>
    </w:p>
    <w:p w14:paraId="44E45F09" w14:textId="77777777" w:rsidR="00EA34CD" w:rsidRPr="00167CF2" w:rsidRDefault="00EA34CD" w:rsidP="00167CF2">
      <w:pPr>
        <w:numPr>
          <w:ilvl w:val="0"/>
          <w:numId w:val="344"/>
        </w:numPr>
        <w:spacing w:after="0" w:line="240" w:lineRule="auto"/>
        <w:rPr>
          <w:rFonts w:ascii="Cambria" w:hAnsi="Cambria"/>
          <w:sz w:val="20"/>
          <w:szCs w:val="20"/>
        </w:rPr>
      </w:pPr>
      <w:r w:rsidRPr="00167CF2">
        <w:rPr>
          <w:rFonts w:ascii="Cambria" w:hAnsi="Cambria"/>
          <w:sz w:val="20"/>
          <w:szCs w:val="20"/>
        </w:rPr>
        <w:t>business value evaluation.</w:t>
      </w:r>
    </w:p>
    <w:p w14:paraId="081EBA1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 Owner harus memiliki pemahaman yang kuat terhadap proses bisnis perusahaan dan mampu menerjemahkan kebutuhan bisnis menjadi product requirement.</w:t>
      </w:r>
    </w:p>
    <w:p w14:paraId="1DD57AFE"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75FB114">
          <v:rect id="_x0000_i1276" style="width:0;height:1.5pt" o:hralign="center" o:hrstd="t" o:hr="t" fillcolor="#a0a0a0" stroked="f"/>
        </w:pict>
      </w:r>
    </w:p>
    <w:p w14:paraId="21DC2111"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11.7 Business Process Owner</w:t>
      </w:r>
    </w:p>
    <w:p w14:paraId="14ED44E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Process Owner bertanggung jawab terhadap domain proses tertentu.</w:t>
      </w:r>
    </w:p>
    <w:p w14:paraId="6D78D61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FBAF6F8"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Farm Process Owner;</w:t>
      </w:r>
    </w:p>
    <w:p w14:paraId="52A1593E"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Supply Chain Process Owner;</w:t>
      </w:r>
    </w:p>
    <w:p w14:paraId="12E96E80"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Production Process Owner;</w:t>
      </w:r>
    </w:p>
    <w:p w14:paraId="2040E936"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Sales Process Owner;</w:t>
      </w:r>
    </w:p>
    <w:p w14:paraId="753F85BF"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Finance Process Owner;</w:t>
      </w:r>
    </w:p>
    <w:p w14:paraId="20FAD505"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HCM Process Owner;</w:t>
      </w:r>
    </w:p>
    <w:p w14:paraId="51CAD232" w14:textId="77777777" w:rsidR="00EA34CD" w:rsidRPr="00167CF2" w:rsidRDefault="00EA34CD" w:rsidP="00167CF2">
      <w:pPr>
        <w:numPr>
          <w:ilvl w:val="0"/>
          <w:numId w:val="345"/>
        </w:numPr>
        <w:spacing w:after="0" w:line="240" w:lineRule="auto"/>
        <w:rPr>
          <w:rFonts w:ascii="Cambria" w:hAnsi="Cambria"/>
          <w:sz w:val="20"/>
          <w:szCs w:val="20"/>
        </w:rPr>
      </w:pPr>
      <w:r w:rsidRPr="00167CF2">
        <w:rPr>
          <w:rFonts w:ascii="Cambria" w:hAnsi="Cambria"/>
          <w:sz w:val="20"/>
          <w:szCs w:val="20"/>
        </w:rPr>
        <w:t>Logistics Process Owner.</w:t>
      </w:r>
    </w:p>
    <w:p w14:paraId="6CEE968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Tanggung jawab:</w:t>
      </w:r>
    </w:p>
    <w:p w14:paraId="181205D3"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mendefinisikan proses;</w:t>
      </w:r>
    </w:p>
    <w:p w14:paraId="06763377"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menetapkan business rules;</w:t>
      </w:r>
    </w:p>
    <w:p w14:paraId="7FA11E77"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melakukan process validation;</w:t>
      </w:r>
    </w:p>
    <w:p w14:paraId="631AAAF2"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menyetujui functional requirement;</w:t>
      </w:r>
    </w:p>
    <w:p w14:paraId="111CFF87"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melakukan UAT;</w:t>
      </w:r>
    </w:p>
    <w:p w14:paraId="208389F4"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memastikan adoption;</w:t>
      </w:r>
    </w:p>
    <w:p w14:paraId="71501A0C" w14:textId="77777777" w:rsidR="00EA34CD" w:rsidRPr="00167CF2" w:rsidRDefault="00EA34CD" w:rsidP="00167CF2">
      <w:pPr>
        <w:numPr>
          <w:ilvl w:val="0"/>
          <w:numId w:val="346"/>
        </w:numPr>
        <w:spacing w:after="0" w:line="240" w:lineRule="auto"/>
        <w:rPr>
          <w:rFonts w:ascii="Cambria" w:hAnsi="Cambria"/>
          <w:sz w:val="20"/>
          <w:szCs w:val="20"/>
        </w:rPr>
      </w:pPr>
      <w:r w:rsidRPr="00167CF2">
        <w:rPr>
          <w:rFonts w:ascii="Cambria" w:hAnsi="Cambria"/>
          <w:sz w:val="20"/>
          <w:szCs w:val="20"/>
        </w:rPr>
        <w:t>mengevaluasi process KPI.</w:t>
      </w:r>
    </w:p>
    <w:p w14:paraId="2904385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D18EF8E">
          <v:rect id="_x0000_i1277" style="width:0;height:1.5pt" o:hralign="center" o:hrstd="t" o:hr="t" fillcolor="#a0a0a0" stroked="f"/>
        </w:pict>
      </w:r>
    </w:p>
    <w:p w14:paraId="21F256B8"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11.8 Enterprise Architect</w:t>
      </w:r>
    </w:p>
    <w:p w14:paraId="68F5A70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Enterprise Architect bertanggung jawab terhadap konsistensi arsitektur enterprise.</w:t>
      </w:r>
    </w:p>
    <w:p w14:paraId="3314F39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45D17EA2"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enterprise architecture;</w:t>
      </w:r>
    </w:p>
    <w:p w14:paraId="10F3EF16"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capability architecture;</w:t>
      </w:r>
    </w:p>
    <w:p w14:paraId="7927D77C"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application architecture;</w:t>
      </w:r>
    </w:p>
    <w:p w14:paraId="0882AE9B"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integration architecture;</w:t>
      </w:r>
    </w:p>
    <w:p w14:paraId="18711BD8"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technology roadmap;</w:t>
      </w:r>
    </w:p>
    <w:p w14:paraId="4645F566"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architecture governance;</w:t>
      </w:r>
    </w:p>
    <w:p w14:paraId="04E43249"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architecture standard;</w:t>
      </w:r>
    </w:p>
    <w:p w14:paraId="4169C108"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technology evaluation;</w:t>
      </w:r>
    </w:p>
    <w:p w14:paraId="111F37AF" w14:textId="77777777" w:rsidR="00EA34CD" w:rsidRPr="00167CF2" w:rsidRDefault="00EA34CD" w:rsidP="00167CF2">
      <w:pPr>
        <w:numPr>
          <w:ilvl w:val="0"/>
          <w:numId w:val="347"/>
        </w:numPr>
        <w:spacing w:after="0" w:line="240" w:lineRule="auto"/>
        <w:rPr>
          <w:rFonts w:ascii="Cambria" w:hAnsi="Cambria"/>
          <w:sz w:val="20"/>
          <w:szCs w:val="20"/>
        </w:rPr>
      </w:pPr>
      <w:r w:rsidRPr="00167CF2">
        <w:rPr>
          <w:rFonts w:ascii="Cambria" w:hAnsi="Cambria"/>
          <w:sz w:val="20"/>
          <w:szCs w:val="20"/>
        </w:rPr>
        <w:t>architecture review.</w:t>
      </w:r>
    </w:p>
    <w:p w14:paraId="75A7FE0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Enterprise Architect memastikan pengembangan modul tidak menghasilkan technical silo baru.</w:t>
      </w:r>
    </w:p>
    <w:p w14:paraId="48C8468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AB09A1">
          <v:rect id="_x0000_i1278" style="width:0;height:1.5pt" o:hralign="center" o:hrstd="t" o:hr="t" fillcolor="#a0a0a0" stroked="f"/>
        </w:pict>
      </w:r>
    </w:p>
    <w:p w14:paraId="46458A1F"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11.9 Solution Architect</w:t>
      </w:r>
    </w:p>
    <w:p w14:paraId="74D0972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Solution Architect bertanggung jawab terhadap desain solusi teknis.</w:t>
      </w:r>
    </w:p>
    <w:p w14:paraId="0142E55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7E6438E7"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solution design;</w:t>
      </w:r>
    </w:p>
    <w:p w14:paraId="65E7E603"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service decomposition;</w:t>
      </w:r>
    </w:p>
    <w:p w14:paraId="0C6FDC48"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integration design;</w:t>
      </w:r>
    </w:p>
    <w:p w14:paraId="3A626BCE"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API architecture;</w:t>
      </w:r>
    </w:p>
    <w:p w14:paraId="6CCE99C5"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application interaction;</w:t>
      </w:r>
    </w:p>
    <w:p w14:paraId="4CEE15E6"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technical decision;</w:t>
      </w:r>
    </w:p>
    <w:p w14:paraId="64CAF1CB"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scalability;</w:t>
      </w:r>
    </w:p>
    <w:p w14:paraId="58AADF66"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performance;</w:t>
      </w:r>
    </w:p>
    <w:p w14:paraId="2E49200D" w14:textId="77777777" w:rsidR="00EA34CD" w:rsidRPr="00167CF2" w:rsidRDefault="00EA34CD" w:rsidP="00167CF2">
      <w:pPr>
        <w:numPr>
          <w:ilvl w:val="0"/>
          <w:numId w:val="348"/>
        </w:numPr>
        <w:spacing w:after="0" w:line="240" w:lineRule="auto"/>
        <w:rPr>
          <w:rFonts w:ascii="Cambria" w:hAnsi="Cambria"/>
          <w:sz w:val="20"/>
          <w:szCs w:val="20"/>
        </w:rPr>
      </w:pPr>
      <w:r w:rsidRPr="00167CF2">
        <w:rPr>
          <w:rFonts w:ascii="Cambria" w:hAnsi="Cambria"/>
          <w:sz w:val="20"/>
          <w:szCs w:val="20"/>
        </w:rPr>
        <w:t>deployment design.</w:t>
      </w:r>
    </w:p>
    <w:p w14:paraId="465F5DF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9D46D1">
          <v:rect id="_x0000_i1279" style="width:0;height:1.5pt" o:hralign="center" o:hrstd="t" o:hr="t" fillcolor="#a0a0a0" stroked="f"/>
        </w:pict>
      </w:r>
    </w:p>
    <w:p w14:paraId="53A41B3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11.10 Data Architect</w:t>
      </w:r>
    </w:p>
    <w:p w14:paraId="59B471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Architect bertanggung jawab terhadap arsitektur data enterprise.</w:t>
      </w:r>
    </w:p>
    <w:p w14:paraId="7A69C2D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4665D34E"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architecture;</w:t>
      </w:r>
    </w:p>
    <w:p w14:paraId="4B683F90"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model;</w:t>
      </w:r>
    </w:p>
    <w:p w14:paraId="795B4430"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master data;</w:t>
      </w:r>
    </w:p>
    <w:p w14:paraId="3D53CD37"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integration;</w:t>
      </w:r>
    </w:p>
    <w:p w14:paraId="52F4807C"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warehouse;</w:t>
      </w:r>
    </w:p>
    <w:p w14:paraId="08F1F628"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lake/lakehouse;</w:t>
      </w:r>
    </w:p>
    <w:p w14:paraId="457D1F98"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governance;</w:t>
      </w:r>
    </w:p>
    <w:p w14:paraId="6C31D37F"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lineage;</w:t>
      </w:r>
    </w:p>
    <w:p w14:paraId="4E8BA1B4"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quality;</w:t>
      </w:r>
    </w:p>
    <w:p w14:paraId="5DC745E3" w14:textId="77777777" w:rsidR="00EA34CD" w:rsidRPr="00167CF2" w:rsidRDefault="00EA34CD" w:rsidP="00167CF2">
      <w:pPr>
        <w:numPr>
          <w:ilvl w:val="0"/>
          <w:numId w:val="349"/>
        </w:numPr>
        <w:spacing w:after="0" w:line="240" w:lineRule="auto"/>
        <w:rPr>
          <w:rFonts w:ascii="Cambria" w:hAnsi="Cambria"/>
          <w:sz w:val="20"/>
          <w:szCs w:val="20"/>
        </w:rPr>
      </w:pPr>
      <w:r w:rsidRPr="00167CF2">
        <w:rPr>
          <w:rFonts w:ascii="Cambria" w:hAnsi="Cambria"/>
          <w:sz w:val="20"/>
          <w:szCs w:val="20"/>
        </w:rPr>
        <w:t>data security.</w:t>
      </w:r>
    </w:p>
    <w:p w14:paraId="40D10AF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Architect juga memastikan interoperabilitas antara relational database, analytical platform, Knowledge Graph, time-series data, dan AI data pipeline.</w:t>
      </w:r>
    </w:p>
    <w:p w14:paraId="2E9E054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B2BE41">
          <v:rect id="_x0000_i1280" style="width:0;height:1.5pt" o:hralign="center" o:hrstd="t" o:hr="t" fillcolor="#a0a0a0" stroked="f"/>
        </w:pict>
      </w:r>
    </w:p>
    <w:p w14:paraId="7F3DA8C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11.11 Application Development Team</w:t>
      </w:r>
    </w:p>
    <w:p w14:paraId="7B8072F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Development Team bertanggung jawab terhadap implementasi software.</w:t>
      </w:r>
    </w:p>
    <w:p w14:paraId="09C67E9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 dapat meliputi:</w:t>
      </w:r>
    </w:p>
    <w:p w14:paraId="1EF418A4"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t>Backend Developer;</w:t>
      </w:r>
    </w:p>
    <w:p w14:paraId="1562099F"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t>Frontend Developer;</w:t>
      </w:r>
    </w:p>
    <w:p w14:paraId="6D17DB85"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lastRenderedPageBreak/>
        <w:t>Mobile Developer;</w:t>
      </w:r>
    </w:p>
    <w:p w14:paraId="474D7773"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t>Integration Developer;</w:t>
      </w:r>
    </w:p>
    <w:p w14:paraId="01EC539E"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t>Database Engineer;</w:t>
      </w:r>
    </w:p>
    <w:p w14:paraId="625089E5" w14:textId="77777777" w:rsidR="00EA34CD" w:rsidRPr="00167CF2" w:rsidRDefault="00EA34CD" w:rsidP="00167CF2">
      <w:pPr>
        <w:numPr>
          <w:ilvl w:val="0"/>
          <w:numId w:val="350"/>
        </w:numPr>
        <w:spacing w:after="0" w:line="240" w:lineRule="auto"/>
        <w:rPr>
          <w:rFonts w:ascii="Cambria" w:hAnsi="Cambria"/>
          <w:sz w:val="20"/>
          <w:szCs w:val="20"/>
        </w:rPr>
      </w:pPr>
      <w:r w:rsidRPr="00167CF2">
        <w:rPr>
          <w:rFonts w:ascii="Cambria" w:hAnsi="Cambria"/>
          <w:sz w:val="20"/>
          <w:szCs w:val="20"/>
        </w:rPr>
        <w:t>QA Automation Engineer.</w:t>
      </w:r>
    </w:p>
    <w:p w14:paraId="46C70A8F"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Backend Developer</w:t>
      </w:r>
    </w:p>
    <w:p w14:paraId="5CECDDC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0605D0C0"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business service;</w:t>
      </w:r>
    </w:p>
    <w:p w14:paraId="28260FF9"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API;</w:t>
      </w:r>
    </w:p>
    <w:p w14:paraId="573F7C1A"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business logic;</w:t>
      </w:r>
    </w:p>
    <w:p w14:paraId="3988D793"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transaction processing;</w:t>
      </w:r>
    </w:p>
    <w:p w14:paraId="51C2EBFB"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integration;</w:t>
      </w:r>
    </w:p>
    <w:p w14:paraId="3DE3E442"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security implementation;</w:t>
      </w:r>
    </w:p>
    <w:p w14:paraId="6AB89D47" w14:textId="77777777" w:rsidR="00EA34CD" w:rsidRPr="00167CF2" w:rsidRDefault="00EA34CD" w:rsidP="00167CF2">
      <w:pPr>
        <w:numPr>
          <w:ilvl w:val="0"/>
          <w:numId w:val="351"/>
        </w:numPr>
        <w:spacing w:after="0" w:line="240" w:lineRule="auto"/>
        <w:rPr>
          <w:rFonts w:ascii="Cambria" w:hAnsi="Cambria"/>
          <w:sz w:val="20"/>
          <w:szCs w:val="20"/>
        </w:rPr>
      </w:pPr>
      <w:r w:rsidRPr="00167CF2">
        <w:rPr>
          <w:rFonts w:ascii="Cambria" w:hAnsi="Cambria"/>
          <w:sz w:val="20"/>
          <w:szCs w:val="20"/>
        </w:rPr>
        <w:t>unit testing.</w:t>
      </w:r>
    </w:p>
    <w:p w14:paraId="47769CD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Frontend Developer</w:t>
      </w:r>
    </w:p>
    <w:p w14:paraId="2C6AA03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11924BB5"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web application;</w:t>
      </w:r>
    </w:p>
    <w:p w14:paraId="346F28C9"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dashboard;</w:t>
      </w:r>
    </w:p>
    <w:p w14:paraId="277C6C2E"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forms;</w:t>
      </w:r>
    </w:p>
    <w:p w14:paraId="6B4EED49"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workflow interface;</w:t>
      </w:r>
    </w:p>
    <w:p w14:paraId="4DF1FBC9"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responsive interface;</w:t>
      </w:r>
    </w:p>
    <w:p w14:paraId="57552802" w14:textId="77777777" w:rsidR="00EA34CD" w:rsidRPr="00167CF2" w:rsidRDefault="00EA34CD" w:rsidP="00167CF2">
      <w:pPr>
        <w:numPr>
          <w:ilvl w:val="0"/>
          <w:numId w:val="352"/>
        </w:numPr>
        <w:spacing w:after="0" w:line="240" w:lineRule="auto"/>
        <w:rPr>
          <w:rFonts w:ascii="Cambria" w:hAnsi="Cambria"/>
          <w:sz w:val="20"/>
          <w:szCs w:val="20"/>
        </w:rPr>
      </w:pPr>
      <w:r w:rsidRPr="00167CF2">
        <w:rPr>
          <w:rFonts w:ascii="Cambria" w:hAnsi="Cambria"/>
          <w:sz w:val="20"/>
          <w:szCs w:val="20"/>
        </w:rPr>
        <w:t>frontend testing.</w:t>
      </w:r>
    </w:p>
    <w:p w14:paraId="78ECB45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Mobile Developer</w:t>
      </w:r>
    </w:p>
    <w:p w14:paraId="2BCF186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42E78361" w14:textId="77777777" w:rsidR="00EA34CD" w:rsidRPr="00167CF2" w:rsidRDefault="00EA34CD" w:rsidP="00167CF2">
      <w:pPr>
        <w:numPr>
          <w:ilvl w:val="0"/>
          <w:numId w:val="353"/>
        </w:numPr>
        <w:spacing w:after="0" w:line="240" w:lineRule="auto"/>
        <w:rPr>
          <w:rFonts w:ascii="Cambria" w:hAnsi="Cambria"/>
          <w:sz w:val="20"/>
          <w:szCs w:val="20"/>
        </w:rPr>
      </w:pPr>
      <w:r w:rsidRPr="00167CF2">
        <w:rPr>
          <w:rFonts w:ascii="Cambria" w:hAnsi="Cambria"/>
          <w:sz w:val="20"/>
          <w:szCs w:val="20"/>
        </w:rPr>
        <w:t>field application;</w:t>
      </w:r>
    </w:p>
    <w:p w14:paraId="46A7EBEA" w14:textId="77777777" w:rsidR="00EA34CD" w:rsidRPr="00167CF2" w:rsidRDefault="00EA34CD" w:rsidP="00167CF2">
      <w:pPr>
        <w:numPr>
          <w:ilvl w:val="0"/>
          <w:numId w:val="353"/>
        </w:numPr>
        <w:spacing w:after="0" w:line="240" w:lineRule="auto"/>
        <w:rPr>
          <w:rFonts w:ascii="Cambria" w:hAnsi="Cambria"/>
          <w:sz w:val="20"/>
          <w:szCs w:val="20"/>
        </w:rPr>
      </w:pPr>
      <w:r w:rsidRPr="00167CF2">
        <w:rPr>
          <w:rFonts w:ascii="Cambria" w:hAnsi="Cambria"/>
          <w:sz w:val="20"/>
          <w:szCs w:val="20"/>
        </w:rPr>
        <w:t>offline transaction;</w:t>
      </w:r>
    </w:p>
    <w:p w14:paraId="33125B62" w14:textId="77777777" w:rsidR="00EA34CD" w:rsidRPr="00167CF2" w:rsidRDefault="00EA34CD" w:rsidP="00167CF2">
      <w:pPr>
        <w:numPr>
          <w:ilvl w:val="0"/>
          <w:numId w:val="353"/>
        </w:numPr>
        <w:spacing w:after="0" w:line="240" w:lineRule="auto"/>
        <w:rPr>
          <w:rFonts w:ascii="Cambria" w:hAnsi="Cambria"/>
          <w:sz w:val="20"/>
          <w:szCs w:val="20"/>
        </w:rPr>
      </w:pPr>
      <w:r w:rsidRPr="00167CF2">
        <w:rPr>
          <w:rFonts w:ascii="Cambria" w:hAnsi="Cambria"/>
          <w:sz w:val="20"/>
          <w:szCs w:val="20"/>
        </w:rPr>
        <w:t>synchronization;</w:t>
      </w:r>
    </w:p>
    <w:p w14:paraId="62487D3D" w14:textId="77777777" w:rsidR="00EA34CD" w:rsidRPr="00167CF2" w:rsidRDefault="00EA34CD" w:rsidP="00167CF2">
      <w:pPr>
        <w:numPr>
          <w:ilvl w:val="0"/>
          <w:numId w:val="353"/>
        </w:numPr>
        <w:spacing w:after="0" w:line="240" w:lineRule="auto"/>
        <w:rPr>
          <w:rFonts w:ascii="Cambria" w:hAnsi="Cambria"/>
          <w:sz w:val="20"/>
          <w:szCs w:val="20"/>
        </w:rPr>
      </w:pPr>
      <w:r w:rsidRPr="00167CF2">
        <w:rPr>
          <w:rFonts w:ascii="Cambria" w:hAnsi="Cambria"/>
          <w:sz w:val="20"/>
          <w:szCs w:val="20"/>
        </w:rPr>
        <w:t>device integration;</w:t>
      </w:r>
    </w:p>
    <w:p w14:paraId="11F987AC" w14:textId="77777777" w:rsidR="00EA34CD" w:rsidRPr="00167CF2" w:rsidRDefault="00EA34CD" w:rsidP="00167CF2">
      <w:pPr>
        <w:numPr>
          <w:ilvl w:val="0"/>
          <w:numId w:val="353"/>
        </w:numPr>
        <w:spacing w:after="0" w:line="240" w:lineRule="auto"/>
        <w:rPr>
          <w:rFonts w:ascii="Cambria" w:hAnsi="Cambria"/>
          <w:sz w:val="20"/>
          <w:szCs w:val="20"/>
        </w:rPr>
      </w:pPr>
      <w:r w:rsidRPr="00167CF2">
        <w:rPr>
          <w:rFonts w:ascii="Cambria" w:hAnsi="Cambria"/>
          <w:sz w:val="20"/>
          <w:szCs w:val="20"/>
        </w:rPr>
        <w:t>mobile security.</w:t>
      </w:r>
    </w:p>
    <w:p w14:paraId="2CD6844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C39A70B">
          <v:rect id="_x0000_i1281" style="width:0;height:1.5pt" o:hralign="center" o:hrstd="t" o:hr="t" fillcolor="#a0a0a0" stroked="f"/>
        </w:pict>
      </w:r>
    </w:p>
    <w:p w14:paraId="3C9DC43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11.12 Data Engineering Team</w:t>
      </w:r>
    </w:p>
    <w:p w14:paraId="0B7CD70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Engineering Team bertanggung jawab terhadap data pipeline.</w:t>
      </w:r>
    </w:p>
    <w:p w14:paraId="4F51329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790E4336"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ingestion;</w:t>
      </w:r>
    </w:p>
    <w:p w14:paraId="33355A97"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ETL/ELT;</w:t>
      </w:r>
    </w:p>
    <w:p w14:paraId="20E122F5"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CDC;</w:t>
      </w:r>
    </w:p>
    <w:p w14:paraId="7806CB25"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transformation;</w:t>
      </w:r>
    </w:p>
    <w:p w14:paraId="37AC48D9"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quality;</w:t>
      </w:r>
    </w:p>
    <w:p w14:paraId="677370CA"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warehouse;</w:t>
      </w:r>
    </w:p>
    <w:p w14:paraId="52BAEBEB"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lake/lakehouse;</w:t>
      </w:r>
    </w:p>
    <w:p w14:paraId="67F97DD8" w14:textId="77777777" w:rsidR="00EA34CD" w:rsidRPr="00167CF2" w:rsidRDefault="00EA34CD" w:rsidP="00167CF2">
      <w:pPr>
        <w:numPr>
          <w:ilvl w:val="0"/>
          <w:numId w:val="354"/>
        </w:numPr>
        <w:spacing w:after="0" w:line="240" w:lineRule="auto"/>
        <w:rPr>
          <w:rFonts w:ascii="Cambria" w:hAnsi="Cambria"/>
          <w:sz w:val="20"/>
          <w:szCs w:val="20"/>
        </w:rPr>
      </w:pPr>
      <w:r w:rsidRPr="00167CF2">
        <w:rPr>
          <w:rFonts w:ascii="Cambria" w:hAnsi="Cambria"/>
          <w:sz w:val="20"/>
          <w:szCs w:val="20"/>
        </w:rPr>
        <w:t>data pipeline monitoring.</w:t>
      </w:r>
    </w:p>
    <w:p w14:paraId="695DC1C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Kompetensi:</w:t>
      </w:r>
    </w:p>
    <w:p w14:paraId="4CDECD5F"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SQL;</w:t>
      </w:r>
    </w:p>
    <w:p w14:paraId="1A79A190"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data modeling;</w:t>
      </w:r>
    </w:p>
    <w:p w14:paraId="4737C1F1"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ETL/ELT;</w:t>
      </w:r>
    </w:p>
    <w:p w14:paraId="41180FF8"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distributed processing;</w:t>
      </w:r>
    </w:p>
    <w:p w14:paraId="532979A1"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data orchestration;</w:t>
      </w:r>
    </w:p>
    <w:p w14:paraId="792BFBD6"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cloud data platform;</w:t>
      </w:r>
    </w:p>
    <w:p w14:paraId="27694598" w14:textId="77777777" w:rsidR="00EA34CD" w:rsidRPr="00167CF2" w:rsidRDefault="00EA34CD" w:rsidP="00167CF2">
      <w:pPr>
        <w:numPr>
          <w:ilvl w:val="0"/>
          <w:numId w:val="355"/>
        </w:numPr>
        <w:spacing w:after="0" w:line="240" w:lineRule="auto"/>
        <w:rPr>
          <w:rFonts w:ascii="Cambria" w:hAnsi="Cambria"/>
          <w:sz w:val="20"/>
          <w:szCs w:val="20"/>
        </w:rPr>
      </w:pPr>
      <w:r w:rsidRPr="00167CF2">
        <w:rPr>
          <w:rFonts w:ascii="Cambria" w:hAnsi="Cambria"/>
          <w:sz w:val="20"/>
          <w:szCs w:val="20"/>
        </w:rPr>
        <w:t>data governance.</w:t>
      </w:r>
    </w:p>
    <w:p w14:paraId="0C9F8DA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ACA2C43">
          <v:rect id="_x0000_i1282" style="width:0;height:1.5pt" o:hralign="center" o:hrstd="t" o:hr="t" fillcolor="#a0a0a0" stroked="f"/>
        </w:pict>
      </w:r>
    </w:p>
    <w:p w14:paraId="6009B9F9"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11.13 AI/ML Team</w:t>
      </w:r>
    </w:p>
    <w:p w14:paraId="703066C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AI/ML Team bertanggung jawab mengembangkan kemampuan intelligent enterprise.</w:t>
      </w:r>
    </w:p>
    <w:p w14:paraId="0BE42B5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4B5FD8C3" w14:textId="77777777" w:rsidR="00EA34CD" w:rsidRPr="00167CF2" w:rsidRDefault="00EA34CD" w:rsidP="00167CF2">
      <w:pPr>
        <w:numPr>
          <w:ilvl w:val="0"/>
          <w:numId w:val="356"/>
        </w:numPr>
        <w:spacing w:after="0" w:line="240" w:lineRule="auto"/>
        <w:rPr>
          <w:rFonts w:ascii="Cambria" w:hAnsi="Cambria"/>
          <w:sz w:val="20"/>
          <w:szCs w:val="20"/>
        </w:rPr>
      </w:pPr>
      <w:r w:rsidRPr="00167CF2">
        <w:rPr>
          <w:rFonts w:ascii="Cambria" w:hAnsi="Cambria"/>
          <w:sz w:val="20"/>
          <w:szCs w:val="20"/>
        </w:rPr>
        <w:t>Data Scientist;</w:t>
      </w:r>
    </w:p>
    <w:p w14:paraId="370B8C1A" w14:textId="77777777" w:rsidR="00EA34CD" w:rsidRPr="00167CF2" w:rsidRDefault="00EA34CD" w:rsidP="00167CF2">
      <w:pPr>
        <w:numPr>
          <w:ilvl w:val="0"/>
          <w:numId w:val="356"/>
        </w:numPr>
        <w:spacing w:after="0" w:line="240" w:lineRule="auto"/>
        <w:rPr>
          <w:rFonts w:ascii="Cambria" w:hAnsi="Cambria"/>
          <w:sz w:val="20"/>
          <w:szCs w:val="20"/>
        </w:rPr>
      </w:pPr>
      <w:r w:rsidRPr="00167CF2">
        <w:rPr>
          <w:rFonts w:ascii="Cambria" w:hAnsi="Cambria"/>
          <w:sz w:val="20"/>
          <w:szCs w:val="20"/>
        </w:rPr>
        <w:t>Machine Learning Engineer;</w:t>
      </w:r>
    </w:p>
    <w:p w14:paraId="510AA46D" w14:textId="77777777" w:rsidR="00EA34CD" w:rsidRPr="00167CF2" w:rsidRDefault="00EA34CD" w:rsidP="00167CF2">
      <w:pPr>
        <w:numPr>
          <w:ilvl w:val="0"/>
          <w:numId w:val="356"/>
        </w:numPr>
        <w:spacing w:after="0" w:line="240" w:lineRule="auto"/>
        <w:rPr>
          <w:rFonts w:ascii="Cambria" w:hAnsi="Cambria"/>
          <w:sz w:val="20"/>
          <w:szCs w:val="20"/>
        </w:rPr>
      </w:pPr>
      <w:r w:rsidRPr="00167CF2">
        <w:rPr>
          <w:rFonts w:ascii="Cambria" w:hAnsi="Cambria"/>
          <w:sz w:val="20"/>
          <w:szCs w:val="20"/>
        </w:rPr>
        <w:t>ML Engineer/MLOps;</w:t>
      </w:r>
    </w:p>
    <w:p w14:paraId="2052C16A" w14:textId="77777777" w:rsidR="00EA34CD" w:rsidRPr="00167CF2" w:rsidRDefault="00EA34CD" w:rsidP="00167CF2">
      <w:pPr>
        <w:numPr>
          <w:ilvl w:val="0"/>
          <w:numId w:val="356"/>
        </w:numPr>
        <w:spacing w:after="0" w:line="240" w:lineRule="auto"/>
        <w:rPr>
          <w:rFonts w:ascii="Cambria" w:hAnsi="Cambria"/>
          <w:sz w:val="20"/>
          <w:szCs w:val="20"/>
        </w:rPr>
      </w:pPr>
      <w:r w:rsidRPr="00167CF2">
        <w:rPr>
          <w:rFonts w:ascii="Cambria" w:hAnsi="Cambria"/>
          <w:sz w:val="20"/>
          <w:szCs w:val="20"/>
        </w:rPr>
        <w:t>AI Researcher bila diperlukan.</w:t>
      </w:r>
    </w:p>
    <w:p w14:paraId="21D2D4D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 case:</w:t>
      </w:r>
    </w:p>
    <w:p w14:paraId="303C84C4"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lastRenderedPageBreak/>
        <w:t>demand forecasting;</w:t>
      </w:r>
    </w:p>
    <w:p w14:paraId="1CBE1751"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yield prediction;</w:t>
      </w:r>
    </w:p>
    <w:p w14:paraId="4391362C"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predictive maintenance;</w:t>
      </w:r>
    </w:p>
    <w:p w14:paraId="34D81538"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inventory forecasting;</w:t>
      </w:r>
    </w:p>
    <w:p w14:paraId="60B2DA03"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anomaly detection;</w:t>
      </w:r>
    </w:p>
    <w:p w14:paraId="486288AB"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recommendation;</w:t>
      </w:r>
    </w:p>
    <w:p w14:paraId="0721F153"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optimization;</w:t>
      </w:r>
    </w:p>
    <w:p w14:paraId="3C33B187" w14:textId="77777777" w:rsidR="00EA34CD" w:rsidRPr="00167CF2" w:rsidRDefault="00EA34CD" w:rsidP="00167CF2">
      <w:pPr>
        <w:numPr>
          <w:ilvl w:val="0"/>
          <w:numId w:val="357"/>
        </w:numPr>
        <w:spacing w:after="0" w:line="240" w:lineRule="auto"/>
        <w:rPr>
          <w:rFonts w:ascii="Cambria" w:hAnsi="Cambria"/>
          <w:sz w:val="20"/>
          <w:szCs w:val="20"/>
        </w:rPr>
      </w:pPr>
      <w:r w:rsidRPr="00167CF2">
        <w:rPr>
          <w:rFonts w:ascii="Cambria" w:hAnsi="Cambria"/>
          <w:sz w:val="20"/>
          <w:szCs w:val="20"/>
        </w:rPr>
        <w:t>intelligent decision support.</w:t>
      </w:r>
    </w:p>
    <w:p w14:paraId="262E609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5C3D0EF8"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dataset preparation;</w:t>
      </w:r>
    </w:p>
    <w:p w14:paraId="2D74392E"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feature engineering;</w:t>
      </w:r>
    </w:p>
    <w:p w14:paraId="5EC26191"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model development;</w:t>
      </w:r>
    </w:p>
    <w:p w14:paraId="6225D8EE"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model validation;</w:t>
      </w:r>
    </w:p>
    <w:p w14:paraId="610019D2"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deployment;</w:t>
      </w:r>
    </w:p>
    <w:p w14:paraId="5BEB74B0"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model monitoring;</w:t>
      </w:r>
    </w:p>
    <w:p w14:paraId="72E87740"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model versioning;</w:t>
      </w:r>
    </w:p>
    <w:p w14:paraId="5B33C0FE"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explainability;</w:t>
      </w:r>
    </w:p>
    <w:p w14:paraId="6B7FBC18" w14:textId="77777777" w:rsidR="00EA34CD" w:rsidRPr="00167CF2" w:rsidRDefault="00EA34CD" w:rsidP="00167CF2">
      <w:pPr>
        <w:numPr>
          <w:ilvl w:val="0"/>
          <w:numId w:val="358"/>
        </w:numPr>
        <w:spacing w:after="0" w:line="240" w:lineRule="auto"/>
        <w:rPr>
          <w:rFonts w:ascii="Cambria" w:hAnsi="Cambria"/>
          <w:sz w:val="20"/>
          <w:szCs w:val="20"/>
        </w:rPr>
      </w:pPr>
      <w:r w:rsidRPr="00167CF2">
        <w:rPr>
          <w:rFonts w:ascii="Cambria" w:hAnsi="Cambria"/>
          <w:sz w:val="20"/>
          <w:szCs w:val="20"/>
        </w:rPr>
        <w:t>model governance.</w:t>
      </w:r>
    </w:p>
    <w:p w14:paraId="1E5FCD2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910C2F6">
          <v:rect id="_x0000_i1283" style="width:0;height:1.5pt" o:hralign="center" o:hrstd="t" o:hr="t" fillcolor="#a0a0a0" stroked="f"/>
        </w:pict>
      </w:r>
    </w:p>
    <w:p w14:paraId="5C4ECC8D"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11.14 Knowledge Graph Team</w:t>
      </w:r>
    </w:p>
    <w:p w14:paraId="560A269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Team bertanggung jawab terhadap semantic enterprise intelligence.</w:t>
      </w:r>
    </w:p>
    <w:p w14:paraId="5E7697B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06A717CF" w14:textId="77777777" w:rsidR="00EA34CD" w:rsidRPr="00167CF2" w:rsidRDefault="00EA34CD" w:rsidP="00167CF2">
      <w:pPr>
        <w:numPr>
          <w:ilvl w:val="0"/>
          <w:numId w:val="359"/>
        </w:numPr>
        <w:spacing w:after="0" w:line="240" w:lineRule="auto"/>
        <w:rPr>
          <w:rFonts w:ascii="Cambria" w:hAnsi="Cambria"/>
          <w:sz w:val="20"/>
          <w:szCs w:val="20"/>
        </w:rPr>
      </w:pPr>
      <w:r w:rsidRPr="00167CF2">
        <w:rPr>
          <w:rFonts w:ascii="Cambria" w:hAnsi="Cambria"/>
          <w:sz w:val="20"/>
          <w:szCs w:val="20"/>
        </w:rPr>
        <w:t>Knowledge Engineer;</w:t>
      </w:r>
    </w:p>
    <w:p w14:paraId="534908E2" w14:textId="77777777" w:rsidR="00EA34CD" w:rsidRPr="00167CF2" w:rsidRDefault="00EA34CD" w:rsidP="00167CF2">
      <w:pPr>
        <w:numPr>
          <w:ilvl w:val="0"/>
          <w:numId w:val="359"/>
        </w:numPr>
        <w:spacing w:after="0" w:line="240" w:lineRule="auto"/>
        <w:rPr>
          <w:rFonts w:ascii="Cambria" w:hAnsi="Cambria"/>
          <w:sz w:val="20"/>
          <w:szCs w:val="20"/>
        </w:rPr>
      </w:pPr>
      <w:r w:rsidRPr="00167CF2">
        <w:rPr>
          <w:rFonts w:ascii="Cambria" w:hAnsi="Cambria"/>
          <w:sz w:val="20"/>
          <w:szCs w:val="20"/>
        </w:rPr>
        <w:t>Graph Database Engineer;</w:t>
      </w:r>
    </w:p>
    <w:p w14:paraId="33E6B825" w14:textId="77777777" w:rsidR="00EA34CD" w:rsidRPr="00167CF2" w:rsidRDefault="00EA34CD" w:rsidP="00167CF2">
      <w:pPr>
        <w:numPr>
          <w:ilvl w:val="0"/>
          <w:numId w:val="359"/>
        </w:numPr>
        <w:spacing w:after="0" w:line="240" w:lineRule="auto"/>
        <w:rPr>
          <w:rFonts w:ascii="Cambria" w:hAnsi="Cambria"/>
          <w:sz w:val="20"/>
          <w:szCs w:val="20"/>
        </w:rPr>
      </w:pPr>
      <w:r w:rsidRPr="00167CF2">
        <w:rPr>
          <w:rFonts w:ascii="Cambria" w:hAnsi="Cambria"/>
          <w:sz w:val="20"/>
          <w:szCs w:val="20"/>
        </w:rPr>
        <w:t>Ontology Specialist;</w:t>
      </w:r>
    </w:p>
    <w:p w14:paraId="35332874" w14:textId="77777777" w:rsidR="00EA34CD" w:rsidRPr="00167CF2" w:rsidRDefault="00EA34CD" w:rsidP="00167CF2">
      <w:pPr>
        <w:numPr>
          <w:ilvl w:val="0"/>
          <w:numId w:val="359"/>
        </w:numPr>
        <w:spacing w:after="0" w:line="240" w:lineRule="auto"/>
        <w:rPr>
          <w:rFonts w:ascii="Cambria" w:hAnsi="Cambria"/>
          <w:sz w:val="20"/>
          <w:szCs w:val="20"/>
        </w:rPr>
      </w:pPr>
      <w:r w:rsidRPr="00167CF2">
        <w:rPr>
          <w:rFonts w:ascii="Cambria" w:hAnsi="Cambria"/>
          <w:sz w:val="20"/>
          <w:szCs w:val="20"/>
        </w:rPr>
        <w:t>Data Engineer.</w:t>
      </w:r>
    </w:p>
    <w:p w14:paraId="06A3A8C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4F8ED4CD"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ontology;</w:t>
      </w:r>
    </w:p>
    <w:p w14:paraId="358695A3"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graph schema;</w:t>
      </w:r>
    </w:p>
    <w:p w14:paraId="07276DE7"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entity resolution;</w:t>
      </w:r>
    </w:p>
    <w:p w14:paraId="0EAFE8AC"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graph ingestion;</w:t>
      </w:r>
    </w:p>
    <w:p w14:paraId="0D7DD957"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graph query;</w:t>
      </w:r>
    </w:p>
    <w:p w14:paraId="3007A3B1"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relationship modeling;</w:t>
      </w:r>
    </w:p>
    <w:p w14:paraId="301F82E9"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provenance;</w:t>
      </w:r>
    </w:p>
    <w:p w14:paraId="43EDF4AB"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graph quality;</w:t>
      </w:r>
    </w:p>
    <w:p w14:paraId="1AD01DAA"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semantic search;</w:t>
      </w:r>
    </w:p>
    <w:p w14:paraId="3D0EB88F" w14:textId="77777777" w:rsidR="00EA34CD" w:rsidRPr="00167CF2" w:rsidRDefault="00EA34CD" w:rsidP="00167CF2">
      <w:pPr>
        <w:numPr>
          <w:ilvl w:val="0"/>
          <w:numId w:val="360"/>
        </w:numPr>
        <w:spacing w:after="0" w:line="240" w:lineRule="auto"/>
        <w:rPr>
          <w:rFonts w:ascii="Cambria" w:hAnsi="Cambria"/>
          <w:sz w:val="20"/>
          <w:szCs w:val="20"/>
        </w:rPr>
      </w:pPr>
      <w:r w:rsidRPr="00167CF2">
        <w:rPr>
          <w:rFonts w:ascii="Cambria" w:hAnsi="Cambria"/>
          <w:sz w:val="20"/>
          <w:szCs w:val="20"/>
        </w:rPr>
        <w:t>graph-based recommendation.</w:t>
      </w:r>
    </w:p>
    <w:p w14:paraId="78CB097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Team harus berkoordinasi erat dengan Data Architect dan AI/ML Team.</w:t>
      </w:r>
    </w:p>
    <w:p w14:paraId="2036C09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1408D1">
          <v:rect id="_x0000_i1284" style="width:0;height:1.5pt" o:hralign="center" o:hrstd="t" o:hr="t" fillcolor="#a0a0a0" stroked="f"/>
        </w:pict>
      </w:r>
    </w:p>
    <w:p w14:paraId="6F87610E"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11.15 IoT Team</w:t>
      </w:r>
    </w:p>
    <w:p w14:paraId="37A34E1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Team bertanggung jawab terhadap integrasi perangkat fisik.</w:t>
      </w:r>
    </w:p>
    <w:p w14:paraId="0EF8D4C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7B0898A2" w14:textId="77777777" w:rsidR="00EA34CD" w:rsidRPr="00167CF2" w:rsidRDefault="00EA34CD" w:rsidP="00167CF2">
      <w:pPr>
        <w:numPr>
          <w:ilvl w:val="0"/>
          <w:numId w:val="361"/>
        </w:numPr>
        <w:spacing w:after="0" w:line="240" w:lineRule="auto"/>
        <w:rPr>
          <w:rFonts w:ascii="Cambria" w:hAnsi="Cambria"/>
          <w:sz w:val="20"/>
          <w:szCs w:val="20"/>
        </w:rPr>
      </w:pPr>
      <w:r w:rsidRPr="00167CF2">
        <w:rPr>
          <w:rFonts w:ascii="Cambria" w:hAnsi="Cambria"/>
          <w:sz w:val="20"/>
          <w:szCs w:val="20"/>
        </w:rPr>
        <w:t>IoT Engineer;</w:t>
      </w:r>
    </w:p>
    <w:p w14:paraId="13D468BA" w14:textId="77777777" w:rsidR="00EA34CD" w:rsidRPr="00167CF2" w:rsidRDefault="00EA34CD" w:rsidP="00167CF2">
      <w:pPr>
        <w:numPr>
          <w:ilvl w:val="0"/>
          <w:numId w:val="361"/>
        </w:numPr>
        <w:spacing w:after="0" w:line="240" w:lineRule="auto"/>
        <w:rPr>
          <w:rFonts w:ascii="Cambria" w:hAnsi="Cambria"/>
          <w:sz w:val="20"/>
          <w:szCs w:val="20"/>
        </w:rPr>
      </w:pPr>
      <w:r w:rsidRPr="00167CF2">
        <w:rPr>
          <w:rFonts w:ascii="Cambria" w:hAnsi="Cambria"/>
          <w:sz w:val="20"/>
          <w:szCs w:val="20"/>
        </w:rPr>
        <w:t>Embedded/Device Engineer bila diperlukan;</w:t>
      </w:r>
    </w:p>
    <w:p w14:paraId="56C2745F" w14:textId="77777777" w:rsidR="00EA34CD" w:rsidRPr="00167CF2" w:rsidRDefault="00EA34CD" w:rsidP="00167CF2">
      <w:pPr>
        <w:numPr>
          <w:ilvl w:val="0"/>
          <w:numId w:val="361"/>
        </w:numPr>
        <w:spacing w:after="0" w:line="240" w:lineRule="auto"/>
        <w:rPr>
          <w:rFonts w:ascii="Cambria" w:hAnsi="Cambria"/>
          <w:sz w:val="20"/>
          <w:szCs w:val="20"/>
        </w:rPr>
      </w:pPr>
      <w:r w:rsidRPr="00167CF2">
        <w:rPr>
          <w:rFonts w:ascii="Cambria" w:hAnsi="Cambria"/>
          <w:sz w:val="20"/>
          <w:szCs w:val="20"/>
        </w:rPr>
        <w:t>IoT Data Engineer;</w:t>
      </w:r>
    </w:p>
    <w:p w14:paraId="7CF74151" w14:textId="77777777" w:rsidR="00EA34CD" w:rsidRPr="00167CF2" w:rsidRDefault="00EA34CD" w:rsidP="00167CF2">
      <w:pPr>
        <w:numPr>
          <w:ilvl w:val="0"/>
          <w:numId w:val="361"/>
        </w:numPr>
        <w:spacing w:after="0" w:line="240" w:lineRule="auto"/>
        <w:rPr>
          <w:rFonts w:ascii="Cambria" w:hAnsi="Cambria"/>
          <w:sz w:val="20"/>
          <w:szCs w:val="20"/>
        </w:rPr>
      </w:pPr>
      <w:r w:rsidRPr="00167CF2">
        <w:rPr>
          <w:rFonts w:ascii="Cambria" w:hAnsi="Cambria"/>
          <w:sz w:val="20"/>
          <w:szCs w:val="20"/>
        </w:rPr>
        <w:t>Field Integration Engineer.</w:t>
      </w:r>
    </w:p>
    <w:p w14:paraId="3491B45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54C04772"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device registration;</w:t>
      </w:r>
    </w:p>
    <w:p w14:paraId="6F81B215"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device authentication;</w:t>
      </w:r>
    </w:p>
    <w:p w14:paraId="5D99CF61"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telemetry ingestion;</w:t>
      </w:r>
    </w:p>
    <w:p w14:paraId="70B5B0E6"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gateway;</w:t>
      </w:r>
    </w:p>
    <w:p w14:paraId="055060A5"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protocol integration;</w:t>
      </w:r>
    </w:p>
    <w:p w14:paraId="77983B6E"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device monitoring;</w:t>
      </w:r>
    </w:p>
    <w:p w14:paraId="262CF295"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threshold rules;</w:t>
      </w:r>
    </w:p>
    <w:p w14:paraId="25630F47"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alert;</w:t>
      </w:r>
    </w:p>
    <w:p w14:paraId="644DE5C4" w14:textId="77777777" w:rsidR="00EA34CD" w:rsidRPr="00167CF2" w:rsidRDefault="00EA34CD" w:rsidP="00167CF2">
      <w:pPr>
        <w:numPr>
          <w:ilvl w:val="0"/>
          <w:numId w:val="362"/>
        </w:numPr>
        <w:spacing w:after="0" w:line="240" w:lineRule="auto"/>
        <w:rPr>
          <w:rFonts w:ascii="Cambria" w:hAnsi="Cambria"/>
          <w:sz w:val="20"/>
          <w:szCs w:val="20"/>
        </w:rPr>
      </w:pPr>
      <w:r w:rsidRPr="00167CF2">
        <w:rPr>
          <w:rFonts w:ascii="Cambria" w:hAnsi="Cambria"/>
          <w:sz w:val="20"/>
          <w:szCs w:val="20"/>
        </w:rPr>
        <w:t>device lifecycle.</w:t>
      </w:r>
    </w:p>
    <w:p w14:paraId="1B747B4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2A335A3">
          <v:rect id="_x0000_i1285" style="width:0;height:1.5pt" o:hralign="center" o:hrstd="t" o:hr="t" fillcolor="#a0a0a0" stroked="f"/>
        </w:pict>
      </w:r>
    </w:p>
    <w:p w14:paraId="5EAA1BE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11.16 Digital Twin &amp; Simulation Team</w:t>
      </w:r>
    </w:p>
    <w:p w14:paraId="3EFE115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 ini bertanggung jawab membangun representasi digital dan model simulasi enterprise.</w:t>
      </w:r>
    </w:p>
    <w:p w14:paraId="33ECF47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246ACD8D" w14:textId="77777777" w:rsidR="00EA34CD" w:rsidRPr="00167CF2" w:rsidRDefault="00EA34CD" w:rsidP="00167CF2">
      <w:pPr>
        <w:numPr>
          <w:ilvl w:val="0"/>
          <w:numId w:val="363"/>
        </w:numPr>
        <w:spacing w:after="0" w:line="240" w:lineRule="auto"/>
        <w:rPr>
          <w:rFonts w:ascii="Cambria" w:hAnsi="Cambria"/>
          <w:sz w:val="20"/>
          <w:szCs w:val="20"/>
        </w:rPr>
      </w:pPr>
      <w:r w:rsidRPr="00167CF2">
        <w:rPr>
          <w:rFonts w:ascii="Cambria" w:hAnsi="Cambria"/>
          <w:sz w:val="20"/>
          <w:szCs w:val="20"/>
        </w:rPr>
        <w:t>Simulation Engineer;</w:t>
      </w:r>
    </w:p>
    <w:p w14:paraId="305C51AC" w14:textId="77777777" w:rsidR="00EA34CD" w:rsidRPr="00167CF2" w:rsidRDefault="00EA34CD" w:rsidP="00167CF2">
      <w:pPr>
        <w:numPr>
          <w:ilvl w:val="0"/>
          <w:numId w:val="363"/>
        </w:numPr>
        <w:spacing w:after="0" w:line="240" w:lineRule="auto"/>
        <w:rPr>
          <w:rFonts w:ascii="Cambria" w:hAnsi="Cambria"/>
          <w:sz w:val="20"/>
          <w:szCs w:val="20"/>
        </w:rPr>
      </w:pPr>
      <w:r w:rsidRPr="00167CF2">
        <w:rPr>
          <w:rFonts w:ascii="Cambria" w:hAnsi="Cambria"/>
          <w:sz w:val="20"/>
          <w:szCs w:val="20"/>
        </w:rPr>
        <w:t>Data Scientist;</w:t>
      </w:r>
    </w:p>
    <w:p w14:paraId="60B5F6D8" w14:textId="77777777" w:rsidR="00EA34CD" w:rsidRPr="00167CF2" w:rsidRDefault="00EA34CD" w:rsidP="00167CF2">
      <w:pPr>
        <w:numPr>
          <w:ilvl w:val="0"/>
          <w:numId w:val="363"/>
        </w:numPr>
        <w:spacing w:after="0" w:line="240" w:lineRule="auto"/>
        <w:rPr>
          <w:rFonts w:ascii="Cambria" w:hAnsi="Cambria"/>
          <w:sz w:val="20"/>
          <w:szCs w:val="20"/>
        </w:rPr>
      </w:pPr>
      <w:r w:rsidRPr="00167CF2">
        <w:rPr>
          <w:rFonts w:ascii="Cambria" w:hAnsi="Cambria"/>
          <w:sz w:val="20"/>
          <w:szCs w:val="20"/>
        </w:rPr>
        <w:t>Systems Modeler;</w:t>
      </w:r>
    </w:p>
    <w:p w14:paraId="3FCBA19F" w14:textId="77777777" w:rsidR="00EA34CD" w:rsidRPr="00167CF2" w:rsidRDefault="00EA34CD" w:rsidP="00167CF2">
      <w:pPr>
        <w:numPr>
          <w:ilvl w:val="0"/>
          <w:numId w:val="363"/>
        </w:numPr>
        <w:spacing w:after="0" w:line="240" w:lineRule="auto"/>
        <w:rPr>
          <w:rFonts w:ascii="Cambria" w:hAnsi="Cambria"/>
          <w:sz w:val="20"/>
          <w:szCs w:val="20"/>
        </w:rPr>
      </w:pPr>
      <w:r w:rsidRPr="00167CF2">
        <w:rPr>
          <w:rFonts w:ascii="Cambria" w:hAnsi="Cambria"/>
          <w:sz w:val="20"/>
          <w:szCs w:val="20"/>
        </w:rPr>
        <w:t>Optimization Specialist;</w:t>
      </w:r>
    </w:p>
    <w:p w14:paraId="020432D9" w14:textId="77777777" w:rsidR="00EA34CD" w:rsidRPr="00167CF2" w:rsidRDefault="00EA34CD" w:rsidP="00167CF2">
      <w:pPr>
        <w:numPr>
          <w:ilvl w:val="0"/>
          <w:numId w:val="363"/>
        </w:numPr>
        <w:spacing w:after="0" w:line="240" w:lineRule="auto"/>
        <w:rPr>
          <w:rFonts w:ascii="Cambria" w:hAnsi="Cambria"/>
          <w:sz w:val="20"/>
          <w:szCs w:val="20"/>
        </w:rPr>
      </w:pPr>
      <w:r w:rsidRPr="00167CF2">
        <w:rPr>
          <w:rFonts w:ascii="Cambria" w:hAnsi="Cambria"/>
          <w:sz w:val="20"/>
          <w:szCs w:val="20"/>
        </w:rPr>
        <w:t>Domain Expert.</w:t>
      </w:r>
    </w:p>
    <w:p w14:paraId="761F596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2BB531C4"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Digital Twin model;</w:t>
      </w:r>
    </w:p>
    <w:p w14:paraId="6142EDEA"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state model;</w:t>
      </w:r>
    </w:p>
    <w:p w14:paraId="5FAE0F4F"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synchronization;</w:t>
      </w:r>
    </w:p>
    <w:p w14:paraId="338E39B8"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simulation engine;</w:t>
      </w:r>
    </w:p>
    <w:p w14:paraId="72491085"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scenario model;</w:t>
      </w:r>
    </w:p>
    <w:p w14:paraId="780BC5DC"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what-if analysis;</w:t>
      </w:r>
    </w:p>
    <w:p w14:paraId="76B27963"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optimization;</w:t>
      </w:r>
    </w:p>
    <w:p w14:paraId="37E7BD88" w14:textId="77777777" w:rsidR="00EA34CD" w:rsidRPr="00167CF2" w:rsidRDefault="00EA34CD" w:rsidP="00167CF2">
      <w:pPr>
        <w:numPr>
          <w:ilvl w:val="0"/>
          <w:numId w:val="364"/>
        </w:numPr>
        <w:spacing w:after="0" w:line="240" w:lineRule="auto"/>
        <w:rPr>
          <w:rFonts w:ascii="Cambria" w:hAnsi="Cambria"/>
          <w:sz w:val="20"/>
          <w:szCs w:val="20"/>
        </w:rPr>
      </w:pPr>
      <w:r w:rsidRPr="00167CF2">
        <w:rPr>
          <w:rFonts w:ascii="Cambria" w:hAnsi="Cambria"/>
          <w:sz w:val="20"/>
          <w:szCs w:val="20"/>
        </w:rPr>
        <w:t>simulation validation.</w:t>
      </w:r>
    </w:p>
    <w:p w14:paraId="505ED9E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A4D5D6C">
          <v:rect id="_x0000_i1286" style="width:0;height:1.5pt" o:hralign="center" o:hrstd="t" o:hr="t" fillcolor="#a0a0a0" stroked="f"/>
        </w:pict>
      </w:r>
    </w:p>
    <w:p w14:paraId="61DA6867"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11.17 UI/UX Team</w:t>
      </w:r>
    </w:p>
    <w:p w14:paraId="12E4306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UI/UX Team bertanggung jawab terhadap usability dan user experience.</w:t>
      </w:r>
    </w:p>
    <w:p w14:paraId="5722ACD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684DE635" w14:textId="77777777" w:rsidR="00EA34CD" w:rsidRPr="00167CF2" w:rsidRDefault="00EA34CD" w:rsidP="00167CF2">
      <w:pPr>
        <w:numPr>
          <w:ilvl w:val="0"/>
          <w:numId w:val="365"/>
        </w:numPr>
        <w:spacing w:after="0" w:line="240" w:lineRule="auto"/>
        <w:rPr>
          <w:rFonts w:ascii="Cambria" w:hAnsi="Cambria"/>
          <w:sz w:val="20"/>
          <w:szCs w:val="20"/>
        </w:rPr>
      </w:pPr>
      <w:r w:rsidRPr="00167CF2">
        <w:rPr>
          <w:rFonts w:ascii="Cambria" w:hAnsi="Cambria"/>
          <w:sz w:val="20"/>
          <w:szCs w:val="20"/>
        </w:rPr>
        <w:t>UX Designer;</w:t>
      </w:r>
    </w:p>
    <w:p w14:paraId="0F85763E" w14:textId="77777777" w:rsidR="00EA34CD" w:rsidRPr="00167CF2" w:rsidRDefault="00EA34CD" w:rsidP="00167CF2">
      <w:pPr>
        <w:numPr>
          <w:ilvl w:val="0"/>
          <w:numId w:val="365"/>
        </w:numPr>
        <w:spacing w:after="0" w:line="240" w:lineRule="auto"/>
        <w:rPr>
          <w:rFonts w:ascii="Cambria" w:hAnsi="Cambria"/>
          <w:sz w:val="20"/>
          <w:szCs w:val="20"/>
        </w:rPr>
      </w:pPr>
      <w:r w:rsidRPr="00167CF2">
        <w:rPr>
          <w:rFonts w:ascii="Cambria" w:hAnsi="Cambria"/>
          <w:sz w:val="20"/>
          <w:szCs w:val="20"/>
        </w:rPr>
        <w:t>UI Designer;</w:t>
      </w:r>
    </w:p>
    <w:p w14:paraId="0E15ED16" w14:textId="77777777" w:rsidR="00EA34CD" w:rsidRPr="00167CF2" w:rsidRDefault="00EA34CD" w:rsidP="00167CF2">
      <w:pPr>
        <w:numPr>
          <w:ilvl w:val="0"/>
          <w:numId w:val="365"/>
        </w:numPr>
        <w:spacing w:after="0" w:line="240" w:lineRule="auto"/>
        <w:rPr>
          <w:rFonts w:ascii="Cambria" w:hAnsi="Cambria"/>
          <w:sz w:val="20"/>
          <w:szCs w:val="20"/>
        </w:rPr>
      </w:pPr>
      <w:r w:rsidRPr="00167CF2">
        <w:rPr>
          <w:rFonts w:ascii="Cambria" w:hAnsi="Cambria"/>
          <w:sz w:val="20"/>
          <w:szCs w:val="20"/>
        </w:rPr>
        <w:t>UX Researcher;</w:t>
      </w:r>
    </w:p>
    <w:p w14:paraId="7A35202F" w14:textId="77777777" w:rsidR="00EA34CD" w:rsidRPr="00167CF2" w:rsidRDefault="00EA34CD" w:rsidP="00167CF2">
      <w:pPr>
        <w:numPr>
          <w:ilvl w:val="0"/>
          <w:numId w:val="365"/>
        </w:numPr>
        <w:spacing w:after="0" w:line="240" w:lineRule="auto"/>
        <w:rPr>
          <w:rFonts w:ascii="Cambria" w:hAnsi="Cambria"/>
          <w:sz w:val="20"/>
          <w:szCs w:val="20"/>
        </w:rPr>
      </w:pPr>
      <w:r w:rsidRPr="00167CF2">
        <w:rPr>
          <w:rFonts w:ascii="Cambria" w:hAnsi="Cambria"/>
          <w:sz w:val="20"/>
          <w:szCs w:val="20"/>
        </w:rPr>
        <w:t>Design System Specialist.</w:t>
      </w:r>
    </w:p>
    <w:p w14:paraId="632097F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7471F5E7"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user research;</w:t>
      </w:r>
    </w:p>
    <w:p w14:paraId="52F39AB3"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persona;</w:t>
      </w:r>
    </w:p>
    <w:p w14:paraId="6682A190"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user journey;</w:t>
      </w:r>
    </w:p>
    <w:p w14:paraId="3C7CF7AA"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information architecture;</w:t>
      </w:r>
    </w:p>
    <w:p w14:paraId="2136133F"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wireframe;</w:t>
      </w:r>
    </w:p>
    <w:p w14:paraId="328D0D3D"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prototype;</w:t>
      </w:r>
    </w:p>
    <w:p w14:paraId="68419D39"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design system;</w:t>
      </w:r>
    </w:p>
    <w:p w14:paraId="38397929"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usability testing;</w:t>
      </w:r>
    </w:p>
    <w:p w14:paraId="0FE9F17D" w14:textId="77777777" w:rsidR="00EA34CD" w:rsidRPr="00167CF2" w:rsidRDefault="00EA34CD" w:rsidP="00167CF2">
      <w:pPr>
        <w:numPr>
          <w:ilvl w:val="0"/>
          <w:numId w:val="366"/>
        </w:numPr>
        <w:spacing w:after="0" w:line="240" w:lineRule="auto"/>
        <w:rPr>
          <w:rFonts w:ascii="Cambria" w:hAnsi="Cambria"/>
          <w:sz w:val="20"/>
          <w:szCs w:val="20"/>
        </w:rPr>
      </w:pPr>
      <w:r w:rsidRPr="00167CF2">
        <w:rPr>
          <w:rFonts w:ascii="Cambria" w:hAnsi="Cambria"/>
          <w:sz w:val="20"/>
          <w:szCs w:val="20"/>
        </w:rPr>
        <w:t>accessibility.</w:t>
      </w:r>
    </w:p>
    <w:p w14:paraId="1CE208D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505BC59">
          <v:rect id="_x0000_i1287" style="width:0;height:1.5pt" o:hralign="center" o:hrstd="t" o:hr="t" fillcolor="#a0a0a0" stroked="f"/>
        </w:pict>
      </w:r>
    </w:p>
    <w:p w14:paraId="267A4EC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11.18 Quality Assurance Team</w:t>
      </w:r>
    </w:p>
    <w:p w14:paraId="3D2C783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QA Team bertanggung jawab memastikan kualitas sistem.</w:t>
      </w:r>
    </w:p>
    <w:p w14:paraId="6E0BB21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51BCD2DC" w14:textId="77777777" w:rsidR="00EA34CD" w:rsidRPr="00167CF2" w:rsidRDefault="00EA34CD" w:rsidP="00167CF2">
      <w:pPr>
        <w:numPr>
          <w:ilvl w:val="0"/>
          <w:numId w:val="367"/>
        </w:numPr>
        <w:spacing w:after="0" w:line="240" w:lineRule="auto"/>
        <w:rPr>
          <w:rFonts w:ascii="Cambria" w:hAnsi="Cambria"/>
          <w:sz w:val="20"/>
          <w:szCs w:val="20"/>
        </w:rPr>
      </w:pPr>
      <w:r w:rsidRPr="00167CF2">
        <w:rPr>
          <w:rFonts w:ascii="Cambria" w:hAnsi="Cambria"/>
          <w:sz w:val="20"/>
          <w:szCs w:val="20"/>
        </w:rPr>
        <w:t>QA Lead;</w:t>
      </w:r>
    </w:p>
    <w:p w14:paraId="53F210F8" w14:textId="77777777" w:rsidR="00EA34CD" w:rsidRPr="00167CF2" w:rsidRDefault="00EA34CD" w:rsidP="00167CF2">
      <w:pPr>
        <w:numPr>
          <w:ilvl w:val="0"/>
          <w:numId w:val="367"/>
        </w:numPr>
        <w:spacing w:after="0" w:line="240" w:lineRule="auto"/>
        <w:rPr>
          <w:rFonts w:ascii="Cambria" w:hAnsi="Cambria"/>
          <w:sz w:val="20"/>
          <w:szCs w:val="20"/>
        </w:rPr>
      </w:pPr>
      <w:r w:rsidRPr="00167CF2">
        <w:rPr>
          <w:rFonts w:ascii="Cambria" w:hAnsi="Cambria"/>
          <w:sz w:val="20"/>
          <w:szCs w:val="20"/>
        </w:rPr>
        <w:t>Functional Tester;</w:t>
      </w:r>
    </w:p>
    <w:p w14:paraId="0881EC23" w14:textId="77777777" w:rsidR="00EA34CD" w:rsidRPr="00167CF2" w:rsidRDefault="00EA34CD" w:rsidP="00167CF2">
      <w:pPr>
        <w:numPr>
          <w:ilvl w:val="0"/>
          <w:numId w:val="367"/>
        </w:numPr>
        <w:spacing w:after="0" w:line="240" w:lineRule="auto"/>
        <w:rPr>
          <w:rFonts w:ascii="Cambria" w:hAnsi="Cambria"/>
          <w:sz w:val="20"/>
          <w:szCs w:val="20"/>
        </w:rPr>
      </w:pPr>
      <w:r w:rsidRPr="00167CF2">
        <w:rPr>
          <w:rFonts w:ascii="Cambria" w:hAnsi="Cambria"/>
          <w:sz w:val="20"/>
          <w:szCs w:val="20"/>
        </w:rPr>
        <w:t>Automation Tester;</w:t>
      </w:r>
    </w:p>
    <w:p w14:paraId="7B4CBFB8" w14:textId="77777777" w:rsidR="00EA34CD" w:rsidRPr="00167CF2" w:rsidRDefault="00EA34CD" w:rsidP="00167CF2">
      <w:pPr>
        <w:numPr>
          <w:ilvl w:val="0"/>
          <w:numId w:val="367"/>
        </w:numPr>
        <w:spacing w:after="0" w:line="240" w:lineRule="auto"/>
        <w:rPr>
          <w:rFonts w:ascii="Cambria" w:hAnsi="Cambria"/>
          <w:sz w:val="20"/>
          <w:szCs w:val="20"/>
        </w:rPr>
      </w:pPr>
      <w:r w:rsidRPr="00167CF2">
        <w:rPr>
          <w:rFonts w:ascii="Cambria" w:hAnsi="Cambria"/>
          <w:sz w:val="20"/>
          <w:szCs w:val="20"/>
        </w:rPr>
        <w:t>Performance Tester;</w:t>
      </w:r>
    </w:p>
    <w:p w14:paraId="4A640136" w14:textId="77777777" w:rsidR="00EA34CD" w:rsidRPr="00167CF2" w:rsidRDefault="00EA34CD" w:rsidP="00167CF2">
      <w:pPr>
        <w:numPr>
          <w:ilvl w:val="0"/>
          <w:numId w:val="367"/>
        </w:numPr>
        <w:spacing w:after="0" w:line="240" w:lineRule="auto"/>
        <w:rPr>
          <w:rFonts w:ascii="Cambria" w:hAnsi="Cambria"/>
          <w:sz w:val="20"/>
          <w:szCs w:val="20"/>
        </w:rPr>
      </w:pPr>
      <w:r w:rsidRPr="00167CF2">
        <w:rPr>
          <w:rFonts w:ascii="Cambria" w:hAnsi="Cambria"/>
          <w:sz w:val="20"/>
          <w:szCs w:val="20"/>
        </w:rPr>
        <w:t>Security Tester.</w:t>
      </w:r>
    </w:p>
    <w:p w14:paraId="798F48C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Pengujian:</w:t>
      </w:r>
    </w:p>
    <w:p w14:paraId="08E73A02"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unit;</w:t>
      </w:r>
    </w:p>
    <w:p w14:paraId="29A91833"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integration;</w:t>
      </w:r>
    </w:p>
    <w:p w14:paraId="57121C37"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system;</w:t>
      </w:r>
    </w:p>
    <w:p w14:paraId="6CD152F4"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regression;</w:t>
      </w:r>
    </w:p>
    <w:p w14:paraId="356846D7"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performance;</w:t>
      </w:r>
    </w:p>
    <w:p w14:paraId="7C7264AB"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security;</w:t>
      </w:r>
    </w:p>
    <w:p w14:paraId="4B8CE7A9"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usability;</w:t>
      </w:r>
    </w:p>
    <w:p w14:paraId="77A01BD4"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UAT;</w:t>
      </w:r>
    </w:p>
    <w:p w14:paraId="54588143" w14:textId="77777777" w:rsidR="00EA34CD" w:rsidRPr="00167CF2" w:rsidRDefault="00EA34CD" w:rsidP="00167CF2">
      <w:pPr>
        <w:numPr>
          <w:ilvl w:val="0"/>
          <w:numId w:val="368"/>
        </w:numPr>
        <w:spacing w:after="0" w:line="240" w:lineRule="auto"/>
        <w:rPr>
          <w:rFonts w:ascii="Cambria" w:hAnsi="Cambria"/>
          <w:sz w:val="20"/>
          <w:szCs w:val="20"/>
        </w:rPr>
      </w:pPr>
      <w:r w:rsidRPr="00167CF2">
        <w:rPr>
          <w:rFonts w:ascii="Cambria" w:hAnsi="Cambria"/>
          <w:sz w:val="20"/>
          <w:szCs w:val="20"/>
        </w:rPr>
        <w:t>production validation.</w:t>
      </w:r>
    </w:p>
    <w:p w14:paraId="6263BAE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QA memiliki independensi yang memadai dari development team dalam melakukan acceptance testing.</w:t>
      </w:r>
    </w:p>
    <w:p w14:paraId="27055E3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175A14">
          <v:rect id="_x0000_i1288" style="width:0;height:1.5pt" o:hralign="center" o:hrstd="t" o:hr="t" fillcolor="#a0a0a0" stroked="f"/>
        </w:pict>
      </w:r>
    </w:p>
    <w:p w14:paraId="13FD712E"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11.19 DevOps &amp; Infrastructure Team</w:t>
      </w:r>
    </w:p>
    <w:p w14:paraId="7CEBA07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DevOps Team bertanggung jawab terhadap deployment dan reliability.</w:t>
      </w:r>
    </w:p>
    <w:p w14:paraId="7677DC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Komposisi:</w:t>
      </w:r>
    </w:p>
    <w:p w14:paraId="6F49A086" w14:textId="77777777" w:rsidR="00EA34CD" w:rsidRPr="00167CF2" w:rsidRDefault="00EA34CD" w:rsidP="00167CF2">
      <w:pPr>
        <w:numPr>
          <w:ilvl w:val="0"/>
          <w:numId w:val="369"/>
        </w:numPr>
        <w:spacing w:after="0" w:line="240" w:lineRule="auto"/>
        <w:rPr>
          <w:rFonts w:ascii="Cambria" w:hAnsi="Cambria"/>
          <w:sz w:val="20"/>
          <w:szCs w:val="20"/>
        </w:rPr>
      </w:pPr>
      <w:r w:rsidRPr="00167CF2">
        <w:rPr>
          <w:rFonts w:ascii="Cambria" w:hAnsi="Cambria"/>
          <w:sz w:val="20"/>
          <w:szCs w:val="20"/>
        </w:rPr>
        <w:t>DevOps Engineer;</w:t>
      </w:r>
    </w:p>
    <w:p w14:paraId="76A018B5" w14:textId="77777777" w:rsidR="00EA34CD" w:rsidRPr="00167CF2" w:rsidRDefault="00EA34CD" w:rsidP="00167CF2">
      <w:pPr>
        <w:numPr>
          <w:ilvl w:val="0"/>
          <w:numId w:val="369"/>
        </w:numPr>
        <w:spacing w:after="0" w:line="240" w:lineRule="auto"/>
        <w:rPr>
          <w:rFonts w:ascii="Cambria" w:hAnsi="Cambria"/>
          <w:sz w:val="20"/>
          <w:szCs w:val="20"/>
        </w:rPr>
      </w:pPr>
      <w:r w:rsidRPr="00167CF2">
        <w:rPr>
          <w:rFonts w:ascii="Cambria" w:hAnsi="Cambria"/>
          <w:sz w:val="20"/>
          <w:szCs w:val="20"/>
        </w:rPr>
        <w:t>Cloud Engineer;</w:t>
      </w:r>
    </w:p>
    <w:p w14:paraId="76E0C479" w14:textId="77777777" w:rsidR="00EA34CD" w:rsidRPr="00167CF2" w:rsidRDefault="00EA34CD" w:rsidP="00167CF2">
      <w:pPr>
        <w:numPr>
          <w:ilvl w:val="0"/>
          <w:numId w:val="369"/>
        </w:numPr>
        <w:spacing w:after="0" w:line="240" w:lineRule="auto"/>
        <w:rPr>
          <w:rFonts w:ascii="Cambria" w:hAnsi="Cambria"/>
          <w:sz w:val="20"/>
          <w:szCs w:val="20"/>
        </w:rPr>
      </w:pPr>
      <w:r w:rsidRPr="00167CF2">
        <w:rPr>
          <w:rFonts w:ascii="Cambria" w:hAnsi="Cambria"/>
          <w:sz w:val="20"/>
          <w:szCs w:val="20"/>
        </w:rPr>
        <w:t>Infrastructure Engineer;</w:t>
      </w:r>
    </w:p>
    <w:p w14:paraId="27DE4561" w14:textId="77777777" w:rsidR="00EA34CD" w:rsidRPr="00167CF2" w:rsidRDefault="00EA34CD" w:rsidP="00167CF2">
      <w:pPr>
        <w:numPr>
          <w:ilvl w:val="0"/>
          <w:numId w:val="369"/>
        </w:numPr>
        <w:spacing w:after="0" w:line="240" w:lineRule="auto"/>
        <w:rPr>
          <w:rFonts w:ascii="Cambria" w:hAnsi="Cambria"/>
          <w:sz w:val="20"/>
          <w:szCs w:val="20"/>
        </w:rPr>
      </w:pPr>
      <w:r w:rsidRPr="00167CF2">
        <w:rPr>
          <w:rFonts w:ascii="Cambria" w:hAnsi="Cambria"/>
          <w:sz w:val="20"/>
          <w:szCs w:val="20"/>
        </w:rPr>
        <w:t>Site Reliability Engineer;</w:t>
      </w:r>
    </w:p>
    <w:p w14:paraId="1518519D" w14:textId="77777777" w:rsidR="00EA34CD" w:rsidRPr="00167CF2" w:rsidRDefault="00EA34CD" w:rsidP="00167CF2">
      <w:pPr>
        <w:numPr>
          <w:ilvl w:val="0"/>
          <w:numId w:val="369"/>
        </w:numPr>
        <w:spacing w:after="0" w:line="240" w:lineRule="auto"/>
        <w:rPr>
          <w:rFonts w:ascii="Cambria" w:hAnsi="Cambria"/>
          <w:sz w:val="20"/>
          <w:szCs w:val="20"/>
        </w:rPr>
      </w:pPr>
      <w:r w:rsidRPr="00167CF2">
        <w:rPr>
          <w:rFonts w:ascii="Cambria" w:hAnsi="Cambria"/>
          <w:sz w:val="20"/>
          <w:szCs w:val="20"/>
        </w:rPr>
        <w:t>Database Administrator.</w:t>
      </w:r>
    </w:p>
    <w:p w14:paraId="60FFB06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4C202EDF"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infrastructure;</w:t>
      </w:r>
    </w:p>
    <w:p w14:paraId="09B302B9"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CI/CD;</w:t>
      </w:r>
    </w:p>
    <w:p w14:paraId="337C214A"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container;</w:t>
      </w:r>
    </w:p>
    <w:p w14:paraId="3C15E28F"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orchestration;</w:t>
      </w:r>
    </w:p>
    <w:p w14:paraId="2EA15726"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deployment;</w:t>
      </w:r>
    </w:p>
    <w:p w14:paraId="7E99266A"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monitoring;</w:t>
      </w:r>
    </w:p>
    <w:p w14:paraId="5463BA00"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backup;</w:t>
      </w:r>
    </w:p>
    <w:p w14:paraId="10E377D5"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disaster recovery;</w:t>
      </w:r>
    </w:p>
    <w:p w14:paraId="0178D417"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performance;</w:t>
      </w:r>
    </w:p>
    <w:p w14:paraId="136D2231"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availability;</w:t>
      </w:r>
    </w:p>
    <w:p w14:paraId="5CC56F3E" w14:textId="77777777" w:rsidR="00EA34CD" w:rsidRPr="00167CF2" w:rsidRDefault="00EA34CD" w:rsidP="00167CF2">
      <w:pPr>
        <w:numPr>
          <w:ilvl w:val="0"/>
          <w:numId w:val="370"/>
        </w:numPr>
        <w:spacing w:after="0" w:line="240" w:lineRule="auto"/>
        <w:rPr>
          <w:rFonts w:ascii="Cambria" w:hAnsi="Cambria"/>
          <w:sz w:val="20"/>
          <w:szCs w:val="20"/>
        </w:rPr>
      </w:pPr>
      <w:r w:rsidRPr="00167CF2">
        <w:rPr>
          <w:rFonts w:ascii="Cambria" w:hAnsi="Cambria"/>
          <w:sz w:val="20"/>
          <w:szCs w:val="20"/>
        </w:rPr>
        <w:t>incident response.</w:t>
      </w:r>
    </w:p>
    <w:p w14:paraId="1D4980C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E7907F">
          <v:rect id="_x0000_i1289" style="width:0;height:1.5pt" o:hralign="center" o:hrstd="t" o:hr="t" fillcolor="#a0a0a0" stroked="f"/>
        </w:pict>
      </w:r>
    </w:p>
    <w:p w14:paraId="27DDBC44"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11.20 Cybersecurity Team</w:t>
      </w:r>
    </w:p>
    <w:p w14:paraId="008C471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Team bertanggung jawab memastikan sistem memenuhi security requirement.</w:t>
      </w:r>
    </w:p>
    <w:p w14:paraId="2090BED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6BF4E988"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IAM;</w:t>
      </w:r>
    </w:p>
    <w:p w14:paraId="2DB0060C"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RBAC;</w:t>
      </w:r>
    </w:p>
    <w:p w14:paraId="54E4D15A"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MFA;</w:t>
      </w:r>
    </w:p>
    <w:p w14:paraId="69403F1D"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security architecture;</w:t>
      </w:r>
    </w:p>
    <w:p w14:paraId="60C21812"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vulnerability assessment;</w:t>
      </w:r>
    </w:p>
    <w:p w14:paraId="112250E5"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penetration testing;</w:t>
      </w:r>
    </w:p>
    <w:p w14:paraId="6C86194F"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security monitoring;</w:t>
      </w:r>
    </w:p>
    <w:p w14:paraId="6F85EDC6"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incident response;</w:t>
      </w:r>
    </w:p>
    <w:p w14:paraId="7FFFAB5A"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security policy;</w:t>
      </w:r>
    </w:p>
    <w:p w14:paraId="0E5DA797" w14:textId="77777777" w:rsidR="00EA34CD" w:rsidRPr="00167CF2" w:rsidRDefault="00EA34CD" w:rsidP="00167CF2">
      <w:pPr>
        <w:numPr>
          <w:ilvl w:val="0"/>
          <w:numId w:val="371"/>
        </w:numPr>
        <w:spacing w:after="0" w:line="240" w:lineRule="auto"/>
        <w:rPr>
          <w:rFonts w:ascii="Cambria" w:hAnsi="Cambria"/>
          <w:sz w:val="20"/>
          <w:szCs w:val="20"/>
        </w:rPr>
      </w:pPr>
      <w:r w:rsidRPr="00167CF2">
        <w:rPr>
          <w:rFonts w:ascii="Cambria" w:hAnsi="Cambria"/>
          <w:sz w:val="20"/>
          <w:szCs w:val="20"/>
        </w:rPr>
        <w:t>compliance.</w:t>
      </w:r>
    </w:p>
    <w:p w14:paraId="39F3042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review wajib dilakukan pada komponen yang memproses:</w:t>
      </w:r>
    </w:p>
    <w:p w14:paraId="3AF22946"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financial data;</w:t>
      </w:r>
    </w:p>
    <w:p w14:paraId="7726409D"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employee data;</w:t>
      </w:r>
    </w:p>
    <w:p w14:paraId="1189AD3E"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customer data;</w:t>
      </w:r>
    </w:p>
    <w:p w14:paraId="69C7CDB5"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supplier data;</w:t>
      </w:r>
    </w:p>
    <w:p w14:paraId="312B7CB6"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credential;</w:t>
      </w:r>
    </w:p>
    <w:p w14:paraId="6C5C116E" w14:textId="77777777" w:rsidR="00EA34CD" w:rsidRPr="00167CF2" w:rsidRDefault="00EA34CD" w:rsidP="00167CF2">
      <w:pPr>
        <w:numPr>
          <w:ilvl w:val="0"/>
          <w:numId w:val="372"/>
        </w:numPr>
        <w:spacing w:after="0" w:line="240" w:lineRule="auto"/>
        <w:rPr>
          <w:rFonts w:ascii="Cambria" w:hAnsi="Cambria"/>
          <w:sz w:val="20"/>
          <w:szCs w:val="20"/>
        </w:rPr>
      </w:pPr>
      <w:r w:rsidRPr="00167CF2">
        <w:rPr>
          <w:rFonts w:ascii="Cambria" w:hAnsi="Cambria"/>
          <w:sz w:val="20"/>
          <w:szCs w:val="20"/>
        </w:rPr>
        <w:t>restricted business information.</w:t>
      </w:r>
    </w:p>
    <w:p w14:paraId="2315957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9F532B">
          <v:rect id="_x0000_i1290" style="width:0;height:1.5pt" o:hralign="center" o:hrstd="t" o:hr="t" fillcolor="#a0a0a0" stroked="f"/>
        </w:pict>
      </w:r>
    </w:p>
    <w:p w14:paraId="0E1383F2"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11.21 Business Analyst</w:t>
      </w:r>
    </w:p>
    <w:p w14:paraId="1DB9979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Analyst menjadi penghubung antara business stakeholder dan development team.</w:t>
      </w:r>
    </w:p>
    <w:p w14:paraId="73F9F41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57160DF1"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requirement elicitation;</w:t>
      </w:r>
    </w:p>
    <w:p w14:paraId="0421AC7F"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requirement analysis;</w:t>
      </w:r>
    </w:p>
    <w:p w14:paraId="1AE344BA"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process analysis;</w:t>
      </w:r>
    </w:p>
    <w:p w14:paraId="1BD05D14"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use case;</w:t>
      </w:r>
    </w:p>
    <w:p w14:paraId="238F8303"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user story;</w:t>
      </w:r>
    </w:p>
    <w:p w14:paraId="53A1CD26"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business rules;</w:t>
      </w:r>
    </w:p>
    <w:p w14:paraId="01481A74"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acceptance criteria;</w:t>
      </w:r>
    </w:p>
    <w:p w14:paraId="462B79FB" w14:textId="77777777" w:rsidR="00EA34CD" w:rsidRPr="00167CF2" w:rsidRDefault="00EA34CD" w:rsidP="00167CF2">
      <w:pPr>
        <w:numPr>
          <w:ilvl w:val="0"/>
          <w:numId w:val="373"/>
        </w:numPr>
        <w:spacing w:after="0" w:line="240" w:lineRule="auto"/>
        <w:rPr>
          <w:rFonts w:ascii="Cambria" w:hAnsi="Cambria"/>
          <w:sz w:val="20"/>
          <w:szCs w:val="20"/>
        </w:rPr>
      </w:pPr>
      <w:r w:rsidRPr="00167CF2">
        <w:rPr>
          <w:rFonts w:ascii="Cambria" w:hAnsi="Cambria"/>
          <w:sz w:val="20"/>
          <w:szCs w:val="20"/>
        </w:rPr>
        <w:t>requirement traceability.</w:t>
      </w:r>
    </w:p>
    <w:p w14:paraId="0CF3619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Analyst harus memahami:</w:t>
      </w:r>
    </w:p>
    <w:p w14:paraId="6FF4714A"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proses pertanian;</w:t>
      </w:r>
    </w:p>
    <w:p w14:paraId="0FAB1900"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supply chain;</w:t>
      </w:r>
    </w:p>
    <w:p w14:paraId="31EAC4E1"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produksi;</w:t>
      </w:r>
    </w:p>
    <w:p w14:paraId="168FC834"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inventory;</w:t>
      </w:r>
    </w:p>
    <w:p w14:paraId="25002BEA"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lastRenderedPageBreak/>
        <w:t>procurement;</w:t>
      </w:r>
    </w:p>
    <w:p w14:paraId="12A16C41"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sales;</w:t>
      </w:r>
    </w:p>
    <w:p w14:paraId="55C2AE96"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finance;</w:t>
      </w:r>
    </w:p>
    <w:p w14:paraId="28B09A71" w14:textId="77777777" w:rsidR="00EA34CD" w:rsidRPr="00167CF2" w:rsidRDefault="00EA34CD" w:rsidP="00167CF2">
      <w:pPr>
        <w:numPr>
          <w:ilvl w:val="0"/>
          <w:numId w:val="374"/>
        </w:numPr>
        <w:spacing w:after="0" w:line="240" w:lineRule="auto"/>
        <w:rPr>
          <w:rFonts w:ascii="Cambria" w:hAnsi="Cambria"/>
          <w:sz w:val="20"/>
          <w:szCs w:val="20"/>
        </w:rPr>
      </w:pPr>
      <w:r w:rsidRPr="00167CF2">
        <w:rPr>
          <w:rFonts w:ascii="Cambria" w:hAnsi="Cambria"/>
          <w:sz w:val="20"/>
          <w:szCs w:val="20"/>
        </w:rPr>
        <w:t>organizational workflow.</w:t>
      </w:r>
    </w:p>
    <w:p w14:paraId="1A21B4C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3467C33">
          <v:rect id="_x0000_i1291" style="width:0;height:1.5pt" o:hralign="center" o:hrstd="t" o:hr="t" fillcolor="#a0a0a0" stroked="f"/>
        </w:pict>
      </w:r>
    </w:p>
    <w:p w14:paraId="1A1FD91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11.22 Change Management Team</w:t>
      </w:r>
    </w:p>
    <w:p w14:paraId="52D8B2D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Change Management Team bertanggung jawab memastikan organisasi mampu mengadopsi sistem baru.</w:t>
      </w:r>
    </w:p>
    <w:p w14:paraId="5E52516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w:t>
      </w:r>
    </w:p>
    <w:p w14:paraId="170AA295"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change impact analysis;</w:t>
      </w:r>
    </w:p>
    <w:p w14:paraId="0E0BFBC2"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communication;</w:t>
      </w:r>
    </w:p>
    <w:p w14:paraId="7CC5FBD8"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training;</w:t>
      </w:r>
    </w:p>
    <w:p w14:paraId="525B7A6A"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adoption;</w:t>
      </w:r>
    </w:p>
    <w:p w14:paraId="1A74128C"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resistance management;</w:t>
      </w:r>
    </w:p>
    <w:p w14:paraId="71F836C2"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user readiness;</w:t>
      </w:r>
    </w:p>
    <w:p w14:paraId="5A59AFA1" w14:textId="77777777" w:rsidR="00EA34CD" w:rsidRPr="00167CF2" w:rsidRDefault="00EA34CD" w:rsidP="00167CF2">
      <w:pPr>
        <w:numPr>
          <w:ilvl w:val="0"/>
          <w:numId w:val="375"/>
        </w:numPr>
        <w:spacing w:after="0" w:line="240" w:lineRule="auto"/>
        <w:rPr>
          <w:rFonts w:ascii="Cambria" w:hAnsi="Cambria"/>
          <w:sz w:val="20"/>
          <w:szCs w:val="20"/>
        </w:rPr>
      </w:pPr>
      <w:r w:rsidRPr="00167CF2">
        <w:rPr>
          <w:rFonts w:ascii="Cambria" w:hAnsi="Cambria"/>
          <w:sz w:val="20"/>
          <w:szCs w:val="20"/>
        </w:rPr>
        <w:t>post-go-live adoption.</w:t>
      </w:r>
    </w:p>
    <w:p w14:paraId="3DB396C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1799BB">
          <v:rect id="_x0000_i1292" style="width:0;height:1.5pt" o:hralign="center" o:hrstd="t" o:hr="t" fillcolor="#a0a0a0" stroked="f"/>
        </w:pict>
      </w:r>
    </w:p>
    <w:p w14:paraId="2DABD0E5"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11.23 Support &amp; Operations Team</w:t>
      </w:r>
    </w:p>
    <w:p w14:paraId="3379A60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 support bertanggung jawab terhadap operasional sistem setelah production.</w:t>
      </w:r>
    </w:p>
    <w:p w14:paraId="5CE417C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support:</w:t>
      </w:r>
    </w:p>
    <w:p w14:paraId="35717CC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User</w:t>
      </w:r>
    </w:p>
    <w:p w14:paraId="5DCC69F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60AA8E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1FECD9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Level 1 Support</w:t>
      </w:r>
    </w:p>
    <w:p w14:paraId="0722A0C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67EDA9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B94CD1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Level 2 Functional / Technical Support</w:t>
      </w:r>
    </w:p>
    <w:p w14:paraId="768BC27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AB03F6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67D02C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Level 3 Development / Specialist</w:t>
      </w:r>
    </w:p>
    <w:p w14:paraId="04DF394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2A5DF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073188F"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Vendor / Product Specialist</w:t>
      </w:r>
    </w:p>
    <w:p w14:paraId="4A81EC29"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w:t>
      </w:r>
    </w:p>
    <w:p w14:paraId="754DB2F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40D69D6B" w14:textId="77777777" w:rsidR="00EA34CD" w:rsidRPr="00167CF2" w:rsidRDefault="00EA34CD" w:rsidP="00167CF2">
      <w:pPr>
        <w:numPr>
          <w:ilvl w:val="0"/>
          <w:numId w:val="376"/>
        </w:numPr>
        <w:spacing w:after="0" w:line="240" w:lineRule="auto"/>
        <w:rPr>
          <w:rFonts w:ascii="Cambria" w:hAnsi="Cambria"/>
          <w:sz w:val="20"/>
          <w:szCs w:val="20"/>
        </w:rPr>
      </w:pPr>
      <w:r w:rsidRPr="00167CF2">
        <w:rPr>
          <w:rFonts w:ascii="Cambria" w:hAnsi="Cambria"/>
          <w:sz w:val="20"/>
          <w:szCs w:val="20"/>
        </w:rPr>
        <w:t>password/access;</w:t>
      </w:r>
    </w:p>
    <w:p w14:paraId="0461F202" w14:textId="77777777" w:rsidR="00EA34CD" w:rsidRPr="00167CF2" w:rsidRDefault="00EA34CD" w:rsidP="00167CF2">
      <w:pPr>
        <w:numPr>
          <w:ilvl w:val="0"/>
          <w:numId w:val="376"/>
        </w:numPr>
        <w:spacing w:after="0" w:line="240" w:lineRule="auto"/>
        <w:rPr>
          <w:rFonts w:ascii="Cambria" w:hAnsi="Cambria"/>
          <w:sz w:val="20"/>
          <w:szCs w:val="20"/>
        </w:rPr>
      </w:pPr>
      <w:r w:rsidRPr="00167CF2">
        <w:rPr>
          <w:rFonts w:ascii="Cambria" w:hAnsi="Cambria"/>
          <w:sz w:val="20"/>
          <w:szCs w:val="20"/>
        </w:rPr>
        <w:t>basic usage;</w:t>
      </w:r>
    </w:p>
    <w:p w14:paraId="3C8DEBED" w14:textId="77777777" w:rsidR="00EA34CD" w:rsidRPr="00167CF2" w:rsidRDefault="00EA34CD" w:rsidP="00167CF2">
      <w:pPr>
        <w:numPr>
          <w:ilvl w:val="0"/>
          <w:numId w:val="376"/>
        </w:numPr>
        <w:spacing w:after="0" w:line="240" w:lineRule="auto"/>
        <w:rPr>
          <w:rFonts w:ascii="Cambria" w:hAnsi="Cambria"/>
          <w:sz w:val="20"/>
          <w:szCs w:val="20"/>
        </w:rPr>
      </w:pPr>
      <w:r w:rsidRPr="00167CF2">
        <w:rPr>
          <w:rFonts w:ascii="Cambria" w:hAnsi="Cambria"/>
          <w:sz w:val="20"/>
          <w:szCs w:val="20"/>
        </w:rPr>
        <w:t>common error;</w:t>
      </w:r>
    </w:p>
    <w:p w14:paraId="2BA0BB97" w14:textId="77777777" w:rsidR="00EA34CD" w:rsidRPr="00167CF2" w:rsidRDefault="00EA34CD" w:rsidP="00167CF2">
      <w:pPr>
        <w:numPr>
          <w:ilvl w:val="0"/>
          <w:numId w:val="376"/>
        </w:numPr>
        <w:spacing w:after="0" w:line="240" w:lineRule="auto"/>
        <w:rPr>
          <w:rFonts w:ascii="Cambria" w:hAnsi="Cambria"/>
          <w:sz w:val="20"/>
          <w:szCs w:val="20"/>
        </w:rPr>
      </w:pPr>
      <w:r w:rsidRPr="00167CF2">
        <w:rPr>
          <w:rFonts w:ascii="Cambria" w:hAnsi="Cambria"/>
          <w:sz w:val="20"/>
          <w:szCs w:val="20"/>
        </w:rPr>
        <w:t>user guidance.</w:t>
      </w:r>
    </w:p>
    <w:p w14:paraId="5049573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w:t>
      </w:r>
    </w:p>
    <w:p w14:paraId="28A2A34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025EC8A4" w14:textId="77777777" w:rsidR="00EA34CD" w:rsidRPr="00167CF2" w:rsidRDefault="00EA34CD" w:rsidP="00167CF2">
      <w:pPr>
        <w:numPr>
          <w:ilvl w:val="0"/>
          <w:numId w:val="377"/>
        </w:numPr>
        <w:spacing w:after="0" w:line="240" w:lineRule="auto"/>
        <w:rPr>
          <w:rFonts w:ascii="Cambria" w:hAnsi="Cambria"/>
          <w:sz w:val="20"/>
          <w:szCs w:val="20"/>
        </w:rPr>
      </w:pPr>
      <w:r w:rsidRPr="00167CF2">
        <w:rPr>
          <w:rFonts w:ascii="Cambria" w:hAnsi="Cambria"/>
          <w:sz w:val="20"/>
          <w:szCs w:val="20"/>
        </w:rPr>
        <w:t>functional issue;</w:t>
      </w:r>
    </w:p>
    <w:p w14:paraId="0943F9FF" w14:textId="77777777" w:rsidR="00EA34CD" w:rsidRPr="00167CF2" w:rsidRDefault="00EA34CD" w:rsidP="00167CF2">
      <w:pPr>
        <w:numPr>
          <w:ilvl w:val="0"/>
          <w:numId w:val="377"/>
        </w:numPr>
        <w:spacing w:after="0" w:line="240" w:lineRule="auto"/>
        <w:rPr>
          <w:rFonts w:ascii="Cambria" w:hAnsi="Cambria"/>
          <w:sz w:val="20"/>
          <w:szCs w:val="20"/>
        </w:rPr>
      </w:pPr>
      <w:r w:rsidRPr="00167CF2">
        <w:rPr>
          <w:rFonts w:ascii="Cambria" w:hAnsi="Cambria"/>
          <w:sz w:val="20"/>
          <w:szCs w:val="20"/>
        </w:rPr>
        <w:t>integration issue;</w:t>
      </w:r>
    </w:p>
    <w:p w14:paraId="0FDA6AE2" w14:textId="77777777" w:rsidR="00EA34CD" w:rsidRPr="00167CF2" w:rsidRDefault="00EA34CD" w:rsidP="00167CF2">
      <w:pPr>
        <w:numPr>
          <w:ilvl w:val="0"/>
          <w:numId w:val="377"/>
        </w:numPr>
        <w:spacing w:after="0" w:line="240" w:lineRule="auto"/>
        <w:rPr>
          <w:rFonts w:ascii="Cambria" w:hAnsi="Cambria"/>
          <w:sz w:val="20"/>
          <w:szCs w:val="20"/>
        </w:rPr>
      </w:pPr>
      <w:r w:rsidRPr="00167CF2">
        <w:rPr>
          <w:rFonts w:ascii="Cambria" w:hAnsi="Cambria"/>
          <w:sz w:val="20"/>
          <w:szCs w:val="20"/>
        </w:rPr>
        <w:t>configuration issue;</w:t>
      </w:r>
    </w:p>
    <w:p w14:paraId="49430FE5" w14:textId="77777777" w:rsidR="00EA34CD" w:rsidRPr="00167CF2" w:rsidRDefault="00EA34CD" w:rsidP="00167CF2">
      <w:pPr>
        <w:numPr>
          <w:ilvl w:val="0"/>
          <w:numId w:val="377"/>
        </w:numPr>
        <w:spacing w:after="0" w:line="240" w:lineRule="auto"/>
        <w:rPr>
          <w:rFonts w:ascii="Cambria" w:hAnsi="Cambria"/>
          <w:sz w:val="20"/>
          <w:szCs w:val="20"/>
        </w:rPr>
      </w:pPr>
      <w:r w:rsidRPr="00167CF2">
        <w:rPr>
          <w:rFonts w:ascii="Cambria" w:hAnsi="Cambria"/>
          <w:sz w:val="20"/>
          <w:szCs w:val="20"/>
        </w:rPr>
        <w:t>data issue.</w:t>
      </w:r>
    </w:p>
    <w:p w14:paraId="2CC5B0C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w:t>
      </w:r>
    </w:p>
    <w:p w14:paraId="371C7A2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5A86B6D4"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software defect;</w:t>
      </w:r>
    </w:p>
    <w:p w14:paraId="7D20D79A"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architecture issue;</w:t>
      </w:r>
    </w:p>
    <w:p w14:paraId="6FFC210F"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performance issue;</w:t>
      </w:r>
    </w:p>
    <w:p w14:paraId="368D2EDE"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database issue;</w:t>
      </w:r>
    </w:p>
    <w:p w14:paraId="614BBC36"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AI/ML issue;</w:t>
      </w:r>
    </w:p>
    <w:p w14:paraId="31803AFC" w14:textId="77777777" w:rsidR="00EA34CD" w:rsidRPr="00167CF2" w:rsidRDefault="00EA34CD" w:rsidP="00167CF2">
      <w:pPr>
        <w:numPr>
          <w:ilvl w:val="0"/>
          <w:numId w:val="378"/>
        </w:numPr>
        <w:spacing w:after="0" w:line="240" w:lineRule="auto"/>
        <w:rPr>
          <w:rFonts w:ascii="Cambria" w:hAnsi="Cambria"/>
          <w:sz w:val="20"/>
          <w:szCs w:val="20"/>
        </w:rPr>
      </w:pPr>
      <w:r w:rsidRPr="00167CF2">
        <w:rPr>
          <w:rFonts w:ascii="Cambria" w:hAnsi="Cambria"/>
          <w:sz w:val="20"/>
          <w:szCs w:val="20"/>
        </w:rPr>
        <w:t>complex integration.</w:t>
      </w:r>
    </w:p>
    <w:p w14:paraId="1F63A772"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714F4F">
          <v:rect id="_x0000_i1293" style="width:0;height:1.5pt" o:hralign="center" o:hrstd="t" o:hr="t" fillcolor="#a0a0a0" stroked="f"/>
        </w:pict>
      </w:r>
    </w:p>
    <w:p w14:paraId="4D1B8858"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11.24 Kompetensi SDM</w:t>
      </w:r>
    </w:p>
    <w:p w14:paraId="344A803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Kompetensi SDM dikelompokkan menjadi: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569"/>
      </w:tblGrid>
      <w:tr w:rsidR="00EA34CD" w:rsidRPr="00167CF2" w14:paraId="7F645392" w14:textId="77777777" w:rsidTr="00EA34CD">
        <w:trPr>
          <w:tblCellSpacing w:w="15" w:type="dxa"/>
        </w:trPr>
        <w:tc>
          <w:tcPr>
            <w:tcW w:w="0" w:type="auto"/>
            <w:vAlign w:val="center"/>
            <w:hideMark/>
          </w:tcPr>
          <w:p w14:paraId="2924CB0B"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Kompetensi</w:t>
            </w:r>
          </w:p>
        </w:tc>
        <w:tc>
          <w:tcPr>
            <w:tcW w:w="0" w:type="auto"/>
            <w:vAlign w:val="center"/>
            <w:hideMark/>
          </w:tcPr>
          <w:p w14:paraId="038E266A"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Required</w:t>
            </w:r>
          </w:p>
        </w:tc>
      </w:tr>
      <w:tr w:rsidR="00EA34CD" w:rsidRPr="00167CF2" w14:paraId="27AE52FD" w14:textId="77777777" w:rsidTr="00EA34CD">
        <w:trPr>
          <w:tblCellSpacing w:w="15" w:type="dxa"/>
        </w:trPr>
        <w:tc>
          <w:tcPr>
            <w:tcW w:w="0" w:type="auto"/>
            <w:vAlign w:val="center"/>
            <w:hideMark/>
          </w:tcPr>
          <w:p w14:paraId="46E7088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Process</w:t>
            </w:r>
          </w:p>
        </w:tc>
        <w:tc>
          <w:tcPr>
            <w:tcW w:w="0" w:type="auto"/>
            <w:vAlign w:val="center"/>
            <w:hideMark/>
          </w:tcPr>
          <w:p w14:paraId="283F83C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2BAA0166" w14:textId="77777777" w:rsidTr="00EA34CD">
        <w:trPr>
          <w:tblCellSpacing w:w="15" w:type="dxa"/>
        </w:trPr>
        <w:tc>
          <w:tcPr>
            <w:tcW w:w="0" w:type="auto"/>
            <w:vAlign w:val="center"/>
            <w:hideMark/>
          </w:tcPr>
          <w:p w14:paraId="65B27F8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lastRenderedPageBreak/>
              <w:t>ERP</w:t>
            </w:r>
          </w:p>
        </w:tc>
        <w:tc>
          <w:tcPr>
            <w:tcW w:w="0" w:type="auto"/>
            <w:vAlign w:val="center"/>
            <w:hideMark/>
          </w:tcPr>
          <w:p w14:paraId="0BD2A8F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005C8789" w14:textId="77777777" w:rsidTr="00EA34CD">
        <w:trPr>
          <w:tblCellSpacing w:w="15" w:type="dxa"/>
        </w:trPr>
        <w:tc>
          <w:tcPr>
            <w:tcW w:w="0" w:type="auto"/>
            <w:vAlign w:val="center"/>
            <w:hideMark/>
          </w:tcPr>
          <w:p w14:paraId="340479D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Software Engineering</w:t>
            </w:r>
          </w:p>
        </w:tc>
        <w:tc>
          <w:tcPr>
            <w:tcW w:w="0" w:type="auto"/>
            <w:vAlign w:val="center"/>
            <w:hideMark/>
          </w:tcPr>
          <w:p w14:paraId="2AC2705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7DBD6AF8" w14:textId="77777777" w:rsidTr="00EA34CD">
        <w:trPr>
          <w:tblCellSpacing w:w="15" w:type="dxa"/>
        </w:trPr>
        <w:tc>
          <w:tcPr>
            <w:tcW w:w="0" w:type="auto"/>
            <w:vAlign w:val="center"/>
            <w:hideMark/>
          </w:tcPr>
          <w:p w14:paraId="78C842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Database</w:t>
            </w:r>
          </w:p>
        </w:tc>
        <w:tc>
          <w:tcPr>
            <w:tcW w:w="0" w:type="auto"/>
            <w:vAlign w:val="center"/>
            <w:hideMark/>
          </w:tcPr>
          <w:p w14:paraId="35B1B6C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663CDCC0" w14:textId="77777777" w:rsidTr="00EA34CD">
        <w:trPr>
          <w:tblCellSpacing w:w="15" w:type="dxa"/>
        </w:trPr>
        <w:tc>
          <w:tcPr>
            <w:tcW w:w="0" w:type="auto"/>
            <w:vAlign w:val="center"/>
            <w:hideMark/>
          </w:tcPr>
          <w:p w14:paraId="66BDB0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API &amp; Integration</w:t>
            </w:r>
          </w:p>
        </w:tc>
        <w:tc>
          <w:tcPr>
            <w:tcW w:w="0" w:type="auto"/>
            <w:vAlign w:val="center"/>
            <w:hideMark/>
          </w:tcPr>
          <w:p w14:paraId="16200A6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2A502168" w14:textId="77777777" w:rsidTr="00EA34CD">
        <w:trPr>
          <w:tblCellSpacing w:w="15" w:type="dxa"/>
        </w:trPr>
        <w:tc>
          <w:tcPr>
            <w:tcW w:w="0" w:type="auto"/>
            <w:vAlign w:val="center"/>
            <w:hideMark/>
          </w:tcPr>
          <w:p w14:paraId="47ED93D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Cloud/Infrastructure</w:t>
            </w:r>
          </w:p>
        </w:tc>
        <w:tc>
          <w:tcPr>
            <w:tcW w:w="0" w:type="auto"/>
            <w:vAlign w:val="center"/>
            <w:hideMark/>
          </w:tcPr>
          <w:p w14:paraId="004D234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Menengah-Tinggi</w:t>
            </w:r>
          </w:p>
        </w:tc>
      </w:tr>
      <w:tr w:rsidR="00EA34CD" w:rsidRPr="00167CF2" w14:paraId="3C83BAAD" w14:textId="77777777" w:rsidTr="00EA34CD">
        <w:trPr>
          <w:tblCellSpacing w:w="15" w:type="dxa"/>
        </w:trPr>
        <w:tc>
          <w:tcPr>
            <w:tcW w:w="0" w:type="auto"/>
            <w:vAlign w:val="center"/>
            <w:hideMark/>
          </w:tcPr>
          <w:p w14:paraId="5F1E63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Cybersecurity</w:t>
            </w:r>
          </w:p>
        </w:tc>
        <w:tc>
          <w:tcPr>
            <w:tcW w:w="0" w:type="auto"/>
            <w:vAlign w:val="center"/>
            <w:hideMark/>
          </w:tcPr>
          <w:p w14:paraId="2BE99EF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59423AFF" w14:textId="77777777" w:rsidTr="00EA34CD">
        <w:trPr>
          <w:tblCellSpacing w:w="15" w:type="dxa"/>
        </w:trPr>
        <w:tc>
          <w:tcPr>
            <w:tcW w:w="0" w:type="auto"/>
            <w:vAlign w:val="center"/>
            <w:hideMark/>
          </w:tcPr>
          <w:p w14:paraId="249D55F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Engineering</w:t>
            </w:r>
          </w:p>
        </w:tc>
        <w:tc>
          <w:tcPr>
            <w:tcW w:w="0" w:type="auto"/>
            <w:vAlign w:val="center"/>
            <w:hideMark/>
          </w:tcPr>
          <w:p w14:paraId="42F8AE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1966E750" w14:textId="77777777" w:rsidTr="00EA34CD">
        <w:trPr>
          <w:tblCellSpacing w:w="15" w:type="dxa"/>
        </w:trPr>
        <w:tc>
          <w:tcPr>
            <w:tcW w:w="0" w:type="auto"/>
            <w:vAlign w:val="center"/>
            <w:hideMark/>
          </w:tcPr>
          <w:p w14:paraId="5CDE2FB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AI/ML</w:t>
            </w:r>
          </w:p>
        </w:tc>
        <w:tc>
          <w:tcPr>
            <w:tcW w:w="0" w:type="auto"/>
            <w:vAlign w:val="center"/>
            <w:hideMark/>
          </w:tcPr>
          <w:p w14:paraId="52DA3D1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Menengah-Tinggi</w:t>
            </w:r>
          </w:p>
        </w:tc>
      </w:tr>
      <w:tr w:rsidR="00EA34CD" w:rsidRPr="00167CF2" w14:paraId="6FF3BA63" w14:textId="77777777" w:rsidTr="00EA34CD">
        <w:trPr>
          <w:tblCellSpacing w:w="15" w:type="dxa"/>
        </w:trPr>
        <w:tc>
          <w:tcPr>
            <w:tcW w:w="0" w:type="auto"/>
            <w:vAlign w:val="center"/>
            <w:hideMark/>
          </w:tcPr>
          <w:p w14:paraId="1BC4ABE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6302729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Menengah-Tinggi</w:t>
            </w:r>
          </w:p>
        </w:tc>
      </w:tr>
      <w:tr w:rsidR="00EA34CD" w:rsidRPr="00167CF2" w14:paraId="5D80052E" w14:textId="77777777" w:rsidTr="00EA34CD">
        <w:trPr>
          <w:tblCellSpacing w:w="15" w:type="dxa"/>
        </w:trPr>
        <w:tc>
          <w:tcPr>
            <w:tcW w:w="0" w:type="auto"/>
            <w:vAlign w:val="center"/>
            <w:hideMark/>
          </w:tcPr>
          <w:p w14:paraId="7442617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31A336F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w:t>
            </w:r>
          </w:p>
        </w:tc>
      </w:tr>
      <w:tr w:rsidR="00EA34CD" w:rsidRPr="00167CF2" w14:paraId="6090B514" w14:textId="77777777" w:rsidTr="00EA34CD">
        <w:trPr>
          <w:tblCellSpacing w:w="15" w:type="dxa"/>
        </w:trPr>
        <w:tc>
          <w:tcPr>
            <w:tcW w:w="0" w:type="auto"/>
            <w:vAlign w:val="center"/>
            <w:hideMark/>
          </w:tcPr>
          <w:p w14:paraId="1353AE0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0C48D14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w:t>
            </w:r>
          </w:p>
        </w:tc>
      </w:tr>
      <w:tr w:rsidR="00EA34CD" w:rsidRPr="00167CF2" w14:paraId="188DC577" w14:textId="77777777" w:rsidTr="00EA34CD">
        <w:trPr>
          <w:tblCellSpacing w:w="15" w:type="dxa"/>
        </w:trPr>
        <w:tc>
          <w:tcPr>
            <w:tcW w:w="0" w:type="auto"/>
            <w:vAlign w:val="center"/>
            <w:hideMark/>
          </w:tcPr>
          <w:p w14:paraId="2A7FB3E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Management</w:t>
            </w:r>
          </w:p>
        </w:tc>
        <w:tc>
          <w:tcPr>
            <w:tcW w:w="0" w:type="auto"/>
            <w:vAlign w:val="center"/>
            <w:hideMark/>
          </w:tcPr>
          <w:p w14:paraId="0024A2F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4F948B04" w14:textId="77777777" w:rsidTr="00EA34CD">
        <w:trPr>
          <w:tblCellSpacing w:w="15" w:type="dxa"/>
        </w:trPr>
        <w:tc>
          <w:tcPr>
            <w:tcW w:w="0" w:type="auto"/>
            <w:vAlign w:val="center"/>
            <w:hideMark/>
          </w:tcPr>
          <w:p w14:paraId="11DD1BE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QA/Testing</w:t>
            </w:r>
          </w:p>
        </w:tc>
        <w:tc>
          <w:tcPr>
            <w:tcW w:w="0" w:type="auto"/>
            <w:vAlign w:val="center"/>
            <w:hideMark/>
          </w:tcPr>
          <w:p w14:paraId="6A83710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r w:rsidR="00EA34CD" w:rsidRPr="00167CF2" w14:paraId="3A142D56" w14:textId="77777777" w:rsidTr="00EA34CD">
        <w:trPr>
          <w:tblCellSpacing w:w="15" w:type="dxa"/>
        </w:trPr>
        <w:tc>
          <w:tcPr>
            <w:tcW w:w="0" w:type="auto"/>
            <w:vAlign w:val="center"/>
            <w:hideMark/>
          </w:tcPr>
          <w:p w14:paraId="10A60A9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UX</w:t>
            </w:r>
          </w:p>
        </w:tc>
        <w:tc>
          <w:tcPr>
            <w:tcW w:w="0" w:type="auto"/>
            <w:vAlign w:val="center"/>
            <w:hideMark/>
          </w:tcPr>
          <w:p w14:paraId="4CF04F0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Menengah-Tinggi</w:t>
            </w:r>
          </w:p>
        </w:tc>
      </w:tr>
      <w:tr w:rsidR="00EA34CD" w:rsidRPr="00167CF2" w14:paraId="00530621" w14:textId="77777777" w:rsidTr="00EA34CD">
        <w:trPr>
          <w:tblCellSpacing w:w="15" w:type="dxa"/>
        </w:trPr>
        <w:tc>
          <w:tcPr>
            <w:tcW w:w="0" w:type="auto"/>
            <w:vAlign w:val="center"/>
            <w:hideMark/>
          </w:tcPr>
          <w:p w14:paraId="331C10C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Change Management</w:t>
            </w:r>
          </w:p>
        </w:tc>
        <w:tc>
          <w:tcPr>
            <w:tcW w:w="0" w:type="auto"/>
            <w:vAlign w:val="center"/>
            <w:hideMark/>
          </w:tcPr>
          <w:p w14:paraId="56BBDE7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Tinggi</w:t>
            </w:r>
          </w:p>
        </w:tc>
      </w:tr>
    </w:tbl>
    <w:p w14:paraId="0C1ED39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Kompetensi dapat diperoleh melalui kombinasi:</w:t>
      </w:r>
    </w:p>
    <w:p w14:paraId="15A90DA6"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internal team;</w:t>
      </w:r>
    </w:p>
    <w:p w14:paraId="117D5278"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recruitment;</w:t>
      </w:r>
    </w:p>
    <w:p w14:paraId="0FD18087"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training;</w:t>
      </w:r>
    </w:p>
    <w:p w14:paraId="733C7C57"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consulting;</w:t>
      </w:r>
    </w:p>
    <w:p w14:paraId="727B0E20"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system integrator;</w:t>
      </w:r>
    </w:p>
    <w:p w14:paraId="75D9D53D"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technology partner;</w:t>
      </w:r>
    </w:p>
    <w:p w14:paraId="40D6697D" w14:textId="77777777" w:rsidR="00EA34CD" w:rsidRPr="00167CF2" w:rsidRDefault="00EA34CD" w:rsidP="00167CF2">
      <w:pPr>
        <w:numPr>
          <w:ilvl w:val="0"/>
          <w:numId w:val="379"/>
        </w:numPr>
        <w:spacing w:after="0" w:line="240" w:lineRule="auto"/>
        <w:rPr>
          <w:rFonts w:ascii="Cambria" w:hAnsi="Cambria"/>
          <w:sz w:val="20"/>
          <w:szCs w:val="20"/>
        </w:rPr>
      </w:pPr>
      <w:r w:rsidRPr="00167CF2">
        <w:rPr>
          <w:rFonts w:ascii="Cambria" w:hAnsi="Cambria"/>
          <w:sz w:val="20"/>
          <w:szCs w:val="20"/>
        </w:rPr>
        <w:t>specialist/vendor.</w:t>
      </w:r>
    </w:p>
    <w:p w14:paraId="7C99C2A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BFC6244">
          <v:rect id="_x0000_i1294" style="width:0;height:1.5pt" o:hralign="center" o:hrstd="t" o:hr="t" fillcolor="#a0a0a0" stroked="f"/>
        </w:pict>
      </w:r>
    </w:p>
    <w:p w14:paraId="31CCEC70"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11.25 Estimasi Komposisi Tim Pengembangan</w:t>
      </w:r>
    </w:p>
    <w:p w14:paraId="1D975D0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implementasi enterprise dengan cakupan FNE penuh, estimasi awal dapat menggunakan rentang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859"/>
      </w:tblGrid>
      <w:tr w:rsidR="00EA34CD" w:rsidRPr="00167CF2" w14:paraId="274A482F" w14:textId="77777777" w:rsidTr="00EA34CD">
        <w:trPr>
          <w:tblCellSpacing w:w="15" w:type="dxa"/>
        </w:trPr>
        <w:tc>
          <w:tcPr>
            <w:tcW w:w="0" w:type="auto"/>
            <w:vAlign w:val="center"/>
            <w:hideMark/>
          </w:tcPr>
          <w:p w14:paraId="52D8B54D"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Peran</w:t>
            </w:r>
          </w:p>
        </w:tc>
        <w:tc>
          <w:tcPr>
            <w:tcW w:w="0" w:type="auto"/>
            <w:vAlign w:val="center"/>
            <w:hideMark/>
          </w:tcPr>
          <w:p w14:paraId="5EB02A0E"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Estimasi</w:t>
            </w:r>
          </w:p>
        </w:tc>
      </w:tr>
      <w:tr w:rsidR="00EA34CD" w:rsidRPr="00167CF2" w14:paraId="1EECF058" w14:textId="77777777" w:rsidTr="00EA34CD">
        <w:trPr>
          <w:tblCellSpacing w:w="15" w:type="dxa"/>
        </w:trPr>
        <w:tc>
          <w:tcPr>
            <w:tcW w:w="0" w:type="auto"/>
            <w:vAlign w:val="center"/>
            <w:hideMark/>
          </w:tcPr>
          <w:p w14:paraId="67BFF88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Manager</w:t>
            </w:r>
          </w:p>
        </w:tc>
        <w:tc>
          <w:tcPr>
            <w:tcW w:w="0" w:type="auto"/>
            <w:vAlign w:val="center"/>
            <w:hideMark/>
          </w:tcPr>
          <w:p w14:paraId="4AAE61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1–2</w:t>
            </w:r>
          </w:p>
        </w:tc>
      </w:tr>
      <w:tr w:rsidR="00EA34CD" w:rsidRPr="00167CF2" w14:paraId="3808AB17" w14:textId="77777777" w:rsidTr="00EA34CD">
        <w:trPr>
          <w:tblCellSpacing w:w="15" w:type="dxa"/>
        </w:trPr>
        <w:tc>
          <w:tcPr>
            <w:tcW w:w="0" w:type="auto"/>
            <w:vAlign w:val="center"/>
            <w:hideMark/>
          </w:tcPr>
          <w:p w14:paraId="02CD150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Product Owner</w:t>
            </w:r>
          </w:p>
        </w:tc>
        <w:tc>
          <w:tcPr>
            <w:tcW w:w="0" w:type="auto"/>
            <w:vAlign w:val="center"/>
            <w:hideMark/>
          </w:tcPr>
          <w:p w14:paraId="10AC2B6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1–2</w:t>
            </w:r>
          </w:p>
        </w:tc>
      </w:tr>
      <w:tr w:rsidR="00EA34CD" w:rsidRPr="00167CF2" w14:paraId="67CF2703" w14:textId="77777777" w:rsidTr="00EA34CD">
        <w:trPr>
          <w:tblCellSpacing w:w="15" w:type="dxa"/>
        </w:trPr>
        <w:tc>
          <w:tcPr>
            <w:tcW w:w="0" w:type="auto"/>
            <w:vAlign w:val="center"/>
            <w:hideMark/>
          </w:tcPr>
          <w:p w14:paraId="3F98581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Analyst</w:t>
            </w:r>
          </w:p>
        </w:tc>
        <w:tc>
          <w:tcPr>
            <w:tcW w:w="0" w:type="auto"/>
            <w:vAlign w:val="center"/>
            <w:hideMark/>
          </w:tcPr>
          <w:p w14:paraId="52782FD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3–6</w:t>
            </w:r>
          </w:p>
        </w:tc>
      </w:tr>
      <w:tr w:rsidR="00EA34CD" w:rsidRPr="00167CF2" w14:paraId="1C4F4527" w14:textId="77777777" w:rsidTr="00EA34CD">
        <w:trPr>
          <w:tblCellSpacing w:w="15" w:type="dxa"/>
        </w:trPr>
        <w:tc>
          <w:tcPr>
            <w:tcW w:w="0" w:type="auto"/>
            <w:vAlign w:val="center"/>
            <w:hideMark/>
          </w:tcPr>
          <w:p w14:paraId="11187FE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Process Specialist</w:t>
            </w:r>
          </w:p>
        </w:tc>
        <w:tc>
          <w:tcPr>
            <w:tcW w:w="0" w:type="auto"/>
            <w:vAlign w:val="center"/>
            <w:hideMark/>
          </w:tcPr>
          <w:p w14:paraId="73EE696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4–8</w:t>
            </w:r>
          </w:p>
        </w:tc>
      </w:tr>
      <w:tr w:rsidR="00EA34CD" w:rsidRPr="00167CF2" w14:paraId="0377E251" w14:textId="77777777" w:rsidTr="00EA34CD">
        <w:trPr>
          <w:tblCellSpacing w:w="15" w:type="dxa"/>
        </w:trPr>
        <w:tc>
          <w:tcPr>
            <w:tcW w:w="0" w:type="auto"/>
            <w:vAlign w:val="center"/>
            <w:hideMark/>
          </w:tcPr>
          <w:p w14:paraId="281CB8D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Enterprise/Solution Architect</w:t>
            </w:r>
          </w:p>
        </w:tc>
        <w:tc>
          <w:tcPr>
            <w:tcW w:w="0" w:type="auto"/>
            <w:vAlign w:val="center"/>
            <w:hideMark/>
          </w:tcPr>
          <w:p w14:paraId="70EB06F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2480D479" w14:textId="77777777" w:rsidTr="00EA34CD">
        <w:trPr>
          <w:tblCellSpacing w:w="15" w:type="dxa"/>
        </w:trPr>
        <w:tc>
          <w:tcPr>
            <w:tcW w:w="0" w:type="auto"/>
            <w:vAlign w:val="center"/>
            <w:hideMark/>
          </w:tcPr>
          <w:p w14:paraId="2931FF2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Backend Developer</w:t>
            </w:r>
          </w:p>
        </w:tc>
        <w:tc>
          <w:tcPr>
            <w:tcW w:w="0" w:type="auto"/>
            <w:vAlign w:val="center"/>
            <w:hideMark/>
          </w:tcPr>
          <w:p w14:paraId="7E15C70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6–12</w:t>
            </w:r>
          </w:p>
        </w:tc>
      </w:tr>
      <w:tr w:rsidR="00EA34CD" w:rsidRPr="00167CF2" w14:paraId="3BAFB120" w14:textId="77777777" w:rsidTr="00EA34CD">
        <w:trPr>
          <w:tblCellSpacing w:w="15" w:type="dxa"/>
        </w:trPr>
        <w:tc>
          <w:tcPr>
            <w:tcW w:w="0" w:type="auto"/>
            <w:vAlign w:val="center"/>
            <w:hideMark/>
          </w:tcPr>
          <w:p w14:paraId="7D63EEB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Frontend Developer</w:t>
            </w:r>
          </w:p>
        </w:tc>
        <w:tc>
          <w:tcPr>
            <w:tcW w:w="0" w:type="auto"/>
            <w:vAlign w:val="center"/>
            <w:hideMark/>
          </w:tcPr>
          <w:p w14:paraId="7DC9A4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3–6</w:t>
            </w:r>
          </w:p>
        </w:tc>
      </w:tr>
      <w:tr w:rsidR="00EA34CD" w:rsidRPr="00167CF2" w14:paraId="053D087F" w14:textId="77777777" w:rsidTr="00EA34CD">
        <w:trPr>
          <w:tblCellSpacing w:w="15" w:type="dxa"/>
        </w:trPr>
        <w:tc>
          <w:tcPr>
            <w:tcW w:w="0" w:type="auto"/>
            <w:vAlign w:val="center"/>
            <w:hideMark/>
          </w:tcPr>
          <w:p w14:paraId="5E2AEC2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Mobile Developer</w:t>
            </w:r>
          </w:p>
        </w:tc>
        <w:tc>
          <w:tcPr>
            <w:tcW w:w="0" w:type="auto"/>
            <w:vAlign w:val="center"/>
            <w:hideMark/>
          </w:tcPr>
          <w:p w14:paraId="2FB31BC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5781DD08" w14:textId="77777777" w:rsidTr="00EA34CD">
        <w:trPr>
          <w:tblCellSpacing w:w="15" w:type="dxa"/>
        </w:trPr>
        <w:tc>
          <w:tcPr>
            <w:tcW w:w="0" w:type="auto"/>
            <w:vAlign w:val="center"/>
            <w:hideMark/>
          </w:tcPr>
          <w:p w14:paraId="117B9EE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Database Engineer</w:t>
            </w:r>
          </w:p>
        </w:tc>
        <w:tc>
          <w:tcPr>
            <w:tcW w:w="0" w:type="auto"/>
            <w:vAlign w:val="center"/>
            <w:hideMark/>
          </w:tcPr>
          <w:p w14:paraId="4E8B77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19854240" w14:textId="77777777" w:rsidTr="00EA34CD">
        <w:trPr>
          <w:tblCellSpacing w:w="15" w:type="dxa"/>
        </w:trPr>
        <w:tc>
          <w:tcPr>
            <w:tcW w:w="0" w:type="auto"/>
            <w:vAlign w:val="center"/>
            <w:hideMark/>
          </w:tcPr>
          <w:p w14:paraId="2C0958E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Engineer</w:t>
            </w:r>
          </w:p>
        </w:tc>
        <w:tc>
          <w:tcPr>
            <w:tcW w:w="0" w:type="auto"/>
            <w:vAlign w:val="center"/>
            <w:hideMark/>
          </w:tcPr>
          <w:p w14:paraId="7DA40CA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2–5</w:t>
            </w:r>
          </w:p>
        </w:tc>
      </w:tr>
      <w:tr w:rsidR="00EA34CD" w:rsidRPr="00167CF2" w14:paraId="12D7FECB" w14:textId="77777777" w:rsidTr="00EA34CD">
        <w:trPr>
          <w:tblCellSpacing w:w="15" w:type="dxa"/>
        </w:trPr>
        <w:tc>
          <w:tcPr>
            <w:tcW w:w="0" w:type="auto"/>
            <w:vAlign w:val="center"/>
            <w:hideMark/>
          </w:tcPr>
          <w:p w14:paraId="284B48E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Scientist</w:t>
            </w:r>
          </w:p>
        </w:tc>
        <w:tc>
          <w:tcPr>
            <w:tcW w:w="0" w:type="auto"/>
            <w:vAlign w:val="center"/>
            <w:hideMark/>
          </w:tcPr>
          <w:p w14:paraId="6B395DF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269439DA" w14:textId="77777777" w:rsidTr="00EA34CD">
        <w:trPr>
          <w:tblCellSpacing w:w="15" w:type="dxa"/>
        </w:trPr>
        <w:tc>
          <w:tcPr>
            <w:tcW w:w="0" w:type="auto"/>
            <w:vAlign w:val="center"/>
            <w:hideMark/>
          </w:tcPr>
          <w:p w14:paraId="03566EA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ML Engineer/MLOps</w:t>
            </w:r>
          </w:p>
        </w:tc>
        <w:tc>
          <w:tcPr>
            <w:tcW w:w="0" w:type="auto"/>
            <w:vAlign w:val="center"/>
            <w:hideMark/>
          </w:tcPr>
          <w:p w14:paraId="25E03D1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4EC074FC" w14:textId="77777777" w:rsidTr="00EA34CD">
        <w:trPr>
          <w:tblCellSpacing w:w="15" w:type="dxa"/>
        </w:trPr>
        <w:tc>
          <w:tcPr>
            <w:tcW w:w="0" w:type="auto"/>
            <w:vAlign w:val="center"/>
            <w:hideMark/>
          </w:tcPr>
          <w:p w14:paraId="1F7C37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Knowledge Graph Engineer</w:t>
            </w:r>
          </w:p>
        </w:tc>
        <w:tc>
          <w:tcPr>
            <w:tcW w:w="0" w:type="auto"/>
            <w:vAlign w:val="center"/>
            <w:hideMark/>
          </w:tcPr>
          <w:p w14:paraId="7B60E1B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02529FCD" w14:textId="77777777" w:rsidTr="00EA34CD">
        <w:trPr>
          <w:tblCellSpacing w:w="15" w:type="dxa"/>
        </w:trPr>
        <w:tc>
          <w:tcPr>
            <w:tcW w:w="0" w:type="auto"/>
            <w:vAlign w:val="center"/>
            <w:hideMark/>
          </w:tcPr>
          <w:p w14:paraId="4854CE4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 Engineer</w:t>
            </w:r>
          </w:p>
        </w:tc>
        <w:tc>
          <w:tcPr>
            <w:tcW w:w="0" w:type="auto"/>
            <w:vAlign w:val="center"/>
            <w:hideMark/>
          </w:tcPr>
          <w:p w14:paraId="787A2E6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391D2676" w14:textId="77777777" w:rsidTr="00EA34CD">
        <w:trPr>
          <w:tblCellSpacing w:w="15" w:type="dxa"/>
        </w:trPr>
        <w:tc>
          <w:tcPr>
            <w:tcW w:w="0" w:type="auto"/>
            <w:vAlign w:val="center"/>
            <w:hideMark/>
          </w:tcPr>
          <w:p w14:paraId="36C93D7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Simulation/Digital Twin Specialist</w:t>
            </w:r>
          </w:p>
        </w:tc>
        <w:tc>
          <w:tcPr>
            <w:tcW w:w="0" w:type="auto"/>
            <w:vAlign w:val="center"/>
            <w:hideMark/>
          </w:tcPr>
          <w:p w14:paraId="614898D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4243C212" w14:textId="77777777" w:rsidTr="00EA34CD">
        <w:trPr>
          <w:tblCellSpacing w:w="15" w:type="dxa"/>
        </w:trPr>
        <w:tc>
          <w:tcPr>
            <w:tcW w:w="0" w:type="auto"/>
            <w:vAlign w:val="center"/>
            <w:hideMark/>
          </w:tcPr>
          <w:p w14:paraId="2E593DF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UI/UX</w:t>
            </w:r>
          </w:p>
        </w:tc>
        <w:tc>
          <w:tcPr>
            <w:tcW w:w="0" w:type="auto"/>
            <w:vAlign w:val="center"/>
            <w:hideMark/>
          </w:tcPr>
          <w:p w14:paraId="30AB9A1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71F1E771" w14:textId="77777777" w:rsidTr="00EA34CD">
        <w:trPr>
          <w:tblCellSpacing w:w="15" w:type="dxa"/>
        </w:trPr>
        <w:tc>
          <w:tcPr>
            <w:tcW w:w="0" w:type="auto"/>
            <w:vAlign w:val="center"/>
            <w:hideMark/>
          </w:tcPr>
          <w:p w14:paraId="3C78F23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QA Engineer</w:t>
            </w:r>
          </w:p>
        </w:tc>
        <w:tc>
          <w:tcPr>
            <w:tcW w:w="0" w:type="auto"/>
            <w:vAlign w:val="center"/>
            <w:hideMark/>
          </w:tcPr>
          <w:p w14:paraId="06F14BB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4–8</w:t>
            </w:r>
          </w:p>
        </w:tc>
      </w:tr>
      <w:tr w:rsidR="00EA34CD" w:rsidRPr="00167CF2" w14:paraId="1D92AAD9" w14:textId="77777777" w:rsidTr="00EA34CD">
        <w:trPr>
          <w:tblCellSpacing w:w="15" w:type="dxa"/>
        </w:trPr>
        <w:tc>
          <w:tcPr>
            <w:tcW w:w="0" w:type="auto"/>
            <w:vAlign w:val="center"/>
            <w:hideMark/>
          </w:tcPr>
          <w:p w14:paraId="6848DCF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DevOps/SRE</w:t>
            </w:r>
          </w:p>
        </w:tc>
        <w:tc>
          <w:tcPr>
            <w:tcW w:w="0" w:type="auto"/>
            <w:vAlign w:val="center"/>
            <w:hideMark/>
          </w:tcPr>
          <w:p w14:paraId="4E513CB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7745FF2E" w14:textId="77777777" w:rsidTr="00EA34CD">
        <w:trPr>
          <w:tblCellSpacing w:w="15" w:type="dxa"/>
        </w:trPr>
        <w:tc>
          <w:tcPr>
            <w:tcW w:w="0" w:type="auto"/>
            <w:vAlign w:val="center"/>
            <w:hideMark/>
          </w:tcPr>
          <w:p w14:paraId="1EB0F81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 Engineer</w:t>
            </w:r>
          </w:p>
        </w:tc>
        <w:tc>
          <w:tcPr>
            <w:tcW w:w="0" w:type="auto"/>
            <w:vAlign w:val="center"/>
            <w:hideMark/>
          </w:tcPr>
          <w:p w14:paraId="06293E4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1–3</w:t>
            </w:r>
          </w:p>
        </w:tc>
      </w:tr>
      <w:tr w:rsidR="00EA34CD" w:rsidRPr="00167CF2" w14:paraId="73C19CB0" w14:textId="77777777" w:rsidTr="00EA34CD">
        <w:trPr>
          <w:tblCellSpacing w:w="15" w:type="dxa"/>
        </w:trPr>
        <w:tc>
          <w:tcPr>
            <w:tcW w:w="0" w:type="auto"/>
            <w:vAlign w:val="center"/>
            <w:hideMark/>
          </w:tcPr>
          <w:p w14:paraId="535B710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Technical Writer</w:t>
            </w:r>
          </w:p>
        </w:tc>
        <w:tc>
          <w:tcPr>
            <w:tcW w:w="0" w:type="auto"/>
            <w:vAlign w:val="center"/>
            <w:hideMark/>
          </w:tcPr>
          <w:p w14:paraId="760D354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1–2</w:t>
            </w:r>
          </w:p>
        </w:tc>
      </w:tr>
      <w:tr w:rsidR="00EA34CD" w:rsidRPr="00167CF2" w14:paraId="33F04C90" w14:textId="77777777" w:rsidTr="00EA34CD">
        <w:trPr>
          <w:tblCellSpacing w:w="15" w:type="dxa"/>
        </w:trPr>
        <w:tc>
          <w:tcPr>
            <w:tcW w:w="0" w:type="auto"/>
            <w:vAlign w:val="center"/>
            <w:hideMark/>
          </w:tcPr>
          <w:p w14:paraId="65A4F94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Change Management</w:t>
            </w:r>
          </w:p>
        </w:tc>
        <w:tc>
          <w:tcPr>
            <w:tcW w:w="0" w:type="auto"/>
            <w:vAlign w:val="center"/>
            <w:hideMark/>
          </w:tcPr>
          <w:p w14:paraId="04FB336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2–4</w:t>
            </w:r>
          </w:p>
        </w:tc>
      </w:tr>
      <w:tr w:rsidR="00EA34CD" w:rsidRPr="00167CF2" w14:paraId="52819D47" w14:textId="77777777" w:rsidTr="00EA34CD">
        <w:trPr>
          <w:tblCellSpacing w:w="15" w:type="dxa"/>
        </w:trPr>
        <w:tc>
          <w:tcPr>
            <w:tcW w:w="0" w:type="auto"/>
            <w:vAlign w:val="center"/>
            <w:hideMark/>
          </w:tcPr>
          <w:p w14:paraId="24B60F1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lastRenderedPageBreak/>
              <w:t>Trainer</w:t>
            </w:r>
          </w:p>
        </w:tc>
        <w:tc>
          <w:tcPr>
            <w:tcW w:w="0" w:type="auto"/>
            <w:vAlign w:val="center"/>
            <w:hideMark/>
          </w:tcPr>
          <w:p w14:paraId="776E034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2–5</w:t>
            </w:r>
          </w:p>
        </w:tc>
      </w:tr>
      <w:tr w:rsidR="00EA34CD" w:rsidRPr="00167CF2" w14:paraId="6F7DA8D3" w14:textId="77777777" w:rsidTr="00EA34CD">
        <w:trPr>
          <w:tblCellSpacing w:w="15" w:type="dxa"/>
        </w:trPr>
        <w:tc>
          <w:tcPr>
            <w:tcW w:w="0" w:type="auto"/>
            <w:vAlign w:val="center"/>
            <w:hideMark/>
          </w:tcPr>
          <w:p w14:paraId="517B93D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Support</w:t>
            </w:r>
          </w:p>
        </w:tc>
        <w:tc>
          <w:tcPr>
            <w:tcW w:w="0" w:type="auto"/>
            <w:vAlign w:val="center"/>
            <w:hideMark/>
          </w:tcPr>
          <w:p w14:paraId="0CE2AFC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3–8</w:t>
            </w:r>
          </w:p>
        </w:tc>
      </w:tr>
    </w:tbl>
    <w:p w14:paraId="42C2907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Estimasi tersebut bersifat </w:t>
      </w:r>
      <w:r w:rsidRPr="00167CF2">
        <w:rPr>
          <w:rStyle w:val="Strong"/>
          <w:rFonts w:ascii="Cambria" w:hAnsi="Cambria"/>
          <w:noProof/>
          <w:sz w:val="20"/>
          <w:szCs w:val="20"/>
          <w:lang w:val="id-ID"/>
        </w:rPr>
        <w:t>planning baseline</w:t>
      </w:r>
      <w:r w:rsidRPr="00167CF2">
        <w:rPr>
          <w:rFonts w:ascii="Cambria" w:hAnsi="Cambria"/>
          <w:noProof/>
          <w:sz w:val="20"/>
          <w:szCs w:val="20"/>
          <w:lang w:val="id-ID"/>
        </w:rPr>
        <w:t>, bukan jumlah personel final. Staffing aktual harus disesuaikan dengan jumlah business unit, jumlah pengguna, jumlah modul, tingkat customization, integration complexity, deployment model, target timeline, dan strategi build-versus-buy.</w:t>
      </w:r>
    </w:p>
    <w:p w14:paraId="3D2C77E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C52B001">
          <v:rect id="_x0000_i1295" style="width:0;height:1.5pt" o:hralign="center" o:hrstd="t" o:hr="t" fillcolor="#a0a0a0" stroked="f"/>
        </w:pict>
      </w:r>
    </w:p>
    <w:p w14:paraId="6E009083"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11.26 RACI Matrix</w:t>
      </w:r>
    </w:p>
    <w:p w14:paraId="26B4E9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RACI digunakan untuk memastikan tanggung jawab tidak tumpang tindih.</w:t>
      </w:r>
    </w:p>
    <w:p w14:paraId="0565193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Legenda:</w:t>
      </w:r>
    </w:p>
    <w:p w14:paraId="1285FC99" w14:textId="77777777" w:rsidR="00EA34CD" w:rsidRPr="00167CF2" w:rsidRDefault="00EA34CD" w:rsidP="00167CF2">
      <w:pPr>
        <w:numPr>
          <w:ilvl w:val="0"/>
          <w:numId w:val="380"/>
        </w:numPr>
        <w:spacing w:after="0" w:line="240" w:lineRule="auto"/>
        <w:rPr>
          <w:rFonts w:ascii="Cambria" w:hAnsi="Cambria"/>
          <w:sz w:val="20"/>
          <w:szCs w:val="20"/>
        </w:rPr>
      </w:pPr>
      <w:r w:rsidRPr="00167CF2">
        <w:rPr>
          <w:rStyle w:val="Strong"/>
          <w:rFonts w:ascii="Cambria" w:hAnsi="Cambria"/>
          <w:sz w:val="20"/>
          <w:szCs w:val="20"/>
        </w:rPr>
        <w:t>R</w:t>
      </w:r>
      <w:r w:rsidRPr="00167CF2">
        <w:rPr>
          <w:rFonts w:ascii="Cambria" w:hAnsi="Cambria"/>
          <w:sz w:val="20"/>
          <w:szCs w:val="20"/>
        </w:rPr>
        <w:t xml:space="preserve"> = Responsible</w:t>
      </w:r>
    </w:p>
    <w:p w14:paraId="39383F57" w14:textId="77777777" w:rsidR="00EA34CD" w:rsidRPr="00167CF2" w:rsidRDefault="00EA34CD" w:rsidP="00167CF2">
      <w:pPr>
        <w:numPr>
          <w:ilvl w:val="0"/>
          <w:numId w:val="380"/>
        </w:numPr>
        <w:spacing w:after="0" w:line="240" w:lineRule="auto"/>
        <w:rPr>
          <w:rFonts w:ascii="Cambria" w:hAnsi="Cambria"/>
          <w:sz w:val="20"/>
          <w:szCs w:val="20"/>
        </w:rPr>
      </w:pPr>
      <w:r w:rsidRPr="00167CF2">
        <w:rPr>
          <w:rStyle w:val="Strong"/>
          <w:rFonts w:ascii="Cambria" w:hAnsi="Cambria"/>
          <w:sz w:val="20"/>
          <w:szCs w:val="20"/>
        </w:rPr>
        <w:t>A</w:t>
      </w:r>
      <w:r w:rsidRPr="00167CF2">
        <w:rPr>
          <w:rFonts w:ascii="Cambria" w:hAnsi="Cambria"/>
          <w:sz w:val="20"/>
          <w:szCs w:val="20"/>
        </w:rPr>
        <w:t xml:space="preserve"> = Accountable</w:t>
      </w:r>
    </w:p>
    <w:p w14:paraId="3DE2CA91" w14:textId="77777777" w:rsidR="00EA34CD" w:rsidRPr="00167CF2" w:rsidRDefault="00EA34CD" w:rsidP="00167CF2">
      <w:pPr>
        <w:numPr>
          <w:ilvl w:val="0"/>
          <w:numId w:val="380"/>
        </w:numPr>
        <w:spacing w:after="0" w:line="240" w:lineRule="auto"/>
        <w:rPr>
          <w:rFonts w:ascii="Cambria" w:hAnsi="Cambria"/>
          <w:sz w:val="20"/>
          <w:szCs w:val="20"/>
        </w:rPr>
      </w:pPr>
      <w:r w:rsidRPr="00167CF2">
        <w:rPr>
          <w:rStyle w:val="Strong"/>
          <w:rFonts w:ascii="Cambria" w:hAnsi="Cambria"/>
          <w:sz w:val="20"/>
          <w:szCs w:val="20"/>
        </w:rPr>
        <w:t>C</w:t>
      </w:r>
      <w:r w:rsidRPr="00167CF2">
        <w:rPr>
          <w:rFonts w:ascii="Cambria" w:hAnsi="Cambria"/>
          <w:sz w:val="20"/>
          <w:szCs w:val="20"/>
        </w:rPr>
        <w:t xml:space="preserve"> = Consulted</w:t>
      </w:r>
    </w:p>
    <w:p w14:paraId="4081EDF9" w14:textId="77777777" w:rsidR="00EA34CD" w:rsidRPr="00167CF2" w:rsidRDefault="00EA34CD" w:rsidP="00167CF2">
      <w:pPr>
        <w:numPr>
          <w:ilvl w:val="0"/>
          <w:numId w:val="380"/>
        </w:numPr>
        <w:spacing w:after="0" w:line="240" w:lineRule="auto"/>
        <w:rPr>
          <w:rFonts w:ascii="Cambria" w:hAnsi="Cambria"/>
          <w:sz w:val="20"/>
          <w:szCs w:val="20"/>
        </w:rPr>
      </w:pPr>
      <w:r w:rsidRPr="00167CF2">
        <w:rPr>
          <w:rStyle w:val="Strong"/>
          <w:rFonts w:ascii="Cambria" w:hAnsi="Cambria"/>
          <w:sz w:val="20"/>
          <w:szCs w:val="20"/>
        </w:rPr>
        <w:t>I</w:t>
      </w:r>
      <w:r w:rsidRPr="00167CF2">
        <w:rPr>
          <w:rFonts w:ascii="Cambria" w:hAnsi="Cambria"/>
          <w:sz w:val="20"/>
          <w:szCs w:val="20"/>
        </w:rPr>
        <w:t xml:space="preserve"> =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815"/>
        <w:gridCol w:w="352"/>
        <w:gridCol w:w="322"/>
        <w:gridCol w:w="321"/>
        <w:gridCol w:w="905"/>
        <w:gridCol w:w="414"/>
        <w:gridCol w:w="330"/>
        <w:gridCol w:w="817"/>
        <w:gridCol w:w="426"/>
      </w:tblGrid>
      <w:tr w:rsidR="00EA34CD" w:rsidRPr="00167CF2" w14:paraId="7D444A42" w14:textId="77777777" w:rsidTr="00EA34CD">
        <w:trPr>
          <w:tblCellSpacing w:w="15" w:type="dxa"/>
        </w:trPr>
        <w:tc>
          <w:tcPr>
            <w:tcW w:w="0" w:type="auto"/>
            <w:vAlign w:val="center"/>
            <w:hideMark/>
          </w:tcPr>
          <w:p w14:paraId="5393465E"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Aktivitas</w:t>
            </w:r>
          </w:p>
        </w:tc>
        <w:tc>
          <w:tcPr>
            <w:tcW w:w="0" w:type="auto"/>
            <w:vAlign w:val="center"/>
            <w:hideMark/>
          </w:tcPr>
          <w:p w14:paraId="53FF66FA"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Sponsor</w:t>
            </w:r>
          </w:p>
        </w:tc>
        <w:tc>
          <w:tcPr>
            <w:tcW w:w="0" w:type="auto"/>
            <w:vAlign w:val="center"/>
            <w:hideMark/>
          </w:tcPr>
          <w:p w14:paraId="081E7511"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PM</w:t>
            </w:r>
          </w:p>
        </w:tc>
        <w:tc>
          <w:tcPr>
            <w:tcW w:w="0" w:type="auto"/>
            <w:vAlign w:val="center"/>
            <w:hideMark/>
          </w:tcPr>
          <w:p w14:paraId="137DC467"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PO</w:t>
            </w:r>
          </w:p>
        </w:tc>
        <w:tc>
          <w:tcPr>
            <w:tcW w:w="0" w:type="auto"/>
            <w:vAlign w:val="center"/>
            <w:hideMark/>
          </w:tcPr>
          <w:p w14:paraId="5AE451DF"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BA</w:t>
            </w:r>
          </w:p>
        </w:tc>
        <w:tc>
          <w:tcPr>
            <w:tcW w:w="0" w:type="auto"/>
            <w:vAlign w:val="center"/>
            <w:hideMark/>
          </w:tcPr>
          <w:p w14:paraId="0425C988"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Architect</w:t>
            </w:r>
          </w:p>
        </w:tc>
        <w:tc>
          <w:tcPr>
            <w:tcW w:w="0" w:type="auto"/>
            <w:vAlign w:val="center"/>
            <w:hideMark/>
          </w:tcPr>
          <w:p w14:paraId="38B12100"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Dev</w:t>
            </w:r>
          </w:p>
        </w:tc>
        <w:tc>
          <w:tcPr>
            <w:tcW w:w="0" w:type="auto"/>
            <w:vAlign w:val="center"/>
            <w:hideMark/>
          </w:tcPr>
          <w:p w14:paraId="7E4BD87C"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QA</w:t>
            </w:r>
          </w:p>
        </w:tc>
        <w:tc>
          <w:tcPr>
            <w:tcW w:w="0" w:type="auto"/>
            <w:vAlign w:val="center"/>
            <w:hideMark/>
          </w:tcPr>
          <w:p w14:paraId="3EBD04EF"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Security</w:t>
            </w:r>
          </w:p>
        </w:tc>
        <w:tc>
          <w:tcPr>
            <w:tcW w:w="0" w:type="auto"/>
            <w:vAlign w:val="center"/>
            <w:hideMark/>
          </w:tcPr>
          <w:p w14:paraId="74731046"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Ops</w:t>
            </w:r>
          </w:p>
        </w:tc>
      </w:tr>
      <w:tr w:rsidR="00EA34CD" w:rsidRPr="00167CF2" w14:paraId="5FDC011F" w14:textId="77777777" w:rsidTr="00EA34CD">
        <w:trPr>
          <w:tblCellSpacing w:w="15" w:type="dxa"/>
        </w:trPr>
        <w:tc>
          <w:tcPr>
            <w:tcW w:w="0" w:type="auto"/>
            <w:vAlign w:val="center"/>
            <w:hideMark/>
          </w:tcPr>
          <w:p w14:paraId="3FE1B77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Planning</w:t>
            </w:r>
          </w:p>
        </w:tc>
        <w:tc>
          <w:tcPr>
            <w:tcW w:w="0" w:type="auto"/>
            <w:vAlign w:val="center"/>
            <w:hideMark/>
          </w:tcPr>
          <w:p w14:paraId="51493DC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01D4EA4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602D0C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3B4B082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883EA4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07C05FA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7A22F8D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2AB1222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6878081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r>
      <w:tr w:rsidR="00EA34CD" w:rsidRPr="00167CF2" w14:paraId="10BD243C" w14:textId="77777777" w:rsidTr="00EA34CD">
        <w:trPr>
          <w:tblCellSpacing w:w="15" w:type="dxa"/>
        </w:trPr>
        <w:tc>
          <w:tcPr>
            <w:tcW w:w="0" w:type="auto"/>
            <w:vAlign w:val="center"/>
            <w:hideMark/>
          </w:tcPr>
          <w:p w14:paraId="1623F22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Requirement</w:t>
            </w:r>
          </w:p>
        </w:tc>
        <w:tc>
          <w:tcPr>
            <w:tcW w:w="0" w:type="auto"/>
            <w:vAlign w:val="center"/>
            <w:hideMark/>
          </w:tcPr>
          <w:p w14:paraId="7C0CBD1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0FBF2B2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33E6F3C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3E23AC4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7995117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66CBA46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D6EB04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0A6E4C3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46FD14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r>
      <w:tr w:rsidR="00EA34CD" w:rsidRPr="00167CF2" w14:paraId="5C7131A3" w14:textId="77777777" w:rsidTr="00EA34CD">
        <w:trPr>
          <w:tblCellSpacing w:w="15" w:type="dxa"/>
        </w:trPr>
        <w:tc>
          <w:tcPr>
            <w:tcW w:w="0" w:type="auto"/>
            <w:vAlign w:val="center"/>
            <w:hideMark/>
          </w:tcPr>
          <w:p w14:paraId="4323BA2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Process Design</w:t>
            </w:r>
          </w:p>
        </w:tc>
        <w:tc>
          <w:tcPr>
            <w:tcW w:w="0" w:type="auto"/>
            <w:vAlign w:val="center"/>
            <w:hideMark/>
          </w:tcPr>
          <w:p w14:paraId="4CAA733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4213E70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09267F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5BAB043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4ACE50A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67F9153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59AFFD8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F9E0B5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7D27017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r>
      <w:tr w:rsidR="00EA34CD" w:rsidRPr="00167CF2" w14:paraId="2A8E2A04" w14:textId="77777777" w:rsidTr="00EA34CD">
        <w:trPr>
          <w:tblCellSpacing w:w="15" w:type="dxa"/>
        </w:trPr>
        <w:tc>
          <w:tcPr>
            <w:tcW w:w="0" w:type="auto"/>
            <w:vAlign w:val="center"/>
            <w:hideMark/>
          </w:tcPr>
          <w:p w14:paraId="7D8A259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w:t>
            </w:r>
          </w:p>
        </w:tc>
        <w:tc>
          <w:tcPr>
            <w:tcW w:w="0" w:type="auto"/>
            <w:vAlign w:val="center"/>
            <w:hideMark/>
          </w:tcPr>
          <w:p w14:paraId="37D0D07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60DB6C4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CD5DF5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3E52C7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9E7F61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w:t>
            </w:r>
          </w:p>
        </w:tc>
        <w:tc>
          <w:tcPr>
            <w:tcW w:w="0" w:type="auto"/>
            <w:vAlign w:val="center"/>
            <w:hideMark/>
          </w:tcPr>
          <w:p w14:paraId="32D801C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3C8349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2953DE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27556C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r>
      <w:tr w:rsidR="00EA34CD" w:rsidRPr="00167CF2" w14:paraId="08CEA674" w14:textId="77777777" w:rsidTr="00EA34CD">
        <w:trPr>
          <w:tblCellSpacing w:w="15" w:type="dxa"/>
        </w:trPr>
        <w:tc>
          <w:tcPr>
            <w:tcW w:w="0" w:type="auto"/>
            <w:vAlign w:val="center"/>
            <w:hideMark/>
          </w:tcPr>
          <w:p w14:paraId="2AEEB79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Development</w:t>
            </w:r>
          </w:p>
        </w:tc>
        <w:tc>
          <w:tcPr>
            <w:tcW w:w="0" w:type="auto"/>
            <w:vAlign w:val="center"/>
            <w:hideMark/>
          </w:tcPr>
          <w:p w14:paraId="2306EBE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5B95165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0188145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C81925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1D8F98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2BE9FCD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4A94EE7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E8D0D7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44A7DF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r>
      <w:tr w:rsidR="00EA34CD" w:rsidRPr="00167CF2" w14:paraId="5E169415" w14:textId="77777777" w:rsidTr="00EA34CD">
        <w:trPr>
          <w:tblCellSpacing w:w="15" w:type="dxa"/>
        </w:trPr>
        <w:tc>
          <w:tcPr>
            <w:tcW w:w="0" w:type="auto"/>
            <w:vAlign w:val="center"/>
            <w:hideMark/>
          </w:tcPr>
          <w:p w14:paraId="7AD4551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Testing</w:t>
            </w:r>
          </w:p>
        </w:tc>
        <w:tc>
          <w:tcPr>
            <w:tcW w:w="0" w:type="auto"/>
            <w:vAlign w:val="center"/>
            <w:hideMark/>
          </w:tcPr>
          <w:p w14:paraId="3ED0CF2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6BA82B2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D8BD65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68AAFF4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030F422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B6A587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39D1B0B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3C745BD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6F3B29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r>
      <w:tr w:rsidR="00EA34CD" w:rsidRPr="00167CF2" w14:paraId="2AB068E8" w14:textId="77777777" w:rsidTr="00EA34CD">
        <w:trPr>
          <w:tblCellSpacing w:w="15" w:type="dxa"/>
        </w:trPr>
        <w:tc>
          <w:tcPr>
            <w:tcW w:w="0" w:type="auto"/>
            <w:vAlign w:val="center"/>
            <w:hideMark/>
          </w:tcPr>
          <w:p w14:paraId="233BCBF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480B75A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7AAD5BB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67A533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7C33C7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27F2736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B41DA5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860E2C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7E8396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w:t>
            </w:r>
          </w:p>
        </w:tc>
        <w:tc>
          <w:tcPr>
            <w:tcW w:w="0" w:type="auto"/>
            <w:vAlign w:val="center"/>
            <w:hideMark/>
          </w:tcPr>
          <w:p w14:paraId="32EF8AE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r>
      <w:tr w:rsidR="00EA34CD" w:rsidRPr="00167CF2" w14:paraId="04D194B7" w14:textId="77777777" w:rsidTr="00EA34CD">
        <w:trPr>
          <w:tblCellSpacing w:w="15" w:type="dxa"/>
        </w:trPr>
        <w:tc>
          <w:tcPr>
            <w:tcW w:w="0" w:type="auto"/>
            <w:vAlign w:val="center"/>
            <w:hideMark/>
          </w:tcPr>
          <w:p w14:paraId="4CB54D7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Deployment</w:t>
            </w:r>
          </w:p>
        </w:tc>
        <w:tc>
          <w:tcPr>
            <w:tcW w:w="0" w:type="auto"/>
            <w:vAlign w:val="center"/>
            <w:hideMark/>
          </w:tcPr>
          <w:p w14:paraId="6269CF7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1049883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6FFA5F7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32E5E9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54F047A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0F8FE4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0B3F96E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18CDCB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33FCD05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r>
      <w:tr w:rsidR="00EA34CD" w:rsidRPr="00167CF2" w14:paraId="0003C7A5" w14:textId="77777777" w:rsidTr="00EA34CD">
        <w:trPr>
          <w:tblCellSpacing w:w="15" w:type="dxa"/>
        </w:trPr>
        <w:tc>
          <w:tcPr>
            <w:tcW w:w="0" w:type="auto"/>
            <w:vAlign w:val="center"/>
            <w:hideMark/>
          </w:tcPr>
          <w:p w14:paraId="7742F4A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UAT</w:t>
            </w:r>
          </w:p>
        </w:tc>
        <w:tc>
          <w:tcPr>
            <w:tcW w:w="0" w:type="auto"/>
            <w:vAlign w:val="center"/>
            <w:hideMark/>
          </w:tcPr>
          <w:p w14:paraId="5EB102D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47C6A6E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AFED47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0D2A01E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1F97832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28F94F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2953604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7EA0C69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8EEE63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r>
      <w:tr w:rsidR="00EA34CD" w:rsidRPr="00167CF2" w14:paraId="74310823" w14:textId="77777777" w:rsidTr="00EA34CD">
        <w:trPr>
          <w:tblCellSpacing w:w="15" w:type="dxa"/>
        </w:trPr>
        <w:tc>
          <w:tcPr>
            <w:tcW w:w="0" w:type="auto"/>
            <w:vAlign w:val="center"/>
            <w:hideMark/>
          </w:tcPr>
          <w:p w14:paraId="2C0EC6C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Go-Live</w:t>
            </w:r>
          </w:p>
        </w:tc>
        <w:tc>
          <w:tcPr>
            <w:tcW w:w="0" w:type="auto"/>
            <w:vAlign w:val="center"/>
            <w:hideMark/>
          </w:tcPr>
          <w:p w14:paraId="4DED99B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2F2ED0B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3209ECB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c>
          <w:tcPr>
            <w:tcW w:w="0" w:type="auto"/>
            <w:vAlign w:val="center"/>
            <w:hideMark/>
          </w:tcPr>
          <w:p w14:paraId="41CB52C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30340A9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78627D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0B2D0F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707BBF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EC2046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r>
      <w:tr w:rsidR="00EA34CD" w:rsidRPr="00167CF2" w14:paraId="7696D280" w14:textId="77777777" w:rsidTr="00EA34CD">
        <w:trPr>
          <w:tblCellSpacing w:w="15" w:type="dxa"/>
        </w:trPr>
        <w:tc>
          <w:tcPr>
            <w:tcW w:w="0" w:type="auto"/>
            <w:vAlign w:val="center"/>
            <w:hideMark/>
          </w:tcPr>
          <w:p w14:paraId="181223A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Handover</w:t>
            </w:r>
          </w:p>
        </w:tc>
        <w:tc>
          <w:tcPr>
            <w:tcW w:w="0" w:type="auto"/>
            <w:vAlign w:val="center"/>
            <w:hideMark/>
          </w:tcPr>
          <w:p w14:paraId="0AED5CD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4F0E471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w:t>
            </w:r>
          </w:p>
        </w:tc>
        <w:tc>
          <w:tcPr>
            <w:tcW w:w="0" w:type="auto"/>
            <w:vAlign w:val="center"/>
            <w:hideMark/>
          </w:tcPr>
          <w:p w14:paraId="71C9372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4F55ED8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w:t>
            </w:r>
          </w:p>
        </w:tc>
        <w:tc>
          <w:tcPr>
            <w:tcW w:w="0" w:type="auto"/>
            <w:vAlign w:val="center"/>
            <w:hideMark/>
          </w:tcPr>
          <w:p w14:paraId="2E85E80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6224014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1A52EB3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7A16B40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w:t>
            </w:r>
          </w:p>
        </w:tc>
        <w:tc>
          <w:tcPr>
            <w:tcW w:w="0" w:type="auto"/>
            <w:vAlign w:val="center"/>
            <w:hideMark/>
          </w:tcPr>
          <w:p w14:paraId="54059E4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w:t>
            </w:r>
          </w:p>
        </w:tc>
      </w:tr>
    </w:tbl>
    <w:p w14:paraId="1316733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RACI final harus disesuaikan dengan struktur organisasi dan kontrak implementasi.</w:t>
      </w:r>
    </w:p>
    <w:p w14:paraId="5F4F8CA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B370661">
          <v:rect id="_x0000_i1296" style="width:0;height:1.5pt" o:hralign="center" o:hrstd="t" o:hr="t" fillcolor="#a0a0a0" stroked="f"/>
        </w:pict>
      </w:r>
    </w:p>
    <w:p w14:paraId="09D3C3EE"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11.27 Model Tim Agile-Hybrid</w:t>
      </w:r>
    </w:p>
    <w:p w14:paraId="1C102C1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Pengembangan FNE direkomendasikan menggunakan pendekatan </w:t>
      </w:r>
      <w:r w:rsidRPr="00167CF2">
        <w:rPr>
          <w:rStyle w:val="Strong"/>
          <w:rFonts w:ascii="Cambria" w:hAnsi="Cambria"/>
          <w:noProof/>
          <w:sz w:val="20"/>
          <w:szCs w:val="20"/>
          <w:lang w:val="id-ID"/>
        </w:rPr>
        <w:t>Agile-Hybrid</w:t>
      </w:r>
      <w:r w:rsidRPr="00167CF2">
        <w:rPr>
          <w:rFonts w:ascii="Cambria" w:hAnsi="Cambria"/>
          <w:noProof/>
          <w:sz w:val="20"/>
          <w:szCs w:val="20"/>
          <w:lang w:val="id-ID"/>
        </w:rPr>
        <w:t>.</w:t>
      </w:r>
    </w:p>
    <w:p w14:paraId="33787C1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w:t>
      </w:r>
    </w:p>
    <w:p w14:paraId="303E7E3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Product Backlog</w:t>
      </w:r>
    </w:p>
    <w:p w14:paraId="687CCC5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6B8D11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3A603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Prioritization</w:t>
      </w:r>
    </w:p>
    <w:p w14:paraId="198AA1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660E02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D84A33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Sprint Planning</w:t>
      </w:r>
    </w:p>
    <w:p w14:paraId="64766DD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E60AA7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D79985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Development</w:t>
      </w:r>
    </w:p>
    <w:p w14:paraId="4CD6F38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D49C11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182300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Testing</w:t>
      </w:r>
    </w:p>
    <w:p w14:paraId="3A7A5DA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368B8D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873D9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Sprint Review</w:t>
      </w:r>
    </w:p>
    <w:p w14:paraId="5653640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831895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F6F4AF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Acceptance</w:t>
      </w:r>
    </w:p>
    <w:p w14:paraId="6B9BB69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FB8254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67BFD92"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Release</w:t>
      </w:r>
    </w:p>
    <w:p w14:paraId="3DBBBAE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enterprise tetap menggunakan:</w:t>
      </w:r>
    </w:p>
    <w:p w14:paraId="65FD38B5"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t>milestone;</w:t>
      </w:r>
    </w:p>
    <w:p w14:paraId="3E7551F8"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t>stage gate;</w:t>
      </w:r>
    </w:p>
    <w:p w14:paraId="35D6653F"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lastRenderedPageBreak/>
        <w:t>architecture review;</w:t>
      </w:r>
    </w:p>
    <w:p w14:paraId="7CF6E6AB"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t>security review;</w:t>
      </w:r>
    </w:p>
    <w:p w14:paraId="26FC2496"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t>budget control;</w:t>
      </w:r>
    </w:p>
    <w:p w14:paraId="321448B6" w14:textId="77777777" w:rsidR="00EA34CD" w:rsidRPr="00167CF2" w:rsidRDefault="00EA34CD" w:rsidP="00167CF2">
      <w:pPr>
        <w:numPr>
          <w:ilvl w:val="0"/>
          <w:numId w:val="381"/>
        </w:numPr>
        <w:spacing w:after="0" w:line="240" w:lineRule="auto"/>
        <w:rPr>
          <w:rFonts w:ascii="Cambria" w:hAnsi="Cambria"/>
          <w:sz w:val="20"/>
          <w:szCs w:val="20"/>
        </w:rPr>
      </w:pPr>
      <w:r w:rsidRPr="00167CF2">
        <w:rPr>
          <w:rFonts w:ascii="Cambria" w:hAnsi="Cambria"/>
          <w:sz w:val="20"/>
          <w:szCs w:val="20"/>
        </w:rPr>
        <w:t>formal acceptance.</w:t>
      </w:r>
    </w:p>
    <w:p w14:paraId="4F364D2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ini memungkinkan fleksibilitas pengembangan tanpa menghilangkan kontrol enterprise.</w:t>
      </w:r>
    </w:p>
    <w:p w14:paraId="7139AAC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FCA648">
          <v:rect id="_x0000_i1297" style="width:0;height:1.5pt" o:hralign="center" o:hrstd="t" o:hr="t" fillcolor="#a0a0a0" stroked="f"/>
        </w:pict>
      </w:r>
    </w:p>
    <w:p w14:paraId="4C5877B1"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11.28 Product Team Structure</w:t>
      </w:r>
    </w:p>
    <w:p w14:paraId="78F4A98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domain besar dapat membentuk squad.</w:t>
      </w:r>
    </w:p>
    <w:p w14:paraId="5D186CE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0D175B4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 Product</w:t>
      </w:r>
    </w:p>
    <w:p w14:paraId="541649F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7620CD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Farm Squad</w:t>
      </w:r>
    </w:p>
    <w:p w14:paraId="6380D3C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Supply Chain Squad</w:t>
      </w:r>
    </w:p>
    <w:p w14:paraId="60493B2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Production Squad</w:t>
      </w:r>
    </w:p>
    <w:p w14:paraId="746F3A6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Commercial Squad</w:t>
      </w:r>
    </w:p>
    <w:p w14:paraId="6A208F8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Finance Squad</w:t>
      </w:r>
    </w:p>
    <w:p w14:paraId="7E302A7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HCM Squad</w:t>
      </w:r>
    </w:p>
    <w:p w14:paraId="18D9854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Data &amp; BI Squad</w:t>
      </w:r>
    </w:p>
    <w:p w14:paraId="6BD9AB4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AI &amp; KG Squad</w:t>
      </w:r>
    </w:p>
    <w:p w14:paraId="188DE55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IoT &amp; Digital Twin Squad</w:t>
      </w:r>
    </w:p>
    <w:p w14:paraId="16A42D53"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Platform &amp; Security Squad</w:t>
      </w:r>
    </w:p>
    <w:p w14:paraId="336B802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squad idealnya memiliki:</w:t>
      </w:r>
    </w:p>
    <w:p w14:paraId="3E201815"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Product/Business Representative;</w:t>
      </w:r>
    </w:p>
    <w:p w14:paraId="7048B524"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Product Owner atau delegated owner;</w:t>
      </w:r>
    </w:p>
    <w:p w14:paraId="305A2C47"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Business Analyst;</w:t>
      </w:r>
    </w:p>
    <w:p w14:paraId="0E615F8F"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Developer;</w:t>
      </w:r>
    </w:p>
    <w:p w14:paraId="489BBA87"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QA;</w:t>
      </w:r>
    </w:p>
    <w:p w14:paraId="194FB51F" w14:textId="77777777" w:rsidR="00EA34CD" w:rsidRPr="00167CF2" w:rsidRDefault="00EA34CD" w:rsidP="00167CF2">
      <w:pPr>
        <w:numPr>
          <w:ilvl w:val="0"/>
          <w:numId w:val="382"/>
        </w:numPr>
        <w:spacing w:after="0" w:line="240" w:lineRule="auto"/>
        <w:rPr>
          <w:rFonts w:ascii="Cambria" w:hAnsi="Cambria"/>
          <w:sz w:val="20"/>
          <w:szCs w:val="20"/>
        </w:rPr>
      </w:pPr>
      <w:r w:rsidRPr="00167CF2">
        <w:rPr>
          <w:rFonts w:ascii="Cambria" w:hAnsi="Cambria"/>
          <w:sz w:val="20"/>
          <w:szCs w:val="20"/>
        </w:rPr>
        <w:t>domain specialist.</w:t>
      </w:r>
    </w:p>
    <w:p w14:paraId="21E4253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dan security team berfungsi sebagai shared capability.</w:t>
      </w:r>
    </w:p>
    <w:p w14:paraId="4874058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F83F97D">
          <v:rect id="_x0000_i1298" style="width:0;height:1.5pt" o:hralign="center" o:hrstd="t" o:hr="t" fillcolor="#a0a0a0" stroked="f"/>
        </w:pict>
      </w:r>
    </w:p>
    <w:p w14:paraId="2605948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11.29 Key Person Risk</w:t>
      </w:r>
    </w:p>
    <w:p w14:paraId="3F20535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Proyek harus mengendalikan risiko ketergantungan pada individu tertentu.</w:t>
      </w:r>
    </w:p>
    <w:p w14:paraId="5629147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Kontrol:</w:t>
      </w:r>
    </w:p>
    <w:p w14:paraId="010291AB"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documentation;</w:t>
      </w:r>
    </w:p>
    <w:p w14:paraId="5A9AF355"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pair programming;</w:t>
      </w:r>
    </w:p>
    <w:p w14:paraId="0575F626"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code review;</w:t>
      </w:r>
    </w:p>
    <w:p w14:paraId="1970CED2"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knowledge transfer;</w:t>
      </w:r>
    </w:p>
    <w:p w14:paraId="17BB1EEA"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backup resource;</w:t>
      </w:r>
    </w:p>
    <w:p w14:paraId="009DBB92"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standard operating procedure;</w:t>
      </w:r>
    </w:p>
    <w:p w14:paraId="3E318B3C"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architecture repository;</w:t>
      </w:r>
    </w:p>
    <w:p w14:paraId="0DB7434F"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automated deployment;</w:t>
      </w:r>
    </w:p>
    <w:p w14:paraId="4A9DE9B7" w14:textId="77777777" w:rsidR="00EA34CD" w:rsidRPr="00167CF2" w:rsidRDefault="00EA34CD" w:rsidP="00167CF2">
      <w:pPr>
        <w:numPr>
          <w:ilvl w:val="0"/>
          <w:numId w:val="383"/>
        </w:numPr>
        <w:spacing w:after="0" w:line="240" w:lineRule="auto"/>
        <w:rPr>
          <w:rFonts w:ascii="Cambria" w:hAnsi="Cambria"/>
          <w:sz w:val="20"/>
          <w:szCs w:val="20"/>
        </w:rPr>
      </w:pPr>
      <w:r w:rsidRPr="00167CF2">
        <w:rPr>
          <w:rFonts w:ascii="Cambria" w:hAnsi="Cambria"/>
          <w:sz w:val="20"/>
          <w:szCs w:val="20"/>
        </w:rPr>
        <w:t>automated testing.</w:t>
      </w:r>
    </w:p>
    <w:p w14:paraId="271BFE4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Tidak boleh terdapat satu individu yang menjadi satu-satunya pemegang pengetahuan kritis terhadap:</w:t>
      </w:r>
    </w:p>
    <w:p w14:paraId="77F6B9BD"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database;</w:t>
      </w:r>
    </w:p>
    <w:p w14:paraId="4F408098"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architecture;</w:t>
      </w:r>
    </w:p>
    <w:p w14:paraId="789227A6"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deployment;</w:t>
      </w:r>
    </w:p>
    <w:p w14:paraId="1A0802BE"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security;</w:t>
      </w:r>
    </w:p>
    <w:p w14:paraId="405DFB2E"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integration;</w:t>
      </w:r>
    </w:p>
    <w:p w14:paraId="7079EA7A"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AI model;</w:t>
      </w:r>
    </w:p>
    <w:p w14:paraId="10253133"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Knowledge Graph;</w:t>
      </w:r>
    </w:p>
    <w:p w14:paraId="7DDD3423" w14:textId="77777777" w:rsidR="00EA34CD" w:rsidRPr="00167CF2" w:rsidRDefault="00EA34CD" w:rsidP="00167CF2">
      <w:pPr>
        <w:numPr>
          <w:ilvl w:val="0"/>
          <w:numId w:val="384"/>
        </w:numPr>
        <w:spacing w:after="0" w:line="240" w:lineRule="auto"/>
        <w:rPr>
          <w:rFonts w:ascii="Cambria" w:hAnsi="Cambria"/>
          <w:sz w:val="20"/>
          <w:szCs w:val="20"/>
        </w:rPr>
      </w:pPr>
      <w:r w:rsidRPr="00167CF2">
        <w:rPr>
          <w:rFonts w:ascii="Cambria" w:hAnsi="Cambria"/>
          <w:sz w:val="20"/>
          <w:szCs w:val="20"/>
        </w:rPr>
        <w:t>Digital Twin.</w:t>
      </w:r>
    </w:p>
    <w:p w14:paraId="2A260EE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5070861">
          <v:rect id="_x0000_i1299" style="width:0;height:1.5pt" o:hralign="center" o:hrstd="t" o:hr="t" fillcolor="#a0a0a0" stroked="f"/>
        </w:pict>
      </w:r>
    </w:p>
    <w:p w14:paraId="1116E593"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11.30 Knowledge Transfer</w:t>
      </w:r>
    </w:p>
    <w:p w14:paraId="3672059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transfer harus dilakukan secara formal.</w:t>
      </w:r>
    </w:p>
    <w:p w14:paraId="4F4CDC0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Metode:</w:t>
      </w:r>
    </w:p>
    <w:p w14:paraId="52A2BE08"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training;</w:t>
      </w:r>
    </w:p>
    <w:p w14:paraId="4861148B"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workshop;</w:t>
      </w:r>
    </w:p>
    <w:p w14:paraId="4F5DF7F4"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technical walkthrough;</w:t>
      </w:r>
    </w:p>
    <w:p w14:paraId="62FE3536"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lastRenderedPageBreak/>
        <w:t>code walkthrough;</w:t>
      </w:r>
    </w:p>
    <w:p w14:paraId="4D4C5632"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architecture walkthrough;</w:t>
      </w:r>
    </w:p>
    <w:p w14:paraId="0493A67E"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operational simulation;</w:t>
      </w:r>
    </w:p>
    <w:p w14:paraId="2F66D996"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documentation;</w:t>
      </w:r>
    </w:p>
    <w:p w14:paraId="17B6109C"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shadowing;</w:t>
      </w:r>
    </w:p>
    <w:p w14:paraId="3EA7DE3B"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reverse shadowing;</w:t>
      </w:r>
    </w:p>
    <w:p w14:paraId="490541B1" w14:textId="77777777" w:rsidR="00EA34CD" w:rsidRPr="00167CF2" w:rsidRDefault="00EA34CD" w:rsidP="00167CF2">
      <w:pPr>
        <w:numPr>
          <w:ilvl w:val="0"/>
          <w:numId w:val="385"/>
        </w:numPr>
        <w:spacing w:after="0" w:line="240" w:lineRule="auto"/>
        <w:rPr>
          <w:rFonts w:ascii="Cambria" w:hAnsi="Cambria"/>
          <w:sz w:val="20"/>
          <w:szCs w:val="20"/>
        </w:rPr>
      </w:pPr>
      <w:r w:rsidRPr="00167CF2">
        <w:rPr>
          <w:rFonts w:ascii="Cambria" w:hAnsi="Cambria"/>
          <w:sz w:val="20"/>
          <w:szCs w:val="20"/>
        </w:rPr>
        <w:t>competency assessment.</w:t>
      </w:r>
    </w:p>
    <w:p w14:paraId="69B60F5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Handover dinyatakan berhasil apabila tim internal mampu menjalankan fungsi kritis tanpa ketergantungan operasional terhadap vendor.</w:t>
      </w:r>
    </w:p>
    <w:p w14:paraId="0877A054"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D92E28">
          <v:rect id="_x0000_i1300" style="width:0;height:1.5pt" o:hralign="center" o:hrstd="t" o:hr="t" fillcolor="#a0a0a0" stroked="f"/>
        </w:pict>
      </w:r>
    </w:p>
    <w:p w14:paraId="704E6591"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11.31 SDM pada Tahap Operasional</w:t>
      </w:r>
    </w:p>
    <w:p w14:paraId="0A9B6E9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operasional setelah go-live:</w:t>
      </w:r>
    </w:p>
    <w:p w14:paraId="07EDE3D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IT / Digital Leadership</w:t>
      </w:r>
    </w:p>
    <w:p w14:paraId="4C4A217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2F2D02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82981E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 Application Manager</w:t>
      </w:r>
    </w:p>
    <w:p w14:paraId="7B68504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BDDA9A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31C3876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352E326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Support Data     Infrastructure</w:t>
      </w:r>
    </w:p>
    <w:p w14:paraId="484FF41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E54781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r w:rsidRPr="00167CF2">
        <w:rPr>
          <w:rStyle w:val="HTMLCode"/>
          <w:rFonts w:ascii="Times New Roman" w:hAnsi="Times New Roman" w:cs="Times New Roman"/>
          <w:noProof/>
          <w:lang w:val="id-ID"/>
        </w:rPr>
        <w:t>┼</w:t>
      </w:r>
      <w:r w:rsidRPr="00167CF2">
        <w:rPr>
          <w:rStyle w:val="HTMLCode"/>
          <w:rFonts w:ascii="Cambria" w:hAnsi="Cambria" w:cs="Cambria"/>
          <w:noProof/>
          <w:lang w:val="id-ID"/>
        </w:rPr>
        <w:t>────┐</w:t>
      </w:r>
    </w:p>
    <w:p w14:paraId="4990D53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    ▼</w:t>
      </w:r>
    </w:p>
    <w:p w14:paraId="545163CB"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BI    AI    KG</w:t>
      </w:r>
    </w:p>
    <w:p w14:paraId="516E4C6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 operasional minimal mencakup:</w:t>
      </w:r>
    </w:p>
    <w:p w14:paraId="0F759CE1"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application support;</w:t>
      </w:r>
    </w:p>
    <w:p w14:paraId="2E102394"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infrastructure support;</w:t>
      </w:r>
    </w:p>
    <w:p w14:paraId="3C31B550"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database support;</w:t>
      </w:r>
    </w:p>
    <w:p w14:paraId="5A05A204"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security;</w:t>
      </w:r>
    </w:p>
    <w:p w14:paraId="25255922"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data/BI;</w:t>
      </w:r>
    </w:p>
    <w:p w14:paraId="24D9337D"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functional support;</w:t>
      </w:r>
    </w:p>
    <w:p w14:paraId="3B98F67C" w14:textId="77777777" w:rsidR="00EA34CD" w:rsidRPr="00167CF2" w:rsidRDefault="00EA34CD" w:rsidP="00167CF2">
      <w:pPr>
        <w:numPr>
          <w:ilvl w:val="0"/>
          <w:numId w:val="386"/>
        </w:numPr>
        <w:spacing w:after="0" w:line="240" w:lineRule="auto"/>
        <w:rPr>
          <w:rFonts w:ascii="Cambria" w:hAnsi="Cambria"/>
          <w:sz w:val="20"/>
          <w:szCs w:val="20"/>
        </w:rPr>
      </w:pPr>
      <w:r w:rsidRPr="00167CF2">
        <w:rPr>
          <w:rFonts w:ascii="Cambria" w:hAnsi="Cambria"/>
          <w:sz w:val="20"/>
          <w:szCs w:val="20"/>
        </w:rPr>
        <w:t>vendor management.</w:t>
      </w:r>
    </w:p>
    <w:p w14:paraId="7634D61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BCC81DC">
          <v:rect id="_x0000_i1301" style="width:0;height:1.5pt" o:hralign="center" o:hrstd="t" o:hr="t" fillcolor="#a0a0a0" stroked="f"/>
        </w:pict>
      </w:r>
    </w:p>
    <w:p w14:paraId="6406823A"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11.32 Capacity Planning SDM</w:t>
      </w:r>
    </w:p>
    <w:p w14:paraId="68BEE2B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Kebutuhan SDM harus dievaluasi berdasarkan:</w:t>
      </w:r>
    </w:p>
    <w:p w14:paraId="7E0CFCD7"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number of users;</w:t>
      </w:r>
    </w:p>
    <w:p w14:paraId="534CCD4C"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number of transactions;</w:t>
      </w:r>
    </w:p>
    <w:p w14:paraId="446CCCED"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number of business units;</w:t>
      </w:r>
    </w:p>
    <w:p w14:paraId="1CFE84A7"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number of locations;</w:t>
      </w:r>
    </w:p>
    <w:p w14:paraId="6B33CB5D"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integration count;</w:t>
      </w:r>
    </w:p>
    <w:p w14:paraId="3D0DA0AD"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IoT device count;</w:t>
      </w:r>
    </w:p>
    <w:p w14:paraId="4ED9EA48"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data volume;</w:t>
      </w:r>
    </w:p>
    <w:p w14:paraId="18FDB968"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AI workload;</w:t>
      </w:r>
    </w:p>
    <w:p w14:paraId="58BE77D0"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support ticket volume;</w:t>
      </w:r>
    </w:p>
    <w:p w14:paraId="1E0746C6"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SLA;</w:t>
      </w:r>
    </w:p>
    <w:p w14:paraId="1832D61A" w14:textId="77777777" w:rsidR="00EA34CD" w:rsidRPr="00167CF2" w:rsidRDefault="00EA34CD" w:rsidP="00167CF2">
      <w:pPr>
        <w:numPr>
          <w:ilvl w:val="0"/>
          <w:numId w:val="387"/>
        </w:numPr>
        <w:spacing w:after="0" w:line="240" w:lineRule="auto"/>
        <w:rPr>
          <w:rFonts w:ascii="Cambria" w:hAnsi="Cambria"/>
          <w:sz w:val="20"/>
          <w:szCs w:val="20"/>
        </w:rPr>
      </w:pPr>
      <w:r w:rsidRPr="00167CF2">
        <w:rPr>
          <w:rFonts w:ascii="Cambria" w:hAnsi="Cambria"/>
          <w:sz w:val="20"/>
          <w:szCs w:val="20"/>
        </w:rPr>
        <w:t>application criticality.</w:t>
      </w:r>
    </w:p>
    <w:p w14:paraId="714C517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Formula sederhana:</w:t>
      </w:r>
    </w:p>
    <w:p w14:paraId="17DD96D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Required Capacity</w:t>
      </w:r>
    </w:p>
    <w:p w14:paraId="2AF0D63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74574F4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 Workload</w:t>
      </w:r>
    </w:p>
    <w:p w14:paraId="5489395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2F68F999"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Available Capacity per Person</w:t>
      </w:r>
    </w:p>
    <w:p w14:paraId="693C31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Capacity planning harus menggunakan data aktual setelah sistem memasuki production.</w:t>
      </w:r>
    </w:p>
    <w:p w14:paraId="453A802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F9E99C8">
          <v:rect id="_x0000_i1302" style="width:0;height:1.5pt" o:hralign="center" o:hrstd="t" o:hr="t" fillcolor="#a0a0a0" stroked="f"/>
        </w:pict>
      </w:r>
    </w:p>
    <w:p w14:paraId="705417F6"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11.33 Performance Evaluation</w:t>
      </w:r>
    </w:p>
    <w:p w14:paraId="65281B7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Kinerja tim proyek diukur berdasarkan:</w:t>
      </w:r>
    </w:p>
    <w:p w14:paraId="4EB3BCF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KPI</w:t>
      </w:r>
    </w:p>
    <w:p w14:paraId="606523CC"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t>milestone achievement;</w:t>
      </w:r>
    </w:p>
    <w:p w14:paraId="231B41AC"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lastRenderedPageBreak/>
        <w:t>schedule variance;</w:t>
      </w:r>
    </w:p>
    <w:p w14:paraId="67B320EC"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t>budget variance;</w:t>
      </w:r>
    </w:p>
    <w:p w14:paraId="5E02FBD6"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t>defect density;</w:t>
      </w:r>
    </w:p>
    <w:p w14:paraId="3384357B"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t>requirement completion;</w:t>
      </w:r>
    </w:p>
    <w:p w14:paraId="7204895F" w14:textId="77777777" w:rsidR="00EA34CD" w:rsidRPr="00167CF2" w:rsidRDefault="00EA34CD" w:rsidP="00167CF2">
      <w:pPr>
        <w:numPr>
          <w:ilvl w:val="0"/>
          <w:numId w:val="388"/>
        </w:numPr>
        <w:spacing w:after="0" w:line="240" w:lineRule="auto"/>
        <w:rPr>
          <w:rFonts w:ascii="Cambria" w:hAnsi="Cambria"/>
          <w:sz w:val="20"/>
          <w:szCs w:val="20"/>
        </w:rPr>
      </w:pPr>
      <w:r w:rsidRPr="00167CF2">
        <w:rPr>
          <w:rFonts w:ascii="Cambria" w:hAnsi="Cambria"/>
          <w:sz w:val="20"/>
          <w:szCs w:val="20"/>
        </w:rPr>
        <w:t>UAT pass rate.</w:t>
      </w:r>
    </w:p>
    <w:p w14:paraId="3316EB9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Engineering KPI</w:t>
      </w:r>
    </w:p>
    <w:p w14:paraId="1159A14E"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deployment frequency;</w:t>
      </w:r>
    </w:p>
    <w:p w14:paraId="368DFAD0"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lead time;</w:t>
      </w:r>
    </w:p>
    <w:p w14:paraId="7FDBD05B"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change failure rate;</w:t>
      </w:r>
    </w:p>
    <w:p w14:paraId="2ED5283F"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mean time to recovery;</w:t>
      </w:r>
    </w:p>
    <w:p w14:paraId="4275D606"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test automation coverage;</w:t>
      </w:r>
    </w:p>
    <w:p w14:paraId="3DA0758D" w14:textId="77777777" w:rsidR="00EA34CD" w:rsidRPr="00167CF2" w:rsidRDefault="00EA34CD" w:rsidP="00167CF2">
      <w:pPr>
        <w:numPr>
          <w:ilvl w:val="0"/>
          <w:numId w:val="389"/>
        </w:numPr>
        <w:spacing w:after="0" w:line="240" w:lineRule="auto"/>
        <w:rPr>
          <w:rFonts w:ascii="Cambria" w:hAnsi="Cambria"/>
          <w:sz w:val="20"/>
          <w:szCs w:val="20"/>
        </w:rPr>
      </w:pPr>
      <w:r w:rsidRPr="00167CF2">
        <w:rPr>
          <w:rFonts w:ascii="Cambria" w:hAnsi="Cambria"/>
          <w:sz w:val="20"/>
          <w:szCs w:val="20"/>
        </w:rPr>
        <w:t>code quality.</w:t>
      </w:r>
    </w:p>
    <w:p w14:paraId="4FCA861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KPI</w:t>
      </w:r>
    </w:p>
    <w:p w14:paraId="27877228"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user adoption;</w:t>
      </w:r>
    </w:p>
    <w:p w14:paraId="123332CA"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process cycle time;</w:t>
      </w:r>
    </w:p>
    <w:p w14:paraId="51302315"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transaction accuracy;</w:t>
      </w:r>
    </w:p>
    <w:p w14:paraId="3EBEC335"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operational efficiency;</w:t>
      </w:r>
    </w:p>
    <w:p w14:paraId="37539548"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data quality;</w:t>
      </w:r>
    </w:p>
    <w:p w14:paraId="1C92BA82" w14:textId="77777777" w:rsidR="00EA34CD" w:rsidRPr="00167CF2" w:rsidRDefault="00EA34CD" w:rsidP="00167CF2">
      <w:pPr>
        <w:numPr>
          <w:ilvl w:val="0"/>
          <w:numId w:val="390"/>
        </w:numPr>
        <w:spacing w:after="0" w:line="240" w:lineRule="auto"/>
        <w:rPr>
          <w:rFonts w:ascii="Cambria" w:hAnsi="Cambria"/>
          <w:sz w:val="20"/>
          <w:szCs w:val="20"/>
        </w:rPr>
      </w:pPr>
      <w:r w:rsidRPr="00167CF2">
        <w:rPr>
          <w:rFonts w:ascii="Cambria" w:hAnsi="Cambria"/>
          <w:sz w:val="20"/>
          <w:szCs w:val="20"/>
        </w:rPr>
        <w:t>business value realization.</w:t>
      </w:r>
    </w:p>
    <w:p w14:paraId="4409CE6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7E64B9">
          <v:rect id="_x0000_i1303" style="width:0;height:1.5pt" o:hralign="center" o:hrstd="t" o:hr="t" fillcolor="#a0a0a0" stroked="f"/>
        </w:pict>
      </w:r>
    </w:p>
    <w:p w14:paraId="47409365"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11.34 Governance SDM</w:t>
      </w:r>
    </w:p>
    <w:p w14:paraId="1363703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SDM menggunakan tiga tingkat:</w:t>
      </w:r>
    </w:p>
    <w:p w14:paraId="68D3F4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Strategic</w:t>
      </w:r>
    </w:p>
    <w:p w14:paraId="264D022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3595F8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6B2761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Steering Committee</w:t>
      </w:r>
    </w:p>
    <w:p w14:paraId="4769251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C11AA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627779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Tactical</w:t>
      </w:r>
    </w:p>
    <w:p w14:paraId="2322D0C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9B0AA6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986F7A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Project / Product Management</w:t>
      </w:r>
    </w:p>
    <w:p w14:paraId="29D7BCA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6C22B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37D739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w:t>
      </w:r>
    </w:p>
    <w:p w14:paraId="0EC94EC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BDF6AE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15E901"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Squad / Development / Operations</w:t>
      </w:r>
    </w:p>
    <w:p w14:paraId="54989C3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tingkat memiliki kewenangan yang berbeda untuk:</w:t>
      </w:r>
    </w:p>
    <w:p w14:paraId="7DAD9D14"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scope;</w:t>
      </w:r>
    </w:p>
    <w:p w14:paraId="087003D3"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budget;</w:t>
      </w:r>
    </w:p>
    <w:p w14:paraId="4C4F7D5C"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architecture;</w:t>
      </w:r>
    </w:p>
    <w:p w14:paraId="208905BF"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technical decision;</w:t>
      </w:r>
    </w:p>
    <w:p w14:paraId="43AE2343"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business decision;</w:t>
      </w:r>
    </w:p>
    <w:p w14:paraId="0A8BA7FF"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release;</w:t>
      </w:r>
    </w:p>
    <w:p w14:paraId="2AB88F45" w14:textId="77777777" w:rsidR="00EA34CD" w:rsidRPr="00167CF2" w:rsidRDefault="00EA34CD" w:rsidP="00167CF2">
      <w:pPr>
        <w:numPr>
          <w:ilvl w:val="0"/>
          <w:numId w:val="391"/>
        </w:numPr>
        <w:spacing w:after="0" w:line="240" w:lineRule="auto"/>
        <w:rPr>
          <w:rFonts w:ascii="Cambria" w:hAnsi="Cambria"/>
          <w:sz w:val="20"/>
          <w:szCs w:val="20"/>
        </w:rPr>
      </w:pPr>
      <w:r w:rsidRPr="00167CF2">
        <w:rPr>
          <w:rFonts w:ascii="Cambria" w:hAnsi="Cambria"/>
          <w:sz w:val="20"/>
          <w:szCs w:val="20"/>
        </w:rPr>
        <w:t>operational incident.</w:t>
      </w:r>
    </w:p>
    <w:p w14:paraId="055D154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5EAE998">
          <v:rect id="_x0000_i1304" style="width:0;height:1.5pt" o:hralign="center" o:hrstd="t" o:hr="t" fillcolor="#a0a0a0" stroked="f"/>
        </w:pict>
      </w:r>
    </w:p>
    <w:p w14:paraId="5F06C62C"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11.35 Prinsip Pengelolaan SDM</w:t>
      </w:r>
    </w:p>
    <w:p w14:paraId="21ED5D5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Pengelolaan SDM FNE harus mengikuti prinsip:</w:t>
      </w:r>
    </w:p>
    <w:p w14:paraId="2A231798"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Right Skill, Right Role</w:t>
      </w:r>
    </w:p>
    <w:p w14:paraId="1F4CEA27"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Clear Accountability</w:t>
      </w:r>
    </w:p>
    <w:p w14:paraId="64BF9C07"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Business-Technology Collaboration</w:t>
      </w:r>
    </w:p>
    <w:p w14:paraId="25D1ABC9"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Separation of Duties</w:t>
      </w:r>
    </w:p>
    <w:p w14:paraId="77B7FF6E"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Knowledge Sharing</w:t>
      </w:r>
    </w:p>
    <w:p w14:paraId="68CF0EC0"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Continuous Learning</w:t>
      </w:r>
    </w:p>
    <w:p w14:paraId="6A75DC40"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Documentation First</w:t>
      </w:r>
    </w:p>
    <w:p w14:paraId="468F70CC"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Automation First</w:t>
      </w:r>
    </w:p>
    <w:p w14:paraId="07E70B05"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Quality Ownership</w:t>
      </w:r>
    </w:p>
    <w:p w14:paraId="459E682D"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lastRenderedPageBreak/>
        <w:t>Security Responsibility</w:t>
      </w:r>
    </w:p>
    <w:p w14:paraId="690F6A60"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Data Responsibility</w:t>
      </w:r>
    </w:p>
    <w:p w14:paraId="0F70D186" w14:textId="77777777" w:rsidR="00EA34CD" w:rsidRPr="00167CF2" w:rsidRDefault="00EA34CD" w:rsidP="00167CF2">
      <w:pPr>
        <w:numPr>
          <w:ilvl w:val="0"/>
          <w:numId w:val="392"/>
        </w:numPr>
        <w:spacing w:after="0" w:line="240" w:lineRule="auto"/>
        <w:rPr>
          <w:rFonts w:ascii="Cambria" w:hAnsi="Cambria"/>
          <w:sz w:val="20"/>
          <w:szCs w:val="20"/>
        </w:rPr>
      </w:pPr>
      <w:r w:rsidRPr="00167CF2">
        <w:rPr>
          <w:rStyle w:val="Strong"/>
          <w:rFonts w:ascii="Cambria" w:hAnsi="Cambria"/>
          <w:sz w:val="20"/>
          <w:szCs w:val="20"/>
        </w:rPr>
        <w:t>Continuous Improvement</w:t>
      </w:r>
    </w:p>
    <w:p w14:paraId="7622C3B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1044A2">
          <v:rect id="_x0000_i1305" style="width:0;height:1.5pt" o:hralign="center" o:hrstd="t" o:hr="t" fillcolor="#a0a0a0" stroked="f"/>
        </w:pict>
      </w:r>
    </w:p>
    <w:p w14:paraId="2EBA381E"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11.36 Target Kompetensi Organisasi</w:t>
      </w:r>
    </w:p>
    <w:p w14:paraId="3907901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Pada akhir implementasi, organisasi diharapkan memiliki kemampuan internal untuk:</w:t>
      </w:r>
    </w:p>
    <w:p w14:paraId="722ECCB7"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menjalankan ERP;</w:t>
      </w:r>
    </w:p>
    <w:p w14:paraId="087081F1"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mengelola master data;</w:t>
      </w:r>
    </w:p>
    <w:p w14:paraId="5F35BEF5"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melakukan konfigurasi;</w:t>
      </w:r>
    </w:p>
    <w:p w14:paraId="2BEBB6FD"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melakukan troubleshooting;</w:t>
      </w:r>
    </w:p>
    <w:p w14:paraId="0CD7D6AA"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mengelola database;</w:t>
      </w:r>
    </w:p>
    <w:p w14:paraId="4F52E790"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mengelola API;</w:t>
      </w:r>
    </w:p>
    <w:p w14:paraId="3A8A54CE"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mengelola integrasi;</w:t>
      </w:r>
    </w:p>
    <w:p w14:paraId="67E44657"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menjalankan BI;</w:t>
      </w:r>
    </w:p>
    <w:p w14:paraId="3B6B59D6"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memonitor AI;</w:t>
      </w:r>
    </w:p>
    <w:p w14:paraId="2062459B"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mengelola Knowledge Graph;</w:t>
      </w:r>
    </w:p>
    <w:p w14:paraId="7514FD22"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mengoperasikan IoT;</w:t>
      </w:r>
    </w:p>
    <w:p w14:paraId="413FF989"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menjalankan Digital Twin;</w:t>
      </w:r>
    </w:p>
    <w:p w14:paraId="4E54E418"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melakukan security operation;</w:t>
      </w:r>
    </w:p>
    <w:p w14:paraId="29BF5911"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melakukan backup dan recovery;</w:t>
      </w:r>
    </w:p>
    <w:p w14:paraId="2CC8ADAE" w14:textId="77777777" w:rsidR="00EA34CD" w:rsidRPr="00167CF2" w:rsidRDefault="00EA34CD" w:rsidP="00167CF2">
      <w:pPr>
        <w:numPr>
          <w:ilvl w:val="0"/>
          <w:numId w:val="393"/>
        </w:numPr>
        <w:spacing w:after="0" w:line="240" w:lineRule="auto"/>
        <w:rPr>
          <w:rFonts w:ascii="Cambria" w:hAnsi="Cambria"/>
          <w:sz w:val="20"/>
          <w:szCs w:val="20"/>
        </w:rPr>
      </w:pPr>
      <w:r w:rsidRPr="00167CF2">
        <w:rPr>
          <w:rFonts w:ascii="Cambria" w:hAnsi="Cambria"/>
          <w:sz w:val="20"/>
          <w:szCs w:val="20"/>
        </w:rPr>
        <w:t>melakukan release management.</w:t>
      </w:r>
    </w:p>
    <w:p w14:paraId="29BBB126" w14:textId="77777777" w:rsidR="00EA34CD" w:rsidRPr="00167CF2" w:rsidRDefault="00EA34CD"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tersebut mengubah organisasi dari sekadar </w:t>
      </w:r>
      <w:r w:rsidRPr="00167CF2">
        <w:rPr>
          <w:rStyle w:val="Strong"/>
          <w:rFonts w:ascii="Cambria" w:hAnsi="Cambria"/>
          <w:noProof/>
          <w:sz w:val="20"/>
          <w:szCs w:val="20"/>
          <w:lang w:val="id-ID"/>
        </w:rPr>
        <w:t>system user</w:t>
      </w:r>
      <w:r w:rsidRPr="00167CF2">
        <w:rPr>
          <w:rFonts w:ascii="Cambria" w:hAnsi="Cambria"/>
          <w:noProof/>
          <w:sz w:val="20"/>
          <w:szCs w:val="20"/>
          <w:lang w:val="id-ID"/>
        </w:rPr>
        <w:t xml:space="preserve"> menjadi </w:t>
      </w:r>
      <w:r w:rsidRPr="00167CF2">
        <w:rPr>
          <w:rStyle w:val="Strong"/>
          <w:rFonts w:ascii="Cambria" w:hAnsi="Cambria"/>
          <w:noProof/>
          <w:sz w:val="20"/>
          <w:szCs w:val="20"/>
          <w:lang w:val="id-ID"/>
        </w:rPr>
        <w:t>digital enterprise operator</w:t>
      </w:r>
      <w:r w:rsidRPr="00167CF2">
        <w:rPr>
          <w:rFonts w:ascii="Cambria" w:hAnsi="Cambria"/>
          <w:noProof/>
          <w:sz w:val="20"/>
          <w:szCs w:val="20"/>
          <w:lang w:val="id-ID"/>
        </w:rPr>
        <w:t xml:space="preserve"> yang memiliki kemampuan internal untuk mempertahankan dan mengembangkan FNE secara berkelanjutan.</w:t>
      </w:r>
    </w:p>
    <w:p w14:paraId="283A94F0"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 TIMELINE</w:t>
      </w:r>
    </w:p>
    <w:p w14:paraId="6A70812B" w14:textId="77777777" w:rsidR="00EA34CD" w:rsidRPr="00167CF2" w:rsidRDefault="00EA34CD"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12.1 Ketentuan Umum</w:t>
      </w:r>
    </w:p>
    <w:p w14:paraId="7918417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Pengembangan Super ERP Farm Nation Enterprise (FNE) dilaksanakan menggunakan pendekatan </w:t>
      </w:r>
      <w:r w:rsidRPr="00167CF2">
        <w:rPr>
          <w:rStyle w:val="Strong"/>
          <w:rFonts w:ascii="Cambria" w:hAnsi="Cambria"/>
          <w:noProof/>
          <w:sz w:val="20"/>
          <w:szCs w:val="20"/>
          <w:lang w:val="id-ID"/>
        </w:rPr>
        <w:t>multi-phase, incremental, Agile-Hybrid</w:t>
      </w:r>
      <w:r w:rsidRPr="00167CF2">
        <w:rPr>
          <w:rFonts w:ascii="Cambria" w:hAnsi="Cambria"/>
          <w:noProof/>
          <w:sz w:val="20"/>
          <w:szCs w:val="20"/>
          <w:lang w:val="id-ID"/>
        </w:rPr>
        <w:t>, dengan pengendalian proyek berbasis milestone dan stage gate.</w:t>
      </w:r>
    </w:p>
    <w:p w14:paraId="32951D5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Timeline dirancang agar pengembangan tidak dilakukan melalui pendekatan </w:t>
      </w:r>
      <w:r w:rsidRPr="00167CF2">
        <w:rPr>
          <w:rStyle w:val="Strong"/>
          <w:rFonts w:ascii="Cambria" w:hAnsi="Cambria"/>
          <w:noProof/>
          <w:sz w:val="20"/>
          <w:szCs w:val="20"/>
          <w:lang w:val="id-ID"/>
        </w:rPr>
        <w:t>big-bang implementation</w:t>
      </w:r>
      <w:r w:rsidRPr="00167CF2">
        <w:rPr>
          <w:rFonts w:ascii="Cambria" w:hAnsi="Cambria"/>
          <w:noProof/>
          <w:sz w:val="20"/>
          <w:szCs w:val="20"/>
          <w:lang w:val="id-ID"/>
        </w:rPr>
        <w:t>. Modul dan kapabilitas prioritas dikembangkan secara bertahap, divalidasi melalui pilot, kemudian diperluas ke business unit dan lokasi berikutnya.</w:t>
      </w:r>
    </w:p>
    <w:p w14:paraId="1D93970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Estimasi baseline pengembangan untuk implementasi enterprise adalah </w:t>
      </w:r>
      <w:r w:rsidRPr="00167CF2">
        <w:rPr>
          <w:rStyle w:val="Strong"/>
          <w:rFonts w:ascii="Cambria" w:hAnsi="Cambria"/>
          <w:noProof/>
          <w:sz w:val="20"/>
          <w:szCs w:val="20"/>
          <w:lang w:val="id-ID"/>
        </w:rPr>
        <w:t>24 bulan</w:t>
      </w:r>
      <w:r w:rsidRPr="00167CF2">
        <w:rPr>
          <w:rFonts w:ascii="Cambria" w:hAnsi="Cambria"/>
          <w:noProof/>
          <w:sz w:val="20"/>
          <w:szCs w:val="20"/>
          <w:lang w:val="id-ID"/>
        </w:rPr>
        <w:t xml:space="preserve">, diikuti dengan periode </w:t>
      </w:r>
      <w:r w:rsidRPr="00167CF2">
        <w:rPr>
          <w:rStyle w:val="Strong"/>
          <w:rFonts w:ascii="Cambria" w:hAnsi="Cambria"/>
          <w:noProof/>
          <w:sz w:val="20"/>
          <w:szCs w:val="20"/>
          <w:lang w:val="id-ID"/>
        </w:rPr>
        <w:t>stabilisasi dan continuous improvement</w:t>
      </w:r>
      <w:r w:rsidRPr="00167CF2">
        <w:rPr>
          <w:rFonts w:ascii="Cambria" w:hAnsi="Cambria"/>
          <w:noProof/>
          <w:sz w:val="20"/>
          <w:szCs w:val="20"/>
          <w:lang w:val="id-ID"/>
        </w:rPr>
        <w:t>.</w:t>
      </w:r>
    </w:p>
    <w:p w14:paraId="4214D9A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Timeline dapat disesuaikan berdasarkan:</w:t>
      </w:r>
    </w:p>
    <w:p w14:paraId="34EDCE48"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jumlah business unit;</w:t>
      </w:r>
    </w:p>
    <w:p w14:paraId="220F5D00"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jumlah lokasi;</w:t>
      </w:r>
    </w:p>
    <w:p w14:paraId="426F8F5C"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jumlah pengguna;</w:t>
      </w:r>
    </w:p>
    <w:p w14:paraId="4CDB8567"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kompleksitas proses;</w:t>
      </w:r>
    </w:p>
    <w:p w14:paraId="1C99971D"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jumlah modul;</w:t>
      </w:r>
    </w:p>
    <w:p w14:paraId="4B46ED14"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jumlah integrasi;</w:t>
      </w:r>
    </w:p>
    <w:p w14:paraId="7B020548"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kesiapan data;</w:t>
      </w:r>
    </w:p>
    <w:p w14:paraId="1791A660"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kesiapan infrastruktur;</w:t>
      </w:r>
    </w:p>
    <w:p w14:paraId="49A8773B"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tingkat customization;</w:t>
      </w:r>
    </w:p>
    <w:p w14:paraId="5EF301C7"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kesiapan organisasi;</w:t>
      </w:r>
    </w:p>
    <w:p w14:paraId="2B9805FD"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strategi build, buy, atau hybrid;</w:t>
      </w:r>
    </w:p>
    <w:p w14:paraId="022A7476"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kapasitas SDM;</w:t>
      </w:r>
    </w:p>
    <w:p w14:paraId="31C2732A"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kebutuhan regulasi;</w:t>
      </w:r>
    </w:p>
    <w:p w14:paraId="0BC8D0C1" w14:textId="77777777" w:rsidR="00EA34CD" w:rsidRPr="00167CF2" w:rsidRDefault="00EA34CD" w:rsidP="00167CF2">
      <w:pPr>
        <w:numPr>
          <w:ilvl w:val="0"/>
          <w:numId w:val="394"/>
        </w:numPr>
        <w:spacing w:after="0" w:line="240" w:lineRule="auto"/>
        <w:rPr>
          <w:rFonts w:ascii="Cambria" w:hAnsi="Cambria"/>
          <w:sz w:val="20"/>
          <w:szCs w:val="20"/>
        </w:rPr>
      </w:pPr>
      <w:r w:rsidRPr="00167CF2">
        <w:rPr>
          <w:rFonts w:ascii="Cambria" w:hAnsi="Cambria"/>
          <w:sz w:val="20"/>
          <w:szCs w:val="20"/>
        </w:rPr>
        <w:t>hasil pilot implementation.</w:t>
      </w:r>
    </w:p>
    <w:p w14:paraId="31FD32F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14DD6C">
          <v:rect id="_x0000_i1306" style="width:0;height:1.5pt" o:hralign="center" o:hrstd="t" o:hr="t" fillcolor="#a0a0a0" stroked="f"/>
        </w:pict>
      </w:r>
    </w:p>
    <w:p w14:paraId="5998DFB5" w14:textId="77777777" w:rsidR="00EA34CD" w:rsidRPr="00167CF2" w:rsidRDefault="00EA34CD" w:rsidP="00167CF2">
      <w:pPr>
        <w:pStyle w:val="Heading2"/>
        <w:spacing w:before="0" w:beforeAutospacing="0" w:after="0" w:afterAutospacing="0"/>
        <w:rPr>
          <w:rFonts w:ascii="Cambria" w:hAnsi="Cambria"/>
          <w:sz w:val="20"/>
          <w:szCs w:val="20"/>
        </w:rPr>
      </w:pPr>
      <w:r w:rsidRPr="00167CF2">
        <w:rPr>
          <w:rFonts w:ascii="Cambria" w:hAnsi="Cambria"/>
          <w:sz w:val="20"/>
          <w:szCs w:val="20"/>
        </w:rPr>
        <w:t>12.2 Model Tahapan Pengembangan</w:t>
      </w:r>
    </w:p>
    <w:p w14:paraId="58CB028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Tahapan utama:</w:t>
      </w:r>
    </w:p>
    <w:p w14:paraId="7F2C3AA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0</w:t>
      </w:r>
    </w:p>
    <w:p w14:paraId="5ED3C59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Initiation</w:t>
      </w:r>
    </w:p>
    <w:p w14:paraId="7D4FAA9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45024F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1</w:t>
      </w:r>
    </w:p>
    <w:p w14:paraId="41A6137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Discovery &amp; Business Analysis</w:t>
      </w:r>
    </w:p>
    <w:p w14:paraId="1B463F1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0EFDE7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2</w:t>
      </w:r>
    </w:p>
    <w:p w14:paraId="3D35D45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Architecture &amp; Detailed Design</w:t>
      </w:r>
    </w:p>
    <w:p w14:paraId="5520037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831E1B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3</w:t>
      </w:r>
    </w:p>
    <w:p w14:paraId="3CAD227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Foundation Platform</w:t>
      </w:r>
    </w:p>
    <w:p w14:paraId="5910FCA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BB9C4C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4</w:t>
      </w:r>
    </w:p>
    <w:p w14:paraId="20BEB08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Core ERP Development</w:t>
      </w:r>
    </w:p>
    <w:p w14:paraId="4E87FC2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E0F8F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5</w:t>
      </w:r>
    </w:p>
    <w:p w14:paraId="3EBD3B8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Extended Enterprise</w:t>
      </w:r>
    </w:p>
    <w:p w14:paraId="7CA0C12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E1E76E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6</w:t>
      </w:r>
    </w:p>
    <w:p w14:paraId="31C3E99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Data, BI, AI &amp; Knowledge Graph</w:t>
      </w:r>
    </w:p>
    <w:p w14:paraId="43E3FFE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CDCD21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7</w:t>
      </w:r>
    </w:p>
    <w:p w14:paraId="5E74139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IoT, Digital Twin &amp; Simulation</w:t>
      </w:r>
    </w:p>
    <w:p w14:paraId="26208F4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246CB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8</w:t>
      </w:r>
    </w:p>
    <w:p w14:paraId="726B292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 Testing &amp; UAT</w:t>
      </w:r>
    </w:p>
    <w:p w14:paraId="1416AF5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5522F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9</w:t>
      </w:r>
    </w:p>
    <w:p w14:paraId="7CF005E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Pilot Implementation</w:t>
      </w:r>
    </w:p>
    <w:p w14:paraId="1F1F908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8F8D05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10</w:t>
      </w:r>
    </w:p>
    <w:p w14:paraId="1C5D0A5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Enterprise Rollout</w:t>
      </w:r>
    </w:p>
    <w:p w14:paraId="3861C3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99706C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PHASE 11</w:t>
      </w:r>
    </w:p>
    <w:p w14:paraId="51EC0058"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Stabilization &amp; Optimization</w:t>
      </w:r>
    </w:p>
    <w:p w14:paraId="65D61A1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87F6819">
          <v:rect id="_x0000_i1307" style="width:0;height:1.5pt" o:hralign="center" o:hrstd="t" o:hr="t" fillcolor="#a0a0a0" stroked="f"/>
        </w:pict>
      </w:r>
    </w:p>
    <w:p w14:paraId="61B2DFCE" w14:textId="77777777" w:rsidR="00EA34CD" w:rsidRPr="00167CF2" w:rsidRDefault="00EA34CD" w:rsidP="00167CF2">
      <w:pPr>
        <w:pStyle w:val="Heading2"/>
        <w:spacing w:before="0" w:beforeAutospacing="0" w:after="0" w:afterAutospacing="0"/>
        <w:rPr>
          <w:rFonts w:ascii="Cambria" w:hAnsi="Cambria"/>
          <w:sz w:val="20"/>
          <w:szCs w:val="20"/>
        </w:rPr>
      </w:pPr>
      <w:r w:rsidRPr="00167CF2">
        <w:rPr>
          <w:rFonts w:ascii="Cambria" w:hAnsi="Cambria"/>
          <w:sz w:val="20"/>
          <w:szCs w:val="20"/>
        </w:rPr>
        <w:t>12.3 Baseline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2699"/>
        <w:gridCol w:w="699"/>
        <w:gridCol w:w="945"/>
      </w:tblGrid>
      <w:tr w:rsidR="00EA34CD" w:rsidRPr="00167CF2" w14:paraId="66D40EFA" w14:textId="77777777" w:rsidTr="00EA34CD">
        <w:trPr>
          <w:tblCellSpacing w:w="15" w:type="dxa"/>
        </w:trPr>
        <w:tc>
          <w:tcPr>
            <w:tcW w:w="0" w:type="auto"/>
            <w:vAlign w:val="center"/>
            <w:hideMark/>
          </w:tcPr>
          <w:p w14:paraId="2640D5AD"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Phase</w:t>
            </w:r>
          </w:p>
        </w:tc>
        <w:tc>
          <w:tcPr>
            <w:tcW w:w="0" w:type="auto"/>
            <w:vAlign w:val="center"/>
            <w:hideMark/>
          </w:tcPr>
          <w:p w14:paraId="205220A5"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Kegiatan</w:t>
            </w:r>
          </w:p>
        </w:tc>
        <w:tc>
          <w:tcPr>
            <w:tcW w:w="0" w:type="auto"/>
            <w:vAlign w:val="center"/>
            <w:hideMark/>
          </w:tcPr>
          <w:p w14:paraId="09BB28C5"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Durasi</w:t>
            </w:r>
          </w:p>
        </w:tc>
        <w:tc>
          <w:tcPr>
            <w:tcW w:w="0" w:type="auto"/>
            <w:vAlign w:val="center"/>
            <w:hideMark/>
          </w:tcPr>
          <w:p w14:paraId="6C17C456"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Periode</w:t>
            </w:r>
          </w:p>
        </w:tc>
      </w:tr>
      <w:tr w:rsidR="00EA34CD" w:rsidRPr="00167CF2" w14:paraId="27145BA3" w14:textId="77777777" w:rsidTr="00EA34CD">
        <w:trPr>
          <w:tblCellSpacing w:w="15" w:type="dxa"/>
        </w:trPr>
        <w:tc>
          <w:tcPr>
            <w:tcW w:w="0" w:type="auto"/>
            <w:vAlign w:val="center"/>
            <w:hideMark/>
          </w:tcPr>
          <w:p w14:paraId="704F70D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0</w:t>
            </w:r>
          </w:p>
        </w:tc>
        <w:tc>
          <w:tcPr>
            <w:tcW w:w="0" w:type="auto"/>
            <w:vAlign w:val="center"/>
            <w:hideMark/>
          </w:tcPr>
          <w:p w14:paraId="32A9217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Initiation &amp; Governance</w:t>
            </w:r>
          </w:p>
        </w:tc>
        <w:tc>
          <w:tcPr>
            <w:tcW w:w="0" w:type="auto"/>
            <w:vAlign w:val="center"/>
            <w:hideMark/>
          </w:tcPr>
          <w:p w14:paraId="1D762DD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 bulan</w:t>
            </w:r>
          </w:p>
        </w:tc>
        <w:tc>
          <w:tcPr>
            <w:tcW w:w="0" w:type="auto"/>
            <w:vAlign w:val="center"/>
            <w:hideMark/>
          </w:tcPr>
          <w:p w14:paraId="59C9A03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w:t>
            </w:r>
          </w:p>
        </w:tc>
      </w:tr>
      <w:tr w:rsidR="00EA34CD" w:rsidRPr="00167CF2" w14:paraId="55BEC7B2" w14:textId="77777777" w:rsidTr="00EA34CD">
        <w:trPr>
          <w:tblCellSpacing w:w="15" w:type="dxa"/>
        </w:trPr>
        <w:tc>
          <w:tcPr>
            <w:tcW w:w="0" w:type="auto"/>
            <w:vAlign w:val="center"/>
            <w:hideMark/>
          </w:tcPr>
          <w:p w14:paraId="530C472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1912227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Discovery &amp; Business Analysis</w:t>
            </w:r>
          </w:p>
        </w:tc>
        <w:tc>
          <w:tcPr>
            <w:tcW w:w="0" w:type="auto"/>
            <w:vAlign w:val="center"/>
            <w:hideMark/>
          </w:tcPr>
          <w:p w14:paraId="67C2239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 bulan</w:t>
            </w:r>
          </w:p>
        </w:tc>
        <w:tc>
          <w:tcPr>
            <w:tcW w:w="0" w:type="auto"/>
            <w:vAlign w:val="center"/>
            <w:hideMark/>
          </w:tcPr>
          <w:p w14:paraId="1DDD818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M1–M2</w:t>
            </w:r>
          </w:p>
        </w:tc>
      </w:tr>
      <w:tr w:rsidR="00EA34CD" w:rsidRPr="00167CF2" w14:paraId="097D96C8" w14:textId="77777777" w:rsidTr="00EA34CD">
        <w:trPr>
          <w:tblCellSpacing w:w="15" w:type="dxa"/>
        </w:trPr>
        <w:tc>
          <w:tcPr>
            <w:tcW w:w="0" w:type="auto"/>
            <w:vAlign w:val="center"/>
            <w:hideMark/>
          </w:tcPr>
          <w:p w14:paraId="12FFE59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7E1770D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 &amp; Detailed Design</w:t>
            </w:r>
          </w:p>
        </w:tc>
        <w:tc>
          <w:tcPr>
            <w:tcW w:w="0" w:type="auto"/>
            <w:vAlign w:val="center"/>
            <w:hideMark/>
          </w:tcPr>
          <w:p w14:paraId="645222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 bulan</w:t>
            </w:r>
          </w:p>
        </w:tc>
        <w:tc>
          <w:tcPr>
            <w:tcW w:w="0" w:type="auto"/>
            <w:vAlign w:val="center"/>
            <w:hideMark/>
          </w:tcPr>
          <w:p w14:paraId="3E10118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M2–M3</w:t>
            </w:r>
          </w:p>
        </w:tc>
      </w:tr>
      <w:tr w:rsidR="00EA34CD" w:rsidRPr="00167CF2" w14:paraId="38E6083B" w14:textId="77777777" w:rsidTr="00EA34CD">
        <w:trPr>
          <w:tblCellSpacing w:w="15" w:type="dxa"/>
        </w:trPr>
        <w:tc>
          <w:tcPr>
            <w:tcW w:w="0" w:type="auto"/>
            <w:vAlign w:val="center"/>
            <w:hideMark/>
          </w:tcPr>
          <w:p w14:paraId="320E1A4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6211C77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Foundation Platform</w:t>
            </w:r>
          </w:p>
        </w:tc>
        <w:tc>
          <w:tcPr>
            <w:tcW w:w="0" w:type="auto"/>
            <w:vAlign w:val="center"/>
            <w:hideMark/>
          </w:tcPr>
          <w:p w14:paraId="5F1D0AB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 bulan</w:t>
            </w:r>
          </w:p>
        </w:tc>
        <w:tc>
          <w:tcPr>
            <w:tcW w:w="0" w:type="auto"/>
            <w:vAlign w:val="center"/>
            <w:hideMark/>
          </w:tcPr>
          <w:p w14:paraId="7832334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M3–M5</w:t>
            </w:r>
          </w:p>
        </w:tc>
      </w:tr>
      <w:tr w:rsidR="00EA34CD" w:rsidRPr="00167CF2" w14:paraId="342B6DA4" w14:textId="77777777" w:rsidTr="00EA34CD">
        <w:trPr>
          <w:tblCellSpacing w:w="15" w:type="dxa"/>
        </w:trPr>
        <w:tc>
          <w:tcPr>
            <w:tcW w:w="0" w:type="auto"/>
            <w:vAlign w:val="center"/>
            <w:hideMark/>
          </w:tcPr>
          <w:p w14:paraId="6BD6866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1FEE84B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Core ERP</w:t>
            </w:r>
          </w:p>
        </w:tc>
        <w:tc>
          <w:tcPr>
            <w:tcW w:w="0" w:type="auto"/>
            <w:vAlign w:val="center"/>
            <w:hideMark/>
          </w:tcPr>
          <w:p w14:paraId="1C65568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6 bulan</w:t>
            </w:r>
          </w:p>
        </w:tc>
        <w:tc>
          <w:tcPr>
            <w:tcW w:w="0" w:type="auto"/>
            <w:vAlign w:val="center"/>
            <w:hideMark/>
          </w:tcPr>
          <w:p w14:paraId="76B5B69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M5–M10</w:t>
            </w:r>
          </w:p>
        </w:tc>
      </w:tr>
      <w:tr w:rsidR="00EA34CD" w:rsidRPr="00167CF2" w14:paraId="3385717B" w14:textId="77777777" w:rsidTr="00EA34CD">
        <w:trPr>
          <w:tblCellSpacing w:w="15" w:type="dxa"/>
        </w:trPr>
        <w:tc>
          <w:tcPr>
            <w:tcW w:w="0" w:type="auto"/>
            <w:vAlign w:val="center"/>
            <w:hideMark/>
          </w:tcPr>
          <w:p w14:paraId="011A06D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5E8647C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Extended Enterprise</w:t>
            </w:r>
          </w:p>
        </w:tc>
        <w:tc>
          <w:tcPr>
            <w:tcW w:w="0" w:type="auto"/>
            <w:vAlign w:val="center"/>
            <w:hideMark/>
          </w:tcPr>
          <w:p w14:paraId="607C113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 bulan</w:t>
            </w:r>
          </w:p>
        </w:tc>
        <w:tc>
          <w:tcPr>
            <w:tcW w:w="0" w:type="auto"/>
            <w:vAlign w:val="center"/>
            <w:hideMark/>
          </w:tcPr>
          <w:p w14:paraId="12ADE06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M9–M12</w:t>
            </w:r>
          </w:p>
        </w:tc>
      </w:tr>
      <w:tr w:rsidR="00EA34CD" w:rsidRPr="00167CF2" w14:paraId="7C09A167" w14:textId="77777777" w:rsidTr="00EA34CD">
        <w:trPr>
          <w:tblCellSpacing w:w="15" w:type="dxa"/>
        </w:trPr>
        <w:tc>
          <w:tcPr>
            <w:tcW w:w="0" w:type="auto"/>
            <w:vAlign w:val="center"/>
            <w:hideMark/>
          </w:tcPr>
          <w:p w14:paraId="215F54C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614408A5"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Data, BI, AI &amp; KG</w:t>
            </w:r>
          </w:p>
        </w:tc>
        <w:tc>
          <w:tcPr>
            <w:tcW w:w="0" w:type="auto"/>
            <w:vAlign w:val="center"/>
            <w:hideMark/>
          </w:tcPr>
          <w:p w14:paraId="0A0C7E2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5 bulan</w:t>
            </w:r>
          </w:p>
        </w:tc>
        <w:tc>
          <w:tcPr>
            <w:tcW w:w="0" w:type="auto"/>
            <w:vAlign w:val="center"/>
            <w:hideMark/>
          </w:tcPr>
          <w:p w14:paraId="1C51753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M10–M14</w:t>
            </w:r>
          </w:p>
        </w:tc>
      </w:tr>
      <w:tr w:rsidR="00EA34CD" w:rsidRPr="00167CF2" w14:paraId="551EAA5A" w14:textId="77777777" w:rsidTr="00EA34CD">
        <w:trPr>
          <w:tblCellSpacing w:w="15" w:type="dxa"/>
        </w:trPr>
        <w:tc>
          <w:tcPr>
            <w:tcW w:w="0" w:type="auto"/>
            <w:vAlign w:val="center"/>
            <w:hideMark/>
          </w:tcPr>
          <w:p w14:paraId="1881ECF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4B6DC0C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IoT &amp; Digital Twin</w:t>
            </w:r>
          </w:p>
        </w:tc>
        <w:tc>
          <w:tcPr>
            <w:tcW w:w="0" w:type="auto"/>
            <w:vAlign w:val="center"/>
            <w:hideMark/>
          </w:tcPr>
          <w:p w14:paraId="4C89CA2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4 bulan</w:t>
            </w:r>
          </w:p>
        </w:tc>
        <w:tc>
          <w:tcPr>
            <w:tcW w:w="0" w:type="auto"/>
            <w:vAlign w:val="center"/>
            <w:hideMark/>
          </w:tcPr>
          <w:p w14:paraId="5D1DA3B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M13–M16</w:t>
            </w:r>
          </w:p>
        </w:tc>
      </w:tr>
      <w:tr w:rsidR="00EA34CD" w:rsidRPr="00167CF2" w14:paraId="066D44B2" w14:textId="77777777" w:rsidTr="00EA34CD">
        <w:trPr>
          <w:tblCellSpacing w:w="15" w:type="dxa"/>
        </w:trPr>
        <w:tc>
          <w:tcPr>
            <w:tcW w:w="0" w:type="auto"/>
            <w:vAlign w:val="center"/>
            <w:hideMark/>
          </w:tcPr>
          <w:p w14:paraId="147A16B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2AC7148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Integration &amp; UAT</w:t>
            </w:r>
          </w:p>
        </w:tc>
        <w:tc>
          <w:tcPr>
            <w:tcW w:w="0" w:type="auto"/>
            <w:vAlign w:val="center"/>
            <w:hideMark/>
          </w:tcPr>
          <w:p w14:paraId="326C081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 bulan</w:t>
            </w:r>
          </w:p>
        </w:tc>
        <w:tc>
          <w:tcPr>
            <w:tcW w:w="0" w:type="auto"/>
            <w:vAlign w:val="center"/>
            <w:hideMark/>
          </w:tcPr>
          <w:p w14:paraId="757E3968"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M15–M17</w:t>
            </w:r>
          </w:p>
        </w:tc>
      </w:tr>
      <w:tr w:rsidR="00EA34CD" w:rsidRPr="00167CF2" w14:paraId="4BF65387" w14:textId="77777777" w:rsidTr="00EA34CD">
        <w:trPr>
          <w:tblCellSpacing w:w="15" w:type="dxa"/>
        </w:trPr>
        <w:tc>
          <w:tcPr>
            <w:tcW w:w="0" w:type="auto"/>
            <w:vAlign w:val="center"/>
            <w:hideMark/>
          </w:tcPr>
          <w:p w14:paraId="28F1022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9</w:t>
            </w:r>
          </w:p>
        </w:tc>
        <w:tc>
          <w:tcPr>
            <w:tcW w:w="0" w:type="auto"/>
            <w:vAlign w:val="center"/>
            <w:hideMark/>
          </w:tcPr>
          <w:p w14:paraId="40EC99C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Pilot</w:t>
            </w:r>
          </w:p>
        </w:tc>
        <w:tc>
          <w:tcPr>
            <w:tcW w:w="0" w:type="auto"/>
            <w:vAlign w:val="center"/>
            <w:hideMark/>
          </w:tcPr>
          <w:p w14:paraId="4FD4AB6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 bulan</w:t>
            </w:r>
          </w:p>
        </w:tc>
        <w:tc>
          <w:tcPr>
            <w:tcW w:w="0" w:type="auto"/>
            <w:vAlign w:val="center"/>
            <w:hideMark/>
          </w:tcPr>
          <w:p w14:paraId="2CBF8FA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M18–M19</w:t>
            </w:r>
          </w:p>
        </w:tc>
      </w:tr>
      <w:tr w:rsidR="00EA34CD" w:rsidRPr="00167CF2" w14:paraId="2E46D828" w14:textId="77777777" w:rsidTr="00EA34CD">
        <w:trPr>
          <w:tblCellSpacing w:w="15" w:type="dxa"/>
        </w:trPr>
        <w:tc>
          <w:tcPr>
            <w:tcW w:w="0" w:type="auto"/>
            <w:vAlign w:val="center"/>
            <w:hideMark/>
          </w:tcPr>
          <w:p w14:paraId="43EF50C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10</w:t>
            </w:r>
          </w:p>
        </w:tc>
        <w:tc>
          <w:tcPr>
            <w:tcW w:w="0" w:type="auto"/>
            <w:vAlign w:val="center"/>
            <w:hideMark/>
          </w:tcPr>
          <w:p w14:paraId="4EFB1AB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Enterprise Rollout</w:t>
            </w:r>
          </w:p>
        </w:tc>
        <w:tc>
          <w:tcPr>
            <w:tcW w:w="0" w:type="auto"/>
            <w:vAlign w:val="center"/>
            <w:hideMark/>
          </w:tcPr>
          <w:p w14:paraId="123BD2D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3 bulan</w:t>
            </w:r>
          </w:p>
        </w:tc>
        <w:tc>
          <w:tcPr>
            <w:tcW w:w="0" w:type="auto"/>
            <w:vAlign w:val="center"/>
            <w:hideMark/>
          </w:tcPr>
          <w:p w14:paraId="1C135F9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M20–M22</w:t>
            </w:r>
          </w:p>
        </w:tc>
      </w:tr>
      <w:tr w:rsidR="00EA34CD" w:rsidRPr="00167CF2" w14:paraId="483E9AAB" w14:textId="77777777" w:rsidTr="00EA34CD">
        <w:trPr>
          <w:tblCellSpacing w:w="15" w:type="dxa"/>
        </w:trPr>
        <w:tc>
          <w:tcPr>
            <w:tcW w:w="0" w:type="auto"/>
            <w:vAlign w:val="center"/>
            <w:hideMark/>
          </w:tcPr>
          <w:p w14:paraId="6EDF482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11</w:t>
            </w:r>
          </w:p>
        </w:tc>
        <w:tc>
          <w:tcPr>
            <w:tcW w:w="0" w:type="auto"/>
            <w:vAlign w:val="center"/>
            <w:hideMark/>
          </w:tcPr>
          <w:p w14:paraId="06DEEC6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Stabilization</w:t>
            </w:r>
          </w:p>
        </w:tc>
        <w:tc>
          <w:tcPr>
            <w:tcW w:w="0" w:type="auto"/>
            <w:vAlign w:val="center"/>
            <w:hideMark/>
          </w:tcPr>
          <w:p w14:paraId="31204A7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2 bulan</w:t>
            </w:r>
          </w:p>
        </w:tc>
        <w:tc>
          <w:tcPr>
            <w:tcW w:w="0" w:type="auto"/>
            <w:vAlign w:val="center"/>
            <w:hideMark/>
          </w:tcPr>
          <w:p w14:paraId="3ED68F2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M23–M24</w:t>
            </w:r>
          </w:p>
        </w:tc>
      </w:tr>
    </w:tbl>
    <w:p w14:paraId="24C0613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Beberapa fase dapat berjalan </w:t>
      </w:r>
      <w:r w:rsidRPr="00167CF2">
        <w:rPr>
          <w:rStyle w:val="Strong"/>
          <w:rFonts w:ascii="Cambria" w:hAnsi="Cambria"/>
          <w:noProof/>
          <w:sz w:val="20"/>
          <w:szCs w:val="20"/>
          <w:lang w:val="id-ID"/>
        </w:rPr>
        <w:t>overlapping</w:t>
      </w:r>
      <w:r w:rsidRPr="00167CF2">
        <w:rPr>
          <w:rFonts w:ascii="Cambria" w:hAnsi="Cambria"/>
          <w:noProof/>
          <w:sz w:val="20"/>
          <w:szCs w:val="20"/>
          <w:lang w:val="id-ID"/>
        </w:rPr>
        <w:t xml:space="preserve"> untuk mempercepat delivery tanpa mengurangi quality gate.</w:t>
      </w:r>
    </w:p>
    <w:p w14:paraId="035F808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AC98E8D">
          <v:rect id="_x0000_i1308" style="width:0;height:1.5pt" o:hralign="center" o:hrstd="t" o:hr="t" fillcolor="#a0a0a0" stroked="f"/>
        </w:pict>
      </w:r>
    </w:p>
    <w:p w14:paraId="01D2C8A9" w14:textId="77777777" w:rsidR="00EA34CD" w:rsidRPr="00167CF2" w:rsidRDefault="00EA34CD" w:rsidP="00167CF2">
      <w:pPr>
        <w:pStyle w:val="Heading2"/>
        <w:spacing w:before="0" w:beforeAutospacing="0" w:after="0" w:afterAutospacing="0"/>
        <w:rPr>
          <w:rFonts w:ascii="Cambria" w:hAnsi="Cambria"/>
          <w:sz w:val="20"/>
          <w:szCs w:val="20"/>
        </w:rPr>
      </w:pPr>
      <w:r w:rsidRPr="00167CF2">
        <w:rPr>
          <w:rFonts w:ascii="Cambria" w:hAnsi="Cambria"/>
          <w:sz w:val="20"/>
          <w:szCs w:val="20"/>
        </w:rPr>
        <w:t>12.4 Phase 0 – Initiation &amp; Governance</w:t>
      </w:r>
    </w:p>
    <w:p w14:paraId="0E68BA6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62C41EC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w:t>
      </w:r>
    </w:p>
    <w:p w14:paraId="18DD472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7BFE957A"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project initiation;</w:t>
      </w:r>
    </w:p>
    <w:p w14:paraId="70B95703"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appointment project sponsor;</w:t>
      </w:r>
    </w:p>
    <w:p w14:paraId="114C0B4C"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pembentukan steering committee;</w:t>
      </w:r>
    </w:p>
    <w:p w14:paraId="2D5A2A2B"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pembentukan project team;</w:t>
      </w:r>
    </w:p>
    <w:p w14:paraId="77107900"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project charter;</w:t>
      </w:r>
    </w:p>
    <w:p w14:paraId="4DFEFCD8"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project management plan;</w:t>
      </w:r>
    </w:p>
    <w:p w14:paraId="4A36D072"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lastRenderedPageBreak/>
        <w:t>stakeholder identification;</w:t>
      </w:r>
    </w:p>
    <w:p w14:paraId="33E7876C"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initial risk assessment;</w:t>
      </w:r>
    </w:p>
    <w:p w14:paraId="54430430"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communication plan;</w:t>
      </w:r>
    </w:p>
    <w:p w14:paraId="2A0489FE"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initial architecture governance;</w:t>
      </w:r>
    </w:p>
    <w:p w14:paraId="0B2EA5FA"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repository setup;</w:t>
      </w:r>
    </w:p>
    <w:p w14:paraId="17A20CFD" w14:textId="77777777" w:rsidR="00EA34CD" w:rsidRPr="00167CF2" w:rsidRDefault="00EA34CD" w:rsidP="00167CF2">
      <w:pPr>
        <w:numPr>
          <w:ilvl w:val="0"/>
          <w:numId w:val="395"/>
        </w:numPr>
        <w:spacing w:after="0" w:line="240" w:lineRule="auto"/>
        <w:rPr>
          <w:rFonts w:ascii="Cambria" w:hAnsi="Cambria"/>
          <w:sz w:val="20"/>
          <w:szCs w:val="20"/>
        </w:rPr>
      </w:pPr>
      <w:r w:rsidRPr="00167CF2">
        <w:rPr>
          <w:rFonts w:ascii="Cambria" w:hAnsi="Cambria"/>
          <w:sz w:val="20"/>
          <w:szCs w:val="20"/>
        </w:rPr>
        <w:t>project baseline.</w:t>
      </w:r>
    </w:p>
    <w:p w14:paraId="3ED8FCF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256E166E"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Project Charter;</w:t>
      </w:r>
    </w:p>
    <w:p w14:paraId="0B5F4D5C"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Project Management Plan;</w:t>
      </w:r>
    </w:p>
    <w:p w14:paraId="62277C44"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Project Organization;</w:t>
      </w:r>
    </w:p>
    <w:p w14:paraId="1FD71F3C"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Initial Risk Register;</w:t>
      </w:r>
    </w:p>
    <w:p w14:paraId="1AD6152B"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Communication Plan;</w:t>
      </w:r>
    </w:p>
    <w:p w14:paraId="21F6DA54" w14:textId="77777777" w:rsidR="00EA34CD" w:rsidRPr="00167CF2" w:rsidRDefault="00EA34CD" w:rsidP="00167CF2">
      <w:pPr>
        <w:numPr>
          <w:ilvl w:val="0"/>
          <w:numId w:val="396"/>
        </w:numPr>
        <w:spacing w:after="0" w:line="240" w:lineRule="auto"/>
        <w:rPr>
          <w:rFonts w:ascii="Cambria" w:hAnsi="Cambria"/>
          <w:sz w:val="20"/>
          <w:szCs w:val="20"/>
        </w:rPr>
      </w:pPr>
      <w:r w:rsidRPr="00167CF2">
        <w:rPr>
          <w:rFonts w:ascii="Cambria" w:hAnsi="Cambria"/>
          <w:sz w:val="20"/>
          <w:szCs w:val="20"/>
        </w:rPr>
        <w:t>Initial Project Schedule.</w:t>
      </w:r>
    </w:p>
    <w:p w14:paraId="16229BD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Exit Criteria</w:t>
      </w:r>
    </w:p>
    <w:p w14:paraId="48C139F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Phase dinyatakan selesai apabila:</w:t>
      </w:r>
    </w:p>
    <w:p w14:paraId="37DA38D6" w14:textId="77777777" w:rsidR="00EA34CD" w:rsidRPr="00167CF2" w:rsidRDefault="00EA34CD" w:rsidP="00167CF2">
      <w:pPr>
        <w:numPr>
          <w:ilvl w:val="0"/>
          <w:numId w:val="397"/>
        </w:numPr>
        <w:spacing w:after="0" w:line="240" w:lineRule="auto"/>
        <w:rPr>
          <w:rFonts w:ascii="Cambria" w:hAnsi="Cambria"/>
          <w:sz w:val="20"/>
          <w:szCs w:val="20"/>
        </w:rPr>
      </w:pPr>
      <w:r w:rsidRPr="00167CF2">
        <w:rPr>
          <w:rFonts w:ascii="Cambria" w:hAnsi="Cambria"/>
          <w:sz w:val="20"/>
          <w:szCs w:val="20"/>
        </w:rPr>
        <w:t>sponsor telah ditetapkan;</w:t>
      </w:r>
    </w:p>
    <w:p w14:paraId="49C33DBD" w14:textId="77777777" w:rsidR="00EA34CD" w:rsidRPr="00167CF2" w:rsidRDefault="00EA34CD" w:rsidP="00167CF2">
      <w:pPr>
        <w:numPr>
          <w:ilvl w:val="0"/>
          <w:numId w:val="397"/>
        </w:numPr>
        <w:spacing w:after="0" w:line="240" w:lineRule="auto"/>
        <w:rPr>
          <w:rFonts w:ascii="Cambria" w:hAnsi="Cambria"/>
          <w:sz w:val="20"/>
          <w:szCs w:val="20"/>
        </w:rPr>
      </w:pPr>
      <w:r w:rsidRPr="00167CF2">
        <w:rPr>
          <w:rFonts w:ascii="Cambria" w:hAnsi="Cambria"/>
          <w:sz w:val="20"/>
          <w:szCs w:val="20"/>
        </w:rPr>
        <w:t>struktur governance telah disetujui;</w:t>
      </w:r>
    </w:p>
    <w:p w14:paraId="622446E3" w14:textId="77777777" w:rsidR="00EA34CD" w:rsidRPr="00167CF2" w:rsidRDefault="00EA34CD" w:rsidP="00167CF2">
      <w:pPr>
        <w:numPr>
          <w:ilvl w:val="0"/>
          <w:numId w:val="397"/>
        </w:numPr>
        <w:spacing w:after="0" w:line="240" w:lineRule="auto"/>
        <w:rPr>
          <w:rFonts w:ascii="Cambria" w:hAnsi="Cambria"/>
          <w:sz w:val="20"/>
          <w:szCs w:val="20"/>
        </w:rPr>
      </w:pPr>
      <w:r w:rsidRPr="00167CF2">
        <w:rPr>
          <w:rFonts w:ascii="Cambria" w:hAnsi="Cambria"/>
          <w:sz w:val="20"/>
          <w:szCs w:val="20"/>
        </w:rPr>
        <w:t>project team tersedia;</w:t>
      </w:r>
    </w:p>
    <w:p w14:paraId="24C05A64" w14:textId="77777777" w:rsidR="00EA34CD" w:rsidRPr="00167CF2" w:rsidRDefault="00EA34CD" w:rsidP="00167CF2">
      <w:pPr>
        <w:numPr>
          <w:ilvl w:val="0"/>
          <w:numId w:val="397"/>
        </w:numPr>
        <w:spacing w:after="0" w:line="240" w:lineRule="auto"/>
        <w:rPr>
          <w:rFonts w:ascii="Cambria" w:hAnsi="Cambria"/>
          <w:sz w:val="20"/>
          <w:szCs w:val="20"/>
        </w:rPr>
      </w:pPr>
      <w:r w:rsidRPr="00167CF2">
        <w:rPr>
          <w:rFonts w:ascii="Cambria" w:hAnsi="Cambria"/>
          <w:sz w:val="20"/>
          <w:szCs w:val="20"/>
        </w:rPr>
        <w:t>project charter disetujui;</w:t>
      </w:r>
    </w:p>
    <w:p w14:paraId="025885B3" w14:textId="77777777" w:rsidR="00EA34CD" w:rsidRPr="00167CF2" w:rsidRDefault="00EA34CD" w:rsidP="00167CF2">
      <w:pPr>
        <w:numPr>
          <w:ilvl w:val="0"/>
          <w:numId w:val="397"/>
        </w:numPr>
        <w:spacing w:after="0" w:line="240" w:lineRule="auto"/>
        <w:rPr>
          <w:rFonts w:ascii="Cambria" w:hAnsi="Cambria"/>
          <w:sz w:val="20"/>
          <w:szCs w:val="20"/>
        </w:rPr>
      </w:pPr>
      <w:r w:rsidRPr="00167CF2">
        <w:rPr>
          <w:rFonts w:ascii="Cambria" w:hAnsi="Cambria"/>
          <w:sz w:val="20"/>
          <w:szCs w:val="20"/>
        </w:rPr>
        <w:t>baseline timeline tersedia.</w:t>
      </w:r>
    </w:p>
    <w:p w14:paraId="190DCF9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16EA0A6">
          <v:rect id="_x0000_i1309" style="width:0;height:1.5pt" o:hralign="center" o:hrstd="t" o:hr="t" fillcolor="#a0a0a0" stroked="f"/>
        </w:pict>
      </w:r>
    </w:p>
    <w:p w14:paraId="41E08F3F" w14:textId="77777777" w:rsidR="00EA34CD" w:rsidRPr="00167CF2" w:rsidRDefault="00EA34CD" w:rsidP="00167CF2">
      <w:pPr>
        <w:pStyle w:val="Heading2"/>
        <w:spacing w:before="0" w:beforeAutospacing="0" w:after="0" w:afterAutospacing="0"/>
        <w:rPr>
          <w:rFonts w:ascii="Cambria" w:hAnsi="Cambria"/>
          <w:sz w:val="20"/>
          <w:szCs w:val="20"/>
        </w:rPr>
      </w:pPr>
      <w:r w:rsidRPr="00167CF2">
        <w:rPr>
          <w:rFonts w:ascii="Cambria" w:hAnsi="Cambria"/>
          <w:sz w:val="20"/>
          <w:szCs w:val="20"/>
        </w:rPr>
        <w:t>12.5 Phase 1 – Discovery &amp; Business Analysis</w:t>
      </w:r>
    </w:p>
    <w:p w14:paraId="5EE43CC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74FB7BE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1–2</w:t>
      </w:r>
    </w:p>
    <w:p w14:paraId="6ECDF55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6E49AD98"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stakeholder interview;</w:t>
      </w:r>
    </w:p>
    <w:p w14:paraId="1B9599D4"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business process discovery;</w:t>
      </w:r>
    </w:p>
    <w:p w14:paraId="553B2C5C"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current-state assessment;</w:t>
      </w:r>
    </w:p>
    <w:p w14:paraId="5A21B729"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application inventory;</w:t>
      </w:r>
    </w:p>
    <w:p w14:paraId="5A7C95C1"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data inventory;</w:t>
      </w:r>
    </w:p>
    <w:p w14:paraId="788A0299"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infrastructure assessment;</w:t>
      </w:r>
    </w:p>
    <w:p w14:paraId="6192A097"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integration assessment;</w:t>
      </w:r>
    </w:p>
    <w:p w14:paraId="5127A82E"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business capability mapping;</w:t>
      </w:r>
    </w:p>
    <w:p w14:paraId="796BD90E"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requirement elicitation;</w:t>
      </w:r>
    </w:p>
    <w:p w14:paraId="3972E0F4"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pain-point identification;</w:t>
      </w:r>
    </w:p>
    <w:p w14:paraId="072CB5A7" w14:textId="77777777" w:rsidR="00EA34CD" w:rsidRPr="00167CF2" w:rsidRDefault="00EA34CD" w:rsidP="00167CF2">
      <w:pPr>
        <w:numPr>
          <w:ilvl w:val="0"/>
          <w:numId w:val="398"/>
        </w:numPr>
        <w:spacing w:after="0" w:line="240" w:lineRule="auto"/>
        <w:rPr>
          <w:rFonts w:ascii="Cambria" w:hAnsi="Cambria"/>
          <w:sz w:val="20"/>
          <w:szCs w:val="20"/>
        </w:rPr>
      </w:pPr>
      <w:r w:rsidRPr="00167CF2">
        <w:rPr>
          <w:rFonts w:ascii="Cambria" w:hAnsi="Cambria"/>
          <w:sz w:val="20"/>
          <w:szCs w:val="20"/>
        </w:rPr>
        <w:t>business priority identification.</w:t>
      </w:r>
    </w:p>
    <w:p w14:paraId="5941864F"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41CA58D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AS-IS</w:t>
      </w:r>
    </w:p>
    <w:p w14:paraId="0ABF2FA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39339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Pain Points</w:t>
      </w:r>
    </w:p>
    <w:p w14:paraId="221314E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115135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Requirements</w:t>
      </w:r>
    </w:p>
    <w:p w14:paraId="3092F5E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0EF57FD"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TO-BE</w:t>
      </w:r>
    </w:p>
    <w:p w14:paraId="490F2E9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667A7094"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Business Requirement Document;</w:t>
      </w:r>
    </w:p>
    <w:p w14:paraId="023DB9EE"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Stakeholder Map;</w:t>
      </w:r>
    </w:p>
    <w:p w14:paraId="1512A2F9"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Business Capability Map;</w:t>
      </w:r>
    </w:p>
    <w:p w14:paraId="0702F731"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AS-IS Process;</w:t>
      </w:r>
    </w:p>
    <w:p w14:paraId="17D1B6EB"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TO-BE Process;</w:t>
      </w:r>
    </w:p>
    <w:p w14:paraId="63631DFA"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Requirement Catalogue;</w:t>
      </w:r>
    </w:p>
    <w:p w14:paraId="6C81DA08" w14:textId="77777777" w:rsidR="00EA34CD" w:rsidRPr="00167CF2" w:rsidRDefault="00EA34CD" w:rsidP="00167CF2">
      <w:pPr>
        <w:numPr>
          <w:ilvl w:val="0"/>
          <w:numId w:val="399"/>
        </w:numPr>
        <w:spacing w:after="0" w:line="240" w:lineRule="auto"/>
        <w:rPr>
          <w:rFonts w:ascii="Cambria" w:hAnsi="Cambria"/>
          <w:sz w:val="20"/>
          <w:szCs w:val="20"/>
        </w:rPr>
      </w:pPr>
      <w:r w:rsidRPr="00167CF2">
        <w:rPr>
          <w:rFonts w:ascii="Cambria" w:hAnsi="Cambria"/>
          <w:sz w:val="20"/>
          <w:szCs w:val="20"/>
        </w:rPr>
        <w:t>Initial RTM.</w:t>
      </w:r>
    </w:p>
    <w:p w14:paraId="4C96596B"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3EF1491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Requirement Sign-off</w:t>
      </w:r>
    </w:p>
    <w:p w14:paraId="498DF4C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15C995">
          <v:rect id="_x0000_i1310" style="width:0;height:1.5pt" o:hralign="center" o:hrstd="t" o:hr="t" fillcolor="#a0a0a0" stroked="f"/>
        </w:pict>
      </w:r>
    </w:p>
    <w:p w14:paraId="65F49F67" w14:textId="77777777" w:rsidR="00EA34CD" w:rsidRPr="00167CF2" w:rsidRDefault="00EA34CD" w:rsidP="00167CF2">
      <w:pPr>
        <w:pStyle w:val="Heading2"/>
        <w:spacing w:before="0" w:beforeAutospacing="0" w:after="0" w:afterAutospacing="0"/>
        <w:rPr>
          <w:rFonts w:ascii="Cambria" w:hAnsi="Cambria"/>
          <w:sz w:val="20"/>
          <w:szCs w:val="20"/>
        </w:rPr>
      </w:pPr>
      <w:r w:rsidRPr="00167CF2">
        <w:rPr>
          <w:rFonts w:ascii="Cambria" w:hAnsi="Cambria"/>
          <w:sz w:val="20"/>
          <w:szCs w:val="20"/>
        </w:rPr>
        <w:t>12.6 Phase 2 – Architecture &amp; Detailed Design</w:t>
      </w:r>
    </w:p>
    <w:p w14:paraId="7494313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743031E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Bulan 2–3</w:t>
      </w:r>
    </w:p>
    <w:p w14:paraId="77F6D2D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53045CCC"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enterprise architecture;</w:t>
      </w:r>
    </w:p>
    <w:p w14:paraId="6968E954"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solution architecture;</w:t>
      </w:r>
    </w:p>
    <w:p w14:paraId="78CC38F1"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application architecture;</w:t>
      </w:r>
    </w:p>
    <w:p w14:paraId="4DB1784D"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data architecture;</w:t>
      </w:r>
    </w:p>
    <w:p w14:paraId="2C60FA77"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integration architecture;</w:t>
      </w:r>
    </w:p>
    <w:p w14:paraId="1F756E91"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security architecture;</w:t>
      </w:r>
    </w:p>
    <w:p w14:paraId="771F6127"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infrastructure architecture;</w:t>
      </w:r>
    </w:p>
    <w:p w14:paraId="09DF0304"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API design;</w:t>
      </w:r>
    </w:p>
    <w:p w14:paraId="4B836F05"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event design;</w:t>
      </w:r>
    </w:p>
    <w:p w14:paraId="0C46DFFF"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UI/UX design;</w:t>
      </w:r>
    </w:p>
    <w:p w14:paraId="160BF090"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database design;</w:t>
      </w:r>
    </w:p>
    <w:p w14:paraId="63187D42"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Knowledge Graph conceptual model;</w:t>
      </w:r>
    </w:p>
    <w:p w14:paraId="3D8A289D"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AI architecture;</w:t>
      </w:r>
    </w:p>
    <w:p w14:paraId="7844EE7E"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IoT architecture;</w:t>
      </w:r>
    </w:p>
    <w:p w14:paraId="077E415A" w14:textId="77777777" w:rsidR="00EA34CD" w:rsidRPr="00167CF2" w:rsidRDefault="00EA34CD" w:rsidP="00167CF2">
      <w:pPr>
        <w:numPr>
          <w:ilvl w:val="0"/>
          <w:numId w:val="400"/>
        </w:numPr>
        <w:spacing w:after="0" w:line="240" w:lineRule="auto"/>
        <w:rPr>
          <w:rFonts w:ascii="Cambria" w:hAnsi="Cambria"/>
          <w:sz w:val="20"/>
          <w:szCs w:val="20"/>
        </w:rPr>
      </w:pPr>
      <w:r w:rsidRPr="00167CF2">
        <w:rPr>
          <w:rFonts w:ascii="Cambria" w:hAnsi="Cambria"/>
          <w:sz w:val="20"/>
          <w:szCs w:val="20"/>
        </w:rPr>
        <w:t>Digital Twin architecture.</w:t>
      </w:r>
    </w:p>
    <w:p w14:paraId="119DCAA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6D73270D"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Architecture Document;</w:t>
      </w:r>
    </w:p>
    <w:p w14:paraId="75AE1023"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Solution Architecture;</w:t>
      </w:r>
    </w:p>
    <w:p w14:paraId="31ADF6A4"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Data Model;</w:t>
      </w:r>
    </w:p>
    <w:p w14:paraId="79DBC904"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API Specification;</w:t>
      </w:r>
    </w:p>
    <w:p w14:paraId="7FBB9DAE"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Integration Design;</w:t>
      </w:r>
    </w:p>
    <w:p w14:paraId="5B9D0688"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Security Design;</w:t>
      </w:r>
    </w:p>
    <w:p w14:paraId="32108605"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UI/UX Prototype;</w:t>
      </w:r>
    </w:p>
    <w:p w14:paraId="3EF235E6" w14:textId="77777777" w:rsidR="00EA34CD" w:rsidRPr="00167CF2" w:rsidRDefault="00EA34CD" w:rsidP="00167CF2">
      <w:pPr>
        <w:numPr>
          <w:ilvl w:val="0"/>
          <w:numId w:val="401"/>
        </w:numPr>
        <w:spacing w:after="0" w:line="240" w:lineRule="auto"/>
        <w:rPr>
          <w:rFonts w:ascii="Cambria" w:hAnsi="Cambria"/>
          <w:sz w:val="20"/>
          <w:szCs w:val="20"/>
        </w:rPr>
      </w:pPr>
      <w:r w:rsidRPr="00167CF2">
        <w:rPr>
          <w:rFonts w:ascii="Cambria" w:hAnsi="Cambria"/>
          <w:sz w:val="20"/>
          <w:szCs w:val="20"/>
        </w:rPr>
        <w:t>Technology Stack Decision.</w:t>
      </w:r>
    </w:p>
    <w:p w14:paraId="6D0A885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481DCFB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Architecture Review Board Approval</w:t>
      </w:r>
    </w:p>
    <w:p w14:paraId="3AB5A1D4"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AE34BB1">
          <v:rect id="_x0000_i1311" style="width:0;height:1.5pt" o:hralign="center" o:hrstd="t" o:hr="t" fillcolor="#a0a0a0" stroked="f"/>
        </w:pict>
      </w:r>
    </w:p>
    <w:p w14:paraId="650E0466"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12.7 Phase 3 – Foundation Platform</w:t>
      </w:r>
    </w:p>
    <w:p w14:paraId="65CBBAB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53C6A30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3–5</w:t>
      </w:r>
    </w:p>
    <w:p w14:paraId="0669CF6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2446D6F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fondasi:</w:t>
      </w:r>
    </w:p>
    <w:p w14:paraId="4CB2C509"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identity management;</w:t>
      </w:r>
    </w:p>
    <w:p w14:paraId="013DC04B"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authentication;</w:t>
      </w:r>
    </w:p>
    <w:p w14:paraId="39069E71"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authorization;</w:t>
      </w:r>
    </w:p>
    <w:p w14:paraId="4DF91A6F"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RBAC;</w:t>
      </w:r>
    </w:p>
    <w:p w14:paraId="68780145"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organization;</w:t>
      </w:r>
    </w:p>
    <w:p w14:paraId="5ED591F3"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master data;</w:t>
      </w:r>
    </w:p>
    <w:p w14:paraId="424D07F8"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configuration;</w:t>
      </w:r>
    </w:p>
    <w:p w14:paraId="20379621"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workflow engine;</w:t>
      </w:r>
    </w:p>
    <w:p w14:paraId="0F872C16"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notification;</w:t>
      </w:r>
    </w:p>
    <w:p w14:paraId="4FB2EF07"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audit trail;</w:t>
      </w:r>
    </w:p>
    <w:p w14:paraId="1E88D1BC"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API Gateway;</w:t>
      </w:r>
    </w:p>
    <w:p w14:paraId="01E2EC3F"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event infrastructure;</w:t>
      </w:r>
    </w:p>
    <w:p w14:paraId="798DE348"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logging;</w:t>
      </w:r>
    </w:p>
    <w:p w14:paraId="53553C6A"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monitoring;</w:t>
      </w:r>
    </w:p>
    <w:p w14:paraId="07FB97A3"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CI/CD;</w:t>
      </w:r>
    </w:p>
    <w:p w14:paraId="59F4F59F"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development environment;</w:t>
      </w:r>
    </w:p>
    <w:p w14:paraId="257FB173"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testing environment;</w:t>
      </w:r>
    </w:p>
    <w:p w14:paraId="2EC756B4" w14:textId="77777777" w:rsidR="00EA34CD" w:rsidRPr="00167CF2" w:rsidRDefault="00EA34CD" w:rsidP="00167CF2">
      <w:pPr>
        <w:numPr>
          <w:ilvl w:val="0"/>
          <w:numId w:val="402"/>
        </w:numPr>
        <w:spacing w:after="0" w:line="240" w:lineRule="auto"/>
        <w:rPr>
          <w:rFonts w:ascii="Cambria" w:hAnsi="Cambria"/>
          <w:sz w:val="20"/>
          <w:szCs w:val="20"/>
        </w:rPr>
      </w:pPr>
      <w:r w:rsidRPr="00167CF2">
        <w:rPr>
          <w:rFonts w:ascii="Cambria" w:hAnsi="Cambria"/>
          <w:sz w:val="20"/>
          <w:szCs w:val="20"/>
        </w:rPr>
        <w:t>staging environment.</w:t>
      </w:r>
    </w:p>
    <w:p w14:paraId="30560DA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7055DC4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FNE PLATFORM FOUNDATION</w:t>
      </w:r>
    </w:p>
    <w:p w14:paraId="28F1C87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IAM</w:t>
      </w:r>
    </w:p>
    <w:p w14:paraId="5EA3A01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Master Data</w:t>
      </w:r>
    </w:p>
    <w:p w14:paraId="46419B0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Workflow</w:t>
      </w:r>
    </w:p>
    <w:p w14:paraId="5DE51B0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API</w:t>
      </w:r>
    </w:p>
    <w:p w14:paraId="3949EFC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Event</w:t>
      </w:r>
    </w:p>
    <w:p w14:paraId="6481374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Audit</w:t>
      </w:r>
    </w:p>
    <w:p w14:paraId="4C338F2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Notification</w:t>
      </w:r>
    </w:p>
    <w:p w14:paraId="71072FD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Logging</w:t>
      </w:r>
    </w:p>
    <w:p w14:paraId="3BC259A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Monitoring</w:t>
      </w:r>
    </w:p>
    <w:p w14:paraId="29F6A899"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DevOps</w:t>
      </w:r>
    </w:p>
    <w:p w14:paraId="76AEC74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2A1EE20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Foundation Readiness Review</w:t>
      </w:r>
    </w:p>
    <w:p w14:paraId="7DD10EA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DBBB2A">
          <v:rect id="_x0000_i1312" style="width:0;height:1.5pt" o:hralign="center" o:hrstd="t" o:hr="t" fillcolor="#a0a0a0" stroked="f"/>
        </w:pict>
      </w:r>
    </w:p>
    <w:p w14:paraId="582C627A"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12.8 Phase 4 – Core ERP Development</w:t>
      </w:r>
    </w:p>
    <w:p w14:paraId="39CAD08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34AF1F6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5–10</w:t>
      </w:r>
    </w:p>
    <w:p w14:paraId="3D54105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Core ERP menjadi prioritas utama.</w:t>
      </w:r>
    </w:p>
    <w:p w14:paraId="5D03278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Modul</w:t>
      </w:r>
    </w:p>
    <w:p w14:paraId="5D113F89"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Farm Management;</w:t>
      </w:r>
    </w:p>
    <w:p w14:paraId="79BF5983"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Crop Management;</w:t>
      </w:r>
    </w:p>
    <w:p w14:paraId="3CD9E243"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Livestock;</w:t>
      </w:r>
    </w:p>
    <w:p w14:paraId="0DC9FEEE"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Procurement;</w:t>
      </w:r>
    </w:p>
    <w:p w14:paraId="1945BB18"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Supplier;</w:t>
      </w:r>
    </w:p>
    <w:p w14:paraId="232737E6"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Production;</w:t>
      </w:r>
    </w:p>
    <w:p w14:paraId="32984487"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Inventory;</w:t>
      </w:r>
    </w:p>
    <w:p w14:paraId="1689BDF2"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Warehouse;</w:t>
      </w:r>
    </w:p>
    <w:p w14:paraId="3D48AAA8"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Quality;</w:t>
      </w:r>
    </w:p>
    <w:p w14:paraId="27C7BC49"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Asset;</w:t>
      </w:r>
    </w:p>
    <w:p w14:paraId="348EFA69"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Sales;</w:t>
      </w:r>
    </w:p>
    <w:p w14:paraId="6C296954"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Customer;</w:t>
      </w:r>
    </w:p>
    <w:p w14:paraId="0BBABDE5"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Finance;</w:t>
      </w:r>
    </w:p>
    <w:p w14:paraId="1613AFC5" w14:textId="77777777" w:rsidR="00EA34CD" w:rsidRPr="00167CF2" w:rsidRDefault="00EA34CD" w:rsidP="00167CF2">
      <w:pPr>
        <w:numPr>
          <w:ilvl w:val="0"/>
          <w:numId w:val="403"/>
        </w:numPr>
        <w:spacing w:after="0" w:line="240" w:lineRule="auto"/>
        <w:rPr>
          <w:rFonts w:ascii="Cambria" w:hAnsi="Cambria"/>
          <w:sz w:val="20"/>
          <w:szCs w:val="20"/>
        </w:rPr>
      </w:pPr>
      <w:r w:rsidRPr="00167CF2">
        <w:rPr>
          <w:rFonts w:ascii="Cambria" w:hAnsi="Cambria"/>
          <w:sz w:val="20"/>
          <w:szCs w:val="20"/>
        </w:rPr>
        <w:t>Accounting.</w:t>
      </w:r>
    </w:p>
    <w:p w14:paraId="0C4AC72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Strategi pengembangan</w:t>
      </w:r>
    </w:p>
    <w:p w14:paraId="2BC7BC1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modul melalui:</w:t>
      </w:r>
    </w:p>
    <w:p w14:paraId="2886FD9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Requirement</w:t>
      </w:r>
    </w:p>
    <w:p w14:paraId="5DBC72A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86A1B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Design</w:t>
      </w:r>
    </w:p>
    <w:p w14:paraId="44F5F2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A5C1B4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Development</w:t>
      </w:r>
    </w:p>
    <w:p w14:paraId="2A8F674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A7B067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Unit Test</w:t>
      </w:r>
    </w:p>
    <w:p w14:paraId="3CB4932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67DD2F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 Test</w:t>
      </w:r>
    </w:p>
    <w:p w14:paraId="54128C5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69DE9B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Review</w:t>
      </w:r>
    </w:p>
    <w:p w14:paraId="531D3AE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36A5736"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Release</w:t>
      </w:r>
    </w:p>
    <w:p w14:paraId="41A08689"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46562064"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Core ERP modules;</w:t>
      </w:r>
    </w:p>
    <w:p w14:paraId="7125885F"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API;</w:t>
      </w:r>
    </w:p>
    <w:p w14:paraId="47EDA1DE"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database;</w:t>
      </w:r>
    </w:p>
    <w:p w14:paraId="02679725"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workflows;</w:t>
      </w:r>
    </w:p>
    <w:p w14:paraId="5B1E2395"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reports;</w:t>
      </w:r>
    </w:p>
    <w:p w14:paraId="2E47ED5D"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audit;</w:t>
      </w:r>
    </w:p>
    <w:p w14:paraId="1869D849" w14:textId="77777777" w:rsidR="00EA34CD" w:rsidRPr="00167CF2" w:rsidRDefault="00EA34CD" w:rsidP="00167CF2">
      <w:pPr>
        <w:numPr>
          <w:ilvl w:val="0"/>
          <w:numId w:val="404"/>
        </w:numPr>
        <w:spacing w:after="0" w:line="240" w:lineRule="auto"/>
        <w:rPr>
          <w:rFonts w:ascii="Cambria" w:hAnsi="Cambria"/>
          <w:sz w:val="20"/>
          <w:szCs w:val="20"/>
        </w:rPr>
      </w:pPr>
      <w:r w:rsidRPr="00167CF2">
        <w:rPr>
          <w:rFonts w:ascii="Cambria" w:hAnsi="Cambria"/>
          <w:sz w:val="20"/>
          <w:szCs w:val="20"/>
        </w:rPr>
        <w:t>automated tests.</w:t>
      </w:r>
    </w:p>
    <w:p w14:paraId="2F9B37A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70B2879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Core ERP Feature Complete</w:t>
      </w:r>
    </w:p>
    <w:p w14:paraId="0C086CB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A80976">
          <v:rect id="_x0000_i1313" style="width:0;height:1.5pt" o:hralign="center" o:hrstd="t" o:hr="t" fillcolor="#a0a0a0" stroked="f"/>
        </w:pict>
      </w:r>
    </w:p>
    <w:p w14:paraId="3A409A8D"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12.9 Phase 5 – Extended Enterprise</w:t>
      </w:r>
    </w:p>
    <w:p w14:paraId="5B75F1C8"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56C9685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9–12</w:t>
      </w:r>
    </w:p>
    <w:p w14:paraId="07B48D8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Kapabilitas enterprise diperluas dengan:</w:t>
      </w:r>
    </w:p>
    <w:p w14:paraId="34A719B0"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CRM;</w:t>
      </w:r>
    </w:p>
    <w:p w14:paraId="09914903"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logistics;</w:t>
      </w:r>
    </w:p>
    <w:p w14:paraId="25AAA3ED"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marketplace;</w:t>
      </w:r>
    </w:p>
    <w:p w14:paraId="1E5F788B"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supplier portal;</w:t>
      </w:r>
    </w:p>
    <w:p w14:paraId="4FA01DE0"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customer portal;</w:t>
      </w:r>
    </w:p>
    <w:p w14:paraId="4CA6E8C0"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HCM;</w:t>
      </w:r>
    </w:p>
    <w:p w14:paraId="3A3BE771"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project management;</w:t>
      </w:r>
    </w:p>
    <w:p w14:paraId="272A9DCA"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CAPEX;</w:t>
      </w:r>
    </w:p>
    <w:p w14:paraId="28F409A7"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maintenance;</w:t>
      </w:r>
    </w:p>
    <w:p w14:paraId="35231925"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advanced quality;</w:t>
      </w:r>
    </w:p>
    <w:p w14:paraId="1E88733D" w14:textId="77777777" w:rsidR="00EA34CD" w:rsidRPr="00167CF2" w:rsidRDefault="00EA34CD" w:rsidP="00167CF2">
      <w:pPr>
        <w:numPr>
          <w:ilvl w:val="0"/>
          <w:numId w:val="405"/>
        </w:numPr>
        <w:spacing w:after="0" w:line="240" w:lineRule="auto"/>
        <w:rPr>
          <w:rFonts w:ascii="Cambria" w:hAnsi="Cambria"/>
          <w:sz w:val="20"/>
          <w:szCs w:val="20"/>
        </w:rPr>
      </w:pPr>
      <w:r w:rsidRPr="00167CF2">
        <w:rPr>
          <w:rFonts w:ascii="Cambria" w:hAnsi="Cambria"/>
          <w:sz w:val="20"/>
          <w:szCs w:val="20"/>
        </w:rPr>
        <w:t>external integration.</w:t>
      </w:r>
    </w:p>
    <w:p w14:paraId="73B9B9FB"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3720D5A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Internal ERP</w:t>
      </w:r>
    </w:p>
    <w:p w14:paraId="01B26C0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4E6E6A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Extended Enterprise</w:t>
      </w:r>
    </w:p>
    <w:p w14:paraId="192BE25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39751F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Supplier</w:t>
      </w:r>
    </w:p>
    <w:p w14:paraId="1F303E3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Customer</w:t>
      </w:r>
    </w:p>
    <w:p w14:paraId="18CF4A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Marketplace</w:t>
      </w:r>
    </w:p>
    <w:p w14:paraId="6358A38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Logistics</w:t>
      </w:r>
    </w:p>
    <w:p w14:paraId="5A870EFE"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Partners</w:t>
      </w:r>
    </w:p>
    <w:p w14:paraId="0A571E03"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4B27169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Extended Enterprise Readiness</w:t>
      </w:r>
    </w:p>
    <w:p w14:paraId="359B170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D7FA71E">
          <v:rect id="_x0000_i1314" style="width:0;height:1.5pt" o:hralign="center" o:hrstd="t" o:hr="t" fillcolor="#a0a0a0" stroked="f"/>
        </w:pict>
      </w:r>
    </w:p>
    <w:p w14:paraId="19CEE513"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12.10 Phase 6 – Data, BI, AI &amp; Knowledge Graph</w:t>
      </w:r>
    </w:p>
    <w:p w14:paraId="3136BD9B"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1C14A38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10–14</w:t>
      </w:r>
    </w:p>
    <w:p w14:paraId="5ED218B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Fase ini membangun intelligent data platform.</w:t>
      </w:r>
    </w:p>
    <w:p w14:paraId="3D0AA71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Platform</w:t>
      </w:r>
    </w:p>
    <w:p w14:paraId="5CB977FF"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data pipeline;</w:t>
      </w:r>
    </w:p>
    <w:p w14:paraId="523D4C86"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data warehouse/lakehouse;</w:t>
      </w:r>
    </w:p>
    <w:p w14:paraId="14AD972F"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data mart;</w:t>
      </w:r>
    </w:p>
    <w:p w14:paraId="628DAC21"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data quality;</w:t>
      </w:r>
    </w:p>
    <w:p w14:paraId="701167D2"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metadata;</w:t>
      </w:r>
    </w:p>
    <w:p w14:paraId="66C8CA77" w14:textId="77777777" w:rsidR="00EA34CD" w:rsidRPr="00167CF2" w:rsidRDefault="00EA34CD" w:rsidP="00167CF2">
      <w:pPr>
        <w:numPr>
          <w:ilvl w:val="0"/>
          <w:numId w:val="406"/>
        </w:numPr>
        <w:spacing w:after="0" w:line="240" w:lineRule="auto"/>
        <w:rPr>
          <w:rFonts w:ascii="Cambria" w:hAnsi="Cambria"/>
          <w:sz w:val="20"/>
          <w:szCs w:val="20"/>
        </w:rPr>
      </w:pPr>
      <w:r w:rsidRPr="00167CF2">
        <w:rPr>
          <w:rFonts w:ascii="Cambria" w:hAnsi="Cambria"/>
          <w:sz w:val="20"/>
          <w:szCs w:val="20"/>
        </w:rPr>
        <w:t>lineage.</w:t>
      </w:r>
    </w:p>
    <w:p w14:paraId="400C15B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BI</w:t>
      </w:r>
    </w:p>
    <w:p w14:paraId="2AA9E932"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executive dashboard;</w:t>
      </w:r>
    </w:p>
    <w:p w14:paraId="5363E33A"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operational dashboard;</w:t>
      </w:r>
    </w:p>
    <w:p w14:paraId="3A110D86"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farm dashboard;</w:t>
      </w:r>
    </w:p>
    <w:p w14:paraId="3B40A545"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production dashboard;</w:t>
      </w:r>
    </w:p>
    <w:p w14:paraId="3A112EDE"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supply chain dashboard;</w:t>
      </w:r>
    </w:p>
    <w:p w14:paraId="403FDC94" w14:textId="77777777" w:rsidR="00EA34CD" w:rsidRPr="00167CF2" w:rsidRDefault="00EA34CD" w:rsidP="00167CF2">
      <w:pPr>
        <w:numPr>
          <w:ilvl w:val="0"/>
          <w:numId w:val="407"/>
        </w:numPr>
        <w:spacing w:after="0" w:line="240" w:lineRule="auto"/>
        <w:rPr>
          <w:rFonts w:ascii="Cambria" w:hAnsi="Cambria"/>
          <w:sz w:val="20"/>
          <w:szCs w:val="20"/>
        </w:rPr>
      </w:pPr>
      <w:r w:rsidRPr="00167CF2">
        <w:rPr>
          <w:rFonts w:ascii="Cambria" w:hAnsi="Cambria"/>
          <w:sz w:val="20"/>
          <w:szCs w:val="20"/>
        </w:rPr>
        <w:t>financial dashboard.</w:t>
      </w:r>
    </w:p>
    <w:p w14:paraId="6CFE031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w:t>
      </w:r>
    </w:p>
    <w:p w14:paraId="67CA583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Prioritas awal:</w:t>
      </w:r>
    </w:p>
    <w:p w14:paraId="58A6E004" w14:textId="77777777" w:rsidR="00EA34CD" w:rsidRPr="00167CF2" w:rsidRDefault="00EA34CD" w:rsidP="00167CF2">
      <w:pPr>
        <w:numPr>
          <w:ilvl w:val="0"/>
          <w:numId w:val="408"/>
        </w:numPr>
        <w:spacing w:after="0" w:line="240" w:lineRule="auto"/>
        <w:rPr>
          <w:rFonts w:ascii="Cambria" w:hAnsi="Cambria"/>
          <w:sz w:val="20"/>
          <w:szCs w:val="20"/>
        </w:rPr>
      </w:pPr>
      <w:r w:rsidRPr="00167CF2">
        <w:rPr>
          <w:rFonts w:ascii="Cambria" w:hAnsi="Cambria"/>
          <w:sz w:val="20"/>
          <w:szCs w:val="20"/>
        </w:rPr>
        <w:t>demand forecasting;</w:t>
      </w:r>
    </w:p>
    <w:p w14:paraId="14ECCF79" w14:textId="77777777" w:rsidR="00EA34CD" w:rsidRPr="00167CF2" w:rsidRDefault="00EA34CD" w:rsidP="00167CF2">
      <w:pPr>
        <w:numPr>
          <w:ilvl w:val="0"/>
          <w:numId w:val="408"/>
        </w:numPr>
        <w:spacing w:after="0" w:line="240" w:lineRule="auto"/>
        <w:rPr>
          <w:rFonts w:ascii="Cambria" w:hAnsi="Cambria"/>
          <w:sz w:val="20"/>
          <w:szCs w:val="20"/>
        </w:rPr>
      </w:pPr>
      <w:r w:rsidRPr="00167CF2">
        <w:rPr>
          <w:rFonts w:ascii="Cambria" w:hAnsi="Cambria"/>
          <w:sz w:val="20"/>
          <w:szCs w:val="20"/>
        </w:rPr>
        <w:t>yield prediction;</w:t>
      </w:r>
    </w:p>
    <w:p w14:paraId="5BE01C83" w14:textId="77777777" w:rsidR="00EA34CD" w:rsidRPr="00167CF2" w:rsidRDefault="00EA34CD" w:rsidP="00167CF2">
      <w:pPr>
        <w:numPr>
          <w:ilvl w:val="0"/>
          <w:numId w:val="408"/>
        </w:numPr>
        <w:spacing w:after="0" w:line="240" w:lineRule="auto"/>
        <w:rPr>
          <w:rFonts w:ascii="Cambria" w:hAnsi="Cambria"/>
          <w:sz w:val="20"/>
          <w:szCs w:val="20"/>
        </w:rPr>
      </w:pPr>
      <w:r w:rsidRPr="00167CF2">
        <w:rPr>
          <w:rFonts w:ascii="Cambria" w:hAnsi="Cambria"/>
          <w:sz w:val="20"/>
          <w:szCs w:val="20"/>
        </w:rPr>
        <w:t>inventory forecasting;</w:t>
      </w:r>
    </w:p>
    <w:p w14:paraId="3FB2B956" w14:textId="77777777" w:rsidR="00EA34CD" w:rsidRPr="00167CF2" w:rsidRDefault="00EA34CD" w:rsidP="00167CF2">
      <w:pPr>
        <w:numPr>
          <w:ilvl w:val="0"/>
          <w:numId w:val="408"/>
        </w:numPr>
        <w:spacing w:after="0" w:line="240" w:lineRule="auto"/>
        <w:rPr>
          <w:rFonts w:ascii="Cambria" w:hAnsi="Cambria"/>
          <w:sz w:val="20"/>
          <w:szCs w:val="20"/>
        </w:rPr>
      </w:pPr>
      <w:r w:rsidRPr="00167CF2">
        <w:rPr>
          <w:rFonts w:ascii="Cambria" w:hAnsi="Cambria"/>
          <w:sz w:val="20"/>
          <w:szCs w:val="20"/>
        </w:rPr>
        <w:t>predictive maintenance;</w:t>
      </w:r>
    </w:p>
    <w:p w14:paraId="467CF9B9" w14:textId="77777777" w:rsidR="00EA34CD" w:rsidRPr="00167CF2" w:rsidRDefault="00EA34CD" w:rsidP="00167CF2">
      <w:pPr>
        <w:numPr>
          <w:ilvl w:val="0"/>
          <w:numId w:val="408"/>
        </w:numPr>
        <w:spacing w:after="0" w:line="240" w:lineRule="auto"/>
        <w:rPr>
          <w:rFonts w:ascii="Cambria" w:hAnsi="Cambria"/>
          <w:sz w:val="20"/>
          <w:szCs w:val="20"/>
        </w:rPr>
      </w:pPr>
      <w:r w:rsidRPr="00167CF2">
        <w:rPr>
          <w:rFonts w:ascii="Cambria" w:hAnsi="Cambria"/>
          <w:sz w:val="20"/>
          <w:szCs w:val="20"/>
        </w:rPr>
        <w:t>anomaly detection.</w:t>
      </w:r>
    </w:p>
    <w:p w14:paraId="4385141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w:t>
      </w:r>
    </w:p>
    <w:p w14:paraId="6361513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277552B2"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ontology;</w:t>
      </w:r>
    </w:p>
    <w:p w14:paraId="5AF2347B"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entity mapping;</w:t>
      </w:r>
    </w:p>
    <w:p w14:paraId="18D426E8"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relationship mapping;</w:t>
      </w:r>
    </w:p>
    <w:p w14:paraId="1DE54C0E"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graph ingestion;</w:t>
      </w:r>
    </w:p>
    <w:p w14:paraId="00A36A4A"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graph query;</w:t>
      </w:r>
    </w:p>
    <w:p w14:paraId="18314B03"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t>graph analytics;</w:t>
      </w:r>
    </w:p>
    <w:p w14:paraId="3617796C" w14:textId="77777777" w:rsidR="00EA34CD" w:rsidRPr="00167CF2" w:rsidRDefault="00EA34CD" w:rsidP="00167CF2">
      <w:pPr>
        <w:numPr>
          <w:ilvl w:val="0"/>
          <w:numId w:val="409"/>
        </w:numPr>
        <w:spacing w:after="0" w:line="240" w:lineRule="auto"/>
        <w:rPr>
          <w:rFonts w:ascii="Cambria" w:hAnsi="Cambria"/>
          <w:sz w:val="20"/>
          <w:szCs w:val="20"/>
        </w:rPr>
      </w:pPr>
      <w:r w:rsidRPr="00167CF2">
        <w:rPr>
          <w:rFonts w:ascii="Cambria" w:hAnsi="Cambria"/>
          <w:sz w:val="20"/>
          <w:szCs w:val="20"/>
        </w:rPr>
        <w:lastRenderedPageBreak/>
        <w:t>recommendation.</w:t>
      </w:r>
    </w:p>
    <w:p w14:paraId="3D9A069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58FB31E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Intelligence Platform Readiness</w:t>
      </w:r>
    </w:p>
    <w:p w14:paraId="37B7735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53B0D07">
          <v:rect id="_x0000_i1315" style="width:0;height:1.5pt" o:hralign="center" o:hrstd="t" o:hr="t" fillcolor="#a0a0a0" stroked="f"/>
        </w:pict>
      </w:r>
    </w:p>
    <w:p w14:paraId="13CFCDEF"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12.11 Phase 7 – IoT, Digital Twin &amp; Simulation</w:t>
      </w:r>
    </w:p>
    <w:p w14:paraId="261C05B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1C13362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13–16</w:t>
      </w:r>
    </w:p>
    <w:p w14:paraId="28119B1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Fase ini menghubungkan physical operation dengan digital platform.</w:t>
      </w:r>
    </w:p>
    <w:p w14:paraId="46776CD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w:t>
      </w:r>
    </w:p>
    <w:p w14:paraId="6E964EE3"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device registration;</w:t>
      </w:r>
    </w:p>
    <w:p w14:paraId="175D46D0"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gateway;</w:t>
      </w:r>
    </w:p>
    <w:p w14:paraId="70726636"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telemetry;</w:t>
      </w:r>
    </w:p>
    <w:p w14:paraId="6FC81ED9"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time-series storage;</w:t>
      </w:r>
    </w:p>
    <w:p w14:paraId="6B546723"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monitoring;</w:t>
      </w:r>
    </w:p>
    <w:p w14:paraId="200590BE" w14:textId="77777777" w:rsidR="00EA34CD" w:rsidRPr="00167CF2" w:rsidRDefault="00EA34CD" w:rsidP="00167CF2">
      <w:pPr>
        <w:numPr>
          <w:ilvl w:val="0"/>
          <w:numId w:val="410"/>
        </w:numPr>
        <w:spacing w:after="0" w:line="240" w:lineRule="auto"/>
        <w:rPr>
          <w:rFonts w:ascii="Cambria" w:hAnsi="Cambria"/>
          <w:sz w:val="20"/>
          <w:szCs w:val="20"/>
        </w:rPr>
      </w:pPr>
      <w:r w:rsidRPr="00167CF2">
        <w:rPr>
          <w:rFonts w:ascii="Cambria" w:hAnsi="Cambria"/>
          <w:sz w:val="20"/>
          <w:szCs w:val="20"/>
        </w:rPr>
        <w:t>alert.</w:t>
      </w:r>
    </w:p>
    <w:p w14:paraId="108E9993"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w:t>
      </w:r>
    </w:p>
    <w:p w14:paraId="49A659F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object:</w:t>
      </w:r>
    </w:p>
    <w:p w14:paraId="0DD74AF4" w14:textId="77777777" w:rsidR="00EA34CD" w:rsidRPr="00167CF2" w:rsidRDefault="00EA34CD" w:rsidP="00167CF2">
      <w:pPr>
        <w:numPr>
          <w:ilvl w:val="0"/>
          <w:numId w:val="411"/>
        </w:numPr>
        <w:spacing w:after="0" w:line="240" w:lineRule="auto"/>
        <w:rPr>
          <w:rFonts w:ascii="Cambria" w:hAnsi="Cambria"/>
          <w:sz w:val="20"/>
          <w:szCs w:val="20"/>
        </w:rPr>
      </w:pPr>
      <w:r w:rsidRPr="00167CF2">
        <w:rPr>
          <w:rFonts w:ascii="Cambria" w:hAnsi="Cambria"/>
          <w:sz w:val="20"/>
          <w:szCs w:val="20"/>
        </w:rPr>
        <w:t>farm;</w:t>
      </w:r>
    </w:p>
    <w:p w14:paraId="176338C7" w14:textId="77777777" w:rsidR="00EA34CD" w:rsidRPr="00167CF2" w:rsidRDefault="00EA34CD" w:rsidP="00167CF2">
      <w:pPr>
        <w:numPr>
          <w:ilvl w:val="0"/>
          <w:numId w:val="411"/>
        </w:numPr>
        <w:spacing w:after="0" w:line="240" w:lineRule="auto"/>
        <w:rPr>
          <w:rFonts w:ascii="Cambria" w:hAnsi="Cambria"/>
          <w:sz w:val="20"/>
          <w:szCs w:val="20"/>
        </w:rPr>
      </w:pPr>
      <w:r w:rsidRPr="00167CF2">
        <w:rPr>
          <w:rFonts w:ascii="Cambria" w:hAnsi="Cambria"/>
          <w:sz w:val="20"/>
          <w:szCs w:val="20"/>
        </w:rPr>
        <w:t>land parcel;</w:t>
      </w:r>
    </w:p>
    <w:p w14:paraId="5485DE5E" w14:textId="77777777" w:rsidR="00EA34CD" w:rsidRPr="00167CF2" w:rsidRDefault="00EA34CD" w:rsidP="00167CF2">
      <w:pPr>
        <w:numPr>
          <w:ilvl w:val="0"/>
          <w:numId w:val="411"/>
        </w:numPr>
        <w:spacing w:after="0" w:line="240" w:lineRule="auto"/>
        <w:rPr>
          <w:rFonts w:ascii="Cambria" w:hAnsi="Cambria"/>
          <w:sz w:val="20"/>
          <w:szCs w:val="20"/>
        </w:rPr>
      </w:pPr>
      <w:r w:rsidRPr="00167CF2">
        <w:rPr>
          <w:rFonts w:ascii="Cambria" w:hAnsi="Cambria"/>
          <w:sz w:val="20"/>
          <w:szCs w:val="20"/>
        </w:rPr>
        <w:t>crop cycle;</w:t>
      </w:r>
    </w:p>
    <w:p w14:paraId="2EB09F34" w14:textId="77777777" w:rsidR="00EA34CD" w:rsidRPr="00167CF2" w:rsidRDefault="00EA34CD" w:rsidP="00167CF2">
      <w:pPr>
        <w:numPr>
          <w:ilvl w:val="0"/>
          <w:numId w:val="411"/>
        </w:numPr>
        <w:spacing w:after="0" w:line="240" w:lineRule="auto"/>
        <w:rPr>
          <w:rFonts w:ascii="Cambria" w:hAnsi="Cambria"/>
          <w:sz w:val="20"/>
          <w:szCs w:val="20"/>
        </w:rPr>
      </w:pPr>
      <w:r w:rsidRPr="00167CF2">
        <w:rPr>
          <w:rFonts w:ascii="Cambria" w:hAnsi="Cambria"/>
          <w:sz w:val="20"/>
          <w:szCs w:val="20"/>
        </w:rPr>
        <w:t>production machine;</w:t>
      </w:r>
    </w:p>
    <w:p w14:paraId="48D86CAD" w14:textId="77777777" w:rsidR="00EA34CD" w:rsidRPr="00167CF2" w:rsidRDefault="00EA34CD" w:rsidP="00167CF2">
      <w:pPr>
        <w:numPr>
          <w:ilvl w:val="0"/>
          <w:numId w:val="411"/>
        </w:numPr>
        <w:spacing w:after="0" w:line="240" w:lineRule="auto"/>
        <w:rPr>
          <w:rFonts w:ascii="Cambria" w:hAnsi="Cambria"/>
          <w:sz w:val="20"/>
          <w:szCs w:val="20"/>
        </w:rPr>
      </w:pPr>
      <w:r w:rsidRPr="00167CF2">
        <w:rPr>
          <w:rFonts w:ascii="Cambria" w:hAnsi="Cambria"/>
          <w:sz w:val="20"/>
          <w:szCs w:val="20"/>
        </w:rPr>
        <w:t>warehouse.</w:t>
      </w:r>
    </w:p>
    <w:p w14:paraId="31CDFA12"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Simulation</w:t>
      </w:r>
    </w:p>
    <w:p w14:paraId="45FF5A7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awal:</w:t>
      </w:r>
    </w:p>
    <w:p w14:paraId="703F07A2"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demand change;</w:t>
      </w:r>
    </w:p>
    <w:p w14:paraId="3D14C1B8"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crop yield variation;</w:t>
      </w:r>
    </w:p>
    <w:p w14:paraId="60589106"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production capacity;</w:t>
      </w:r>
    </w:p>
    <w:p w14:paraId="40C08393"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inventory policy;</w:t>
      </w:r>
    </w:p>
    <w:p w14:paraId="34846390"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logistics disruption;</w:t>
      </w:r>
    </w:p>
    <w:p w14:paraId="55EC57E3" w14:textId="77777777" w:rsidR="00EA34CD" w:rsidRPr="00167CF2" w:rsidRDefault="00EA34CD" w:rsidP="00167CF2">
      <w:pPr>
        <w:numPr>
          <w:ilvl w:val="0"/>
          <w:numId w:val="412"/>
        </w:numPr>
        <w:spacing w:after="0" w:line="240" w:lineRule="auto"/>
        <w:rPr>
          <w:rFonts w:ascii="Cambria" w:hAnsi="Cambria"/>
          <w:sz w:val="20"/>
          <w:szCs w:val="20"/>
        </w:rPr>
      </w:pPr>
      <w:r w:rsidRPr="00167CF2">
        <w:rPr>
          <w:rFonts w:ascii="Cambria" w:hAnsi="Cambria"/>
          <w:sz w:val="20"/>
          <w:szCs w:val="20"/>
        </w:rPr>
        <w:t>machine downtime.</w:t>
      </w:r>
    </w:p>
    <w:p w14:paraId="66F491BA"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4F878CD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Digital Intelligence &amp; Simulation Readiness</w:t>
      </w:r>
    </w:p>
    <w:p w14:paraId="1E333979"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56FAB4C">
          <v:rect id="_x0000_i1316" style="width:0;height:1.5pt" o:hralign="center" o:hrstd="t" o:hr="t" fillcolor="#a0a0a0" stroked="f"/>
        </w:pict>
      </w:r>
    </w:p>
    <w:p w14:paraId="2E30AC3A"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12.12 Phase 8 – Integration Testing &amp; UAT</w:t>
      </w:r>
    </w:p>
    <w:p w14:paraId="1C4BFBA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2A02BDB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15–17</w:t>
      </w:r>
    </w:p>
    <w:p w14:paraId="4634F33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Pengujian dilakukan secara end-to-end.</w:t>
      </w:r>
    </w:p>
    <w:p w14:paraId="786367BC"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Test Layers</w:t>
      </w:r>
    </w:p>
    <w:p w14:paraId="188F809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Unit Test</w:t>
      </w:r>
    </w:p>
    <w:p w14:paraId="544442D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9C44DB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 Test</w:t>
      </w:r>
    </w:p>
    <w:p w14:paraId="5AE5BCF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A8E5F7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System Test</w:t>
      </w:r>
    </w:p>
    <w:p w14:paraId="02F2148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C09676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Performance Test</w:t>
      </w:r>
    </w:p>
    <w:p w14:paraId="2FD0289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FB221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Security Test</w:t>
      </w:r>
    </w:p>
    <w:p w14:paraId="4FC442C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74353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Regression Test</w:t>
      </w:r>
    </w:p>
    <w:p w14:paraId="2CE20D0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71A6AC8"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UAT</w:t>
      </w:r>
    </w:p>
    <w:p w14:paraId="4B7F5F0F"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End-to-End Scenario</w:t>
      </w:r>
    </w:p>
    <w:p w14:paraId="706EAB9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0B8FA2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Demand</w:t>
      </w:r>
    </w:p>
    <w:p w14:paraId="336246D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C43C22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Crop Planning</w:t>
      </w:r>
    </w:p>
    <w:p w14:paraId="2E7C202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AEAEED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Procurement</w:t>
      </w:r>
    </w:p>
    <w:p w14:paraId="51D939B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158827A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Planting</w:t>
      </w:r>
    </w:p>
    <w:p w14:paraId="2366FDE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12749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Cultivation</w:t>
      </w:r>
    </w:p>
    <w:p w14:paraId="1B3CAC3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1A8851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Harvest</w:t>
      </w:r>
    </w:p>
    <w:p w14:paraId="3906908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BE38EB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Warehouse</w:t>
      </w:r>
    </w:p>
    <w:p w14:paraId="73E6071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AAA378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Production</w:t>
      </w:r>
    </w:p>
    <w:p w14:paraId="4F20DE6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B01F82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Sales Order</w:t>
      </w:r>
    </w:p>
    <w:p w14:paraId="5598DF7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4C2553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Shipment</w:t>
      </w:r>
    </w:p>
    <w:p w14:paraId="0E4AF4A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C9922F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Delivery</w:t>
      </w:r>
    </w:p>
    <w:p w14:paraId="49DFCF6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A2367C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Invoice</w:t>
      </w:r>
    </w:p>
    <w:p w14:paraId="2B50DED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882862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Payment</w:t>
      </w:r>
    </w:p>
    <w:p w14:paraId="22612CA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4FBF6FE"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Financial Reporting</w:t>
      </w:r>
    </w:p>
    <w:p w14:paraId="513F115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7B8910B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UAT Sign-off</w:t>
      </w:r>
    </w:p>
    <w:p w14:paraId="54543691"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0B4FB6">
          <v:rect id="_x0000_i1317" style="width:0;height:1.5pt" o:hralign="center" o:hrstd="t" o:hr="t" fillcolor="#a0a0a0" stroked="f"/>
        </w:pict>
      </w:r>
    </w:p>
    <w:p w14:paraId="3DBE4818"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12.13 Phase 9 – Pilot Implementation</w:t>
      </w:r>
    </w:p>
    <w:p w14:paraId="47E09E61"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0F28CB0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18–19</w:t>
      </w:r>
    </w:p>
    <w:p w14:paraId="2B01929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dilakukan pada:</w:t>
      </w:r>
    </w:p>
    <w:p w14:paraId="7660F2BB" w14:textId="77777777" w:rsidR="00EA34CD" w:rsidRPr="00167CF2" w:rsidRDefault="00EA34CD" w:rsidP="00167CF2">
      <w:pPr>
        <w:numPr>
          <w:ilvl w:val="0"/>
          <w:numId w:val="413"/>
        </w:numPr>
        <w:spacing w:after="0" w:line="240" w:lineRule="auto"/>
        <w:rPr>
          <w:rFonts w:ascii="Cambria" w:hAnsi="Cambria"/>
          <w:sz w:val="20"/>
          <w:szCs w:val="20"/>
        </w:rPr>
      </w:pPr>
      <w:r w:rsidRPr="00167CF2">
        <w:rPr>
          <w:rFonts w:ascii="Cambria" w:hAnsi="Cambria"/>
          <w:sz w:val="20"/>
          <w:szCs w:val="20"/>
        </w:rPr>
        <w:t>satu business unit;</w:t>
      </w:r>
    </w:p>
    <w:p w14:paraId="004CEE44" w14:textId="77777777" w:rsidR="00EA34CD" w:rsidRPr="00167CF2" w:rsidRDefault="00EA34CD" w:rsidP="00167CF2">
      <w:pPr>
        <w:numPr>
          <w:ilvl w:val="0"/>
          <w:numId w:val="413"/>
        </w:numPr>
        <w:spacing w:after="0" w:line="240" w:lineRule="auto"/>
        <w:rPr>
          <w:rFonts w:ascii="Cambria" w:hAnsi="Cambria"/>
          <w:sz w:val="20"/>
          <w:szCs w:val="20"/>
        </w:rPr>
      </w:pPr>
      <w:r w:rsidRPr="00167CF2">
        <w:rPr>
          <w:rFonts w:ascii="Cambria" w:hAnsi="Cambria"/>
          <w:sz w:val="20"/>
          <w:szCs w:val="20"/>
        </w:rPr>
        <w:t>satu atau beberapa lokasi representatif;</w:t>
      </w:r>
    </w:p>
    <w:p w14:paraId="225D63C6" w14:textId="77777777" w:rsidR="00EA34CD" w:rsidRPr="00167CF2" w:rsidRDefault="00EA34CD" w:rsidP="00167CF2">
      <w:pPr>
        <w:numPr>
          <w:ilvl w:val="0"/>
          <w:numId w:val="413"/>
        </w:numPr>
        <w:spacing w:after="0" w:line="240" w:lineRule="auto"/>
        <w:rPr>
          <w:rFonts w:ascii="Cambria" w:hAnsi="Cambria"/>
          <w:sz w:val="20"/>
          <w:szCs w:val="20"/>
        </w:rPr>
      </w:pPr>
      <w:r w:rsidRPr="00167CF2">
        <w:rPr>
          <w:rFonts w:ascii="Cambria" w:hAnsi="Cambria"/>
          <w:sz w:val="20"/>
          <w:szCs w:val="20"/>
        </w:rPr>
        <w:t>subset pengguna;</w:t>
      </w:r>
    </w:p>
    <w:p w14:paraId="73C957D4" w14:textId="77777777" w:rsidR="00EA34CD" w:rsidRPr="00167CF2" w:rsidRDefault="00EA34CD" w:rsidP="00167CF2">
      <w:pPr>
        <w:numPr>
          <w:ilvl w:val="0"/>
          <w:numId w:val="413"/>
        </w:numPr>
        <w:spacing w:after="0" w:line="240" w:lineRule="auto"/>
        <w:rPr>
          <w:rFonts w:ascii="Cambria" w:hAnsi="Cambria"/>
          <w:sz w:val="20"/>
          <w:szCs w:val="20"/>
        </w:rPr>
      </w:pPr>
      <w:r w:rsidRPr="00167CF2">
        <w:rPr>
          <w:rFonts w:ascii="Cambria" w:hAnsi="Cambria"/>
          <w:sz w:val="20"/>
          <w:szCs w:val="20"/>
        </w:rPr>
        <w:t>subset proses;</w:t>
      </w:r>
    </w:p>
    <w:p w14:paraId="0E3B5163" w14:textId="77777777" w:rsidR="00EA34CD" w:rsidRPr="00167CF2" w:rsidRDefault="00EA34CD" w:rsidP="00167CF2">
      <w:pPr>
        <w:numPr>
          <w:ilvl w:val="0"/>
          <w:numId w:val="413"/>
        </w:numPr>
        <w:spacing w:after="0" w:line="240" w:lineRule="auto"/>
        <w:rPr>
          <w:rFonts w:ascii="Cambria" w:hAnsi="Cambria"/>
          <w:sz w:val="20"/>
          <w:szCs w:val="20"/>
        </w:rPr>
      </w:pPr>
      <w:r w:rsidRPr="00167CF2">
        <w:rPr>
          <w:rFonts w:ascii="Cambria" w:hAnsi="Cambria"/>
          <w:sz w:val="20"/>
          <w:szCs w:val="20"/>
        </w:rPr>
        <w:t>subset integrasi.</w:t>
      </w:r>
    </w:p>
    <w:p w14:paraId="14ADEFB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dipilih berdasarkan kriteria:</w:t>
      </w:r>
    </w:p>
    <w:p w14:paraId="6FD16A5C"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representatif;</w:t>
      </w:r>
    </w:p>
    <w:p w14:paraId="4FEA3E70"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manageable;</w:t>
      </w:r>
    </w:p>
    <w:p w14:paraId="686A21A2"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memiliki business value tinggi;</w:t>
      </w:r>
    </w:p>
    <w:p w14:paraId="4A99209D"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memiliki user readiness;</w:t>
      </w:r>
    </w:p>
    <w:p w14:paraId="6F84FBED"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memiliki data cukup;</w:t>
      </w:r>
    </w:p>
    <w:p w14:paraId="5BC1AB95" w14:textId="77777777" w:rsidR="00EA34CD" w:rsidRPr="00167CF2" w:rsidRDefault="00EA34CD" w:rsidP="00167CF2">
      <w:pPr>
        <w:numPr>
          <w:ilvl w:val="0"/>
          <w:numId w:val="414"/>
        </w:numPr>
        <w:spacing w:after="0" w:line="240" w:lineRule="auto"/>
        <w:rPr>
          <w:rFonts w:ascii="Cambria" w:hAnsi="Cambria"/>
          <w:sz w:val="20"/>
          <w:szCs w:val="20"/>
        </w:rPr>
      </w:pPr>
      <w:r w:rsidRPr="00167CF2">
        <w:rPr>
          <w:rFonts w:ascii="Cambria" w:hAnsi="Cambria"/>
          <w:sz w:val="20"/>
          <w:szCs w:val="20"/>
        </w:rPr>
        <w:t>memiliki management support.</w:t>
      </w:r>
    </w:p>
    <w:p w14:paraId="2FE04FF7"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Activities</w:t>
      </w:r>
    </w:p>
    <w:p w14:paraId="4B689298"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data migration;</w:t>
      </w:r>
    </w:p>
    <w:p w14:paraId="05CC9F39"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user training;</w:t>
      </w:r>
    </w:p>
    <w:p w14:paraId="1605048F"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production deployment;</w:t>
      </w:r>
    </w:p>
    <w:p w14:paraId="598C93ED"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operational monitoring;</w:t>
      </w:r>
    </w:p>
    <w:p w14:paraId="0113CADC"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issue resolution;</w:t>
      </w:r>
    </w:p>
    <w:p w14:paraId="6F5A12A4"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performance measurement;</w:t>
      </w:r>
    </w:p>
    <w:p w14:paraId="6D8A0AAC" w14:textId="77777777" w:rsidR="00EA34CD" w:rsidRPr="00167CF2" w:rsidRDefault="00EA34CD" w:rsidP="00167CF2">
      <w:pPr>
        <w:numPr>
          <w:ilvl w:val="0"/>
          <w:numId w:val="415"/>
        </w:numPr>
        <w:spacing w:after="0" w:line="240" w:lineRule="auto"/>
        <w:rPr>
          <w:rFonts w:ascii="Cambria" w:hAnsi="Cambria"/>
          <w:sz w:val="20"/>
          <w:szCs w:val="20"/>
        </w:rPr>
      </w:pPr>
      <w:r w:rsidRPr="00167CF2">
        <w:rPr>
          <w:rFonts w:ascii="Cambria" w:hAnsi="Cambria"/>
          <w:sz w:val="20"/>
          <w:szCs w:val="20"/>
        </w:rPr>
        <w:t>user adoption measurement.</w:t>
      </w:r>
    </w:p>
    <w:p w14:paraId="63C85FD8"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w:t>
      </w:r>
    </w:p>
    <w:p w14:paraId="1911C8F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Pilot Acceptance</w:t>
      </w:r>
    </w:p>
    <w:p w14:paraId="5A56BFD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4FDCF6F">
          <v:rect id="_x0000_i1318" style="width:0;height:1.5pt" o:hralign="center" o:hrstd="t" o:hr="t" fillcolor="#a0a0a0" stroked="f"/>
        </w:pict>
      </w:r>
    </w:p>
    <w:p w14:paraId="4D0A3900"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12.14 Phase 10 – Enterprise Rollout</w:t>
      </w:r>
    </w:p>
    <w:p w14:paraId="1C39A10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69E4205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20–22</w:t>
      </w:r>
    </w:p>
    <w:p w14:paraId="6FB9F21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Rollout dilakukan secara bertahap.</w:t>
      </w:r>
    </w:p>
    <w:p w14:paraId="4B8A1F1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w:t>
      </w:r>
    </w:p>
    <w:p w14:paraId="0CD6DBF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Pilot</w:t>
      </w:r>
    </w:p>
    <w:p w14:paraId="29C1782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7E2C7AA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Wave 1</w:t>
      </w:r>
    </w:p>
    <w:p w14:paraId="0B6AB29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50F9E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Wave 2</w:t>
      </w:r>
    </w:p>
    <w:p w14:paraId="188F161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44F32A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Wave 3</w:t>
      </w:r>
    </w:p>
    <w:p w14:paraId="2D579A7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CCD677"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Enterprise Coverage</w:t>
      </w:r>
    </w:p>
    <w:p w14:paraId="114C5EE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wave mencakup:</w:t>
      </w:r>
    </w:p>
    <w:p w14:paraId="39E1D5A7"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readiness assessment;</w:t>
      </w:r>
    </w:p>
    <w:p w14:paraId="27CE4CAC"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data migration;</w:t>
      </w:r>
    </w:p>
    <w:p w14:paraId="306036A1"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configuration;</w:t>
      </w:r>
    </w:p>
    <w:p w14:paraId="761C97A6"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training;</w:t>
      </w:r>
    </w:p>
    <w:p w14:paraId="41F2C15A"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deployment;</w:t>
      </w:r>
    </w:p>
    <w:p w14:paraId="18F071E3"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hypercare;</w:t>
      </w:r>
    </w:p>
    <w:p w14:paraId="5B4DE349" w14:textId="77777777" w:rsidR="00EA34CD" w:rsidRPr="00167CF2" w:rsidRDefault="00EA34CD" w:rsidP="00167CF2">
      <w:pPr>
        <w:numPr>
          <w:ilvl w:val="0"/>
          <w:numId w:val="416"/>
        </w:numPr>
        <w:spacing w:after="0" w:line="240" w:lineRule="auto"/>
        <w:rPr>
          <w:rFonts w:ascii="Cambria" w:hAnsi="Cambria"/>
          <w:sz w:val="20"/>
          <w:szCs w:val="20"/>
        </w:rPr>
      </w:pPr>
      <w:r w:rsidRPr="00167CF2">
        <w:rPr>
          <w:rFonts w:ascii="Cambria" w:hAnsi="Cambria"/>
          <w:sz w:val="20"/>
          <w:szCs w:val="20"/>
        </w:rPr>
        <w:t>acceptance.</w:t>
      </w:r>
    </w:p>
    <w:p w14:paraId="56154ED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Enterprise rollout tidak dilakukan apabila critical blocker dari wave sebelumnya belum diselesaikan.</w:t>
      </w:r>
    </w:p>
    <w:p w14:paraId="0A7EA0D2"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0BB8C1">
          <v:rect id="_x0000_i1319" style="width:0;height:1.5pt" o:hralign="center" o:hrstd="t" o:hr="t" fillcolor="#a0a0a0" stroked="f"/>
        </w:pict>
      </w:r>
    </w:p>
    <w:p w14:paraId="36EC3E6E"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12.15 Phase 11 – Stabilization &amp; Optimization</w:t>
      </w:r>
    </w:p>
    <w:p w14:paraId="2023C6E6"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Durasi</w:t>
      </w:r>
    </w:p>
    <w:p w14:paraId="17921D3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Bulan 23–24</w:t>
      </w:r>
    </w:p>
    <w:p w14:paraId="5B78125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w:t>
      </w:r>
    </w:p>
    <w:p w14:paraId="28644609"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defect resolution;</w:t>
      </w:r>
    </w:p>
    <w:p w14:paraId="29DF841D"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performance tuning;</w:t>
      </w:r>
    </w:p>
    <w:p w14:paraId="7EDC12E4"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infrastructure optimization;</w:t>
      </w:r>
    </w:p>
    <w:p w14:paraId="5BCDA42C"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database optimization;</w:t>
      </w:r>
    </w:p>
    <w:p w14:paraId="7B2002D3"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AI model tuning;</w:t>
      </w:r>
    </w:p>
    <w:p w14:paraId="16194680"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data quality improvement;</w:t>
      </w:r>
    </w:p>
    <w:p w14:paraId="62B25B10"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user adoption improvement;</w:t>
      </w:r>
    </w:p>
    <w:p w14:paraId="6F5C6859"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process optimization;</w:t>
      </w:r>
    </w:p>
    <w:p w14:paraId="471C21FB"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security hardening;</w:t>
      </w:r>
    </w:p>
    <w:p w14:paraId="1D507992" w14:textId="77777777" w:rsidR="00EA34CD" w:rsidRPr="00167CF2" w:rsidRDefault="00EA34CD" w:rsidP="00167CF2">
      <w:pPr>
        <w:numPr>
          <w:ilvl w:val="0"/>
          <w:numId w:val="417"/>
        </w:numPr>
        <w:spacing w:after="0" w:line="240" w:lineRule="auto"/>
        <w:rPr>
          <w:rFonts w:ascii="Cambria" w:hAnsi="Cambria"/>
          <w:sz w:val="20"/>
          <w:szCs w:val="20"/>
        </w:rPr>
      </w:pPr>
      <w:r w:rsidRPr="00167CF2">
        <w:rPr>
          <w:rFonts w:ascii="Cambria" w:hAnsi="Cambria"/>
          <w:sz w:val="20"/>
          <w:szCs w:val="20"/>
        </w:rPr>
        <w:t>operational handover.</w:t>
      </w:r>
    </w:p>
    <w:p w14:paraId="33549248"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Output</w:t>
      </w:r>
    </w:p>
    <w:p w14:paraId="4E7CAF7E"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stabilization report;</w:t>
      </w:r>
    </w:p>
    <w:p w14:paraId="20655EB9"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performance report;</w:t>
      </w:r>
    </w:p>
    <w:p w14:paraId="6BEFB2E6"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security report;</w:t>
      </w:r>
    </w:p>
    <w:p w14:paraId="65AF1DA2"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adoption report;</w:t>
      </w:r>
    </w:p>
    <w:p w14:paraId="0A10C844"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optimization backlog;</w:t>
      </w:r>
    </w:p>
    <w:p w14:paraId="40DF8835" w14:textId="77777777" w:rsidR="00EA34CD" w:rsidRPr="00167CF2" w:rsidRDefault="00EA34CD" w:rsidP="00167CF2">
      <w:pPr>
        <w:numPr>
          <w:ilvl w:val="0"/>
          <w:numId w:val="418"/>
        </w:numPr>
        <w:spacing w:after="0" w:line="240" w:lineRule="auto"/>
        <w:rPr>
          <w:rFonts w:ascii="Cambria" w:hAnsi="Cambria"/>
          <w:sz w:val="20"/>
          <w:szCs w:val="20"/>
        </w:rPr>
      </w:pPr>
      <w:r w:rsidRPr="00167CF2">
        <w:rPr>
          <w:rFonts w:ascii="Cambria" w:hAnsi="Cambria"/>
          <w:sz w:val="20"/>
          <w:szCs w:val="20"/>
        </w:rPr>
        <w:t>operational handover.</w:t>
      </w:r>
    </w:p>
    <w:p w14:paraId="5A79393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BB9F74">
          <v:rect id="_x0000_i1320" style="width:0;height:1.5pt" o:hralign="center" o:hrstd="t" o:hr="t" fillcolor="#a0a0a0" stroked="f"/>
        </w:pict>
      </w:r>
    </w:p>
    <w:p w14:paraId="7795A6C8"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12.16 Timeline Gantt Baseline</w:t>
      </w:r>
    </w:p>
    <w:p w14:paraId="432C4DC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Representasi tingkat tinggi:</w:t>
      </w:r>
    </w:p>
    <w:p w14:paraId="15AFABC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Aktivitas                         M1 M2 M3 M4 M5 M6 M7 M8 M9 M10 M11 M12</w:t>
      </w:r>
    </w:p>
    <w:p w14:paraId="0F5D896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126DBA7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Initiation                        ██</w:t>
      </w:r>
    </w:p>
    <w:p w14:paraId="169662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Discovery                         ████</w:t>
      </w:r>
    </w:p>
    <w:p w14:paraId="224C017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Architecture                         ████</w:t>
      </w:r>
    </w:p>
    <w:p w14:paraId="58E004D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Foundation                            ██████</w:t>
      </w:r>
    </w:p>
    <w:p w14:paraId="2526C68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Core ERP                                  ████████████</w:t>
      </w:r>
    </w:p>
    <w:p w14:paraId="5B9B371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Extended Enterprise                              ████████</w:t>
      </w:r>
    </w:p>
    <w:p w14:paraId="6C9DEFA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Data / BI / AI / KG                                ██████████</w:t>
      </w:r>
    </w:p>
    <w:p w14:paraId="01FEF81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IoT / Digital Twin                                      ████████</w:t>
      </w:r>
    </w:p>
    <w:p w14:paraId="2D81377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 / UAT                                             ██████</w:t>
      </w:r>
    </w:p>
    <w:p w14:paraId="513AB72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Pilot                                                               ████</w:t>
      </w:r>
    </w:p>
    <w:p w14:paraId="5490ACC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Rollout                                                                  ██████</w:t>
      </w:r>
    </w:p>
    <w:p w14:paraId="4D4234AD"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Stabilization                                                              ████</w:t>
      </w:r>
    </w:p>
    <w:p w14:paraId="7FEBA28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 xml:space="preserve">Timeline detail harus dituangkan dalam project management system sebagai </w:t>
      </w:r>
      <w:r w:rsidRPr="00167CF2">
        <w:rPr>
          <w:rStyle w:val="Strong"/>
          <w:rFonts w:ascii="Cambria" w:hAnsi="Cambria"/>
          <w:noProof/>
          <w:sz w:val="20"/>
          <w:szCs w:val="20"/>
          <w:lang w:val="id-ID"/>
        </w:rPr>
        <w:t>Work Breakdown Structure (WBS)</w:t>
      </w:r>
      <w:r w:rsidRPr="00167CF2">
        <w:rPr>
          <w:rFonts w:ascii="Cambria" w:hAnsi="Cambria"/>
          <w:noProof/>
          <w:sz w:val="20"/>
          <w:szCs w:val="20"/>
          <w:lang w:val="id-ID"/>
        </w:rPr>
        <w:t xml:space="preserve"> dan baseline schedule.</w:t>
      </w:r>
    </w:p>
    <w:p w14:paraId="0DC6A1B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E0E8BA">
          <v:rect id="_x0000_i1321" style="width:0;height:1.5pt" o:hralign="center" o:hrstd="t" o:hr="t" fillcolor="#a0a0a0" stroked="f"/>
        </w:pict>
      </w:r>
    </w:p>
    <w:p w14:paraId="18366B0F"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12.17 Work Breakdown Structure Tingkat Tinggi</w:t>
      </w:r>
    </w:p>
    <w:p w14:paraId="7AB5CAC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1.0 FNE Program</w:t>
      </w:r>
    </w:p>
    <w:p w14:paraId="2B322F0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w:t>
      </w:r>
    </w:p>
    <w:p w14:paraId="3F440D6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 Initiation</w:t>
      </w:r>
    </w:p>
    <w:p w14:paraId="30C399D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1.2 Governance</w:t>
      </w:r>
    </w:p>
    <w:p w14:paraId="5AF18A0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1.3 Business Analysis</w:t>
      </w:r>
    </w:p>
    <w:p w14:paraId="7F48D58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1.4 Architecture</w:t>
      </w:r>
    </w:p>
    <w:p w14:paraId="2833A11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1.5 UX/UI</w:t>
      </w:r>
    </w:p>
    <w:p w14:paraId="5FB7A02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1.6 Platform Foundation</w:t>
      </w:r>
    </w:p>
    <w:p w14:paraId="22871BB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1.7 Core ERP</w:t>
      </w:r>
    </w:p>
    <w:p w14:paraId="343EC3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1.8 Extended Enterprise</w:t>
      </w:r>
    </w:p>
    <w:p w14:paraId="66CD8A7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1.9 Data Platform</w:t>
      </w:r>
    </w:p>
    <w:p w14:paraId="7645A84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1.10 BI</w:t>
      </w:r>
    </w:p>
    <w:p w14:paraId="6956B79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1.11 AI/ML</w:t>
      </w:r>
    </w:p>
    <w:p w14:paraId="3ECCF9A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1.12 Knowledge Graph</w:t>
      </w:r>
    </w:p>
    <w:p w14:paraId="5891B26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1.13 IoT</w:t>
      </w:r>
    </w:p>
    <w:p w14:paraId="6875677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1.14 Digital Twin</w:t>
      </w:r>
    </w:p>
    <w:p w14:paraId="7B0E2DF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1.15 Integration</w:t>
      </w:r>
    </w:p>
    <w:p w14:paraId="6A066D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1.16 Testing</w:t>
      </w:r>
    </w:p>
    <w:p w14:paraId="13ABF19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1.17 Migration</w:t>
      </w:r>
    </w:p>
    <w:p w14:paraId="46607EE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1.18 Training</w:t>
      </w:r>
    </w:p>
    <w:p w14:paraId="7EF15B9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1.19 Pilot</w:t>
      </w:r>
    </w:p>
    <w:p w14:paraId="0C5319A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1.20 Rollout</w:t>
      </w:r>
    </w:p>
    <w:p w14:paraId="6B0CE4A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1.21 Stabilization</w:t>
      </w:r>
    </w:p>
    <w:p w14:paraId="68ADB117"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1.22 Handover</w:t>
      </w:r>
    </w:p>
    <w:p w14:paraId="6A6F9D1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4CFB44">
          <v:rect id="_x0000_i1322" style="width:0;height:1.5pt" o:hralign="center" o:hrstd="t" o:hr="t" fillcolor="#a0a0a0" stroked="f"/>
        </w:pict>
      </w:r>
    </w:p>
    <w:p w14:paraId="56EA5E1C"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12.18 Sprint Planning</w:t>
      </w:r>
    </w:p>
    <w:p w14:paraId="7829417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Pengembangan software menggunakan sprint dengan durasi:</w:t>
      </w:r>
    </w:p>
    <w:p w14:paraId="61C0941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2 minggu per sprint</w:t>
      </w:r>
    </w:p>
    <w:p w14:paraId="33FF3DB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sprint menghasilkan increment yang dapat diuji.</w:t>
      </w:r>
    </w:p>
    <w:p w14:paraId="61EF176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Siklus:</w:t>
      </w:r>
    </w:p>
    <w:p w14:paraId="2C62A62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Backlog</w:t>
      </w:r>
    </w:p>
    <w:p w14:paraId="5F8D4C8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BCFA5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Sprint Planning</w:t>
      </w:r>
    </w:p>
    <w:p w14:paraId="4EDD5AD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CF1AAA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Development</w:t>
      </w:r>
    </w:p>
    <w:p w14:paraId="7E2D121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21B465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Code Review</w:t>
      </w:r>
    </w:p>
    <w:p w14:paraId="0B6606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40955E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Automated Test</w:t>
      </w:r>
    </w:p>
    <w:p w14:paraId="55325F2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879574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QA</w:t>
      </w:r>
    </w:p>
    <w:p w14:paraId="3215044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B52AD7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Sprint Review</w:t>
      </w:r>
    </w:p>
    <w:p w14:paraId="5DD6014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5FCDB0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Retrospective</w:t>
      </w:r>
    </w:p>
    <w:p w14:paraId="006BCFF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31645EB"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Release</w:t>
      </w:r>
    </w:p>
    <w:p w14:paraId="488526A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sprint harus memiliki:</w:t>
      </w:r>
    </w:p>
    <w:p w14:paraId="3727E720"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sprint goal;</w:t>
      </w:r>
    </w:p>
    <w:p w14:paraId="10DA7B0A"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committed backlog;</w:t>
      </w:r>
    </w:p>
    <w:p w14:paraId="28AEDBE4"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acceptance criteria;</w:t>
      </w:r>
    </w:p>
    <w:p w14:paraId="57368894"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Definition of Done;</w:t>
      </w:r>
    </w:p>
    <w:p w14:paraId="62226BEE"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test evidence;</w:t>
      </w:r>
    </w:p>
    <w:p w14:paraId="5D938551" w14:textId="77777777" w:rsidR="00EA34CD" w:rsidRPr="00167CF2" w:rsidRDefault="00EA34CD" w:rsidP="00167CF2">
      <w:pPr>
        <w:numPr>
          <w:ilvl w:val="0"/>
          <w:numId w:val="419"/>
        </w:numPr>
        <w:spacing w:after="0" w:line="240" w:lineRule="auto"/>
        <w:rPr>
          <w:rFonts w:ascii="Cambria" w:hAnsi="Cambria"/>
          <w:sz w:val="20"/>
          <w:szCs w:val="20"/>
        </w:rPr>
      </w:pPr>
      <w:r w:rsidRPr="00167CF2">
        <w:rPr>
          <w:rFonts w:ascii="Cambria" w:hAnsi="Cambria"/>
          <w:sz w:val="20"/>
          <w:szCs w:val="20"/>
        </w:rPr>
        <w:t>review result.</w:t>
      </w:r>
    </w:p>
    <w:p w14:paraId="7F6E57E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350356B">
          <v:rect id="_x0000_i1323" style="width:0;height:1.5pt" o:hralign="center" o:hrstd="t" o:hr="t" fillcolor="#a0a0a0" stroked="f"/>
        </w:pict>
      </w:r>
    </w:p>
    <w:p w14:paraId="473027B1"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lastRenderedPageBreak/>
        <w:t>12.19 Release Strategy</w:t>
      </w:r>
    </w:p>
    <w:p w14:paraId="1D6F903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dilakukan secara bertahap.</w:t>
      </w:r>
    </w:p>
    <w:p w14:paraId="5BFD2CF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0 – Foundation</w:t>
      </w:r>
    </w:p>
    <w:p w14:paraId="1AB280B5"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IAM;</w:t>
      </w:r>
    </w:p>
    <w:p w14:paraId="4D006117"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master data;</w:t>
      </w:r>
    </w:p>
    <w:p w14:paraId="2299982F"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organization;</w:t>
      </w:r>
    </w:p>
    <w:p w14:paraId="796FFAF8"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workflow;</w:t>
      </w:r>
    </w:p>
    <w:p w14:paraId="57FBE943"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API;</w:t>
      </w:r>
    </w:p>
    <w:p w14:paraId="7630A234" w14:textId="77777777" w:rsidR="00EA34CD" w:rsidRPr="00167CF2" w:rsidRDefault="00EA34CD" w:rsidP="00167CF2">
      <w:pPr>
        <w:numPr>
          <w:ilvl w:val="0"/>
          <w:numId w:val="420"/>
        </w:numPr>
        <w:spacing w:after="0" w:line="240" w:lineRule="auto"/>
        <w:rPr>
          <w:rFonts w:ascii="Cambria" w:hAnsi="Cambria"/>
          <w:sz w:val="20"/>
          <w:szCs w:val="20"/>
        </w:rPr>
      </w:pPr>
      <w:r w:rsidRPr="00167CF2">
        <w:rPr>
          <w:rFonts w:ascii="Cambria" w:hAnsi="Cambria"/>
          <w:sz w:val="20"/>
          <w:szCs w:val="20"/>
        </w:rPr>
        <w:t>audit.</w:t>
      </w:r>
    </w:p>
    <w:p w14:paraId="42CB9030"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1 – Agricultural Core</w:t>
      </w:r>
    </w:p>
    <w:p w14:paraId="16675F7A" w14:textId="77777777" w:rsidR="00EA34CD" w:rsidRPr="00167CF2" w:rsidRDefault="00EA34CD" w:rsidP="00167CF2">
      <w:pPr>
        <w:numPr>
          <w:ilvl w:val="0"/>
          <w:numId w:val="421"/>
        </w:numPr>
        <w:spacing w:after="0" w:line="240" w:lineRule="auto"/>
        <w:rPr>
          <w:rFonts w:ascii="Cambria" w:hAnsi="Cambria"/>
          <w:sz w:val="20"/>
          <w:szCs w:val="20"/>
        </w:rPr>
      </w:pPr>
      <w:r w:rsidRPr="00167CF2">
        <w:rPr>
          <w:rFonts w:ascii="Cambria" w:hAnsi="Cambria"/>
          <w:sz w:val="20"/>
          <w:szCs w:val="20"/>
        </w:rPr>
        <w:t>Farm;</w:t>
      </w:r>
    </w:p>
    <w:p w14:paraId="16C67D3A" w14:textId="77777777" w:rsidR="00EA34CD" w:rsidRPr="00167CF2" w:rsidRDefault="00EA34CD" w:rsidP="00167CF2">
      <w:pPr>
        <w:numPr>
          <w:ilvl w:val="0"/>
          <w:numId w:val="421"/>
        </w:numPr>
        <w:spacing w:after="0" w:line="240" w:lineRule="auto"/>
        <w:rPr>
          <w:rFonts w:ascii="Cambria" w:hAnsi="Cambria"/>
          <w:sz w:val="20"/>
          <w:szCs w:val="20"/>
        </w:rPr>
      </w:pPr>
      <w:r w:rsidRPr="00167CF2">
        <w:rPr>
          <w:rFonts w:ascii="Cambria" w:hAnsi="Cambria"/>
          <w:sz w:val="20"/>
          <w:szCs w:val="20"/>
        </w:rPr>
        <w:t>Crop;</w:t>
      </w:r>
    </w:p>
    <w:p w14:paraId="57BECC7F" w14:textId="77777777" w:rsidR="00EA34CD" w:rsidRPr="00167CF2" w:rsidRDefault="00EA34CD" w:rsidP="00167CF2">
      <w:pPr>
        <w:numPr>
          <w:ilvl w:val="0"/>
          <w:numId w:val="421"/>
        </w:numPr>
        <w:spacing w:after="0" w:line="240" w:lineRule="auto"/>
        <w:rPr>
          <w:rFonts w:ascii="Cambria" w:hAnsi="Cambria"/>
          <w:sz w:val="20"/>
          <w:szCs w:val="20"/>
        </w:rPr>
      </w:pPr>
      <w:r w:rsidRPr="00167CF2">
        <w:rPr>
          <w:rFonts w:ascii="Cambria" w:hAnsi="Cambria"/>
          <w:sz w:val="20"/>
          <w:szCs w:val="20"/>
        </w:rPr>
        <w:t>Livestock;</w:t>
      </w:r>
    </w:p>
    <w:p w14:paraId="4DB80757" w14:textId="77777777" w:rsidR="00EA34CD" w:rsidRPr="00167CF2" w:rsidRDefault="00EA34CD" w:rsidP="00167CF2">
      <w:pPr>
        <w:numPr>
          <w:ilvl w:val="0"/>
          <w:numId w:val="421"/>
        </w:numPr>
        <w:spacing w:after="0" w:line="240" w:lineRule="auto"/>
        <w:rPr>
          <w:rFonts w:ascii="Cambria" w:hAnsi="Cambria"/>
          <w:sz w:val="20"/>
          <w:szCs w:val="20"/>
        </w:rPr>
      </w:pPr>
      <w:r w:rsidRPr="00167CF2">
        <w:rPr>
          <w:rFonts w:ascii="Cambria" w:hAnsi="Cambria"/>
          <w:sz w:val="20"/>
          <w:szCs w:val="20"/>
        </w:rPr>
        <w:t>Harvest.</w:t>
      </w:r>
    </w:p>
    <w:p w14:paraId="27FE815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2 – Supply Chain &amp; Production</w:t>
      </w:r>
    </w:p>
    <w:p w14:paraId="69B43C7E" w14:textId="77777777" w:rsidR="00EA34CD" w:rsidRPr="00167CF2" w:rsidRDefault="00EA34CD" w:rsidP="00167CF2">
      <w:pPr>
        <w:numPr>
          <w:ilvl w:val="0"/>
          <w:numId w:val="422"/>
        </w:numPr>
        <w:spacing w:after="0" w:line="240" w:lineRule="auto"/>
        <w:rPr>
          <w:rFonts w:ascii="Cambria" w:hAnsi="Cambria"/>
          <w:sz w:val="20"/>
          <w:szCs w:val="20"/>
        </w:rPr>
      </w:pPr>
      <w:r w:rsidRPr="00167CF2">
        <w:rPr>
          <w:rFonts w:ascii="Cambria" w:hAnsi="Cambria"/>
          <w:sz w:val="20"/>
          <w:szCs w:val="20"/>
        </w:rPr>
        <w:t>Procurement;</w:t>
      </w:r>
    </w:p>
    <w:p w14:paraId="4281AAD4" w14:textId="77777777" w:rsidR="00EA34CD" w:rsidRPr="00167CF2" w:rsidRDefault="00EA34CD" w:rsidP="00167CF2">
      <w:pPr>
        <w:numPr>
          <w:ilvl w:val="0"/>
          <w:numId w:val="422"/>
        </w:numPr>
        <w:spacing w:after="0" w:line="240" w:lineRule="auto"/>
        <w:rPr>
          <w:rFonts w:ascii="Cambria" w:hAnsi="Cambria"/>
          <w:sz w:val="20"/>
          <w:szCs w:val="20"/>
        </w:rPr>
      </w:pPr>
      <w:r w:rsidRPr="00167CF2">
        <w:rPr>
          <w:rFonts w:ascii="Cambria" w:hAnsi="Cambria"/>
          <w:sz w:val="20"/>
          <w:szCs w:val="20"/>
        </w:rPr>
        <w:t>Inventory;</w:t>
      </w:r>
    </w:p>
    <w:p w14:paraId="038366EE" w14:textId="77777777" w:rsidR="00EA34CD" w:rsidRPr="00167CF2" w:rsidRDefault="00EA34CD" w:rsidP="00167CF2">
      <w:pPr>
        <w:numPr>
          <w:ilvl w:val="0"/>
          <w:numId w:val="422"/>
        </w:numPr>
        <w:spacing w:after="0" w:line="240" w:lineRule="auto"/>
        <w:rPr>
          <w:rFonts w:ascii="Cambria" w:hAnsi="Cambria"/>
          <w:sz w:val="20"/>
          <w:szCs w:val="20"/>
        </w:rPr>
      </w:pPr>
      <w:r w:rsidRPr="00167CF2">
        <w:rPr>
          <w:rFonts w:ascii="Cambria" w:hAnsi="Cambria"/>
          <w:sz w:val="20"/>
          <w:szCs w:val="20"/>
        </w:rPr>
        <w:t>Warehouse;</w:t>
      </w:r>
    </w:p>
    <w:p w14:paraId="631058C1" w14:textId="77777777" w:rsidR="00EA34CD" w:rsidRPr="00167CF2" w:rsidRDefault="00EA34CD" w:rsidP="00167CF2">
      <w:pPr>
        <w:numPr>
          <w:ilvl w:val="0"/>
          <w:numId w:val="422"/>
        </w:numPr>
        <w:spacing w:after="0" w:line="240" w:lineRule="auto"/>
        <w:rPr>
          <w:rFonts w:ascii="Cambria" w:hAnsi="Cambria"/>
          <w:sz w:val="20"/>
          <w:szCs w:val="20"/>
        </w:rPr>
      </w:pPr>
      <w:r w:rsidRPr="00167CF2">
        <w:rPr>
          <w:rFonts w:ascii="Cambria" w:hAnsi="Cambria"/>
          <w:sz w:val="20"/>
          <w:szCs w:val="20"/>
        </w:rPr>
        <w:t>Production;</w:t>
      </w:r>
    </w:p>
    <w:p w14:paraId="0529C8F8" w14:textId="77777777" w:rsidR="00EA34CD" w:rsidRPr="00167CF2" w:rsidRDefault="00EA34CD" w:rsidP="00167CF2">
      <w:pPr>
        <w:numPr>
          <w:ilvl w:val="0"/>
          <w:numId w:val="422"/>
        </w:numPr>
        <w:spacing w:after="0" w:line="240" w:lineRule="auto"/>
        <w:rPr>
          <w:rFonts w:ascii="Cambria" w:hAnsi="Cambria"/>
          <w:sz w:val="20"/>
          <w:szCs w:val="20"/>
        </w:rPr>
      </w:pPr>
      <w:r w:rsidRPr="00167CF2">
        <w:rPr>
          <w:rFonts w:ascii="Cambria" w:hAnsi="Cambria"/>
          <w:sz w:val="20"/>
          <w:szCs w:val="20"/>
        </w:rPr>
        <w:t>Quality.</w:t>
      </w:r>
    </w:p>
    <w:p w14:paraId="2F0F984E"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3 – Commercial &amp; Finance</w:t>
      </w:r>
    </w:p>
    <w:p w14:paraId="0452A362" w14:textId="77777777" w:rsidR="00EA34CD" w:rsidRPr="00167CF2" w:rsidRDefault="00EA34CD" w:rsidP="00167CF2">
      <w:pPr>
        <w:numPr>
          <w:ilvl w:val="0"/>
          <w:numId w:val="423"/>
        </w:numPr>
        <w:spacing w:after="0" w:line="240" w:lineRule="auto"/>
        <w:rPr>
          <w:rFonts w:ascii="Cambria" w:hAnsi="Cambria"/>
          <w:sz w:val="20"/>
          <w:szCs w:val="20"/>
        </w:rPr>
      </w:pPr>
      <w:r w:rsidRPr="00167CF2">
        <w:rPr>
          <w:rFonts w:ascii="Cambria" w:hAnsi="Cambria"/>
          <w:sz w:val="20"/>
          <w:szCs w:val="20"/>
        </w:rPr>
        <w:t>Sales;</w:t>
      </w:r>
    </w:p>
    <w:p w14:paraId="71529F2B" w14:textId="77777777" w:rsidR="00EA34CD" w:rsidRPr="00167CF2" w:rsidRDefault="00EA34CD" w:rsidP="00167CF2">
      <w:pPr>
        <w:numPr>
          <w:ilvl w:val="0"/>
          <w:numId w:val="423"/>
        </w:numPr>
        <w:spacing w:after="0" w:line="240" w:lineRule="auto"/>
        <w:rPr>
          <w:rFonts w:ascii="Cambria" w:hAnsi="Cambria"/>
          <w:sz w:val="20"/>
          <w:szCs w:val="20"/>
        </w:rPr>
      </w:pPr>
      <w:r w:rsidRPr="00167CF2">
        <w:rPr>
          <w:rFonts w:ascii="Cambria" w:hAnsi="Cambria"/>
          <w:sz w:val="20"/>
          <w:szCs w:val="20"/>
        </w:rPr>
        <w:t>Customer;</w:t>
      </w:r>
    </w:p>
    <w:p w14:paraId="09B13A26" w14:textId="77777777" w:rsidR="00EA34CD" w:rsidRPr="00167CF2" w:rsidRDefault="00EA34CD" w:rsidP="00167CF2">
      <w:pPr>
        <w:numPr>
          <w:ilvl w:val="0"/>
          <w:numId w:val="423"/>
        </w:numPr>
        <w:spacing w:after="0" w:line="240" w:lineRule="auto"/>
        <w:rPr>
          <w:rFonts w:ascii="Cambria" w:hAnsi="Cambria"/>
          <w:sz w:val="20"/>
          <w:szCs w:val="20"/>
        </w:rPr>
      </w:pPr>
      <w:r w:rsidRPr="00167CF2">
        <w:rPr>
          <w:rFonts w:ascii="Cambria" w:hAnsi="Cambria"/>
          <w:sz w:val="20"/>
          <w:szCs w:val="20"/>
        </w:rPr>
        <w:t>Logistics;</w:t>
      </w:r>
    </w:p>
    <w:p w14:paraId="6F106B4A" w14:textId="77777777" w:rsidR="00EA34CD" w:rsidRPr="00167CF2" w:rsidRDefault="00EA34CD" w:rsidP="00167CF2">
      <w:pPr>
        <w:numPr>
          <w:ilvl w:val="0"/>
          <w:numId w:val="423"/>
        </w:numPr>
        <w:spacing w:after="0" w:line="240" w:lineRule="auto"/>
        <w:rPr>
          <w:rFonts w:ascii="Cambria" w:hAnsi="Cambria"/>
          <w:sz w:val="20"/>
          <w:szCs w:val="20"/>
        </w:rPr>
      </w:pPr>
      <w:r w:rsidRPr="00167CF2">
        <w:rPr>
          <w:rFonts w:ascii="Cambria" w:hAnsi="Cambria"/>
          <w:sz w:val="20"/>
          <w:szCs w:val="20"/>
        </w:rPr>
        <w:t>Finance.</w:t>
      </w:r>
    </w:p>
    <w:p w14:paraId="63F0EB8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4 – Extended Enterprise</w:t>
      </w:r>
    </w:p>
    <w:p w14:paraId="2C882E0D" w14:textId="77777777" w:rsidR="00EA34CD" w:rsidRPr="00167CF2" w:rsidRDefault="00EA34CD" w:rsidP="00167CF2">
      <w:pPr>
        <w:numPr>
          <w:ilvl w:val="0"/>
          <w:numId w:val="424"/>
        </w:numPr>
        <w:spacing w:after="0" w:line="240" w:lineRule="auto"/>
        <w:rPr>
          <w:rFonts w:ascii="Cambria" w:hAnsi="Cambria"/>
          <w:sz w:val="20"/>
          <w:szCs w:val="20"/>
        </w:rPr>
      </w:pPr>
      <w:r w:rsidRPr="00167CF2">
        <w:rPr>
          <w:rFonts w:ascii="Cambria" w:hAnsi="Cambria"/>
          <w:sz w:val="20"/>
          <w:szCs w:val="20"/>
        </w:rPr>
        <w:t>CRM;</w:t>
      </w:r>
    </w:p>
    <w:p w14:paraId="7F5B6F4D" w14:textId="77777777" w:rsidR="00EA34CD" w:rsidRPr="00167CF2" w:rsidRDefault="00EA34CD" w:rsidP="00167CF2">
      <w:pPr>
        <w:numPr>
          <w:ilvl w:val="0"/>
          <w:numId w:val="424"/>
        </w:numPr>
        <w:spacing w:after="0" w:line="240" w:lineRule="auto"/>
        <w:rPr>
          <w:rFonts w:ascii="Cambria" w:hAnsi="Cambria"/>
          <w:sz w:val="20"/>
          <w:szCs w:val="20"/>
        </w:rPr>
      </w:pPr>
      <w:r w:rsidRPr="00167CF2">
        <w:rPr>
          <w:rFonts w:ascii="Cambria" w:hAnsi="Cambria"/>
          <w:sz w:val="20"/>
          <w:szCs w:val="20"/>
        </w:rPr>
        <w:t>Marketplace;</w:t>
      </w:r>
    </w:p>
    <w:p w14:paraId="71C9E138" w14:textId="77777777" w:rsidR="00EA34CD" w:rsidRPr="00167CF2" w:rsidRDefault="00EA34CD" w:rsidP="00167CF2">
      <w:pPr>
        <w:numPr>
          <w:ilvl w:val="0"/>
          <w:numId w:val="424"/>
        </w:numPr>
        <w:spacing w:after="0" w:line="240" w:lineRule="auto"/>
        <w:rPr>
          <w:rFonts w:ascii="Cambria" w:hAnsi="Cambria"/>
          <w:sz w:val="20"/>
          <w:szCs w:val="20"/>
        </w:rPr>
      </w:pPr>
      <w:r w:rsidRPr="00167CF2">
        <w:rPr>
          <w:rFonts w:ascii="Cambria" w:hAnsi="Cambria"/>
          <w:sz w:val="20"/>
          <w:szCs w:val="20"/>
        </w:rPr>
        <w:t>HCM;</w:t>
      </w:r>
    </w:p>
    <w:p w14:paraId="68D2121C" w14:textId="77777777" w:rsidR="00EA34CD" w:rsidRPr="00167CF2" w:rsidRDefault="00EA34CD" w:rsidP="00167CF2">
      <w:pPr>
        <w:numPr>
          <w:ilvl w:val="0"/>
          <w:numId w:val="424"/>
        </w:numPr>
        <w:spacing w:after="0" w:line="240" w:lineRule="auto"/>
        <w:rPr>
          <w:rFonts w:ascii="Cambria" w:hAnsi="Cambria"/>
          <w:sz w:val="20"/>
          <w:szCs w:val="20"/>
        </w:rPr>
      </w:pPr>
      <w:r w:rsidRPr="00167CF2">
        <w:rPr>
          <w:rFonts w:ascii="Cambria" w:hAnsi="Cambria"/>
          <w:sz w:val="20"/>
          <w:szCs w:val="20"/>
        </w:rPr>
        <w:t>Supplier/Customer Portal.</w:t>
      </w:r>
    </w:p>
    <w:p w14:paraId="5E0DA43F"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5 – Intelligence</w:t>
      </w:r>
    </w:p>
    <w:p w14:paraId="4C62EA30" w14:textId="77777777" w:rsidR="00EA34CD" w:rsidRPr="00167CF2" w:rsidRDefault="00EA34CD" w:rsidP="00167CF2">
      <w:pPr>
        <w:numPr>
          <w:ilvl w:val="0"/>
          <w:numId w:val="425"/>
        </w:numPr>
        <w:spacing w:after="0" w:line="240" w:lineRule="auto"/>
        <w:rPr>
          <w:rFonts w:ascii="Cambria" w:hAnsi="Cambria"/>
          <w:sz w:val="20"/>
          <w:szCs w:val="20"/>
        </w:rPr>
      </w:pPr>
      <w:r w:rsidRPr="00167CF2">
        <w:rPr>
          <w:rFonts w:ascii="Cambria" w:hAnsi="Cambria"/>
          <w:sz w:val="20"/>
          <w:szCs w:val="20"/>
        </w:rPr>
        <w:t>BI;</w:t>
      </w:r>
    </w:p>
    <w:p w14:paraId="09BF2375" w14:textId="77777777" w:rsidR="00EA34CD" w:rsidRPr="00167CF2" w:rsidRDefault="00EA34CD" w:rsidP="00167CF2">
      <w:pPr>
        <w:numPr>
          <w:ilvl w:val="0"/>
          <w:numId w:val="425"/>
        </w:numPr>
        <w:spacing w:after="0" w:line="240" w:lineRule="auto"/>
        <w:rPr>
          <w:rFonts w:ascii="Cambria" w:hAnsi="Cambria"/>
          <w:sz w:val="20"/>
          <w:szCs w:val="20"/>
        </w:rPr>
      </w:pPr>
      <w:r w:rsidRPr="00167CF2">
        <w:rPr>
          <w:rFonts w:ascii="Cambria" w:hAnsi="Cambria"/>
          <w:sz w:val="20"/>
          <w:szCs w:val="20"/>
        </w:rPr>
        <w:t>Data Platform;</w:t>
      </w:r>
    </w:p>
    <w:p w14:paraId="04C00830" w14:textId="77777777" w:rsidR="00EA34CD" w:rsidRPr="00167CF2" w:rsidRDefault="00EA34CD" w:rsidP="00167CF2">
      <w:pPr>
        <w:numPr>
          <w:ilvl w:val="0"/>
          <w:numId w:val="425"/>
        </w:numPr>
        <w:spacing w:after="0" w:line="240" w:lineRule="auto"/>
        <w:rPr>
          <w:rFonts w:ascii="Cambria" w:hAnsi="Cambria"/>
          <w:sz w:val="20"/>
          <w:szCs w:val="20"/>
        </w:rPr>
      </w:pPr>
      <w:r w:rsidRPr="00167CF2">
        <w:rPr>
          <w:rFonts w:ascii="Cambria" w:hAnsi="Cambria"/>
          <w:sz w:val="20"/>
          <w:szCs w:val="20"/>
        </w:rPr>
        <w:t>AI;</w:t>
      </w:r>
    </w:p>
    <w:p w14:paraId="5606D441" w14:textId="77777777" w:rsidR="00EA34CD" w:rsidRPr="00167CF2" w:rsidRDefault="00EA34CD" w:rsidP="00167CF2">
      <w:pPr>
        <w:numPr>
          <w:ilvl w:val="0"/>
          <w:numId w:val="425"/>
        </w:numPr>
        <w:spacing w:after="0" w:line="240" w:lineRule="auto"/>
        <w:rPr>
          <w:rFonts w:ascii="Cambria" w:hAnsi="Cambria"/>
          <w:sz w:val="20"/>
          <w:szCs w:val="20"/>
        </w:rPr>
      </w:pPr>
      <w:r w:rsidRPr="00167CF2">
        <w:rPr>
          <w:rFonts w:ascii="Cambria" w:hAnsi="Cambria"/>
          <w:sz w:val="20"/>
          <w:szCs w:val="20"/>
        </w:rPr>
        <w:t>Knowledge Graph.</w:t>
      </w:r>
    </w:p>
    <w:p w14:paraId="5F09B201"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6 – Advanced Intelligence</w:t>
      </w:r>
    </w:p>
    <w:p w14:paraId="11FEBBE3" w14:textId="77777777" w:rsidR="00EA34CD" w:rsidRPr="00167CF2" w:rsidRDefault="00EA34CD" w:rsidP="00167CF2">
      <w:pPr>
        <w:numPr>
          <w:ilvl w:val="0"/>
          <w:numId w:val="426"/>
        </w:numPr>
        <w:spacing w:after="0" w:line="240" w:lineRule="auto"/>
        <w:rPr>
          <w:rFonts w:ascii="Cambria" w:hAnsi="Cambria"/>
          <w:sz w:val="20"/>
          <w:szCs w:val="20"/>
        </w:rPr>
      </w:pPr>
      <w:r w:rsidRPr="00167CF2">
        <w:rPr>
          <w:rFonts w:ascii="Cambria" w:hAnsi="Cambria"/>
          <w:sz w:val="20"/>
          <w:szCs w:val="20"/>
        </w:rPr>
        <w:t>IoT;</w:t>
      </w:r>
    </w:p>
    <w:p w14:paraId="747AC00A" w14:textId="77777777" w:rsidR="00EA34CD" w:rsidRPr="00167CF2" w:rsidRDefault="00EA34CD" w:rsidP="00167CF2">
      <w:pPr>
        <w:numPr>
          <w:ilvl w:val="0"/>
          <w:numId w:val="426"/>
        </w:numPr>
        <w:spacing w:after="0" w:line="240" w:lineRule="auto"/>
        <w:rPr>
          <w:rFonts w:ascii="Cambria" w:hAnsi="Cambria"/>
          <w:sz w:val="20"/>
          <w:szCs w:val="20"/>
        </w:rPr>
      </w:pPr>
      <w:r w:rsidRPr="00167CF2">
        <w:rPr>
          <w:rFonts w:ascii="Cambria" w:hAnsi="Cambria"/>
          <w:sz w:val="20"/>
          <w:szCs w:val="20"/>
        </w:rPr>
        <w:t>Digital Twin;</w:t>
      </w:r>
    </w:p>
    <w:p w14:paraId="242631E7" w14:textId="77777777" w:rsidR="00EA34CD" w:rsidRPr="00167CF2" w:rsidRDefault="00EA34CD" w:rsidP="00167CF2">
      <w:pPr>
        <w:numPr>
          <w:ilvl w:val="0"/>
          <w:numId w:val="426"/>
        </w:numPr>
        <w:spacing w:after="0" w:line="240" w:lineRule="auto"/>
        <w:rPr>
          <w:rFonts w:ascii="Cambria" w:hAnsi="Cambria"/>
          <w:sz w:val="20"/>
          <w:szCs w:val="20"/>
        </w:rPr>
      </w:pPr>
      <w:r w:rsidRPr="00167CF2">
        <w:rPr>
          <w:rFonts w:ascii="Cambria" w:hAnsi="Cambria"/>
          <w:sz w:val="20"/>
          <w:szCs w:val="20"/>
        </w:rPr>
        <w:t>Simulation;</w:t>
      </w:r>
    </w:p>
    <w:p w14:paraId="68551E8B" w14:textId="77777777" w:rsidR="00EA34CD" w:rsidRPr="00167CF2" w:rsidRDefault="00EA34CD" w:rsidP="00167CF2">
      <w:pPr>
        <w:numPr>
          <w:ilvl w:val="0"/>
          <w:numId w:val="426"/>
        </w:numPr>
        <w:spacing w:after="0" w:line="240" w:lineRule="auto"/>
        <w:rPr>
          <w:rFonts w:ascii="Cambria" w:hAnsi="Cambria"/>
          <w:sz w:val="20"/>
          <w:szCs w:val="20"/>
        </w:rPr>
      </w:pPr>
      <w:r w:rsidRPr="00167CF2">
        <w:rPr>
          <w:rFonts w:ascii="Cambria" w:hAnsi="Cambria"/>
          <w:sz w:val="20"/>
          <w:szCs w:val="20"/>
        </w:rPr>
        <w:t>Decision Intelligence.</w:t>
      </w:r>
    </w:p>
    <w:p w14:paraId="24819A1B"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71E4249">
          <v:rect id="_x0000_i1324" style="width:0;height:1.5pt" o:hralign="center" o:hrstd="t" o:hr="t" fillcolor="#a0a0a0" stroked="f"/>
        </w:pict>
      </w:r>
    </w:p>
    <w:p w14:paraId="1B01CEF5"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12.20 Dependency Management</w:t>
      </w:r>
    </w:p>
    <w:p w14:paraId="2F6D5BF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Dependency utama:</w:t>
      </w:r>
    </w:p>
    <w:p w14:paraId="116E70E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Master Data</w:t>
      </w:r>
    </w:p>
    <w:p w14:paraId="54EDCA5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177906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Core Transaction</w:t>
      </w:r>
    </w:p>
    <w:p w14:paraId="22EC308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A0EE58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w:t>
      </w:r>
    </w:p>
    <w:p w14:paraId="0888BCF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0C5534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Data Platform</w:t>
      </w:r>
    </w:p>
    <w:p w14:paraId="2D18899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62FB3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BI</w:t>
      </w:r>
    </w:p>
    <w:p w14:paraId="6D4C230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CE925B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AI</w:t>
      </w:r>
    </w:p>
    <w:p w14:paraId="3758AF1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04164A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Knowledge Graph</w:t>
      </w:r>
    </w:p>
    <w:p w14:paraId="47C0864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FEC69E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Digital Twin</w:t>
      </w:r>
    </w:p>
    <w:p w14:paraId="6BA76C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10E92437"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Simulation</w:t>
      </w:r>
    </w:p>
    <w:p w14:paraId="5B1EFE4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Master Data dan architecture foundation harus tersedia sebelum pengembangan modul berskala besar.</w:t>
      </w:r>
    </w:p>
    <w:p w14:paraId="4F0D379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quality harus mencapai tingkat minimum yang ditetapkan sebelum model AI production digunakan.</w:t>
      </w:r>
    </w:p>
    <w:p w14:paraId="491A813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contract harus tersedia sebelum integration testing dimulai.</w:t>
      </w:r>
    </w:p>
    <w:p w14:paraId="18DCAB6C"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EE19A05">
          <v:rect id="_x0000_i1325" style="width:0;height:1.5pt" o:hralign="center" o:hrstd="t" o:hr="t" fillcolor="#a0a0a0" stroked="f"/>
        </w:pict>
      </w:r>
    </w:p>
    <w:p w14:paraId="64A912CB"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12.21 Stage Gate</w:t>
      </w:r>
    </w:p>
    <w:p w14:paraId="4542D74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fase memiliki stage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966"/>
        <w:gridCol w:w="2346"/>
      </w:tblGrid>
      <w:tr w:rsidR="00EA34CD" w:rsidRPr="00167CF2" w14:paraId="05DBC92B" w14:textId="77777777" w:rsidTr="00EA34CD">
        <w:trPr>
          <w:tblCellSpacing w:w="15" w:type="dxa"/>
        </w:trPr>
        <w:tc>
          <w:tcPr>
            <w:tcW w:w="0" w:type="auto"/>
            <w:vAlign w:val="center"/>
            <w:hideMark/>
          </w:tcPr>
          <w:p w14:paraId="304A91D8"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Gate</w:t>
            </w:r>
          </w:p>
        </w:tc>
        <w:tc>
          <w:tcPr>
            <w:tcW w:w="0" w:type="auto"/>
            <w:vAlign w:val="center"/>
            <w:hideMark/>
          </w:tcPr>
          <w:p w14:paraId="37C9E263"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Nama</w:t>
            </w:r>
          </w:p>
        </w:tc>
        <w:tc>
          <w:tcPr>
            <w:tcW w:w="0" w:type="auto"/>
            <w:vAlign w:val="center"/>
            <w:hideMark/>
          </w:tcPr>
          <w:p w14:paraId="56FEBE6A" w14:textId="77777777" w:rsidR="00EA34CD" w:rsidRPr="00167CF2" w:rsidRDefault="00EA34CD" w:rsidP="00167CF2">
            <w:pPr>
              <w:spacing w:after="0" w:line="240" w:lineRule="auto"/>
              <w:jc w:val="center"/>
              <w:rPr>
                <w:rFonts w:ascii="Cambria" w:hAnsi="Cambria"/>
                <w:b/>
                <w:bCs/>
                <w:sz w:val="20"/>
                <w:szCs w:val="20"/>
              </w:rPr>
            </w:pPr>
            <w:r w:rsidRPr="00167CF2">
              <w:rPr>
                <w:rFonts w:ascii="Cambria" w:hAnsi="Cambria"/>
                <w:b/>
                <w:bCs/>
                <w:sz w:val="20"/>
                <w:szCs w:val="20"/>
              </w:rPr>
              <w:t>Minimum Requirement</w:t>
            </w:r>
          </w:p>
        </w:tc>
      </w:tr>
      <w:tr w:rsidR="00EA34CD" w:rsidRPr="00167CF2" w14:paraId="7EBC56EF" w14:textId="77777777" w:rsidTr="00EA34CD">
        <w:trPr>
          <w:tblCellSpacing w:w="15" w:type="dxa"/>
        </w:trPr>
        <w:tc>
          <w:tcPr>
            <w:tcW w:w="0" w:type="auto"/>
            <w:vAlign w:val="center"/>
            <w:hideMark/>
          </w:tcPr>
          <w:p w14:paraId="5BC1363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G0</w:t>
            </w:r>
          </w:p>
        </w:tc>
        <w:tc>
          <w:tcPr>
            <w:tcW w:w="0" w:type="auto"/>
            <w:vAlign w:val="center"/>
            <w:hideMark/>
          </w:tcPr>
          <w:p w14:paraId="1E4A7DC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Project Approval</w:t>
            </w:r>
          </w:p>
        </w:tc>
        <w:tc>
          <w:tcPr>
            <w:tcW w:w="0" w:type="auto"/>
            <w:vAlign w:val="center"/>
            <w:hideMark/>
          </w:tcPr>
          <w:p w14:paraId="2AC911C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Charter approved</w:t>
            </w:r>
          </w:p>
        </w:tc>
      </w:tr>
      <w:tr w:rsidR="00EA34CD" w:rsidRPr="00167CF2" w14:paraId="78782FE3" w14:textId="77777777" w:rsidTr="00EA34CD">
        <w:trPr>
          <w:tblCellSpacing w:w="15" w:type="dxa"/>
        </w:trPr>
        <w:tc>
          <w:tcPr>
            <w:tcW w:w="0" w:type="auto"/>
            <w:vAlign w:val="center"/>
            <w:hideMark/>
          </w:tcPr>
          <w:p w14:paraId="1A6005E3"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G1</w:t>
            </w:r>
          </w:p>
        </w:tc>
        <w:tc>
          <w:tcPr>
            <w:tcW w:w="0" w:type="auto"/>
            <w:vAlign w:val="center"/>
            <w:hideMark/>
          </w:tcPr>
          <w:p w14:paraId="70CEA11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Business Approval</w:t>
            </w:r>
          </w:p>
        </w:tc>
        <w:tc>
          <w:tcPr>
            <w:tcW w:w="0" w:type="auto"/>
            <w:vAlign w:val="center"/>
            <w:hideMark/>
          </w:tcPr>
          <w:p w14:paraId="4205ED94"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BRD approved</w:t>
            </w:r>
          </w:p>
        </w:tc>
      </w:tr>
      <w:tr w:rsidR="00EA34CD" w:rsidRPr="00167CF2" w14:paraId="5D1DBD4C" w14:textId="77777777" w:rsidTr="00EA34CD">
        <w:trPr>
          <w:tblCellSpacing w:w="15" w:type="dxa"/>
        </w:trPr>
        <w:tc>
          <w:tcPr>
            <w:tcW w:w="0" w:type="auto"/>
            <w:vAlign w:val="center"/>
            <w:hideMark/>
          </w:tcPr>
          <w:p w14:paraId="35D2119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G2</w:t>
            </w:r>
          </w:p>
        </w:tc>
        <w:tc>
          <w:tcPr>
            <w:tcW w:w="0" w:type="auto"/>
            <w:vAlign w:val="center"/>
            <w:hideMark/>
          </w:tcPr>
          <w:p w14:paraId="56F9F76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 Approval</w:t>
            </w:r>
          </w:p>
        </w:tc>
        <w:tc>
          <w:tcPr>
            <w:tcW w:w="0" w:type="auto"/>
            <w:vAlign w:val="center"/>
            <w:hideMark/>
          </w:tcPr>
          <w:p w14:paraId="4E959FB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Architecture approved</w:t>
            </w:r>
          </w:p>
        </w:tc>
      </w:tr>
      <w:tr w:rsidR="00EA34CD" w:rsidRPr="00167CF2" w14:paraId="082DACF9" w14:textId="77777777" w:rsidTr="00EA34CD">
        <w:trPr>
          <w:tblCellSpacing w:w="15" w:type="dxa"/>
        </w:trPr>
        <w:tc>
          <w:tcPr>
            <w:tcW w:w="0" w:type="auto"/>
            <w:vAlign w:val="center"/>
            <w:hideMark/>
          </w:tcPr>
          <w:p w14:paraId="58F3E9D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G3</w:t>
            </w:r>
          </w:p>
        </w:tc>
        <w:tc>
          <w:tcPr>
            <w:tcW w:w="0" w:type="auto"/>
            <w:vAlign w:val="center"/>
            <w:hideMark/>
          </w:tcPr>
          <w:p w14:paraId="205DF5A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Foundation Approval</w:t>
            </w:r>
          </w:p>
        </w:tc>
        <w:tc>
          <w:tcPr>
            <w:tcW w:w="0" w:type="auto"/>
            <w:vAlign w:val="center"/>
            <w:hideMark/>
          </w:tcPr>
          <w:p w14:paraId="4FA5013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Platform operational</w:t>
            </w:r>
          </w:p>
        </w:tc>
      </w:tr>
      <w:tr w:rsidR="00EA34CD" w:rsidRPr="00167CF2" w14:paraId="4050F761" w14:textId="77777777" w:rsidTr="00EA34CD">
        <w:trPr>
          <w:tblCellSpacing w:w="15" w:type="dxa"/>
        </w:trPr>
        <w:tc>
          <w:tcPr>
            <w:tcW w:w="0" w:type="auto"/>
            <w:vAlign w:val="center"/>
            <w:hideMark/>
          </w:tcPr>
          <w:p w14:paraId="5B51933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G4</w:t>
            </w:r>
          </w:p>
        </w:tc>
        <w:tc>
          <w:tcPr>
            <w:tcW w:w="0" w:type="auto"/>
            <w:vAlign w:val="center"/>
            <w:hideMark/>
          </w:tcPr>
          <w:p w14:paraId="6388844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Core ERP Approval</w:t>
            </w:r>
          </w:p>
        </w:tc>
        <w:tc>
          <w:tcPr>
            <w:tcW w:w="0" w:type="auto"/>
            <w:vAlign w:val="center"/>
            <w:hideMark/>
          </w:tcPr>
          <w:p w14:paraId="0746C06E"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Core features tested</w:t>
            </w:r>
          </w:p>
        </w:tc>
      </w:tr>
      <w:tr w:rsidR="00EA34CD" w:rsidRPr="00167CF2" w14:paraId="1759E61F" w14:textId="77777777" w:rsidTr="00EA34CD">
        <w:trPr>
          <w:tblCellSpacing w:w="15" w:type="dxa"/>
        </w:trPr>
        <w:tc>
          <w:tcPr>
            <w:tcW w:w="0" w:type="auto"/>
            <w:vAlign w:val="center"/>
            <w:hideMark/>
          </w:tcPr>
          <w:p w14:paraId="7D2F1FA6"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G5</w:t>
            </w:r>
          </w:p>
        </w:tc>
        <w:tc>
          <w:tcPr>
            <w:tcW w:w="0" w:type="auto"/>
            <w:vAlign w:val="center"/>
            <w:hideMark/>
          </w:tcPr>
          <w:p w14:paraId="13DE143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Intelligence Approval</w:t>
            </w:r>
          </w:p>
        </w:tc>
        <w:tc>
          <w:tcPr>
            <w:tcW w:w="0" w:type="auto"/>
            <w:vAlign w:val="center"/>
            <w:hideMark/>
          </w:tcPr>
          <w:p w14:paraId="49BA9E5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BI/AI/KG validated</w:t>
            </w:r>
          </w:p>
        </w:tc>
      </w:tr>
      <w:tr w:rsidR="00EA34CD" w:rsidRPr="00167CF2" w14:paraId="57C54356" w14:textId="77777777" w:rsidTr="00EA34CD">
        <w:trPr>
          <w:tblCellSpacing w:w="15" w:type="dxa"/>
        </w:trPr>
        <w:tc>
          <w:tcPr>
            <w:tcW w:w="0" w:type="auto"/>
            <w:vAlign w:val="center"/>
            <w:hideMark/>
          </w:tcPr>
          <w:p w14:paraId="6EDDFDAA"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G6</w:t>
            </w:r>
          </w:p>
        </w:tc>
        <w:tc>
          <w:tcPr>
            <w:tcW w:w="0" w:type="auto"/>
            <w:vAlign w:val="center"/>
            <w:hideMark/>
          </w:tcPr>
          <w:p w14:paraId="55594AC2"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Integration Approval</w:t>
            </w:r>
          </w:p>
        </w:tc>
        <w:tc>
          <w:tcPr>
            <w:tcW w:w="0" w:type="auto"/>
            <w:vAlign w:val="center"/>
            <w:hideMark/>
          </w:tcPr>
          <w:p w14:paraId="5D95D2C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E2E test passed</w:t>
            </w:r>
          </w:p>
        </w:tc>
      </w:tr>
      <w:tr w:rsidR="00EA34CD" w:rsidRPr="00167CF2" w14:paraId="48952061" w14:textId="77777777" w:rsidTr="00EA34CD">
        <w:trPr>
          <w:tblCellSpacing w:w="15" w:type="dxa"/>
        </w:trPr>
        <w:tc>
          <w:tcPr>
            <w:tcW w:w="0" w:type="auto"/>
            <w:vAlign w:val="center"/>
            <w:hideMark/>
          </w:tcPr>
          <w:p w14:paraId="45B528E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G7</w:t>
            </w:r>
          </w:p>
        </w:tc>
        <w:tc>
          <w:tcPr>
            <w:tcW w:w="0" w:type="auto"/>
            <w:vAlign w:val="center"/>
            <w:hideMark/>
          </w:tcPr>
          <w:p w14:paraId="51EF5759"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Pilot Approval</w:t>
            </w:r>
          </w:p>
        </w:tc>
        <w:tc>
          <w:tcPr>
            <w:tcW w:w="0" w:type="auto"/>
            <w:vAlign w:val="center"/>
            <w:hideMark/>
          </w:tcPr>
          <w:p w14:paraId="65F6CFF7"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Pilot accepted</w:t>
            </w:r>
          </w:p>
        </w:tc>
      </w:tr>
      <w:tr w:rsidR="00EA34CD" w:rsidRPr="00167CF2" w14:paraId="5D8316D3" w14:textId="77777777" w:rsidTr="00EA34CD">
        <w:trPr>
          <w:tblCellSpacing w:w="15" w:type="dxa"/>
        </w:trPr>
        <w:tc>
          <w:tcPr>
            <w:tcW w:w="0" w:type="auto"/>
            <w:vAlign w:val="center"/>
            <w:hideMark/>
          </w:tcPr>
          <w:p w14:paraId="1C08076D"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G8</w:t>
            </w:r>
          </w:p>
        </w:tc>
        <w:tc>
          <w:tcPr>
            <w:tcW w:w="0" w:type="auto"/>
            <w:vAlign w:val="center"/>
            <w:hideMark/>
          </w:tcPr>
          <w:p w14:paraId="7B11A06F"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Rollout Approval</w:t>
            </w:r>
          </w:p>
        </w:tc>
        <w:tc>
          <w:tcPr>
            <w:tcW w:w="0" w:type="auto"/>
            <w:vAlign w:val="center"/>
            <w:hideMark/>
          </w:tcPr>
          <w:p w14:paraId="6E44B93C"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Readiness approved</w:t>
            </w:r>
          </w:p>
        </w:tc>
      </w:tr>
      <w:tr w:rsidR="00EA34CD" w:rsidRPr="00167CF2" w14:paraId="6905EF28" w14:textId="77777777" w:rsidTr="00EA34CD">
        <w:trPr>
          <w:tblCellSpacing w:w="15" w:type="dxa"/>
        </w:trPr>
        <w:tc>
          <w:tcPr>
            <w:tcW w:w="0" w:type="auto"/>
            <w:vAlign w:val="center"/>
            <w:hideMark/>
          </w:tcPr>
          <w:p w14:paraId="090F8961"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G9</w:t>
            </w:r>
          </w:p>
        </w:tc>
        <w:tc>
          <w:tcPr>
            <w:tcW w:w="0" w:type="auto"/>
            <w:vAlign w:val="center"/>
            <w:hideMark/>
          </w:tcPr>
          <w:p w14:paraId="3415F0DB"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Final Acceptance</w:t>
            </w:r>
          </w:p>
        </w:tc>
        <w:tc>
          <w:tcPr>
            <w:tcW w:w="0" w:type="auto"/>
            <w:vAlign w:val="center"/>
            <w:hideMark/>
          </w:tcPr>
          <w:p w14:paraId="48C5D840" w14:textId="77777777" w:rsidR="00EA34CD" w:rsidRPr="00167CF2" w:rsidRDefault="00EA34CD" w:rsidP="00167CF2">
            <w:pPr>
              <w:spacing w:after="0" w:line="240" w:lineRule="auto"/>
              <w:rPr>
                <w:rFonts w:ascii="Cambria" w:hAnsi="Cambria"/>
                <w:sz w:val="20"/>
                <w:szCs w:val="20"/>
              </w:rPr>
            </w:pPr>
            <w:r w:rsidRPr="00167CF2">
              <w:rPr>
                <w:rFonts w:ascii="Cambria" w:hAnsi="Cambria"/>
                <w:sz w:val="20"/>
                <w:szCs w:val="20"/>
              </w:rPr>
              <w:t>All acceptance criteria met</w:t>
            </w:r>
          </w:p>
        </w:tc>
      </w:tr>
    </w:tbl>
    <w:p w14:paraId="23B4BE8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harus memiliki evidence yang terdokumentasi.</w:t>
      </w:r>
    </w:p>
    <w:p w14:paraId="67FF0C13"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DEB82A">
          <v:rect id="_x0000_i1326" style="width:0;height:1.5pt" o:hralign="center" o:hrstd="t" o:hr="t" fillcolor="#a0a0a0" stroked="f"/>
        </w:pict>
      </w:r>
    </w:p>
    <w:p w14:paraId="3E7F2179"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12.22 Critical Path</w:t>
      </w:r>
    </w:p>
    <w:p w14:paraId="2E34005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path baseline:</w:t>
      </w:r>
    </w:p>
    <w:p w14:paraId="1BFECEB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Requirement</w:t>
      </w:r>
    </w:p>
    <w:p w14:paraId="194D480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4D01C1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Architecture</w:t>
      </w:r>
    </w:p>
    <w:p w14:paraId="7ED1798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52F7F6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Foundation</w:t>
      </w:r>
    </w:p>
    <w:p w14:paraId="4A37E3D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D2CA33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Core ERP</w:t>
      </w:r>
    </w:p>
    <w:p w14:paraId="147F703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7FFEC8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w:t>
      </w:r>
    </w:p>
    <w:p w14:paraId="3020EF8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A90C4D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UAT</w:t>
      </w:r>
    </w:p>
    <w:p w14:paraId="1EDD111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E4E82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Pilot</w:t>
      </w:r>
    </w:p>
    <w:p w14:paraId="65AA3F3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F47D2C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Rollout</w:t>
      </w:r>
    </w:p>
    <w:p w14:paraId="116F210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F52A424"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Final Acceptance</w:t>
      </w:r>
    </w:p>
    <w:p w14:paraId="506FE56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pada critical path harus mendapat prioritas resource dan monitoring lebih ketat.</w:t>
      </w:r>
    </w:p>
    <w:p w14:paraId="6FC1533F"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4BF0F6">
          <v:rect id="_x0000_i1327" style="width:0;height:1.5pt" o:hralign="center" o:hrstd="t" o:hr="t" fillcolor="#a0a0a0" stroked="f"/>
        </w:pict>
      </w:r>
    </w:p>
    <w:p w14:paraId="66A3911E"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12.23 Schedule Control</w:t>
      </w:r>
    </w:p>
    <w:p w14:paraId="2C03283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Schedule dikendalikan menggunakan:</w:t>
      </w:r>
    </w:p>
    <w:p w14:paraId="102A39D8"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baseline schedule;</w:t>
      </w:r>
    </w:p>
    <w:p w14:paraId="3EF9DCF9"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actual progress;</w:t>
      </w:r>
    </w:p>
    <w:p w14:paraId="129F1D91"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planned value;</w:t>
      </w:r>
    </w:p>
    <w:p w14:paraId="7D3E06BC"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earned value;</w:t>
      </w:r>
    </w:p>
    <w:p w14:paraId="4F9549F0"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schedule variance;</w:t>
      </w:r>
    </w:p>
    <w:p w14:paraId="2D426EE7"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milestone tracking;</w:t>
      </w:r>
    </w:p>
    <w:p w14:paraId="68A57147"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critical path;</w:t>
      </w:r>
    </w:p>
    <w:p w14:paraId="2DF79712"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dependency tracking;</w:t>
      </w:r>
    </w:p>
    <w:p w14:paraId="0E6B650F" w14:textId="77777777" w:rsidR="00EA34CD" w:rsidRPr="00167CF2" w:rsidRDefault="00EA34CD" w:rsidP="00167CF2">
      <w:pPr>
        <w:numPr>
          <w:ilvl w:val="0"/>
          <w:numId w:val="427"/>
        </w:numPr>
        <w:spacing w:after="0" w:line="240" w:lineRule="auto"/>
        <w:rPr>
          <w:rFonts w:ascii="Cambria" w:hAnsi="Cambria"/>
          <w:sz w:val="20"/>
          <w:szCs w:val="20"/>
        </w:rPr>
      </w:pPr>
      <w:r w:rsidRPr="00167CF2">
        <w:rPr>
          <w:rFonts w:ascii="Cambria" w:hAnsi="Cambria"/>
          <w:sz w:val="20"/>
          <w:szCs w:val="20"/>
        </w:rPr>
        <w:t>risk monitoring.</w:t>
      </w:r>
    </w:p>
    <w:p w14:paraId="4910A9E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Threshold eskalasi dapat ditetapkan:</w:t>
      </w:r>
    </w:p>
    <w:p w14:paraId="1F53826D" w14:textId="77777777" w:rsidR="00EA34CD" w:rsidRPr="00167CF2" w:rsidRDefault="00EA34CD" w:rsidP="00167CF2">
      <w:pPr>
        <w:numPr>
          <w:ilvl w:val="0"/>
          <w:numId w:val="428"/>
        </w:numPr>
        <w:spacing w:after="0" w:line="240" w:lineRule="auto"/>
        <w:rPr>
          <w:rFonts w:ascii="Cambria" w:hAnsi="Cambria"/>
          <w:sz w:val="20"/>
          <w:szCs w:val="20"/>
        </w:rPr>
      </w:pPr>
      <w:r w:rsidRPr="00167CF2">
        <w:rPr>
          <w:rFonts w:ascii="Cambria" w:hAnsi="Cambria"/>
          <w:sz w:val="20"/>
          <w:szCs w:val="20"/>
        </w:rPr>
        <w:t>variance ≤5%: monitoring;</w:t>
      </w:r>
    </w:p>
    <w:p w14:paraId="61BF5235" w14:textId="77777777" w:rsidR="00EA34CD" w:rsidRPr="00167CF2" w:rsidRDefault="00EA34CD" w:rsidP="00167CF2">
      <w:pPr>
        <w:numPr>
          <w:ilvl w:val="0"/>
          <w:numId w:val="428"/>
        </w:numPr>
        <w:spacing w:after="0" w:line="240" w:lineRule="auto"/>
        <w:rPr>
          <w:rFonts w:ascii="Cambria" w:hAnsi="Cambria"/>
          <w:sz w:val="20"/>
          <w:szCs w:val="20"/>
        </w:rPr>
      </w:pPr>
      <w:r w:rsidRPr="00167CF2">
        <w:rPr>
          <w:rFonts w:ascii="Cambria" w:hAnsi="Cambria"/>
          <w:sz w:val="20"/>
          <w:szCs w:val="20"/>
        </w:rPr>
        <w:t>variance &gt;5% dan ≤10%: corrective action;</w:t>
      </w:r>
    </w:p>
    <w:p w14:paraId="03C1A774" w14:textId="77777777" w:rsidR="00EA34CD" w:rsidRPr="00167CF2" w:rsidRDefault="00EA34CD" w:rsidP="00167CF2">
      <w:pPr>
        <w:numPr>
          <w:ilvl w:val="0"/>
          <w:numId w:val="428"/>
        </w:numPr>
        <w:spacing w:after="0" w:line="240" w:lineRule="auto"/>
        <w:rPr>
          <w:rFonts w:ascii="Cambria" w:hAnsi="Cambria"/>
          <w:sz w:val="20"/>
          <w:szCs w:val="20"/>
        </w:rPr>
      </w:pPr>
      <w:r w:rsidRPr="00167CF2">
        <w:rPr>
          <w:rFonts w:ascii="Cambria" w:hAnsi="Cambria"/>
          <w:sz w:val="20"/>
          <w:szCs w:val="20"/>
        </w:rPr>
        <w:lastRenderedPageBreak/>
        <w:t>variance &gt;10%: management escalation.</w:t>
      </w:r>
    </w:p>
    <w:p w14:paraId="3741CBB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Threshold final dapat disesuaikan dengan kebijakan project governance.</w:t>
      </w:r>
    </w:p>
    <w:p w14:paraId="7230ABE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267CEB5">
          <v:rect id="_x0000_i1328" style="width:0;height:1.5pt" o:hralign="center" o:hrstd="t" o:hr="t" fillcolor="#a0a0a0" stroked="f"/>
        </w:pict>
      </w:r>
    </w:p>
    <w:p w14:paraId="5040A6BF"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12.24 Timeline Contingency</w:t>
      </w:r>
    </w:p>
    <w:p w14:paraId="5B49CCC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harus menyediakan contingency untuk:</w:t>
      </w:r>
    </w:p>
    <w:p w14:paraId="3941842C"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requirement change;</w:t>
      </w:r>
    </w:p>
    <w:p w14:paraId="21786753"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integration delay;</w:t>
      </w:r>
    </w:p>
    <w:p w14:paraId="23209EBD"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data migration issue;</w:t>
      </w:r>
    </w:p>
    <w:p w14:paraId="35768C5B"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security remediation;</w:t>
      </w:r>
    </w:p>
    <w:p w14:paraId="1FF354C7"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infrastructure issue;</w:t>
      </w:r>
    </w:p>
    <w:p w14:paraId="55082857"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vendor dependency;</w:t>
      </w:r>
    </w:p>
    <w:p w14:paraId="35006779"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resource shortage;</w:t>
      </w:r>
    </w:p>
    <w:p w14:paraId="6B8E6CF0"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UAT defect;</w:t>
      </w:r>
    </w:p>
    <w:p w14:paraId="51F6272D" w14:textId="77777777" w:rsidR="00EA34CD" w:rsidRPr="00167CF2" w:rsidRDefault="00EA34CD" w:rsidP="00167CF2">
      <w:pPr>
        <w:numPr>
          <w:ilvl w:val="0"/>
          <w:numId w:val="429"/>
        </w:numPr>
        <w:spacing w:after="0" w:line="240" w:lineRule="auto"/>
        <w:rPr>
          <w:rFonts w:ascii="Cambria" w:hAnsi="Cambria"/>
          <w:sz w:val="20"/>
          <w:szCs w:val="20"/>
        </w:rPr>
      </w:pPr>
      <w:r w:rsidRPr="00167CF2">
        <w:rPr>
          <w:rFonts w:ascii="Cambria" w:hAnsi="Cambria"/>
          <w:sz w:val="20"/>
          <w:szCs w:val="20"/>
        </w:rPr>
        <w:t>organizational readiness.</w:t>
      </w:r>
    </w:p>
    <w:p w14:paraId="6B49CA14"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Baseline contingency direkomendasikan sekitar </w:t>
      </w:r>
      <w:r w:rsidRPr="00167CF2">
        <w:rPr>
          <w:rStyle w:val="Strong"/>
          <w:rFonts w:ascii="Cambria" w:hAnsi="Cambria"/>
          <w:noProof/>
          <w:sz w:val="20"/>
          <w:szCs w:val="20"/>
          <w:lang w:val="id-ID"/>
        </w:rPr>
        <w:t>10–15% dari durasi pengembangan</w:t>
      </w:r>
      <w:r w:rsidRPr="00167CF2">
        <w:rPr>
          <w:rFonts w:ascii="Cambria" w:hAnsi="Cambria"/>
          <w:noProof/>
          <w:sz w:val="20"/>
          <w:szCs w:val="20"/>
          <w:lang w:val="id-ID"/>
        </w:rPr>
        <w:t xml:space="preserve"> untuk aktivitas yang memiliki uncertainty tinggi.</w:t>
      </w:r>
    </w:p>
    <w:p w14:paraId="08DA4E3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Contingency bukan alasan untuk menunda pekerjaan yang dapat diprediksi. Penggunaannya harus melalui change dan schedule control.</w:t>
      </w:r>
    </w:p>
    <w:p w14:paraId="39F74BA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71B837">
          <v:rect id="_x0000_i1329" style="width:0;height:1.5pt" o:hralign="center" o:hrstd="t" o:hr="t" fillcolor="#a0a0a0" stroked="f"/>
        </w:pict>
      </w:r>
    </w:p>
    <w:p w14:paraId="5F1E1DEF"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12.25 Parallel Development</w:t>
      </w:r>
    </w:p>
    <w:p w14:paraId="216F329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Beberapa pekerjaan dapat dilaksanakan secara paralel:</w:t>
      </w:r>
    </w:p>
    <w:p w14:paraId="41F5943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Business Process</w:t>
      </w:r>
    </w:p>
    <w:p w14:paraId="0544D4E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CA7AB1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Application Development</w:t>
      </w:r>
    </w:p>
    <w:p w14:paraId="075B1B5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Data Engineering</w:t>
      </w:r>
    </w:p>
    <w:p w14:paraId="4D33F8B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UX/UI</w:t>
      </w:r>
    </w:p>
    <w:p w14:paraId="5DD8B1A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Infrastructure</w:t>
      </w:r>
    </w:p>
    <w:p w14:paraId="5D256B6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 Security</w:t>
      </w:r>
    </w:p>
    <w:p w14:paraId="7F97212A"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 xml:space="preserve">       └──► Integration</w:t>
      </w:r>
    </w:p>
    <w:p w14:paraId="63E05007"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Parallel development harus menggunakan interface dan architecture baseline yang telah disepakati untuk mencegah rework.</w:t>
      </w:r>
    </w:p>
    <w:p w14:paraId="2F6AFB7A"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B4F43E">
          <v:rect id="_x0000_i1330" style="width:0;height:1.5pt" o:hralign="center" o:hrstd="t" o:hr="t" fillcolor="#a0a0a0" stroked="f"/>
        </w:pict>
      </w:r>
    </w:p>
    <w:p w14:paraId="363E567B"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12.26 Data Migration Timeline</w:t>
      </w:r>
    </w:p>
    <w:p w14:paraId="10887A6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migration dilakukan melalui beberapa siklus.</w:t>
      </w:r>
    </w:p>
    <w:p w14:paraId="5ECBE94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Migration Cycle 1</w:t>
      </w:r>
    </w:p>
    <w:p w14:paraId="4FC217C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417CB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Profiling</w:t>
      </w:r>
    </w:p>
    <w:p w14:paraId="7FE1C25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2E8903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Cleansing</w:t>
      </w:r>
    </w:p>
    <w:p w14:paraId="7EF1724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FBB22D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Mapping</w:t>
      </w:r>
    </w:p>
    <w:p w14:paraId="1935039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1D7EED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Trial Migration</w:t>
      </w:r>
    </w:p>
    <w:p w14:paraId="73F22A9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C5881B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Validation</w:t>
      </w:r>
    </w:p>
    <w:p w14:paraId="5A75901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B2696A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Migration Cycle 2</w:t>
      </w:r>
    </w:p>
    <w:p w14:paraId="426F6B8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77BE2B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Final Migration</w:t>
      </w:r>
    </w:p>
    <w:p w14:paraId="76B48E4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7C3C5F7"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Reconciliation</w:t>
      </w:r>
    </w:p>
    <w:p w14:paraId="7C8E4BC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Final migration dilakukan mendekati cutover dan harus memiliki rollback plan.</w:t>
      </w:r>
    </w:p>
    <w:p w14:paraId="79FEE4B7"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50AB555">
          <v:rect id="_x0000_i1331" style="width:0;height:1.5pt" o:hralign="center" o:hrstd="t" o:hr="t" fillcolor="#a0a0a0" stroked="f"/>
        </w:pict>
      </w:r>
    </w:p>
    <w:p w14:paraId="42993A64"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12.27 Training Timeline</w:t>
      </w:r>
    </w:p>
    <w:p w14:paraId="0B61D630"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Training dilaksanakan sebelum setiap rollout.</w:t>
      </w:r>
    </w:p>
    <w:p w14:paraId="4362AA5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System Training</w:t>
      </w:r>
    </w:p>
    <w:p w14:paraId="3B2D4FE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545E2BC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Hands-on</w:t>
      </w:r>
    </w:p>
    <w:p w14:paraId="3BC23E3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5DABF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Assessment</w:t>
      </w:r>
    </w:p>
    <w:p w14:paraId="53E87F6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96B606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Super User Training</w:t>
      </w:r>
    </w:p>
    <w:p w14:paraId="475D9FF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DCF879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Operational Simulation</w:t>
      </w:r>
    </w:p>
    <w:p w14:paraId="4D90E40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4A87A67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Go-Live</w:t>
      </w:r>
    </w:p>
    <w:p w14:paraId="510B2F7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5283C66"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Hypercare</w:t>
      </w:r>
    </w:p>
    <w:p w14:paraId="63A1E4ED"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Super user dilatih lebih awal agar mampu menjadi first-line support pada business unit masing-masing.</w:t>
      </w:r>
    </w:p>
    <w:p w14:paraId="54D84A10"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6DB4A4E">
          <v:rect id="_x0000_i1332" style="width:0;height:1.5pt" o:hralign="center" o:hrstd="t" o:hr="t" fillcolor="#a0a0a0" stroked="f"/>
        </w:pict>
      </w:r>
    </w:p>
    <w:p w14:paraId="089E2C38"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12.28 Go-Live Timeline</w:t>
      </w:r>
    </w:p>
    <w:p w14:paraId="3713231B"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Go-live memiliki sequence:</w:t>
      </w:r>
    </w:p>
    <w:p w14:paraId="7436969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T-30</w:t>
      </w:r>
    </w:p>
    <w:p w14:paraId="6D3B887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Readiness Assessment</w:t>
      </w:r>
    </w:p>
    <w:p w14:paraId="1FEE982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F4F7A5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T-21</w:t>
      </w:r>
    </w:p>
    <w:p w14:paraId="4716211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Training Completion</w:t>
      </w:r>
    </w:p>
    <w:p w14:paraId="3700715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7098F8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T-14</w:t>
      </w:r>
    </w:p>
    <w:p w14:paraId="34D3A48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Final Data Validation</w:t>
      </w:r>
    </w:p>
    <w:p w14:paraId="365BA64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5061C4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T-7</w:t>
      </w:r>
    </w:p>
    <w:p w14:paraId="0678862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Cutover Rehearsal</w:t>
      </w:r>
    </w:p>
    <w:p w14:paraId="58BF211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7646B0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T-3</w:t>
      </w:r>
    </w:p>
    <w:p w14:paraId="226AF44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Final Backup</w:t>
      </w:r>
    </w:p>
    <w:p w14:paraId="7C2A815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05AFD06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T-1</w:t>
      </w:r>
    </w:p>
    <w:p w14:paraId="44D9C58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System Freeze</w:t>
      </w:r>
    </w:p>
    <w:p w14:paraId="717B669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61AAE0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w:t>
      </w:r>
    </w:p>
    <w:p w14:paraId="68941FC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GO-LIVE</w:t>
      </w:r>
    </w:p>
    <w:p w14:paraId="15942D8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0A4314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T+1 to T+14</w:t>
      </w:r>
    </w:p>
    <w:p w14:paraId="6603F77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Hypercare</w:t>
      </w:r>
    </w:p>
    <w:p w14:paraId="413A7052"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9F3C19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T+30</w:t>
      </w:r>
    </w:p>
    <w:p w14:paraId="1755D855"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Post-Go-Live Review</w:t>
      </w:r>
    </w:p>
    <w:p w14:paraId="5358E3B5"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5BE76AA">
          <v:rect id="_x0000_i1333" style="width:0;height:1.5pt" o:hralign="center" o:hrstd="t" o:hr="t" fillcolor="#a0a0a0" stroked="f"/>
        </w:pict>
      </w:r>
    </w:p>
    <w:p w14:paraId="142484C0"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12.29 Hypercare</w:t>
      </w:r>
    </w:p>
    <w:p w14:paraId="5805861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Periode hypercare berlangsung minimal </w:t>
      </w:r>
      <w:r w:rsidRPr="00167CF2">
        <w:rPr>
          <w:rStyle w:val="Strong"/>
          <w:rFonts w:ascii="Cambria" w:hAnsi="Cambria"/>
          <w:noProof/>
          <w:sz w:val="20"/>
          <w:szCs w:val="20"/>
          <w:lang w:val="id-ID"/>
        </w:rPr>
        <w:t>14 hari</w:t>
      </w:r>
      <w:r w:rsidRPr="00167CF2">
        <w:rPr>
          <w:rFonts w:ascii="Cambria" w:hAnsi="Cambria"/>
          <w:noProof/>
          <w:sz w:val="20"/>
          <w:szCs w:val="20"/>
          <w:lang w:val="id-ID"/>
        </w:rPr>
        <w:t xml:space="preserve"> setelah setiap major rollout.</w:t>
      </w:r>
    </w:p>
    <w:p w14:paraId="66F670CE"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w:t>
      </w:r>
    </w:p>
    <w:p w14:paraId="1752751E"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incident resolution;</w:t>
      </w:r>
    </w:p>
    <w:p w14:paraId="5163B10D"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user support;</w:t>
      </w:r>
    </w:p>
    <w:p w14:paraId="788C1F8E"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performance;</w:t>
      </w:r>
    </w:p>
    <w:p w14:paraId="32A370A4"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data accuracy;</w:t>
      </w:r>
    </w:p>
    <w:p w14:paraId="43250657"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transaction monitoring;</w:t>
      </w:r>
    </w:p>
    <w:p w14:paraId="7E710B5F"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integration monitoring;</w:t>
      </w:r>
    </w:p>
    <w:p w14:paraId="51CE3E8F" w14:textId="77777777" w:rsidR="00EA34CD" w:rsidRPr="00167CF2" w:rsidRDefault="00EA34CD" w:rsidP="00167CF2">
      <w:pPr>
        <w:numPr>
          <w:ilvl w:val="0"/>
          <w:numId w:val="430"/>
        </w:numPr>
        <w:spacing w:after="0" w:line="240" w:lineRule="auto"/>
        <w:rPr>
          <w:rFonts w:ascii="Cambria" w:hAnsi="Cambria"/>
          <w:sz w:val="20"/>
          <w:szCs w:val="20"/>
        </w:rPr>
      </w:pPr>
      <w:r w:rsidRPr="00167CF2">
        <w:rPr>
          <w:rFonts w:ascii="Cambria" w:hAnsi="Cambria"/>
          <w:sz w:val="20"/>
          <w:szCs w:val="20"/>
        </w:rPr>
        <w:t>security monitoring.</w:t>
      </w:r>
    </w:p>
    <w:p w14:paraId="7042E84F"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issue harus mendapat prioritas tertinggi selama hypercare.</w:t>
      </w:r>
    </w:p>
    <w:p w14:paraId="51D72246"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DB39FE">
          <v:rect id="_x0000_i1334" style="width:0;height:1.5pt" o:hralign="center" o:hrstd="t" o:hr="t" fillcolor="#a0a0a0" stroked="f"/>
        </w:pict>
      </w:r>
    </w:p>
    <w:p w14:paraId="454AAFC5"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12.30 Continuous Improvement Timeline</w:t>
      </w:r>
    </w:p>
    <w:p w14:paraId="5D45F85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Setelah stabilization, pengembangan masuk ke continuous improvement cycle:</w:t>
      </w:r>
    </w:p>
    <w:p w14:paraId="6054673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Measure</w:t>
      </w:r>
    </w:p>
    <w:p w14:paraId="210955E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E30F7A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Analyze</w:t>
      </w:r>
    </w:p>
    <w:p w14:paraId="379983C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760650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Identify Improvement</w:t>
      </w:r>
    </w:p>
    <w:p w14:paraId="68114058"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w:t>
      </w:r>
    </w:p>
    <w:p w14:paraId="78DE58A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Prioritize</w:t>
      </w:r>
    </w:p>
    <w:p w14:paraId="04FB824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3FC139C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Develop</w:t>
      </w:r>
    </w:p>
    <w:p w14:paraId="72D16CC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67476CC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Test</w:t>
      </w:r>
    </w:p>
    <w:p w14:paraId="3A240D3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41AEBE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Release</w:t>
      </w:r>
    </w:p>
    <w:p w14:paraId="67D9450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53AE3C9"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Measure Again</w:t>
      </w:r>
    </w:p>
    <w:p w14:paraId="0F4144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Backlog improvement dapat mencakup:</w:t>
      </w:r>
    </w:p>
    <w:p w14:paraId="55E427DC"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process optimization;</w:t>
      </w:r>
    </w:p>
    <w:p w14:paraId="2CDA103E"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UI improvement;</w:t>
      </w:r>
    </w:p>
    <w:p w14:paraId="44ADF4E3"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new integration;</w:t>
      </w:r>
    </w:p>
    <w:p w14:paraId="6098848D"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AI enhancement;</w:t>
      </w:r>
    </w:p>
    <w:p w14:paraId="5621F821"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new dashboard;</w:t>
      </w:r>
    </w:p>
    <w:p w14:paraId="7038DAD5"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automation;</w:t>
      </w:r>
    </w:p>
    <w:p w14:paraId="50301D35"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simulation model;</w:t>
      </w:r>
    </w:p>
    <w:p w14:paraId="60DD4F98"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Knowledge Graph enrichment;</w:t>
      </w:r>
    </w:p>
    <w:p w14:paraId="25437627" w14:textId="77777777" w:rsidR="00EA34CD" w:rsidRPr="00167CF2" w:rsidRDefault="00EA34CD" w:rsidP="00167CF2">
      <w:pPr>
        <w:numPr>
          <w:ilvl w:val="0"/>
          <w:numId w:val="431"/>
        </w:numPr>
        <w:spacing w:after="0" w:line="240" w:lineRule="auto"/>
        <w:rPr>
          <w:rFonts w:ascii="Cambria" w:hAnsi="Cambria"/>
          <w:sz w:val="20"/>
          <w:szCs w:val="20"/>
        </w:rPr>
      </w:pPr>
      <w:r w:rsidRPr="00167CF2">
        <w:rPr>
          <w:rFonts w:ascii="Cambria" w:hAnsi="Cambria"/>
          <w:sz w:val="20"/>
          <w:szCs w:val="20"/>
        </w:rPr>
        <w:t>IoT expansion.</w:t>
      </w:r>
    </w:p>
    <w:p w14:paraId="28187A48"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4C7DC5">
          <v:rect id="_x0000_i1335" style="width:0;height:1.5pt" o:hralign="center" o:hrstd="t" o:hr="t" fillcolor="#a0a0a0" stroked="f"/>
        </w:pict>
      </w:r>
    </w:p>
    <w:p w14:paraId="4E17D3E7"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12.31 Long-Term Roadmap</w:t>
      </w:r>
    </w:p>
    <w:p w14:paraId="03292428"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Timeline 24 bulan merupakan baseline implementasi awal. Roadmap kapabilitas jangka panjang:</w:t>
      </w:r>
    </w:p>
    <w:p w14:paraId="5C5CC0D6"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Tahun 1</w:t>
      </w:r>
    </w:p>
    <w:p w14:paraId="6D5EB552"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Digital Foundation + Core ERP</w:t>
      </w:r>
    </w:p>
    <w:p w14:paraId="655F0AF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Tahun 2</w:t>
      </w:r>
    </w:p>
    <w:p w14:paraId="0A358406"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Integrated Enterprise + Intelligence</w:t>
      </w:r>
    </w:p>
    <w:p w14:paraId="4216942D"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Tahun 3</w:t>
      </w:r>
    </w:p>
    <w:p w14:paraId="773F4C73"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AI + Knowledge Graph + IoT + Digital Twin</w:t>
      </w:r>
    </w:p>
    <w:p w14:paraId="5264CA44"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Tahun 4</w:t>
      </w:r>
    </w:p>
    <w:p w14:paraId="7FB0818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Optimization + Simulation + Decision Intelligence</w:t>
      </w:r>
    </w:p>
    <w:p w14:paraId="3165BDF5" w14:textId="77777777" w:rsidR="00EA34CD" w:rsidRPr="00167CF2" w:rsidRDefault="00EA34CD"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Tahun 5</w:t>
      </w:r>
    </w:p>
    <w:p w14:paraId="2735368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Adaptive / Autonomous Enterprise</w:t>
      </w:r>
    </w:p>
    <w:p w14:paraId="3F7A6AD5"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Roadmap:</w:t>
      </w:r>
    </w:p>
    <w:p w14:paraId="56613C4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YEAR 1</w:t>
      </w:r>
    </w:p>
    <w:p w14:paraId="6B5253E5"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Digitization</w:t>
      </w:r>
    </w:p>
    <w:p w14:paraId="50696BC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7759A22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YEAR 2</w:t>
      </w:r>
    </w:p>
    <w:p w14:paraId="44AF076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Integration</w:t>
      </w:r>
    </w:p>
    <w:p w14:paraId="09BC458D"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16C4F61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YEAR 3</w:t>
      </w:r>
    </w:p>
    <w:p w14:paraId="1D22596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Intelligence</w:t>
      </w:r>
    </w:p>
    <w:p w14:paraId="49CBA379"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44B2C8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YEAR 4</w:t>
      </w:r>
    </w:p>
    <w:p w14:paraId="72F718A4"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Optimization</w:t>
      </w:r>
    </w:p>
    <w:p w14:paraId="0C794C3C"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 xml:space="preserve">     ↓</w:t>
      </w:r>
    </w:p>
    <w:p w14:paraId="246E48A1"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YEAR 5</w:t>
      </w:r>
    </w:p>
    <w:p w14:paraId="35E5101F"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Adaptive Enterprise</w:t>
      </w:r>
    </w:p>
    <w:p w14:paraId="2FA8419D"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81C6C2">
          <v:rect id="_x0000_i1336" style="width:0;height:1.5pt" o:hralign="center" o:hrstd="t" o:hr="t" fillcolor="#a0a0a0" stroked="f"/>
        </w:pict>
      </w:r>
    </w:p>
    <w:p w14:paraId="64EA0165"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12.32 Timeline Success Condition</w:t>
      </w:r>
    </w:p>
    <w:p w14:paraId="004465F9"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Timeline dianggap berhasil apabila:</w:t>
      </w:r>
    </w:p>
    <w:p w14:paraId="5B08B29C"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milestone tercapai sesuai baseline atau variance berada dalam tolerance;</w:t>
      </w:r>
    </w:p>
    <w:p w14:paraId="77B8EA81"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critical path terkendali;</w:t>
      </w:r>
    </w:p>
    <w:p w14:paraId="0C094B4E"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deliverables setiap fase diterima;</w:t>
      </w:r>
    </w:p>
    <w:p w14:paraId="5B9AAD4D"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tidak terdapat unresolved critical blocker;</w:t>
      </w:r>
    </w:p>
    <w:p w14:paraId="57F74521"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UAT memenuhi acceptance criteria;</w:t>
      </w:r>
    </w:p>
    <w:p w14:paraId="4423DAE1"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pilot berhasil;</w:t>
      </w:r>
    </w:p>
    <w:p w14:paraId="2E90C60D"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rollout berjalan sesuai readiness criteria;</w:t>
      </w:r>
    </w:p>
    <w:p w14:paraId="030AB22C"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operational handover selesai;</w:t>
      </w:r>
    </w:p>
    <w:p w14:paraId="4C620678"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lastRenderedPageBreak/>
        <w:t>dokumentasi lengkap;</w:t>
      </w:r>
    </w:p>
    <w:p w14:paraId="679F042F" w14:textId="77777777" w:rsidR="00EA34CD" w:rsidRPr="00167CF2" w:rsidRDefault="00EA34CD" w:rsidP="00167CF2">
      <w:pPr>
        <w:numPr>
          <w:ilvl w:val="0"/>
          <w:numId w:val="432"/>
        </w:numPr>
        <w:spacing w:after="0" w:line="240" w:lineRule="auto"/>
        <w:rPr>
          <w:rFonts w:ascii="Cambria" w:hAnsi="Cambria"/>
          <w:sz w:val="20"/>
          <w:szCs w:val="20"/>
        </w:rPr>
      </w:pPr>
      <w:r w:rsidRPr="00167CF2">
        <w:rPr>
          <w:rFonts w:ascii="Cambria" w:hAnsi="Cambria"/>
          <w:sz w:val="20"/>
          <w:szCs w:val="20"/>
        </w:rPr>
        <w:t>business KPI mulai menunjukkan manfaat yang ditargetkan.</w:t>
      </w:r>
    </w:p>
    <w:p w14:paraId="5A7060B4" w14:textId="77777777" w:rsidR="00EA34CD"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5B2D24D">
          <v:rect id="_x0000_i1337" style="width:0;height:1.5pt" o:hralign="center" o:hrstd="t" o:hr="t" fillcolor="#a0a0a0" stroked="f"/>
        </w:pict>
      </w:r>
    </w:p>
    <w:p w14:paraId="243ACD3B" w14:textId="77777777" w:rsidR="00EA34CD" w:rsidRPr="00167CF2" w:rsidRDefault="00EA34CD" w:rsidP="00167CF2">
      <w:pPr>
        <w:pStyle w:val="Heading1"/>
        <w:spacing w:before="0" w:line="240" w:lineRule="auto"/>
        <w:rPr>
          <w:rFonts w:ascii="Cambria" w:hAnsi="Cambria"/>
          <w:sz w:val="20"/>
          <w:szCs w:val="20"/>
        </w:rPr>
      </w:pPr>
      <w:r w:rsidRPr="00167CF2">
        <w:rPr>
          <w:rFonts w:ascii="Cambria" w:hAnsi="Cambria"/>
          <w:sz w:val="20"/>
          <w:szCs w:val="20"/>
        </w:rPr>
        <w:t>12.33 Baseline Timeline Final</w:t>
      </w:r>
    </w:p>
    <w:p w14:paraId="7EE0233A"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pengembangan FNE ditetapkan sebagai:</w:t>
      </w:r>
    </w:p>
    <w:p w14:paraId="77B45D41"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24 bulan untuk implementasi enterprise tahap awal</w:t>
      </w:r>
      <w:r w:rsidRPr="00167CF2">
        <w:rPr>
          <w:rFonts w:ascii="Cambria" w:hAnsi="Cambria"/>
          <w:noProof/>
          <w:sz w:val="20"/>
          <w:szCs w:val="20"/>
          <w:lang w:val="id-ID"/>
        </w:rPr>
        <w:t>, terdiri atas initiation, discovery, architecture, foundation, core ERP, extended enterprise, intelligence, IoT/Digital Twin, integration, UAT, pilot, rollout, dan stabilization.</w:t>
      </w:r>
    </w:p>
    <w:p w14:paraId="5D6A8A1C" w14:textId="77777777" w:rsidR="00EA34CD" w:rsidRPr="00167CF2" w:rsidRDefault="00EA34CD"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timeline:</w:t>
      </w:r>
    </w:p>
    <w:p w14:paraId="5B414BFB"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M01–M02  Discovery</w:t>
      </w:r>
    </w:p>
    <w:p w14:paraId="730CC70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M02–M03  Architecture</w:t>
      </w:r>
    </w:p>
    <w:p w14:paraId="4C3C587F"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M03–M05  Foundation</w:t>
      </w:r>
    </w:p>
    <w:p w14:paraId="421BCAD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M05–M10  Core ERP</w:t>
      </w:r>
    </w:p>
    <w:p w14:paraId="3F41779E"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M09–M12  Extended Enterprise</w:t>
      </w:r>
    </w:p>
    <w:p w14:paraId="4D96B640"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M10–M14  Data / BI / AI / KG</w:t>
      </w:r>
    </w:p>
    <w:p w14:paraId="29DA8487"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M13–M16  IoT / Digital Twin</w:t>
      </w:r>
    </w:p>
    <w:p w14:paraId="3F1AE943"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M15–M17  Integration / UAT</w:t>
      </w:r>
    </w:p>
    <w:p w14:paraId="06738E5A"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M18–M19  Pilot</w:t>
      </w:r>
    </w:p>
    <w:p w14:paraId="1A28D276" w14:textId="77777777" w:rsidR="00EA34CD" w:rsidRPr="00167CF2" w:rsidRDefault="00EA34CD" w:rsidP="00167CF2">
      <w:pPr>
        <w:pStyle w:val="HTMLPreformatted"/>
        <w:rPr>
          <w:rStyle w:val="HTMLCode"/>
          <w:rFonts w:ascii="Cambria" w:hAnsi="Cambria"/>
          <w:noProof/>
          <w:lang w:val="id-ID"/>
        </w:rPr>
      </w:pPr>
      <w:r w:rsidRPr="00167CF2">
        <w:rPr>
          <w:rStyle w:val="HTMLCode"/>
          <w:rFonts w:ascii="Cambria" w:hAnsi="Cambria"/>
          <w:noProof/>
          <w:lang w:val="id-ID"/>
        </w:rPr>
        <w:t>M20–M22  Enterprise Rollout</w:t>
      </w:r>
    </w:p>
    <w:p w14:paraId="2B1EC273" w14:textId="77777777" w:rsidR="00EA34CD" w:rsidRPr="00167CF2" w:rsidRDefault="00EA34CD" w:rsidP="00167CF2">
      <w:pPr>
        <w:pStyle w:val="HTMLPreformatted"/>
        <w:rPr>
          <w:rFonts w:ascii="Cambria" w:hAnsi="Cambria"/>
          <w:noProof/>
          <w:lang w:val="id-ID"/>
        </w:rPr>
      </w:pPr>
      <w:r w:rsidRPr="00167CF2">
        <w:rPr>
          <w:rStyle w:val="HTMLCode"/>
          <w:rFonts w:ascii="Cambria" w:hAnsi="Cambria"/>
          <w:noProof/>
          <w:lang w:val="id-ID"/>
        </w:rPr>
        <w:t>M23–M24  Stabilization</w:t>
      </w:r>
    </w:p>
    <w:p w14:paraId="5616777D" w14:textId="77777777" w:rsidR="00EA34CD" w:rsidRPr="00167CF2" w:rsidRDefault="00EA34CD"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Baseline tersebut menjadi acuan penyusunan </w:t>
      </w:r>
      <w:r w:rsidRPr="00167CF2">
        <w:rPr>
          <w:rStyle w:val="Strong"/>
          <w:rFonts w:ascii="Cambria" w:hAnsi="Cambria"/>
          <w:noProof/>
          <w:sz w:val="20"/>
          <w:szCs w:val="20"/>
          <w:lang w:val="id-ID"/>
        </w:rPr>
        <w:t>detailed project schedule, resource loading, milestone, payment schedule, acceptance plan, dan SLA</w:t>
      </w:r>
      <w:r w:rsidRPr="00167CF2">
        <w:rPr>
          <w:rFonts w:ascii="Cambria" w:hAnsi="Cambria"/>
          <w:noProof/>
          <w:sz w:val="20"/>
          <w:szCs w:val="20"/>
          <w:lang w:val="id-ID"/>
        </w:rPr>
        <w:t xml:space="preserve"> pada bagian-bagian KAK berikutnya.</w:t>
      </w:r>
    </w:p>
    <w:p w14:paraId="4D476C4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 MILESTONE</w:t>
      </w:r>
    </w:p>
    <w:p w14:paraId="48110A13"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13.1 Prinsip Umum Milestone</w:t>
      </w:r>
    </w:p>
    <w:p w14:paraId="50BC5C8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merupakan titik kendali strategis yang digunakan untuk memastikan bahwa setiap fase pengembangan Super ERP Farm Nation Enterprise (FNE) telah menghasilkan keluaran yang dapat diverifikasi, memenuhi kriteria penerimaan, serta memiliki kesiapan untuk memasuki fase berikutnya.</w:t>
      </w:r>
    </w:p>
    <w:p w14:paraId="6536C13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tidak diperlakukan hanya sebagai penanda waktu. Setiap milestone harus merepresentasikan pencapaian kondisi bisnis, proses, teknologi, data, atau operasional yang memiliki bukti objektif.</w:t>
      </w:r>
    </w:p>
    <w:p w14:paraId="00A060B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Penerapan milestone FNE menggunakan prinsip:</w:t>
      </w:r>
    </w:p>
    <w:p w14:paraId="23A9E867"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Outcome-Oriented</w:t>
      </w:r>
      <w:r w:rsidRPr="00167CF2">
        <w:rPr>
          <w:rFonts w:ascii="Cambria" w:hAnsi="Cambria"/>
          <w:sz w:val="20"/>
          <w:szCs w:val="20"/>
        </w:rPr>
        <w:t xml:space="preserve"> — milestone berorientasi pada hasil yang dapat digunakan atau diverifikasi.</w:t>
      </w:r>
    </w:p>
    <w:p w14:paraId="48456E31"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Evidence-Based</w:t>
      </w:r>
      <w:r w:rsidRPr="00167CF2">
        <w:rPr>
          <w:rFonts w:ascii="Cambria" w:hAnsi="Cambria"/>
          <w:sz w:val="20"/>
          <w:szCs w:val="20"/>
        </w:rPr>
        <w:t xml:space="preserve"> — pencapaian harus dibuktikan dengan artefak, hasil pengujian, dokumen persetujuan, atau bukti operasional.</w:t>
      </w:r>
    </w:p>
    <w:p w14:paraId="2AA12AAD"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Stage-Gated</w:t>
      </w:r>
      <w:r w:rsidRPr="00167CF2">
        <w:rPr>
          <w:rFonts w:ascii="Cambria" w:hAnsi="Cambria"/>
          <w:sz w:val="20"/>
          <w:szCs w:val="20"/>
        </w:rPr>
        <w:t xml:space="preserve"> — perpindahan fase harus melalui keputusan resmi berdasarkan kriteria masuk dan keluar.</w:t>
      </w:r>
    </w:p>
    <w:p w14:paraId="03EEFAFB"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Traceable</w:t>
      </w:r>
      <w:r w:rsidRPr="00167CF2">
        <w:rPr>
          <w:rFonts w:ascii="Cambria" w:hAnsi="Cambria"/>
          <w:sz w:val="20"/>
          <w:szCs w:val="20"/>
        </w:rPr>
        <w:t xml:space="preserve"> — setiap milestone harus dapat ditelusuri ke requirement, deliverable, test result, dan acceptance.</w:t>
      </w:r>
    </w:p>
    <w:p w14:paraId="021F1148"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Accountable</w:t>
      </w:r>
      <w:r w:rsidRPr="00167CF2">
        <w:rPr>
          <w:rFonts w:ascii="Cambria" w:hAnsi="Cambria"/>
          <w:sz w:val="20"/>
          <w:szCs w:val="20"/>
        </w:rPr>
        <w:t xml:space="preserve"> — setiap milestone memiliki pihak yang bertanggung jawab dan pihak yang berwenang memberikan persetujuan.</w:t>
      </w:r>
    </w:p>
    <w:p w14:paraId="7CE69D11"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Measurable</w:t>
      </w:r>
      <w:r w:rsidRPr="00167CF2">
        <w:rPr>
          <w:rFonts w:ascii="Cambria" w:hAnsi="Cambria"/>
          <w:sz w:val="20"/>
          <w:szCs w:val="20"/>
        </w:rPr>
        <w:t xml:space="preserve"> — pencapaian menggunakan indikator yang dapat diukur.</w:t>
      </w:r>
    </w:p>
    <w:p w14:paraId="362491EF"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Controlled</w:t>
      </w:r>
      <w:r w:rsidRPr="00167CF2">
        <w:rPr>
          <w:rFonts w:ascii="Cambria" w:hAnsi="Cambria"/>
          <w:sz w:val="20"/>
          <w:szCs w:val="20"/>
        </w:rPr>
        <w:t xml:space="preserve"> — perubahan baseline milestone harus melalui mekanisme change control.</w:t>
      </w:r>
    </w:p>
    <w:p w14:paraId="33FF58DD"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Risk-Aware</w:t>
      </w:r>
      <w:r w:rsidRPr="00167CF2">
        <w:rPr>
          <w:rFonts w:ascii="Cambria" w:hAnsi="Cambria"/>
          <w:sz w:val="20"/>
          <w:szCs w:val="20"/>
        </w:rPr>
        <w:t xml:space="preserve"> — risiko kritis yang dapat menghambat milestone harus dimonitor secara khusus.</w:t>
      </w:r>
    </w:p>
    <w:p w14:paraId="6600E45C"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Business-Technology Aligned</w:t>
      </w:r>
      <w:r w:rsidRPr="00167CF2">
        <w:rPr>
          <w:rFonts w:ascii="Cambria" w:hAnsi="Cambria"/>
          <w:sz w:val="20"/>
          <w:szCs w:val="20"/>
        </w:rPr>
        <w:t xml:space="preserve"> — pencapaian teknis harus tetap memiliki keterkaitan dengan kebutuhan bisnis.</w:t>
      </w:r>
    </w:p>
    <w:p w14:paraId="4B45819A" w14:textId="77777777" w:rsidR="00DD6CD4" w:rsidRPr="00167CF2" w:rsidRDefault="00DD6CD4" w:rsidP="00167CF2">
      <w:pPr>
        <w:numPr>
          <w:ilvl w:val="0"/>
          <w:numId w:val="433"/>
        </w:numPr>
        <w:spacing w:after="0" w:line="240" w:lineRule="auto"/>
        <w:rPr>
          <w:rFonts w:ascii="Cambria" w:hAnsi="Cambria"/>
          <w:sz w:val="20"/>
          <w:szCs w:val="20"/>
        </w:rPr>
      </w:pPr>
      <w:r w:rsidRPr="00167CF2">
        <w:rPr>
          <w:rStyle w:val="Strong"/>
          <w:rFonts w:ascii="Cambria" w:hAnsi="Cambria"/>
          <w:sz w:val="20"/>
          <w:szCs w:val="20"/>
        </w:rPr>
        <w:t>Incremental</w:t>
      </w:r>
      <w:r w:rsidRPr="00167CF2">
        <w:rPr>
          <w:rFonts w:ascii="Cambria" w:hAnsi="Cambria"/>
          <w:sz w:val="20"/>
          <w:szCs w:val="20"/>
        </w:rPr>
        <w:t xml:space="preserve"> — sistem dibangun melalui sejumlah release dan fase sehingga risiko big-bang implementation dapat dikurangi.</w:t>
      </w:r>
    </w:p>
    <w:p w14:paraId="4489C52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B3E8D84">
          <v:rect id="_x0000_i1338" style="width:0;height:1.5pt" o:hralign="center" o:hrstd="t" o:hr="t" fillcolor="#a0a0a0" stroked="f"/>
        </w:pict>
      </w:r>
    </w:p>
    <w:p w14:paraId="745DBC63"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13.2 Hierarki Milestone</w:t>
      </w:r>
    </w:p>
    <w:p w14:paraId="4B1123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FNE dibagi menjadi empat tingkat.</w:t>
      </w:r>
    </w:p>
    <w:p w14:paraId="6B9ABA7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Strategic Milestone</w:t>
      </w:r>
    </w:p>
    <w:p w14:paraId="29F062D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yang menentukan keberhasilan utama program, seperti:</w:t>
      </w:r>
    </w:p>
    <w:p w14:paraId="060D870A"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Business Requirement Approval;</w:t>
      </w:r>
    </w:p>
    <w:p w14:paraId="50023A70"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Architecture Approval;</w:t>
      </w:r>
    </w:p>
    <w:p w14:paraId="0088B02F"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Core ERP Readiness;</w:t>
      </w:r>
    </w:p>
    <w:p w14:paraId="16DBB838"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Pilot Go-Live;</w:t>
      </w:r>
    </w:p>
    <w:p w14:paraId="0636F837"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Enterprise Rollout;</w:t>
      </w:r>
    </w:p>
    <w:p w14:paraId="05DD19FB" w14:textId="77777777" w:rsidR="00DD6CD4" w:rsidRPr="00167CF2" w:rsidRDefault="00DD6CD4" w:rsidP="00167CF2">
      <w:pPr>
        <w:numPr>
          <w:ilvl w:val="0"/>
          <w:numId w:val="434"/>
        </w:numPr>
        <w:spacing w:after="0" w:line="240" w:lineRule="auto"/>
        <w:rPr>
          <w:rFonts w:ascii="Cambria" w:hAnsi="Cambria"/>
          <w:sz w:val="20"/>
          <w:szCs w:val="20"/>
        </w:rPr>
      </w:pPr>
      <w:r w:rsidRPr="00167CF2">
        <w:rPr>
          <w:rFonts w:ascii="Cambria" w:hAnsi="Cambria"/>
          <w:sz w:val="20"/>
          <w:szCs w:val="20"/>
        </w:rPr>
        <w:t>Final Acceptance.</w:t>
      </w:r>
    </w:p>
    <w:p w14:paraId="0E3A72AA"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Phase Milestone</w:t>
      </w:r>
    </w:p>
    <w:p w14:paraId="734D8FA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yang menandai penyelesaian suatu fase proyek.</w:t>
      </w:r>
    </w:p>
    <w:p w14:paraId="018BE79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Contoh:</w:t>
      </w:r>
    </w:p>
    <w:p w14:paraId="6F409B31" w14:textId="77777777" w:rsidR="00DD6CD4" w:rsidRPr="00167CF2" w:rsidRDefault="00DD6CD4" w:rsidP="00167CF2">
      <w:pPr>
        <w:numPr>
          <w:ilvl w:val="0"/>
          <w:numId w:val="435"/>
        </w:numPr>
        <w:spacing w:after="0" w:line="240" w:lineRule="auto"/>
        <w:rPr>
          <w:rFonts w:ascii="Cambria" w:hAnsi="Cambria"/>
          <w:sz w:val="20"/>
          <w:szCs w:val="20"/>
        </w:rPr>
      </w:pPr>
      <w:r w:rsidRPr="00167CF2">
        <w:rPr>
          <w:rFonts w:ascii="Cambria" w:hAnsi="Cambria"/>
          <w:sz w:val="20"/>
          <w:szCs w:val="20"/>
        </w:rPr>
        <w:t>Foundation Ready;</w:t>
      </w:r>
    </w:p>
    <w:p w14:paraId="1C8E9300" w14:textId="77777777" w:rsidR="00DD6CD4" w:rsidRPr="00167CF2" w:rsidRDefault="00DD6CD4" w:rsidP="00167CF2">
      <w:pPr>
        <w:numPr>
          <w:ilvl w:val="0"/>
          <w:numId w:val="435"/>
        </w:numPr>
        <w:spacing w:after="0" w:line="240" w:lineRule="auto"/>
        <w:rPr>
          <w:rFonts w:ascii="Cambria" w:hAnsi="Cambria"/>
          <w:sz w:val="20"/>
          <w:szCs w:val="20"/>
        </w:rPr>
      </w:pPr>
      <w:r w:rsidRPr="00167CF2">
        <w:rPr>
          <w:rFonts w:ascii="Cambria" w:hAnsi="Cambria"/>
          <w:sz w:val="20"/>
          <w:szCs w:val="20"/>
        </w:rPr>
        <w:t>Core ERP Complete;</w:t>
      </w:r>
    </w:p>
    <w:p w14:paraId="24AA311B" w14:textId="77777777" w:rsidR="00DD6CD4" w:rsidRPr="00167CF2" w:rsidRDefault="00DD6CD4" w:rsidP="00167CF2">
      <w:pPr>
        <w:numPr>
          <w:ilvl w:val="0"/>
          <w:numId w:val="435"/>
        </w:numPr>
        <w:spacing w:after="0" w:line="240" w:lineRule="auto"/>
        <w:rPr>
          <w:rFonts w:ascii="Cambria" w:hAnsi="Cambria"/>
          <w:sz w:val="20"/>
          <w:szCs w:val="20"/>
        </w:rPr>
      </w:pPr>
      <w:r w:rsidRPr="00167CF2">
        <w:rPr>
          <w:rFonts w:ascii="Cambria" w:hAnsi="Cambria"/>
          <w:sz w:val="20"/>
          <w:szCs w:val="20"/>
        </w:rPr>
        <w:t>Extended Enterprise Ready;</w:t>
      </w:r>
    </w:p>
    <w:p w14:paraId="302AA4F0" w14:textId="77777777" w:rsidR="00DD6CD4" w:rsidRPr="00167CF2" w:rsidRDefault="00DD6CD4" w:rsidP="00167CF2">
      <w:pPr>
        <w:numPr>
          <w:ilvl w:val="0"/>
          <w:numId w:val="435"/>
        </w:numPr>
        <w:spacing w:after="0" w:line="240" w:lineRule="auto"/>
        <w:rPr>
          <w:rFonts w:ascii="Cambria" w:hAnsi="Cambria"/>
          <w:sz w:val="20"/>
          <w:szCs w:val="20"/>
        </w:rPr>
      </w:pPr>
      <w:r w:rsidRPr="00167CF2">
        <w:rPr>
          <w:rFonts w:ascii="Cambria" w:hAnsi="Cambria"/>
          <w:sz w:val="20"/>
          <w:szCs w:val="20"/>
        </w:rPr>
        <w:t>Intelligence Platform Ready;</w:t>
      </w:r>
    </w:p>
    <w:p w14:paraId="6F0653A4" w14:textId="77777777" w:rsidR="00DD6CD4" w:rsidRPr="00167CF2" w:rsidRDefault="00DD6CD4" w:rsidP="00167CF2">
      <w:pPr>
        <w:numPr>
          <w:ilvl w:val="0"/>
          <w:numId w:val="435"/>
        </w:numPr>
        <w:spacing w:after="0" w:line="240" w:lineRule="auto"/>
        <w:rPr>
          <w:rFonts w:ascii="Cambria" w:hAnsi="Cambria"/>
          <w:sz w:val="20"/>
          <w:szCs w:val="20"/>
        </w:rPr>
      </w:pPr>
      <w:r w:rsidRPr="00167CF2">
        <w:rPr>
          <w:rFonts w:ascii="Cambria" w:hAnsi="Cambria"/>
          <w:sz w:val="20"/>
          <w:szCs w:val="20"/>
        </w:rPr>
        <w:t>IoT &amp; Digital Twin Ready.</w:t>
      </w:r>
    </w:p>
    <w:p w14:paraId="60C3AD3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Release Milestone</w:t>
      </w:r>
    </w:p>
    <w:p w14:paraId="4DD913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yang menandai kesiapan suatu release untuk digunakan.</w:t>
      </w:r>
    </w:p>
    <w:p w14:paraId="1BDCBD7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E5C4095" w14:textId="77777777" w:rsidR="00DD6CD4" w:rsidRPr="00167CF2" w:rsidRDefault="00DD6CD4" w:rsidP="00167CF2">
      <w:pPr>
        <w:numPr>
          <w:ilvl w:val="0"/>
          <w:numId w:val="436"/>
        </w:numPr>
        <w:spacing w:after="0" w:line="240" w:lineRule="auto"/>
        <w:rPr>
          <w:rFonts w:ascii="Cambria" w:hAnsi="Cambria"/>
          <w:sz w:val="20"/>
          <w:szCs w:val="20"/>
        </w:rPr>
      </w:pPr>
      <w:r w:rsidRPr="00167CF2">
        <w:rPr>
          <w:rFonts w:ascii="Cambria" w:hAnsi="Cambria"/>
          <w:sz w:val="20"/>
          <w:szCs w:val="20"/>
        </w:rPr>
        <w:t>Release 1 Agricultural Core;</w:t>
      </w:r>
    </w:p>
    <w:p w14:paraId="34269E99" w14:textId="77777777" w:rsidR="00DD6CD4" w:rsidRPr="00167CF2" w:rsidRDefault="00DD6CD4" w:rsidP="00167CF2">
      <w:pPr>
        <w:numPr>
          <w:ilvl w:val="0"/>
          <w:numId w:val="436"/>
        </w:numPr>
        <w:spacing w:after="0" w:line="240" w:lineRule="auto"/>
        <w:rPr>
          <w:rFonts w:ascii="Cambria" w:hAnsi="Cambria"/>
          <w:sz w:val="20"/>
          <w:szCs w:val="20"/>
        </w:rPr>
      </w:pPr>
      <w:r w:rsidRPr="00167CF2">
        <w:rPr>
          <w:rFonts w:ascii="Cambria" w:hAnsi="Cambria"/>
          <w:sz w:val="20"/>
          <w:szCs w:val="20"/>
        </w:rPr>
        <w:t>Release 2 Supply Chain &amp; Production;</w:t>
      </w:r>
    </w:p>
    <w:p w14:paraId="489F20D5" w14:textId="77777777" w:rsidR="00DD6CD4" w:rsidRPr="00167CF2" w:rsidRDefault="00DD6CD4" w:rsidP="00167CF2">
      <w:pPr>
        <w:numPr>
          <w:ilvl w:val="0"/>
          <w:numId w:val="436"/>
        </w:numPr>
        <w:spacing w:after="0" w:line="240" w:lineRule="auto"/>
        <w:rPr>
          <w:rFonts w:ascii="Cambria" w:hAnsi="Cambria"/>
          <w:sz w:val="20"/>
          <w:szCs w:val="20"/>
        </w:rPr>
      </w:pPr>
      <w:r w:rsidRPr="00167CF2">
        <w:rPr>
          <w:rFonts w:ascii="Cambria" w:hAnsi="Cambria"/>
          <w:sz w:val="20"/>
          <w:szCs w:val="20"/>
        </w:rPr>
        <w:t>Release 3 Commercial &amp; Finance;</w:t>
      </w:r>
    </w:p>
    <w:p w14:paraId="1BBB6FA3" w14:textId="77777777" w:rsidR="00DD6CD4" w:rsidRPr="00167CF2" w:rsidRDefault="00DD6CD4" w:rsidP="00167CF2">
      <w:pPr>
        <w:numPr>
          <w:ilvl w:val="0"/>
          <w:numId w:val="436"/>
        </w:numPr>
        <w:spacing w:after="0" w:line="240" w:lineRule="auto"/>
        <w:rPr>
          <w:rFonts w:ascii="Cambria" w:hAnsi="Cambria"/>
          <w:sz w:val="20"/>
          <w:szCs w:val="20"/>
        </w:rPr>
      </w:pPr>
      <w:r w:rsidRPr="00167CF2">
        <w:rPr>
          <w:rFonts w:ascii="Cambria" w:hAnsi="Cambria"/>
          <w:sz w:val="20"/>
          <w:szCs w:val="20"/>
        </w:rPr>
        <w:t>Release 4 Extended Enterprise;</w:t>
      </w:r>
    </w:p>
    <w:p w14:paraId="00B6750B" w14:textId="77777777" w:rsidR="00DD6CD4" w:rsidRPr="00167CF2" w:rsidRDefault="00DD6CD4" w:rsidP="00167CF2">
      <w:pPr>
        <w:numPr>
          <w:ilvl w:val="0"/>
          <w:numId w:val="436"/>
        </w:numPr>
        <w:spacing w:after="0" w:line="240" w:lineRule="auto"/>
        <w:rPr>
          <w:rFonts w:ascii="Cambria" w:hAnsi="Cambria"/>
          <w:sz w:val="20"/>
          <w:szCs w:val="20"/>
        </w:rPr>
      </w:pPr>
      <w:r w:rsidRPr="00167CF2">
        <w:rPr>
          <w:rFonts w:ascii="Cambria" w:hAnsi="Cambria"/>
          <w:sz w:val="20"/>
          <w:szCs w:val="20"/>
        </w:rPr>
        <w:t>Release 5 Intelligence.</w:t>
      </w:r>
    </w:p>
    <w:p w14:paraId="72B4DCA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4 — Operational Milestone</w:t>
      </w:r>
    </w:p>
    <w:p w14:paraId="1F8181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yang berkaitan dengan kesiapan operasional, seperti:</w:t>
      </w:r>
    </w:p>
    <w:p w14:paraId="46607552"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data migration completed;</w:t>
      </w:r>
    </w:p>
    <w:p w14:paraId="7D81A9CB"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training completed;</w:t>
      </w:r>
    </w:p>
    <w:p w14:paraId="725BDD3C"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UAT passed;</w:t>
      </w:r>
    </w:p>
    <w:p w14:paraId="494336D0"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cutover readiness;</w:t>
      </w:r>
    </w:p>
    <w:p w14:paraId="329AB8AF"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production deployment;</w:t>
      </w:r>
    </w:p>
    <w:p w14:paraId="74ABD35C" w14:textId="77777777" w:rsidR="00DD6CD4" w:rsidRPr="00167CF2" w:rsidRDefault="00DD6CD4" w:rsidP="00167CF2">
      <w:pPr>
        <w:numPr>
          <w:ilvl w:val="0"/>
          <w:numId w:val="437"/>
        </w:numPr>
        <w:spacing w:after="0" w:line="240" w:lineRule="auto"/>
        <w:rPr>
          <w:rFonts w:ascii="Cambria" w:hAnsi="Cambria"/>
          <w:sz w:val="20"/>
          <w:szCs w:val="20"/>
        </w:rPr>
      </w:pPr>
      <w:r w:rsidRPr="00167CF2">
        <w:rPr>
          <w:rFonts w:ascii="Cambria" w:hAnsi="Cambria"/>
          <w:sz w:val="20"/>
          <w:szCs w:val="20"/>
        </w:rPr>
        <w:t>hypercare completed.</w:t>
      </w:r>
    </w:p>
    <w:p w14:paraId="7ED85CB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C7CEE1">
          <v:rect id="_x0000_i1339" style="width:0;height:1.5pt" o:hralign="center" o:hrstd="t" o:hr="t" fillcolor="#a0a0a0" stroked="f"/>
        </w:pict>
      </w:r>
    </w:p>
    <w:p w14:paraId="4D68DE46"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13.3 Stage Gate</w:t>
      </w:r>
    </w:p>
    <w:p w14:paraId="4B23F38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Setiap milestone utama menggunakan mekanisme </w:t>
      </w:r>
      <w:r w:rsidRPr="00167CF2">
        <w:rPr>
          <w:rStyle w:val="Strong"/>
          <w:rFonts w:ascii="Cambria" w:hAnsi="Cambria"/>
          <w:noProof/>
          <w:sz w:val="20"/>
          <w:szCs w:val="20"/>
          <w:lang w:val="id-ID"/>
        </w:rPr>
        <w:t>Stage Gate</w:t>
      </w:r>
      <w:r w:rsidRPr="00167CF2">
        <w:rPr>
          <w:rFonts w:ascii="Cambria" w:hAnsi="Cambria"/>
          <w:noProof/>
          <w:sz w:val="20"/>
          <w:szCs w:val="20"/>
          <w:lang w:val="id-ID"/>
        </w:rPr>
        <w:t>.</w:t>
      </w:r>
    </w:p>
    <w:p w14:paraId="3D4262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Stage Gate terdiri atas:</w:t>
      </w:r>
    </w:p>
    <w:p w14:paraId="36CB934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0 — Initiation Gate</w:t>
      </w:r>
    </w:p>
    <w:p w14:paraId="3ADD5B9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proyek memiliki mandat, sponsor, organisasi, scope awal, dan baseline yang jelas.</w:t>
      </w:r>
    </w:p>
    <w:p w14:paraId="590F790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1 — Business Requirement Gate</w:t>
      </w:r>
    </w:p>
    <w:p w14:paraId="41A4200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kebutuhan bisnis telah teridentifikasi, divalidasi, diprioritaskan, dan disetujui.</w:t>
      </w:r>
    </w:p>
    <w:p w14:paraId="506E3FE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2 — Architecture Gate</w:t>
      </w:r>
    </w:p>
    <w:p w14:paraId="30966F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arsitektur enterprise, application, data, integration, security, infrastructure, AI, Knowledge Graph, IoT, dan Digital Twin telah memiliki desain yang layak.</w:t>
      </w:r>
    </w:p>
    <w:p w14:paraId="162F931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3 — Foundation Gate</w:t>
      </w:r>
    </w:p>
    <w:p w14:paraId="3A2B219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platform dasar telah tersedia dan mampu mendukung pengembangan aplikasi enterprise.</w:t>
      </w:r>
    </w:p>
    <w:p w14:paraId="23B3785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4 — Core ERP Gate</w:t>
      </w:r>
    </w:p>
    <w:p w14:paraId="371C72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proses inti ERP telah dapat digunakan secara end-to-end.</w:t>
      </w:r>
    </w:p>
    <w:p w14:paraId="5951464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5 — Extended Enterprise Gate</w:t>
      </w:r>
    </w:p>
    <w:p w14:paraId="1E00EF0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kemampuan supply chain, commerce, logistics, customer, marketplace, dan fungsi enterprise tambahan telah tersedia.</w:t>
      </w:r>
    </w:p>
    <w:p w14:paraId="24DF8B7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6 — Intelligence Gate</w:t>
      </w:r>
    </w:p>
    <w:p w14:paraId="2EF6CB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BI, AI/ML, Knowledge Graph, dan decision intelligence telah dapat menghasilkan informasi dan rekomendasi yang dapat digunakan.</w:t>
      </w:r>
    </w:p>
    <w:p w14:paraId="4CEF4A3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7 — Advanced Technology Gate</w:t>
      </w:r>
    </w:p>
    <w:p w14:paraId="12FFE31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IoT, Digital Twin, dan simulation capability telah terintegrasi dengan ERP.</w:t>
      </w:r>
    </w:p>
    <w:p w14:paraId="7DB70C5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8 — UAT Gate</w:t>
      </w:r>
    </w:p>
    <w:p w14:paraId="726262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sistem memenuhi kebutuhan pengguna dan business acceptance criteria.</w:t>
      </w:r>
    </w:p>
    <w:p w14:paraId="4365741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9 — Pilot Gate</w:t>
      </w:r>
    </w:p>
    <w:p w14:paraId="26226C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sistem siap digunakan pada lingkungan operasional terbatas.</w:t>
      </w:r>
    </w:p>
    <w:p w14:paraId="11AEBFD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10 — Rollout Gate</w:t>
      </w:r>
    </w:p>
    <w:p w14:paraId="7801B8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sistem siap diperluas ke seluruh organisasi atau business unit yang menjadi target implementasi.</w:t>
      </w:r>
    </w:p>
    <w:p w14:paraId="751E3E3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Gate 11 — Final Acceptance Gate</w:t>
      </w:r>
    </w:p>
    <w:p w14:paraId="2444CF5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Memastikan seluruh deliverables, sistem, dokumentasi, data, knowledge transfer, SLA, dan operational handover telah memenuhi kontrak dan KAK.</w:t>
      </w:r>
    </w:p>
    <w:p w14:paraId="7ED2377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5863FC">
          <v:rect id="_x0000_i1340" style="width:0;height:1.5pt" o:hralign="center" o:hrstd="t" o:hr="t" fillcolor="#a0a0a0" stroked="f"/>
        </w:pict>
      </w:r>
    </w:p>
    <w:p w14:paraId="61A665F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13.4 Daftar Milestone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1751"/>
        <w:gridCol w:w="671"/>
        <w:gridCol w:w="2528"/>
        <w:gridCol w:w="2261"/>
        <w:gridCol w:w="1347"/>
      </w:tblGrid>
      <w:tr w:rsidR="00DD6CD4" w:rsidRPr="00167CF2" w14:paraId="25982C18" w14:textId="77777777" w:rsidTr="00DD6CD4">
        <w:trPr>
          <w:tblCellSpacing w:w="15" w:type="dxa"/>
        </w:trPr>
        <w:tc>
          <w:tcPr>
            <w:tcW w:w="0" w:type="auto"/>
            <w:vAlign w:val="center"/>
            <w:hideMark/>
          </w:tcPr>
          <w:p w14:paraId="47A25BE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ID</w:t>
            </w:r>
          </w:p>
        </w:tc>
        <w:tc>
          <w:tcPr>
            <w:tcW w:w="0" w:type="auto"/>
            <w:vAlign w:val="center"/>
            <w:hideMark/>
          </w:tcPr>
          <w:p w14:paraId="3AAD202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Milestone</w:t>
            </w:r>
          </w:p>
        </w:tc>
        <w:tc>
          <w:tcPr>
            <w:tcW w:w="0" w:type="auto"/>
            <w:vAlign w:val="center"/>
            <w:hideMark/>
          </w:tcPr>
          <w:p w14:paraId="1EB6A96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c>
          <w:tcPr>
            <w:tcW w:w="0" w:type="auto"/>
            <w:vAlign w:val="center"/>
            <w:hideMark/>
          </w:tcPr>
          <w:p w14:paraId="608E4B6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Output Utama</w:t>
            </w:r>
          </w:p>
        </w:tc>
        <w:tc>
          <w:tcPr>
            <w:tcW w:w="0" w:type="auto"/>
            <w:vAlign w:val="center"/>
            <w:hideMark/>
          </w:tcPr>
          <w:p w14:paraId="4DEEBC7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Acceptance Evidence</w:t>
            </w:r>
          </w:p>
        </w:tc>
        <w:tc>
          <w:tcPr>
            <w:tcW w:w="0" w:type="auto"/>
            <w:vAlign w:val="center"/>
            <w:hideMark/>
          </w:tcPr>
          <w:p w14:paraId="5AC07D6A"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Approver</w:t>
            </w:r>
          </w:p>
        </w:tc>
      </w:tr>
      <w:tr w:rsidR="00DD6CD4" w:rsidRPr="00167CF2" w14:paraId="33F47FC9" w14:textId="77777777" w:rsidTr="00DD6CD4">
        <w:trPr>
          <w:tblCellSpacing w:w="15" w:type="dxa"/>
        </w:trPr>
        <w:tc>
          <w:tcPr>
            <w:tcW w:w="0" w:type="auto"/>
            <w:vAlign w:val="center"/>
            <w:hideMark/>
          </w:tcPr>
          <w:p w14:paraId="59E04D5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MS-00</w:t>
            </w:r>
          </w:p>
        </w:tc>
        <w:tc>
          <w:tcPr>
            <w:tcW w:w="0" w:type="auto"/>
            <w:vAlign w:val="center"/>
            <w:hideMark/>
          </w:tcPr>
          <w:p w14:paraId="0D04CE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Project Initiation &amp; Kick-off</w:t>
            </w:r>
          </w:p>
        </w:tc>
        <w:tc>
          <w:tcPr>
            <w:tcW w:w="0" w:type="auto"/>
            <w:vAlign w:val="center"/>
            <w:hideMark/>
          </w:tcPr>
          <w:p w14:paraId="0C82B0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w:t>
            </w:r>
          </w:p>
        </w:tc>
        <w:tc>
          <w:tcPr>
            <w:tcW w:w="0" w:type="auto"/>
            <w:vAlign w:val="center"/>
            <w:hideMark/>
          </w:tcPr>
          <w:p w14:paraId="0CBD52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Project Charter, Governance, Baseline</w:t>
            </w:r>
          </w:p>
        </w:tc>
        <w:tc>
          <w:tcPr>
            <w:tcW w:w="0" w:type="auto"/>
            <w:vAlign w:val="center"/>
            <w:hideMark/>
          </w:tcPr>
          <w:p w14:paraId="561569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Kick-off approval</w:t>
            </w:r>
          </w:p>
        </w:tc>
        <w:tc>
          <w:tcPr>
            <w:tcW w:w="0" w:type="auto"/>
            <w:vAlign w:val="center"/>
            <w:hideMark/>
          </w:tcPr>
          <w:p w14:paraId="0E8F8BD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w:t>
            </w:r>
          </w:p>
        </w:tc>
      </w:tr>
      <w:tr w:rsidR="00DD6CD4" w:rsidRPr="00167CF2" w14:paraId="2BB50FDE" w14:textId="77777777" w:rsidTr="00DD6CD4">
        <w:trPr>
          <w:tblCellSpacing w:w="15" w:type="dxa"/>
        </w:trPr>
        <w:tc>
          <w:tcPr>
            <w:tcW w:w="0" w:type="auto"/>
            <w:vAlign w:val="center"/>
            <w:hideMark/>
          </w:tcPr>
          <w:p w14:paraId="45D7233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MS-01</w:t>
            </w:r>
          </w:p>
        </w:tc>
        <w:tc>
          <w:tcPr>
            <w:tcW w:w="0" w:type="auto"/>
            <w:vAlign w:val="center"/>
            <w:hideMark/>
          </w:tcPr>
          <w:p w14:paraId="696E4BE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Requirements Approved</w:t>
            </w:r>
          </w:p>
        </w:tc>
        <w:tc>
          <w:tcPr>
            <w:tcW w:w="0" w:type="auto"/>
            <w:vAlign w:val="center"/>
            <w:hideMark/>
          </w:tcPr>
          <w:p w14:paraId="476361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w:t>
            </w:r>
          </w:p>
        </w:tc>
        <w:tc>
          <w:tcPr>
            <w:tcW w:w="0" w:type="auto"/>
            <w:vAlign w:val="center"/>
            <w:hideMark/>
          </w:tcPr>
          <w:p w14:paraId="4AAF5AC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BRD, Process Catalogue, Requirement Catalogue</w:t>
            </w:r>
          </w:p>
        </w:tc>
        <w:tc>
          <w:tcPr>
            <w:tcW w:w="0" w:type="auto"/>
            <w:vAlign w:val="center"/>
            <w:hideMark/>
          </w:tcPr>
          <w:p w14:paraId="443A03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BRD approval &amp; RTM</w:t>
            </w:r>
          </w:p>
        </w:tc>
        <w:tc>
          <w:tcPr>
            <w:tcW w:w="0" w:type="auto"/>
            <w:vAlign w:val="center"/>
            <w:hideMark/>
          </w:tcPr>
          <w:p w14:paraId="00A3EC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Steering Committee</w:t>
            </w:r>
          </w:p>
        </w:tc>
      </w:tr>
      <w:tr w:rsidR="00DD6CD4" w:rsidRPr="00167CF2" w14:paraId="354AD720" w14:textId="77777777" w:rsidTr="00DD6CD4">
        <w:trPr>
          <w:tblCellSpacing w:w="15" w:type="dxa"/>
        </w:trPr>
        <w:tc>
          <w:tcPr>
            <w:tcW w:w="0" w:type="auto"/>
            <w:vAlign w:val="center"/>
            <w:hideMark/>
          </w:tcPr>
          <w:p w14:paraId="5C2E8CE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MS-02</w:t>
            </w:r>
          </w:p>
        </w:tc>
        <w:tc>
          <w:tcPr>
            <w:tcW w:w="0" w:type="auto"/>
            <w:vAlign w:val="center"/>
            <w:hideMark/>
          </w:tcPr>
          <w:p w14:paraId="00E0ED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Approved</w:t>
            </w:r>
          </w:p>
        </w:tc>
        <w:tc>
          <w:tcPr>
            <w:tcW w:w="0" w:type="auto"/>
            <w:vAlign w:val="center"/>
            <w:hideMark/>
          </w:tcPr>
          <w:p w14:paraId="500311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M3</w:t>
            </w:r>
          </w:p>
        </w:tc>
        <w:tc>
          <w:tcPr>
            <w:tcW w:w="0" w:type="auto"/>
            <w:vAlign w:val="center"/>
            <w:hideMark/>
          </w:tcPr>
          <w:p w14:paraId="20D18CD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Solution, Data, Security Architecture</w:t>
            </w:r>
          </w:p>
        </w:tc>
        <w:tc>
          <w:tcPr>
            <w:tcW w:w="0" w:type="auto"/>
            <w:vAlign w:val="center"/>
            <w:hideMark/>
          </w:tcPr>
          <w:p w14:paraId="221466C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Review</w:t>
            </w:r>
          </w:p>
        </w:tc>
        <w:tc>
          <w:tcPr>
            <w:tcW w:w="0" w:type="auto"/>
            <w:vAlign w:val="center"/>
            <w:hideMark/>
          </w:tcPr>
          <w:p w14:paraId="03B797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Steering Committee</w:t>
            </w:r>
          </w:p>
        </w:tc>
      </w:tr>
      <w:tr w:rsidR="00DD6CD4" w:rsidRPr="00167CF2" w14:paraId="1F9F4A34" w14:textId="77777777" w:rsidTr="00DD6CD4">
        <w:trPr>
          <w:tblCellSpacing w:w="15" w:type="dxa"/>
        </w:trPr>
        <w:tc>
          <w:tcPr>
            <w:tcW w:w="0" w:type="auto"/>
            <w:vAlign w:val="center"/>
            <w:hideMark/>
          </w:tcPr>
          <w:p w14:paraId="132BC3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MS-03</w:t>
            </w:r>
          </w:p>
        </w:tc>
        <w:tc>
          <w:tcPr>
            <w:tcW w:w="0" w:type="auto"/>
            <w:vAlign w:val="center"/>
            <w:hideMark/>
          </w:tcPr>
          <w:p w14:paraId="10F941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Foundation Platform Ready</w:t>
            </w:r>
          </w:p>
        </w:tc>
        <w:tc>
          <w:tcPr>
            <w:tcW w:w="0" w:type="auto"/>
            <w:vAlign w:val="center"/>
            <w:hideMark/>
          </w:tcPr>
          <w:p w14:paraId="45567AD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M5</w:t>
            </w:r>
          </w:p>
        </w:tc>
        <w:tc>
          <w:tcPr>
            <w:tcW w:w="0" w:type="auto"/>
            <w:vAlign w:val="center"/>
            <w:hideMark/>
          </w:tcPr>
          <w:p w14:paraId="21B2CE3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IAM, API, DB, DevOps, Monitoring</w:t>
            </w:r>
          </w:p>
        </w:tc>
        <w:tc>
          <w:tcPr>
            <w:tcW w:w="0" w:type="auto"/>
            <w:vAlign w:val="center"/>
            <w:hideMark/>
          </w:tcPr>
          <w:p w14:paraId="639ECE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readiness test</w:t>
            </w:r>
          </w:p>
        </w:tc>
        <w:tc>
          <w:tcPr>
            <w:tcW w:w="0" w:type="auto"/>
            <w:vAlign w:val="center"/>
            <w:hideMark/>
          </w:tcPr>
          <w:p w14:paraId="5E773E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Lead</w:t>
            </w:r>
          </w:p>
        </w:tc>
      </w:tr>
      <w:tr w:rsidR="00DD6CD4" w:rsidRPr="00167CF2" w14:paraId="5A0554D2" w14:textId="77777777" w:rsidTr="00DD6CD4">
        <w:trPr>
          <w:tblCellSpacing w:w="15" w:type="dxa"/>
        </w:trPr>
        <w:tc>
          <w:tcPr>
            <w:tcW w:w="0" w:type="auto"/>
            <w:vAlign w:val="center"/>
            <w:hideMark/>
          </w:tcPr>
          <w:p w14:paraId="3CEE620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MS-04</w:t>
            </w:r>
          </w:p>
        </w:tc>
        <w:tc>
          <w:tcPr>
            <w:tcW w:w="0" w:type="auto"/>
            <w:vAlign w:val="center"/>
            <w:hideMark/>
          </w:tcPr>
          <w:p w14:paraId="203304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Feature Complete</w:t>
            </w:r>
          </w:p>
        </w:tc>
        <w:tc>
          <w:tcPr>
            <w:tcW w:w="0" w:type="auto"/>
            <w:vAlign w:val="center"/>
            <w:hideMark/>
          </w:tcPr>
          <w:p w14:paraId="6052B6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M10</w:t>
            </w:r>
          </w:p>
        </w:tc>
        <w:tc>
          <w:tcPr>
            <w:tcW w:w="0" w:type="auto"/>
            <w:vAlign w:val="center"/>
            <w:hideMark/>
          </w:tcPr>
          <w:p w14:paraId="602771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Farm, Crop, Production, Inventory, Procurement, Finance Core</w:t>
            </w:r>
          </w:p>
        </w:tc>
        <w:tc>
          <w:tcPr>
            <w:tcW w:w="0" w:type="auto"/>
            <w:vAlign w:val="center"/>
            <w:hideMark/>
          </w:tcPr>
          <w:p w14:paraId="64494F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SIT &amp; functional test</w:t>
            </w:r>
          </w:p>
        </w:tc>
        <w:tc>
          <w:tcPr>
            <w:tcW w:w="0" w:type="auto"/>
            <w:vAlign w:val="center"/>
            <w:hideMark/>
          </w:tcPr>
          <w:p w14:paraId="6B7DF3F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 Owner</w:t>
            </w:r>
          </w:p>
        </w:tc>
      </w:tr>
      <w:tr w:rsidR="00DD6CD4" w:rsidRPr="00167CF2" w14:paraId="4C2BDDE3" w14:textId="77777777" w:rsidTr="00DD6CD4">
        <w:trPr>
          <w:tblCellSpacing w:w="15" w:type="dxa"/>
        </w:trPr>
        <w:tc>
          <w:tcPr>
            <w:tcW w:w="0" w:type="auto"/>
            <w:vAlign w:val="center"/>
            <w:hideMark/>
          </w:tcPr>
          <w:p w14:paraId="1993F3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MS-05</w:t>
            </w:r>
          </w:p>
        </w:tc>
        <w:tc>
          <w:tcPr>
            <w:tcW w:w="0" w:type="auto"/>
            <w:vAlign w:val="center"/>
            <w:hideMark/>
          </w:tcPr>
          <w:p w14:paraId="5BF14EF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Extended Enterprise Ready</w:t>
            </w:r>
          </w:p>
        </w:tc>
        <w:tc>
          <w:tcPr>
            <w:tcW w:w="0" w:type="auto"/>
            <w:vAlign w:val="center"/>
            <w:hideMark/>
          </w:tcPr>
          <w:p w14:paraId="536F2E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M12</w:t>
            </w:r>
          </w:p>
        </w:tc>
        <w:tc>
          <w:tcPr>
            <w:tcW w:w="0" w:type="auto"/>
            <w:vAlign w:val="center"/>
            <w:hideMark/>
          </w:tcPr>
          <w:p w14:paraId="6B6801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Sales, CRM, Logistics, Marketplace, HCM, Expansion</w:t>
            </w:r>
          </w:p>
        </w:tc>
        <w:tc>
          <w:tcPr>
            <w:tcW w:w="0" w:type="auto"/>
            <w:vAlign w:val="center"/>
            <w:hideMark/>
          </w:tcPr>
          <w:p w14:paraId="10172F4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SIT &amp; integration evidence</w:t>
            </w:r>
          </w:p>
        </w:tc>
        <w:tc>
          <w:tcPr>
            <w:tcW w:w="0" w:type="auto"/>
            <w:vAlign w:val="center"/>
            <w:hideMark/>
          </w:tcPr>
          <w:p w14:paraId="647DE0F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Lead</w:t>
            </w:r>
          </w:p>
        </w:tc>
      </w:tr>
      <w:tr w:rsidR="00DD6CD4" w:rsidRPr="00167CF2" w14:paraId="2F06CCD4" w14:textId="77777777" w:rsidTr="00DD6CD4">
        <w:trPr>
          <w:tblCellSpacing w:w="15" w:type="dxa"/>
        </w:trPr>
        <w:tc>
          <w:tcPr>
            <w:tcW w:w="0" w:type="auto"/>
            <w:vAlign w:val="center"/>
            <w:hideMark/>
          </w:tcPr>
          <w:p w14:paraId="49EC20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MS-06</w:t>
            </w:r>
          </w:p>
        </w:tc>
        <w:tc>
          <w:tcPr>
            <w:tcW w:w="0" w:type="auto"/>
            <w:vAlign w:val="center"/>
            <w:hideMark/>
          </w:tcPr>
          <w:p w14:paraId="02B5782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Intelligence Platform Ready</w:t>
            </w:r>
          </w:p>
        </w:tc>
        <w:tc>
          <w:tcPr>
            <w:tcW w:w="0" w:type="auto"/>
            <w:vAlign w:val="center"/>
            <w:hideMark/>
          </w:tcPr>
          <w:p w14:paraId="06CE6C8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M14</w:t>
            </w:r>
          </w:p>
        </w:tc>
        <w:tc>
          <w:tcPr>
            <w:tcW w:w="0" w:type="auto"/>
            <w:vAlign w:val="center"/>
            <w:hideMark/>
          </w:tcPr>
          <w:p w14:paraId="3825FEB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BI, AI/ML, Knowledge Graph</w:t>
            </w:r>
          </w:p>
        </w:tc>
        <w:tc>
          <w:tcPr>
            <w:tcW w:w="0" w:type="auto"/>
            <w:vAlign w:val="center"/>
            <w:hideMark/>
          </w:tcPr>
          <w:p w14:paraId="24A884A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Model/API/dashboard validation</w:t>
            </w:r>
          </w:p>
        </w:tc>
        <w:tc>
          <w:tcPr>
            <w:tcW w:w="0" w:type="auto"/>
            <w:vAlign w:val="center"/>
            <w:hideMark/>
          </w:tcPr>
          <w:p w14:paraId="6FF542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 Owner</w:t>
            </w:r>
          </w:p>
        </w:tc>
      </w:tr>
      <w:tr w:rsidR="00DD6CD4" w:rsidRPr="00167CF2" w14:paraId="7569FC51" w14:textId="77777777" w:rsidTr="00DD6CD4">
        <w:trPr>
          <w:tblCellSpacing w:w="15" w:type="dxa"/>
        </w:trPr>
        <w:tc>
          <w:tcPr>
            <w:tcW w:w="0" w:type="auto"/>
            <w:vAlign w:val="center"/>
            <w:hideMark/>
          </w:tcPr>
          <w:p w14:paraId="32EC9E1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MS-07</w:t>
            </w:r>
          </w:p>
        </w:tc>
        <w:tc>
          <w:tcPr>
            <w:tcW w:w="0" w:type="auto"/>
            <w:vAlign w:val="center"/>
            <w:hideMark/>
          </w:tcPr>
          <w:p w14:paraId="3A7966E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&amp; Digital Twin Ready</w:t>
            </w:r>
          </w:p>
        </w:tc>
        <w:tc>
          <w:tcPr>
            <w:tcW w:w="0" w:type="auto"/>
            <w:vAlign w:val="center"/>
            <w:hideMark/>
          </w:tcPr>
          <w:p w14:paraId="5E6D1BC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M16</w:t>
            </w:r>
          </w:p>
        </w:tc>
        <w:tc>
          <w:tcPr>
            <w:tcW w:w="0" w:type="auto"/>
            <w:vAlign w:val="center"/>
            <w:hideMark/>
          </w:tcPr>
          <w:p w14:paraId="1AD0AC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Platform, Twin Model, Simulation</w:t>
            </w:r>
          </w:p>
        </w:tc>
        <w:tc>
          <w:tcPr>
            <w:tcW w:w="0" w:type="auto"/>
            <w:vAlign w:val="center"/>
            <w:hideMark/>
          </w:tcPr>
          <w:p w14:paraId="5263EA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 &amp; simulation test</w:t>
            </w:r>
          </w:p>
        </w:tc>
        <w:tc>
          <w:tcPr>
            <w:tcW w:w="0" w:type="auto"/>
            <w:vAlign w:val="center"/>
            <w:hideMark/>
          </w:tcPr>
          <w:p w14:paraId="5E3369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Lead</w:t>
            </w:r>
          </w:p>
        </w:tc>
      </w:tr>
      <w:tr w:rsidR="00DD6CD4" w:rsidRPr="00167CF2" w14:paraId="51949F24" w14:textId="77777777" w:rsidTr="00DD6CD4">
        <w:trPr>
          <w:tblCellSpacing w:w="15" w:type="dxa"/>
        </w:trPr>
        <w:tc>
          <w:tcPr>
            <w:tcW w:w="0" w:type="auto"/>
            <w:vAlign w:val="center"/>
            <w:hideMark/>
          </w:tcPr>
          <w:p w14:paraId="7E01B3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MS-08</w:t>
            </w:r>
          </w:p>
        </w:tc>
        <w:tc>
          <w:tcPr>
            <w:tcW w:w="0" w:type="auto"/>
            <w:vAlign w:val="center"/>
            <w:hideMark/>
          </w:tcPr>
          <w:p w14:paraId="225F5DC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System Integration Complete</w:t>
            </w:r>
          </w:p>
        </w:tc>
        <w:tc>
          <w:tcPr>
            <w:tcW w:w="0" w:type="auto"/>
            <w:vAlign w:val="center"/>
            <w:hideMark/>
          </w:tcPr>
          <w:p w14:paraId="3F9DE32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M17</w:t>
            </w:r>
          </w:p>
        </w:tc>
        <w:tc>
          <w:tcPr>
            <w:tcW w:w="0" w:type="auto"/>
            <w:vAlign w:val="center"/>
            <w:hideMark/>
          </w:tcPr>
          <w:p w14:paraId="271F2D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Integrated Solution</w:t>
            </w:r>
          </w:p>
        </w:tc>
        <w:tc>
          <w:tcPr>
            <w:tcW w:w="0" w:type="auto"/>
            <w:vAlign w:val="center"/>
            <w:hideMark/>
          </w:tcPr>
          <w:p w14:paraId="7214D6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End-to-end SIT</w:t>
            </w:r>
          </w:p>
        </w:tc>
        <w:tc>
          <w:tcPr>
            <w:tcW w:w="0" w:type="auto"/>
            <w:vAlign w:val="center"/>
            <w:hideMark/>
          </w:tcPr>
          <w:p w14:paraId="2464FEE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QA Lead</w:t>
            </w:r>
          </w:p>
        </w:tc>
      </w:tr>
      <w:tr w:rsidR="00DD6CD4" w:rsidRPr="00167CF2" w14:paraId="0DCD7505" w14:textId="77777777" w:rsidTr="00DD6CD4">
        <w:trPr>
          <w:tblCellSpacing w:w="15" w:type="dxa"/>
        </w:trPr>
        <w:tc>
          <w:tcPr>
            <w:tcW w:w="0" w:type="auto"/>
            <w:vAlign w:val="center"/>
            <w:hideMark/>
          </w:tcPr>
          <w:p w14:paraId="4DAA082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MS-09</w:t>
            </w:r>
          </w:p>
        </w:tc>
        <w:tc>
          <w:tcPr>
            <w:tcW w:w="0" w:type="auto"/>
            <w:vAlign w:val="center"/>
            <w:hideMark/>
          </w:tcPr>
          <w:p w14:paraId="0F06FB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UAT Passed</w:t>
            </w:r>
          </w:p>
        </w:tc>
        <w:tc>
          <w:tcPr>
            <w:tcW w:w="0" w:type="auto"/>
            <w:vAlign w:val="center"/>
            <w:hideMark/>
          </w:tcPr>
          <w:p w14:paraId="19E3E2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M17</w:t>
            </w:r>
          </w:p>
        </w:tc>
        <w:tc>
          <w:tcPr>
            <w:tcW w:w="0" w:type="auto"/>
            <w:vAlign w:val="center"/>
            <w:hideMark/>
          </w:tcPr>
          <w:p w14:paraId="566DDE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UAT Report, Defect Closure</w:t>
            </w:r>
          </w:p>
        </w:tc>
        <w:tc>
          <w:tcPr>
            <w:tcW w:w="0" w:type="auto"/>
            <w:vAlign w:val="center"/>
            <w:hideMark/>
          </w:tcPr>
          <w:p w14:paraId="4FEB402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Signed UAT approval</w:t>
            </w:r>
          </w:p>
        </w:tc>
        <w:tc>
          <w:tcPr>
            <w:tcW w:w="0" w:type="auto"/>
            <w:vAlign w:val="center"/>
            <w:hideMark/>
          </w:tcPr>
          <w:p w14:paraId="0F0A00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Process Owner</w:t>
            </w:r>
          </w:p>
        </w:tc>
      </w:tr>
      <w:tr w:rsidR="00DD6CD4" w:rsidRPr="00167CF2" w14:paraId="3F05A0E8" w14:textId="77777777" w:rsidTr="00DD6CD4">
        <w:trPr>
          <w:tblCellSpacing w:w="15" w:type="dxa"/>
        </w:trPr>
        <w:tc>
          <w:tcPr>
            <w:tcW w:w="0" w:type="auto"/>
            <w:vAlign w:val="center"/>
            <w:hideMark/>
          </w:tcPr>
          <w:p w14:paraId="1E0EEB4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MS-10</w:t>
            </w:r>
          </w:p>
        </w:tc>
        <w:tc>
          <w:tcPr>
            <w:tcW w:w="0" w:type="auto"/>
            <w:vAlign w:val="center"/>
            <w:hideMark/>
          </w:tcPr>
          <w:p w14:paraId="3D65C2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Go-Live</w:t>
            </w:r>
          </w:p>
        </w:tc>
        <w:tc>
          <w:tcPr>
            <w:tcW w:w="0" w:type="auto"/>
            <w:vAlign w:val="center"/>
            <w:hideMark/>
          </w:tcPr>
          <w:p w14:paraId="03E117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M18</w:t>
            </w:r>
          </w:p>
        </w:tc>
        <w:tc>
          <w:tcPr>
            <w:tcW w:w="0" w:type="auto"/>
            <w:vAlign w:val="center"/>
            <w:hideMark/>
          </w:tcPr>
          <w:p w14:paraId="6D5E00B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Pilot</w:t>
            </w:r>
          </w:p>
        </w:tc>
        <w:tc>
          <w:tcPr>
            <w:tcW w:w="0" w:type="auto"/>
            <w:vAlign w:val="center"/>
            <w:hideMark/>
          </w:tcPr>
          <w:p w14:paraId="4A4EF8A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Go-Live Checklist</w:t>
            </w:r>
          </w:p>
        </w:tc>
        <w:tc>
          <w:tcPr>
            <w:tcW w:w="0" w:type="auto"/>
            <w:vAlign w:val="center"/>
            <w:hideMark/>
          </w:tcPr>
          <w:p w14:paraId="52A5D5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w:t>
            </w:r>
          </w:p>
        </w:tc>
      </w:tr>
      <w:tr w:rsidR="00DD6CD4" w:rsidRPr="00167CF2" w14:paraId="6CEE1BDC" w14:textId="77777777" w:rsidTr="00DD6CD4">
        <w:trPr>
          <w:tblCellSpacing w:w="15" w:type="dxa"/>
        </w:trPr>
        <w:tc>
          <w:tcPr>
            <w:tcW w:w="0" w:type="auto"/>
            <w:vAlign w:val="center"/>
            <w:hideMark/>
          </w:tcPr>
          <w:p w14:paraId="55FAB7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MS-11</w:t>
            </w:r>
          </w:p>
        </w:tc>
        <w:tc>
          <w:tcPr>
            <w:tcW w:w="0" w:type="auto"/>
            <w:vAlign w:val="center"/>
            <w:hideMark/>
          </w:tcPr>
          <w:p w14:paraId="0E6548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Acceptance</w:t>
            </w:r>
          </w:p>
        </w:tc>
        <w:tc>
          <w:tcPr>
            <w:tcW w:w="0" w:type="auto"/>
            <w:vAlign w:val="center"/>
            <w:hideMark/>
          </w:tcPr>
          <w:p w14:paraId="5E8A23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M19</w:t>
            </w:r>
          </w:p>
        </w:tc>
        <w:tc>
          <w:tcPr>
            <w:tcW w:w="0" w:type="auto"/>
            <w:vAlign w:val="center"/>
            <w:hideMark/>
          </w:tcPr>
          <w:p w14:paraId="748538C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Evaluation</w:t>
            </w:r>
          </w:p>
        </w:tc>
        <w:tc>
          <w:tcPr>
            <w:tcW w:w="0" w:type="auto"/>
            <w:vAlign w:val="center"/>
            <w:hideMark/>
          </w:tcPr>
          <w:p w14:paraId="35DFA54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Acceptance Report</w:t>
            </w:r>
          </w:p>
        </w:tc>
        <w:tc>
          <w:tcPr>
            <w:tcW w:w="0" w:type="auto"/>
            <w:vAlign w:val="center"/>
            <w:hideMark/>
          </w:tcPr>
          <w:p w14:paraId="5FD441D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Steering Committee</w:t>
            </w:r>
          </w:p>
        </w:tc>
      </w:tr>
      <w:tr w:rsidR="00DD6CD4" w:rsidRPr="00167CF2" w14:paraId="63B4801C" w14:textId="77777777" w:rsidTr="00DD6CD4">
        <w:trPr>
          <w:tblCellSpacing w:w="15" w:type="dxa"/>
        </w:trPr>
        <w:tc>
          <w:tcPr>
            <w:tcW w:w="0" w:type="auto"/>
            <w:vAlign w:val="center"/>
            <w:hideMark/>
          </w:tcPr>
          <w:p w14:paraId="05AFA97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MS-12</w:t>
            </w:r>
          </w:p>
        </w:tc>
        <w:tc>
          <w:tcPr>
            <w:tcW w:w="0" w:type="auto"/>
            <w:vAlign w:val="center"/>
            <w:hideMark/>
          </w:tcPr>
          <w:p w14:paraId="3F049B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Rollout Complete</w:t>
            </w:r>
          </w:p>
        </w:tc>
        <w:tc>
          <w:tcPr>
            <w:tcW w:w="0" w:type="auto"/>
            <w:vAlign w:val="center"/>
            <w:hideMark/>
          </w:tcPr>
          <w:p w14:paraId="2ED198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M22</w:t>
            </w:r>
          </w:p>
        </w:tc>
        <w:tc>
          <w:tcPr>
            <w:tcW w:w="0" w:type="auto"/>
            <w:vAlign w:val="center"/>
            <w:hideMark/>
          </w:tcPr>
          <w:p w14:paraId="39C778D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Rollout</w:t>
            </w:r>
          </w:p>
        </w:tc>
        <w:tc>
          <w:tcPr>
            <w:tcW w:w="0" w:type="auto"/>
            <w:vAlign w:val="center"/>
            <w:hideMark/>
          </w:tcPr>
          <w:p w14:paraId="3472E9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Rollout Acceptance</w:t>
            </w:r>
          </w:p>
        </w:tc>
        <w:tc>
          <w:tcPr>
            <w:tcW w:w="0" w:type="auto"/>
            <w:vAlign w:val="center"/>
            <w:hideMark/>
          </w:tcPr>
          <w:p w14:paraId="3784260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w:t>
            </w:r>
          </w:p>
        </w:tc>
      </w:tr>
      <w:tr w:rsidR="00DD6CD4" w:rsidRPr="00167CF2" w14:paraId="7762AD24" w14:textId="77777777" w:rsidTr="00DD6CD4">
        <w:trPr>
          <w:tblCellSpacing w:w="15" w:type="dxa"/>
        </w:trPr>
        <w:tc>
          <w:tcPr>
            <w:tcW w:w="0" w:type="auto"/>
            <w:vAlign w:val="center"/>
            <w:hideMark/>
          </w:tcPr>
          <w:p w14:paraId="1EA3A5A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MS-13</w:t>
            </w:r>
          </w:p>
        </w:tc>
        <w:tc>
          <w:tcPr>
            <w:tcW w:w="0" w:type="auto"/>
            <w:vAlign w:val="center"/>
            <w:hideMark/>
          </w:tcPr>
          <w:p w14:paraId="071634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Stabilization Complete</w:t>
            </w:r>
          </w:p>
        </w:tc>
        <w:tc>
          <w:tcPr>
            <w:tcW w:w="0" w:type="auto"/>
            <w:vAlign w:val="center"/>
            <w:hideMark/>
          </w:tcPr>
          <w:p w14:paraId="79EA28D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M24</w:t>
            </w:r>
          </w:p>
        </w:tc>
        <w:tc>
          <w:tcPr>
            <w:tcW w:w="0" w:type="auto"/>
            <w:vAlign w:val="center"/>
            <w:hideMark/>
          </w:tcPr>
          <w:p w14:paraId="272D750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Stable Production System</w:t>
            </w:r>
          </w:p>
        </w:tc>
        <w:tc>
          <w:tcPr>
            <w:tcW w:w="0" w:type="auto"/>
            <w:vAlign w:val="center"/>
            <w:hideMark/>
          </w:tcPr>
          <w:p w14:paraId="15EE8A7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SLA &amp; incident evaluation</w:t>
            </w:r>
          </w:p>
        </w:tc>
        <w:tc>
          <w:tcPr>
            <w:tcW w:w="0" w:type="auto"/>
            <w:vAlign w:val="center"/>
            <w:hideMark/>
          </w:tcPr>
          <w:p w14:paraId="7B43E98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Operations</w:t>
            </w:r>
          </w:p>
        </w:tc>
      </w:tr>
      <w:tr w:rsidR="00DD6CD4" w:rsidRPr="00167CF2" w14:paraId="2A785914" w14:textId="77777777" w:rsidTr="00DD6CD4">
        <w:trPr>
          <w:tblCellSpacing w:w="15" w:type="dxa"/>
        </w:trPr>
        <w:tc>
          <w:tcPr>
            <w:tcW w:w="0" w:type="auto"/>
            <w:vAlign w:val="center"/>
            <w:hideMark/>
          </w:tcPr>
          <w:p w14:paraId="1F993AD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MS-14</w:t>
            </w:r>
          </w:p>
        </w:tc>
        <w:tc>
          <w:tcPr>
            <w:tcW w:w="0" w:type="auto"/>
            <w:vAlign w:val="center"/>
            <w:hideMark/>
          </w:tcPr>
          <w:p w14:paraId="5472E7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Final Acceptance &amp; Handover</w:t>
            </w:r>
          </w:p>
        </w:tc>
        <w:tc>
          <w:tcPr>
            <w:tcW w:w="0" w:type="auto"/>
            <w:vAlign w:val="center"/>
            <w:hideMark/>
          </w:tcPr>
          <w:p w14:paraId="5735744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M24</w:t>
            </w:r>
          </w:p>
        </w:tc>
        <w:tc>
          <w:tcPr>
            <w:tcW w:w="0" w:type="auto"/>
            <w:vAlign w:val="center"/>
            <w:hideMark/>
          </w:tcPr>
          <w:p w14:paraId="38BBB3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Final System &amp; Documentation</w:t>
            </w:r>
          </w:p>
        </w:tc>
        <w:tc>
          <w:tcPr>
            <w:tcW w:w="0" w:type="auto"/>
            <w:vAlign w:val="center"/>
            <w:hideMark/>
          </w:tcPr>
          <w:p w14:paraId="13E4BC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Final Acceptance Certificate</w:t>
            </w:r>
          </w:p>
        </w:tc>
        <w:tc>
          <w:tcPr>
            <w:tcW w:w="0" w:type="auto"/>
            <w:vAlign w:val="center"/>
            <w:hideMark/>
          </w:tcPr>
          <w:p w14:paraId="49284F5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w:t>
            </w:r>
          </w:p>
        </w:tc>
      </w:tr>
    </w:tbl>
    <w:p w14:paraId="65FE2F0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70070A6">
          <v:rect id="_x0000_i1341" style="width:0;height:1.5pt" o:hralign="center" o:hrstd="t" o:hr="t" fillcolor="#a0a0a0" stroked="f"/>
        </w:pict>
      </w:r>
    </w:p>
    <w:p w14:paraId="635E11E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13.5 MS-00 — Project Initiation &amp; Kick-off</w:t>
      </w:r>
    </w:p>
    <w:p w14:paraId="2AE2A5C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pertama proyek.</w:t>
      </w:r>
    </w:p>
    <w:p w14:paraId="53FDFC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 minimum:</w:t>
      </w:r>
    </w:p>
    <w:p w14:paraId="51CEE82B"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Project Charter;</w:t>
      </w:r>
    </w:p>
    <w:p w14:paraId="09AD9AE2"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Project Management Plan;</w:t>
      </w:r>
    </w:p>
    <w:p w14:paraId="641B7ABC"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governance structure;</w:t>
      </w:r>
    </w:p>
    <w:p w14:paraId="0D4065B4"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stakeholder register;</w:t>
      </w:r>
    </w:p>
    <w:p w14:paraId="7A8A50FA"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communication plan;</w:t>
      </w:r>
    </w:p>
    <w:p w14:paraId="27517591"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risk register;</w:t>
      </w:r>
    </w:p>
    <w:p w14:paraId="7B180122"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initial issue register;</w:t>
      </w:r>
    </w:p>
    <w:p w14:paraId="62F05DCD"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initial scope statement;</w:t>
      </w:r>
    </w:p>
    <w:p w14:paraId="3A4B6368"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high-level roadmap;</w:t>
      </w:r>
    </w:p>
    <w:p w14:paraId="79314FC4"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initial resource plan;</w:t>
      </w:r>
    </w:p>
    <w:p w14:paraId="73CDFAE0"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initial technology strategy;</w:t>
      </w:r>
    </w:p>
    <w:p w14:paraId="401E5A23" w14:textId="77777777" w:rsidR="00DD6CD4" w:rsidRPr="00167CF2" w:rsidRDefault="00DD6CD4" w:rsidP="00167CF2">
      <w:pPr>
        <w:numPr>
          <w:ilvl w:val="0"/>
          <w:numId w:val="438"/>
        </w:numPr>
        <w:spacing w:after="0" w:line="240" w:lineRule="auto"/>
        <w:rPr>
          <w:rFonts w:ascii="Cambria" w:hAnsi="Cambria"/>
          <w:sz w:val="20"/>
          <w:szCs w:val="20"/>
        </w:rPr>
      </w:pPr>
      <w:r w:rsidRPr="00167CF2">
        <w:rPr>
          <w:rFonts w:ascii="Cambria" w:hAnsi="Cambria"/>
          <w:sz w:val="20"/>
          <w:szCs w:val="20"/>
        </w:rPr>
        <w:t>project repository.</w:t>
      </w:r>
    </w:p>
    <w:p w14:paraId="6774C6C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05FBC1BA"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t>Sponsor telah ditetapkan;</w:t>
      </w:r>
    </w:p>
    <w:p w14:paraId="2643BDD6"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t>Project Manager telah ditetapkan;</w:t>
      </w:r>
    </w:p>
    <w:p w14:paraId="0FD6763D"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t>governance structure telah disetujui;</w:t>
      </w:r>
    </w:p>
    <w:p w14:paraId="3182BE2E"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lastRenderedPageBreak/>
        <w:t>scope awal telah disepakati;</w:t>
      </w:r>
    </w:p>
    <w:p w14:paraId="7FC6B124"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t>baseline awal telah ditetapkan;</w:t>
      </w:r>
    </w:p>
    <w:p w14:paraId="0486A865" w14:textId="77777777" w:rsidR="00DD6CD4" w:rsidRPr="00167CF2" w:rsidRDefault="00DD6CD4" w:rsidP="00167CF2">
      <w:pPr>
        <w:numPr>
          <w:ilvl w:val="0"/>
          <w:numId w:val="439"/>
        </w:numPr>
        <w:spacing w:after="0" w:line="240" w:lineRule="auto"/>
        <w:rPr>
          <w:rFonts w:ascii="Cambria" w:hAnsi="Cambria"/>
          <w:sz w:val="20"/>
          <w:szCs w:val="20"/>
        </w:rPr>
      </w:pPr>
      <w:r w:rsidRPr="00167CF2">
        <w:rPr>
          <w:rFonts w:ascii="Cambria" w:hAnsi="Cambria"/>
          <w:sz w:val="20"/>
          <w:szCs w:val="20"/>
        </w:rPr>
        <w:t>mekanisme pelaporan telah tersedia.</w:t>
      </w:r>
    </w:p>
    <w:p w14:paraId="3CF6D6F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6EE4953">
          <v:rect id="_x0000_i1342" style="width:0;height:1.5pt" o:hralign="center" o:hrstd="t" o:hr="t" fillcolor="#a0a0a0" stroked="f"/>
        </w:pict>
      </w:r>
    </w:p>
    <w:p w14:paraId="64A1F5B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13.6 MS-01 — Business Requirements Approved</w:t>
      </w:r>
    </w:p>
    <w:p w14:paraId="345C062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kedua.</w:t>
      </w:r>
    </w:p>
    <w:p w14:paraId="496416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 minimum:</w:t>
      </w:r>
    </w:p>
    <w:p w14:paraId="1FD23962"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Business Requirement Document;</w:t>
      </w:r>
    </w:p>
    <w:p w14:paraId="5EF01FCB"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stakeholder map;</w:t>
      </w:r>
    </w:p>
    <w:p w14:paraId="3D009B9E"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capability map;</w:t>
      </w:r>
    </w:p>
    <w:p w14:paraId="5B5ED350"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enterprise process architecture;</w:t>
      </w:r>
    </w:p>
    <w:p w14:paraId="5FDD98E0"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business process catalogue;</w:t>
      </w:r>
    </w:p>
    <w:p w14:paraId="533EAA08"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functional requirement catalogue;</w:t>
      </w:r>
    </w:p>
    <w:p w14:paraId="260DDAE3"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non-functional requirement catalogue;</w:t>
      </w:r>
    </w:p>
    <w:p w14:paraId="7C92F21B"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business rules;</w:t>
      </w:r>
    </w:p>
    <w:p w14:paraId="2C5EE621"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KPI catalogue;</w:t>
      </w:r>
    </w:p>
    <w:p w14:paraId="4FAF3E41" w14:textId="77777777" w:rsidR="00DD6CD4" w:rsidRPr="00167CF2" w:rsidRDefault="00DD6CD4" w:rsidP="00167CF2">
      <w:pPr>
        <w:numPr>
          <w:ilvl w:val="0"/>
          <w:numId w:val="440"/>
        </w:numPr>
        <w:spacing w:after="0" w:line="240" w:lineRule="auto"/>
        <w:rPr>
          <w:rFonts w:ascii="Cambria" w:hAnsi="Cambria"/>
          <w:sz w:val="20"/>
          <w:szCs w:val="20"/>
        </w:rPr>
      </w:pPr>
      <w:r w:rsidRPr="00167CF2">
        <w:rPr>
          <w:rFonts w:ascii="Cambria" w:hAnsi="Cambria"/>
          <w:sz w:val="20"/>
          <w:szCs w:val="20"/>
        </w:rPr>
        <w:t>initial Requirement Traceability Matrix.</w:t>
      </w:r>
    </w:p>
    <w:p w14:paraId="10F41B4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7FC7608F"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kebutuhan seluruh domain prioritas telah terdokumentasi;</w:t>
      </w:r>
    </w:p>
    <w:p w14:paraId="1ED05220"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requirement telah memiliki identifier;</w:t>
      </w:r>
    </w:p>
    <w:p w14:paraId="38EB58FC"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requirement telah diprioritaskan;</w:t>
      </w:r>
    </w:p>
    <w:p w14:paraId="37C1A0B3"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requirement memiliki acceptance criteria;</w:t>
      </w:r>
    </w:p>
    <w:p w14:paraId="1A3ED51C"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requirement telah direview oleh business owner;</w:t>
      </w:r>
    </w:p>
    <w:p w14:paraId="77826417"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requirement kritis tidak memiliki status unresolved;</w:t>
      </w:r>
    </w:p>
    <w:p w14:paraId="6046CD26" w14:textId="77777777" w:rsidR="00DD6CD4" w:rsidRPr="00167CF2" w:rsidRDefault="00DD6CD4" w:rsidP="00167CF2">
      <w:pPr>
        <w:numPr>
          <w:ilvl w:val="0"/>
          <w:numId w:val="441"/>
        </w:numPr>
        <w:spacing w:after="0" w:line="240" w:lineRule="auto"/>
        <w:rPr>
          <w:rFonts w:ascii="Cambria" w:hAnsi="Cambria"/>
          <w:sz w:val="20"/>
          <w:szCs w:val="20"/>
        </w:rPr>
      </w:pPr>
      <w:r w:rsidRPr="00167CF2">
        <w:rPr>
          <w:rFonts w:ascii="Cambria" w:hAnsi="Cambria"/>
          <w:sz w:val="20"/>
          <w:szCs w:val="20"/>
        </w:rPr>
        <w:t>baseline requirement telah disetujui.</w:t>
      </w:r>
    </w:p>
    <w:p w14:paraId="1739225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E7FD7C1">
          <v:rect id="_x0000_i1343" style="width:0;height:1.5pt" o:hralign="center" o:hrstd="t" o:hr="t" fillcolor="#a0a0a0" stroked="f"/>
        </w:pict>
      </w:r>
    </w:p>
    <w:p w14:paraId="05E64C6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13.7 MS-02 — Architecture Approved</w:t>
      </w:r>
    </w:p>
    <w:p w14:paraId="6F0DD0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ketiga.</w:t>
      </w:r>
    </w:p>
    <w:p w14:paraId="7FF64B1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 minimum:</w:t>
      </w:r>
    </w:p>
    <w:p w14:paraId="26ACA287"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Enterprise Architecture;</w:t>
      </w:r>
    </w:p>
    <w:p w14:paraId="47E3ECC9"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Solution Architecture;</w:t>
      </w:r>
    </w:p>
    <w:p w14:paraId="0DFFA966"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Application Architecture;</w:t>
      </w:r>
    </w:p>
    <w:p w14:paraId="24126162"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Data Architecture;</w:t>
      </w:r>
    </w:p>
    <w:p w14:paraId="702EB056"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Integration Architecture;</w:t>
      </w:r>
    </w:p>
    <w:p w14:paraId="4A2FB4E0"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Security Architecture;</w:t>
      </w:r>
    </w:p>
    <w:p w14:paraId="233AC2EE"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Infrastructure Architecture;</w:t>
      </w:r>
    </w:p>
    <w:p w14:paraId="2054D7DD"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API Architecture;</w:t>
      </w:r>
    </w:p>
    <w:p w14:paraId="71EA03FC"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Event Architecture;</w:t>
      </w:r>
    </w:p>
    <w:p w14:paraId="39A7DE6C"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AI/ML Architecture;</w:t>
      </w:r>
    </w:p>
    <w:p w14:paraId="780CA315"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Knowledge Graph Architecture;</w:t>
      </w:r>
    </w:p>
    <w:p w14:paraId="17D95245"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IoT Architecture;</w:t>
      </w:r>
    </w:p>
    <w:p w14:paraId="0735DB70"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Digital Twin Architecture;</w:t>
      </w:r>
    </w:p>
    <w:p w14:paraId="38301E45" w14:textId="77777777" w:rsidR="00DD6CD4" w:rsidRPr="00167CF2" w:rsidRDefault="00DD6CD4" w:rsidP="00167CF2">
      <w:pPr>
        <w:numPr>
          <w:ilvl w:val="0"/>
          <w:numId w:val="442"/>
        </w:numPr>
        <w:spacing w:after="0" w:line="240" w:lineRule="auto"/>
        <w:rPr>
          <w:rFonts w:ascii="Cambria" w:hAnsi="Cambria"/>
          <w:sz w:val="20"/>
          <w:szCs w:val="20"/>
        </w:rPr>
      </w:pPr>
      <w:r w:rsidRPr="00167CF2">
        <w:rPr>
          <w:rFonts w:ascii="Cambria" w:hAnsi="Cambria"/>
          <w:sz w:val="20"/>
          <w:szCs w:val="20"/>
        </w:rPr>
        <w:t>Disaster Recovery Architecture.</w:t>
      </w:r>
    </w:p>
    <w:p w14:paraId="29061AF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6A44CCF8"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architecture principle telah ditetapkan;</w:t>
      </w:r>
    </w:p>
    <w:p w14:paraId="6C782720"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technology stack telah memiliki rasionalisasi;</w:t>
      </w:r>
    </w:p>
    <w:p w14:paraId="5881D914"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integration pattern telah ditetapkan;</w:t>
      </w:r>
    </w:p>
    <w:p w14:paraId="0871C82F"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security control telah ditentukan;</w:t>
      </w:r>
    </w:p>
    <w:p w14:paraId="1019667A"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data architecture telah tervalidasi;</w:t>
      </w:r>
    </w:p>
    <w:p w14:paraId="397D2106"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scalability strategy telah tersedia;</w:t>
      </w:r>
    </w:p>
    <w:p w14:paraId="1068C0B2"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HA/DR strategy telah tersedia;</w:t>
      </w:r>
    </w:p>
    <w:p w14:paraId="1DB51427"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architecture review telah selesai;</w:t>
      </w:r>
    </w:p>
    <w:p w14:paraId="46D2EB71" w14:textId="77777777" w:rsidR="00DD6CD4" w:rsidRPr="00167CF2" w:rsidRDefault="00DD6CD4" w:rsidP="00167CF2">
      <w:pPr>
        <w:numPr>
          <w:ilvl w:val="0"/>
          <w:numId w:val="443"/>
        </w:numPr>
        <w:spacing w:after="0" w:line="240" w:lineRule="auto"/>
        <w:rPr>
          <w:rFonts w:ascii="Cambria" w:hAnsi="Cambria"/>
          <w:sz w:val="20"/>
          <w:szCs w:val="20"/>
        </w:rPr>
      </w:pPr>
      <w:r w:rsidRPr="00167CF2">
        <w:rPr>
          <w:rFonts w:ascii="Cambria" w:hAnsi="Cambria"/>
          <w:sz w:val="20"/>
          <w:szCs w:val="20"/>
        </w:rPr>
        <w:t>tidak terdapat architecture issue kritis yang belum memiliki mitigation plan.</w:t>
      </w:r>
    </w:p>
    <w:p w14:paraId="249F2EA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98508D1">
          <v:rect id="_x0000_i1344" style="width:0;height:1.5pt" o:hralign="center" o:hrstd="t" o:hr="t" fillcolor="#a0a0a0" stroked="f"/>
        </w:pict>
      </w:r>
    </w:p>
    <w:p w14:paraId="09CCDBD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13.8 MS-03 — Foundation Platform Ready</w:t>
      </w:r>
    </w:p>
    <w:p w14:paraId="131B6D0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kelima.</w:t>
      </w:r>
    </w:p>
    <w:p w14:paraId="1E33554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Foundation sekurang-kurangnya mencakup:</w:t>
      </w:r>
    </w:p>
    <w:p w14:paraId="325C530D"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lastRenderedPageBreak/>
        <w:t>Identity and Access Management;</w:t>
      </w:r>
    </w:p>
    <w:p w14:paraId="1AEAD8AA"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RBAC;</w:t>
      </w:r>
    </w:p>
    <w:p w14:paraId="3E86BB6A"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API Gateway;</w:t>
      </w:r>
    </w:p>
    <w:p w14:paraId="51D09A30"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database platform;</w:t>
      </w:r>
    </w:p>
    <w:p w14:paraId="4AB8049F"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application runtime;</w:t>
      </w:r>
    </w:p>
    <w:p w14:paraId="109611CB"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CI/CD;</w:t>
      </w:r>
    </w:p>
    <w:p w14:paraId="68355DE7"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source control;</w:t>
      </w:r>
    </w:p>
    <w:p w14:paraId="626059DB"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environment development;</w:t>
      </w:r>
    </w:p>
    <w:p w14:paraId="256418D4"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environment testing;</w:t>
      </w:r>
    </w:p>
    <w:p w14:paraId="0C193092"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logging;</w:t>
      </w:r>
    </w:p>
    <w:p w14:paraId="3D690351"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monitoring;</w:t>
      </w:r>
    </w:p>
    <w:p w14:paraId="00B10FB3"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observability;</w:t>
      </w:r>
    </w:p>
    <w:p w14:paraId="23B3EE44"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backup;</w:t>
      </w:r>
    </w:p>
    <w:p w14:paraId="48C86EEF"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secrets management;</w:t>
      </w:r>
    </w:p>
    <w:p w14:paraId="4C54B010" w14:textId="77777777" w:rsidR="00DD6CD4" w:rsidRPr="00167CF2" w:rsidRDefault="00DD6CD4" w:rsidP="00167CF2">
      <w:pPr>
        <w:numPr>
          <w:ilvl w:val="0"/>
          <w:numId w:val="444"/>
        </w:numPr>
        <w:spacing w:after="0" w:line="240" w:lineRule="auto"/>
        <w:rPr>
          <w:rFonts w:ascii="Cambria" w:hAnsi="Cambria"/>
          <w:sz w:val="20"/>
          <w:szCs w:val="20"/>
        </w:rPr>
      </w:pPr>
      <w:r w:rsidRPr="00167CF2">
        <w:rPr>
          <w:rFonts w:ascii="Cambria" w:hAnsi="Cambria"/>
          <w:sz w:val="20"/>
          <w:szCs w:val="20"/>
        </w:rPr>
        <w:t>configuration management.</w:t>
      </w:r>
    </w:p>
    <w:p w14:paraId="67F320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7541A4D0"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deployment dapat dilakukan melalui pipeline;</w:t>
      </w:r>
    </w:p>
    <w:p w14:paraId="725CC588"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authentication dan authorization berfungsi;</w:t>
      </w:r>
    </w:p>
    <w:p w14:paraId="6C12E9EA"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database dapat digunakan oleh aplikasi;</w:t>
      </w:r>
    </w:p>
    <w:p w14:paraId="2CA4AB6C"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monitoring dapat mendeteksi operational failure;</w:t>
      </w:r>
    </w:p>
    <w:p w14:paraId="445119FD"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backup berhasil dijalankan;</w:t>
      </w:r>
    </w:p>
    <w:p w14:paraId="765ECAE2"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restore test berhasil;</w:t>
      </w:r>
    </w:p>
    <w:p w14:paraId="2D9A4759"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application environment tersedia;</w:t>
      </w:r>
    </w:p>
    <w:p w14:paraId="12AFF5EE" w14:textId="77777777" w:rsidR="00DD6CD4" w:rsidRPr="00167CF2" w:rsidRDefault="00DD6CD4" w:rsidP="00167CF2">
      <w:pPr>
        <w:numPr>
          <w:ilvl w:val="0"/>
          <w:numId w:val="445"/>
        </w:numPr>
        <w:spacing w:after="0" w:line="240" w:lineRule="auto"/>
        <w:rPr>
          <w:rFonts w:ascii="Cambria" w:hAnsi="Cambria"/>
          <w:sz w:val="20"/>
          <w:szCs w:val="20"/>
        </w:rPr>
      </w:pPr>
      <w:r w:rsidRPr="00167CF2">
        <w:rPr>
          <w:rFonts w:ascii="Cambria" w:hAnsi="Cambria"/>
          <w:sz w:val="20"/>
          <w:szCs w:val="20"/>
        </w:rPr>
        <w:t>security baseline telah diterapkan.</w:t>
      </w:r>
    </w:p>
    <w:p w14:paraId="037A61B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AFFD96">
          <v:rect id="_x0000_i1345" style="width:0;height:1.5pt" o:hralign="center" o:hrstd="t" o:hr="t" fillcolor="#a0a0a0" stroked="f"/>
        </w:pict>
      </w:r>
    </w:p>
    <w:p w14:paraId="09034A1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13.9 MS-04 — Core ERP Feature Complete</w:t>
      </w:r>
    </w:p>
    <w:p w14:paraId="5E3D954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kesepuluh.</w:t>
      </w:r>
    </w:p>
    <w:p w14:paraId="7B942DC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Core ERP minimal mencakup:</w:t>
      </w:r>
    </w:p>
    <w:p w14:paraId="7EAD8149"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Master Data Management;</w:t>
      </w:r>
    </w:p>
    <w:p w14:paraId="6145C4BB"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Organization &amp; Workflow;</w:t>
      </w:r>
    </w:p>
    <w:p w14:paraId="4C991379"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Farm Management;</w:t>
      </w:r>
    </w:p>
    <w:p w14:paraId="278CE51F"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Crop Management;</w:t>
      </w:r>
    </w:p>
    <w:p w14:paraId="633E99C5"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Livestock Management;</w:t>
      </w:r>
    </w:p>
    <w:p w14:paraId="739E0DA7"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Procurement;</w:t>
      </w:r>
    </w:p>
    <w:p w14:paraId="117EBFE0"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Production;</w:t>
      </w:r>
    </w:p>
    <w:p w14:paraId="46939FC2"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Inventory;</w:t>
      </w:r>
    </w:p>
    <w:p w14:paraId="2864B5D6"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Warehouse;</w:t>
      </w:r>
    </w:p>
    <w:p w14:paraId="3AA09CD9"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Quality;</w:t>
      </w:r>
    </w:p>
    <w:p w14:paraId="3EADFCF6"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Asset &amp; Maintenance;</w:t>
      </w:r>
    </w:p>
    <w:p w14:paraId="33CE31D3" w14:textId="77777777" w:rsidR="00DD6CD4" w:rsidRPr="00167CF2" w:rsidRDefault="00DD6CD4" w:rsidP="00167CF2">
      <w:pPr>
        <w:numPr>
          <w:ilvl w:val="0"/>
          <w:numId w:val="446"/>
        </w:numPr>
        <w:spacing w:after="0" w:line="240" w:lineRule="auto"/>
        <w:rPr>
          <w:rFonts w:ascii="Cambria" w:hAnsi="Cambria"/>
          <w:sz w:val="20"/>
          <w:szCs w:val="20"/>
        </w:rPr>
      </w:pPr>
      <w:r w:rsidRPr="00167CF2">
        <w:rPr>
          <w:rFonts w:ascii="Cambria" w:hAnsi="Cambria"/>
          <w:sz w:val="20"/>
          <w:szCs w:val="20"/>
        </w:rPr>
        <w:t>Finance Core.</w:t>
      </w:r>
    </w:p>
    <w:p w14:paraId="085A37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end-to-end minimal yang harus dapat dijalankan meliputi:</w:t>
      </w:r>
    </w:p>
    <w:p w14:paraId="08207B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 → Source → Grow → Harvest → Produce → Store → Cost</w:t>
      </w:r>
    </w:p>
    <w:p w14:paraId="613C449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6020525C"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functional requirement P0 telah selesai;</w:t>
      </w:r>
    </w:p>
    <w:p w14:paraId="530476C7"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proses utama dapat dijalankan end-to-end;</w:t>
      </w:r>
    </w:p>
    <w:p w14:paraId="6D4D8496"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critical defect = 0;</w:t>
      </w:r>
    </w:p>
    <w:p w14:paraId="51E45598"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high defect telah memenuhi threshold yang disepakati;</w:t>
      </w:r>
    </w:p>
    <w:p w14:paraId="3FB47FA9"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data transaksi konsisten;</w:t>
      </w:r>
    </w:p>
    <w:p w14:paraId="0A924F43"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audit trail tersedia;</w:t>
      </w:r>
    </w:p>
    <w:p w14:paraId="29F78127"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role dan authorization tervalidasi;</w:t>
      </w:r>
    </w:p>
    <w:p w14:paraId="17227768" w14:textId="77777777" w:rsidR="00DD6CD4" w:rsidRPr="00167CF2" w:rsidRDefault="00DD6CD4" w:rsidP="00167CF2">
      <w:pPr>
        <w:numPr>
          <w:ilvl w:val="0"/>
          <w:numId w:val="447"/>
        </w:numPr>
        <w:spacing w:after="0" w:line="240" w:lineRule="auto"/>
        <w:rPr>
          <w:rFonts w:ascii="Cambria" w:hAnsi="Cambria"/>
          <w:sz w:val="20"/>
          <w:szCs w:val="20"/>
        </w:rPr>
      </w:pPr>
      <w:r w:rsidRPr="00167CF2">
        <w:rPr>
          <w:rFonts w:ascii="Cambria" w:hAnsi="Cambria"/>
          <w:sz w:val="20"/>
          <w:szCs w:val="20"/>
        </w:rPr>
        <w:t>SIT utama telah selesai.</w:t>
      </w:r>
    </w:p>
    <w:p w14:paraId="204B9A2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DA03E27">
          <v:rect id="_x0000_i1346" style="width:0;height:1.5pt" o:hralign="center" o:hrstd="t" o:hr="t" fillcolor="#a0a0a0" stroked="f"/>
        </w:pict>
      </w:r>
    </w:p>
    <w:p w14:paraId="0F6503E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13.10 MS-05 — Extended Enterprise Ready</w:t>
      </w:r>
    </w:p>
    <w:p w14:paraId="3152E6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kedua belas.</w:t>
      </w:r>
    </w:p>
    <w:p w14:paraId="546BDC1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Kemampuan minimum:</w:t>
      </w:r>
    </w:p>
    <w:p w14:paraId="48E77E54"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Sales;</w:t>
      </w:r>
    </w:p>
    <w:p w14:paraId="73E62EC9"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CRM;</w:t>
      </w:r>
    </w:p>
    <w:p w14:paraId="609DBFCA"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lastRenderedPageBreak/>
        <w:t>Logistics;</w:t>
      </w:r>
    </w:p>
    <w:p w14:paraId="1ED3A271"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Marketplace;</w:t>
      </w:r>
    </w:p>
    <w:p w14:paraId="380B9EC5"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Customer Service;</w:t>
      </w:r>
    </w:p>
    <w:p w14:paraId="30D6BD9D"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HCM;</w:t>
      </w:r>
    </w:p>
    <w:p w14:paraId="393505E7"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Project/CAPEX;</w:t>
      </w:r>
    </w:p>
    <w:p w14:paraId="42304EE7"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Expansion Management;</w:t>
      </w:r>
    </w:p>
    <w:p w14:paraId="524FC18B"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Supplier Management;</w:t>
      </w:r>
    </w:p>
    <w:p w14:paraId="58C0D23A" w14:textId="77777777" w:rsidR="00DD6CD4" w:rsidRPr="00167CF2" w:rsidRDefault="00DD6CD4" w:rsidP="00167CF2">
      <w:pPr>
        <w:numPr>
          <w:ilvl w:val="0"/>
          <w:numId w:val="448"/>
        </w:numPr>
        <w:spacing w:after="0" w:line="240" w:lineRule="auto"/>
        <w:rPr>
          <w:rFonts w:ascii="Cambria" w:hAnsi="Cambria"/>
          <w:sz w:val="20"/>
          <w:szCs w:val="20"/>
        </w:rPr>
      </w:pPr>
      <w:r w:rsidRPr="00167CF2">
        <w:rPr>
          <w:rFonts w:ascii="Cambria" w:hAnsi="Cambria"/>
          <w:sz w:val="20"/>
          <w:szCs w:val="20"/>
        </w:rPr>
        <w:t>Distribution Management.</w:t>
      </w:r>
    </w:p>
    <w:p w14:paraId="784DE80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proses:</w:t>
      </w:r>
    </w:p>
    <w:p w14:paraId="5FCABF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Store → Sell → Deliver → Collect</w:t>
      </w:r>
    </w:p>
    <w:p w14:paraId="001B370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2F1A2FBA"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proses order-to-cash dapat dijalankan;</w:t>
      </w:r>
    </w:p>
    <w:p w14:paraId="1AA5D0E9"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shipment dapat dibuat dan dipantau;</w:t>
      </w:r>
    </w:p>
    <w:p w14:paraId="664C3071"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customer information terintegrasi;</w:t>
      </w:r>
    </w:p>
    <w:p w14:paraId="13EB48ED"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marketplace transaction dapat dicatat;</w:t>
      </w:r>
    </w:p>
    <w:p w14:paraId="445978D3"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supplier performance dapat dihitung;</w:t>
      </w:r>
    </w:p>
    <w:p w14:paraId="377D107E" w14:textId="77777777" w:rsidR="00DD6CD4" w:rsidRPr="00167CF2" w:rsidRDefault="00DD6CD4" w:rsidP="00167CF2">
      <w:pPr>
        <w:numPr>
          <w:ilvl w:val="0"/>
          <w:numId w:val="449"/>
        </w:numPr>
        <w:spacing w:after="0" w:line="240" w:lineRule="auto"/>
        <w:rPr>
          <w:rFonts w:ascii="Cambria" w:hAnsi="Cambria"/>
          <w:sz w:val="20"/>
          <w:szCs w:val="20"/>
        </w:rPr>
      </w:pPr>
      <w:r w:rsidRPr="00167CF2">
        <w:rPr>
          <w:rFonts w:ascii="Cambria" w:hAnsi="Cambria"/>
          <w:sz w:val="20"/>
          <w:szCs w:val="20"/>
        </w:rPr>
        <w:t>financial posting terintegrasi dengan transaksi bisnis.</w:t>
      </w:r>
    </w:p>
    <w:p w14:paraId="53EE837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77D5620">
          <v:rect id="_x0000_i1347" style="width:0;height:1.5pt" o:hralign="center" o:hrstd="t" o:hr="t" fillcolor="#a0a0a0" stroked="f"/>
        </w:pict>
      </w:r>
    </w:p>
    <w:p w14:paraId="003585C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13.11 MS-06 — Intelligence Platform Ready</w:t>
      </w:r>
    </w:p>
    <w:p w14:paraId="205AFE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keempat belas.</w:t>
      </w:r>
    </w:p>
    <w:p w14:paraId="5DD1779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w:t>
      </w:r>
    </w:p>
    <w:p w14:paraId="47E4D00A"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Executive Dashboard;</w:t>
      </w:r>
    </w:p>
    <w:p w14:paraId="300DEBB9"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Operational Dashboard;</w:t>
      </w:r>
    </w:p>
    <w:p w14:paraId="2118D4C0"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KPI Engine;</w:t>
      </w:r>
    </w:p>
    <w:p w14:paraId="50A69A99"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Data Warehouse/Lakehouse;</w:t>
      </w:r>
    </w:p>
    <w:p w14:paraId="2285B90C"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Data Pipeline;</w:t>
      </w:r>
    </w:p>
    <w:p w14:paraId="7F18D68D"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AI/ML Platform;</w:t>
      </w:r>
    </w:p>
    <w:p w14:paraId="76EBCD37"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Model Registry;</w:t>
      </w:r>
    </w:p>
    <w:p w14:paraId="4F2CA9B2"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Knowledge Graph;</w:t>
      </w:r>
    </w:p>
    <w:p w14:paraId="7F76EF19"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Graph Query/API;</w:t>
      </w:r>
    </w:p>
    <w:p w14:paraId="10BF7F55" w14:textId="77777777" w:rsidR="00DD6CD4" w:rsidRPr="00167CF2" w:rsidRDefault="00DD6CD4" w:rsidP="00167CF2">
      <w:pPr>
        <w:numPr>
          <w:ilvl w:val="0"/>
          <w:numId w:val="450"/>
        </w:numPr>
        <w:spacing w:after="0" w:line="240" w:lineRule="auto"/>
        <w:rPr>
          <w:rFonts w:ascii="Cambria" w:hAnsi="Cambria"/>
          <w:sz w:val="20"/>
          <w:szCs w:val="20"/>
        </w:rPr>
      </w:pPr>
      <w:r w:rsidRPr="00167CF2">
        <w:rPr>
          <w:rFonts w:ascii="Cambria" w:hAnsi="Cambria"/>
          <w:sz w:val="20"/>
          <w:szCs w:val="20"/>
        </w:rPr>
        <w:t>Decision Intelligence capability.</w:t>
      </w:r>
    </w:p>
    <w:p w14:paraId="1D848D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prioritas dapat mencakup:</w:t>
      </w:r>
    </w:p>
    <w:p w14:paraId="01246699"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demand forecasting;</w:t>
      </w:r>
    </w:p>
    <w:p w14:paraId="6C80AF81"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yield prediction;</w:t>
      </w:r>
    </w:p>
    <w:p w14:paraId="1FD9E359"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inventory forecasting;</w:t>
      </w:r>
    </w:p>
    <w:p w14:paraId="04F3998A"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predictive maintenance;</w:t>
      </w:r>
    </w:p>
    <w:p w14:paraId="1055EC32"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supplier performance prediction;</w:t>
      </w:r>
    </w:p>
    <w:p w14:paraId="4B530252"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customer recommendation;</w:t>
      </w:r>
    </w:p>
    <w:p w14:paraId="4A8CDA8E" w14:textId="77777777" w:rsidR="00DD6CD4" w:rsidRPr="00167CF2" w:rsidRDefault="00DD6CD4" w:rsidP="00167CF2">
      <w:pPr>
        <w:numPr>
          <w:ilvl w:val="0"/>
          <w:numId w:val="451"/>
        </w:numPr>
        <w:spacing w:after="0" w:line="240" w:lineRule="auto"/>
        <w:rPr>
          <w:rFonts w:ascii="Cambria" w:hAnsi="Cambria"/>
          <w:sz w:val="20"/>
          <w:szCs w:val="20"/>
        </w:rPr>
      </w:pPr>
      <w:r w:rsidRPr="00167CF2">
        <w:rPr>
          <w:rFonts w:ascii="Cambria" w:hAnsi="Cambria"/>
          <w:sz w:val="20"/>
          <w:szCs w:val="20"/>
        </w:rPr>
        <w:t>production optimization.</w:t>
      </w:r>
    </w:p>
    <w:p w14:paraId="18A9607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34E677C5"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data pipeline berjalan;</w:t>
      </w:r>
    </w:p>
    <w:p w14:paraId="088D7F6F"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dashboard menggunakan data tervalidasi;</w:t>
      </w:r>
    </w:p>
    <w:p w14:paraId="375E8803"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model memiliki versioning;</w:t>
      </w:r>
    </w:p>
    <w:p w14:paraId="4094A7E4"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model memiliki evaluation metrics;</w:t>
      </w:r>
    </w:p>
    <w:p w14:paraId="21F9B6A3"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model memiliki monitoring;</w:t>
      </w:r>
    </w:p>
    <w:p w14:paraId="03E058C5"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Knowledge Graph memiliki ontology/schema;</w:t>
      </w:r>
    </w:p>
    <w:p w14:paraId="50BA30F7"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graph entity dan relationship tervalidasi;</w:t>
      </w:r>
    </w:p>
    <w:p w14:paraId="11F564CD" w14:textId="77777777" w:rsidR="00DD6CD4" w:rsidRPr="00167CF2" w:rsidRDefault="00DD6CD4" w:rsidP="00167CF2">
      <w:pPr>
        <w:numPr>
          <w:ilvl w:val="0"/>
          <w:numId w:val="452"/>
        </w:numPr>
        <w:spacing w:after="0" w:line="240" w:lineRule="auto"/>
        <w:rPr>
          <w:rFonts w:ascii="Cambria" w:hAnsi="Cambria"/>
          <w:sz w:val="20"/>
          <w:szCs w:val="20"/>
        </w:rPr>
      </w:pPr>
      <w:r w:rsidRPr="00167CF2">
        <w:rPr>
          <w:rFonts w:ascii="Cambria" w:hAnsi="Cambria"/>
          <w:sz w:val="20"/>
          <w:szCs w:val="20"/>
        </w:rPr>
        <w:t>output AI dapat ditelusuri ke data atau evidence yang relevan.</w:t>
      </w:r>
    </w:p>
    <w:p w14:paraId="0E28C3A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5E0269">
          <v:rect id="_x0000_i1348" style="width:0;height:1.5pt" o:hralign="center" o:hrstd="t" o:hr="t" fillcolor="#a0a0a0" stroked="f"/>
        </w:pict>
      </w:r>
    </w:p>
    <w:p w14:paraId="4CE5789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13.12 MS-07 — IoT &amp; Digital Twin Ready</w:t>
      </w:r>
    </w:p>
    <w:p w14:paraId="1A50EE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keenam belas.</w:t>
      </w:r>
    </w:p>
    <w:p w14:paraId="2DD32D4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w:t>
      </w:r>
    </w:p>
    <w:p w14:paraId="197D022B"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IoT device registry;</w:t>
      </w:r>
    </w:p>
    <w:p w14:paraId="6BC8EB62"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telemetry ingestion;</w:t>
      </w:r>
    </w:p>
    <w:p w14:paraId="15FAFE8C"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sensor data model;</w:t>
      </w:r>
    </w:p>
    <w:p w14:paraId="590402B8"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event processing;</w:t>
      </w:r>
    </w:p>
    <w:p w14:paraId="09E94016"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threshold alert;</w:t>
      </w:r>
    </w:p>
    <w:p w14:paraId="544C4D67"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lastRenderedPageBreak/>
        <w:t>Digital Twin model;</w:t>
      </w:r>
    </w:p>
    <w:p w14:paraId="0E425837"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state synchronization;</w:t>
      </w:r>
    </w:p>
    <w:p w14:paraId="223EE9C2"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simulation engine;</w:t>
      </w:r>
    </w:p>
    <w:p w14:paraId="629A7EA8" w14:textId="77777777" w:rsidR="00DD6CD4" w:rsidRPr="00167CF2" w:rsidRDefault="00DD6CD4" w:rsidP="00167CF2">
      <w:pPr>
        <w:numPr>
          <w:ilvl w:val="0"/>
          <w:numId w:val="453"/>
        </w:numPr>
        <w:spacing w:after="0" w:line="240" w:lineRule="auto"/>
        <w:rPr>
          <w:rFonts w:ascii="Cambria" w:hAnsi="Cambria"/>
          <w:sz w:val="20"/>
          <w:szCs w:val="20"/>
        </w:rPr>
      </w:pPr>
      <w:r w:rsidRPr="00167CF2">
        <w:rPr>
          <w:rFonts w:ascii="Cambria" w:hAnsi="Cambria"/>
          <w:sz w:val="20"/>
          <w:szCs w:val="20"/>
        </w:rPr>
        <w:t>scenario management.</w:t>
      </w:r>
    </w:p>
    <w:p w14:paraId="5BF9E2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1C6B73B3"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perangkat dapat terdaftar;</w:t>
      </w:r>
    </w:p>
    <w:p w14:paraId="614257B1"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telemetry dapat diterima;</w:t>
      </w:r>
    </w:p>
    <w:p w14:paraId="492B0DF2"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data sensor memiliki timestamp;</w:t>
      </w:r>
    </w:p>
    <w:p w14:paraId="13C2E54B"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abnormal condition dapat menghasilkan alert;</w:t>
      </w:r>
    </w:p>
    <w:p w14:paraId="36E322B2"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twin state dapat disinkronkan;</w:t>
      </w:r>
    </w:p>
    <w:p w14:paraId="42B6E633"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historical state dapat ditelusuri;</w:t>
      </w:r>
    </w:p>
    <w:p w14:paraId="7DA9FCB4"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scenario simulation dapat dijalankan;</w:t>
      </w:r>
    </w:p>
    <w:p w14:paraId="7D507ED9" w14:textId="77777777" w:rsidR="00DD6CD4" w:rsidRPr="00167CF2" w:rsidRDefault="00DD6CD4" w:rsidP="00167CF2">
      <w:pPr>
        <w:numPr>
          <w:ilvl w:val="0"/>
          <w:numId w:val="454"/>
        </w:numPr>
        <w:spacing w:after="0" w:line="240" w:lineRule="auto"/>
        <w:rPr>
          <w:rFonts w:ascii="Cambria" w:hAnsi="Cambria"/>
          <w:sz w:val="20"/>
          <w:szCs w:val="20"/>
        </w:rPr>
      </w:pPr>
      <w:r w:rsidRPr="00167CF2">
        <w:rPr>
          <w:rFonts w:ascii="Cambria" w:hAnsi="Cambria"/>
          <w:sz w:val="20"/>
          <w:szCs w:val="20"/>
        </w:rPr>
        <w:t>hasil simulasi dapat dibandingkan.</w:t>
      </w:r>
    </w:p>
    <w:p w14:paraId="141F359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78F487F">
          <v:rect id="_x0000_i1349" style="width:0;height:1.5pt" o:hralign="center" o:hrstd="t" o:hr="t" fillcolor="#a0a0a0" stroked="f"/>
        </w:pict>
      </w:r>
    </w:p>
    <w:p w14:paraId="0C584F0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13.13 MS-08 — System Integration Complete</w:t>
      </w:r>
    </w:p>
    <w:p w14:paraId="32DBAF1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ketujuh belas.</w:t>
      </w:r>
    </w:p>
    <w:p w14:paraId="30D88A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Integrasi harus mencakup sekurang-kurangnya:</w:t>
      </w:r>
    </w:p>
    <w:p w14:paraId="7E4CE4B6"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application-to-application;</w:t>
      </w:r>
    </w:p>
    <w:p w14:paraId="66EF2076"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ERP-to-data platform;</w:t>
      </w:r>
    </w:p>
    <w:p w14:paraId="7EBD42ED"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ERP-to-Knowledge Graph;</w:t>
      </w:r>
    </w:p>
    <w:p w14:paraId="3DBD8C2A"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ERP-to-AI;</w:t>
      </w:r>
    </w:p>
    <w:p w14:paraId="2BB6E9B9"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ERP-to-IoT;</w:t>
      </w:r>
    </w:p>
    <w:p w14:paraId="2331161B"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ERP-to-Digital Twin;</w:t>
      </w:r>
    </w:p>
    <w:p w14:paraId="2D29D09E"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finance integration;</w:t>
      </w:r>
    </w:p>
    <w:p w14:paraId="383509D3"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logistics integration;</w:t>
      </w:r>
    </w:p>
    <w:p w14:paraId="65C6C7FB"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notification integration;</w:t>
      </w:r>
    </w:p>
    <w:p w14:paraId="15F2CA58" w14:textId="77777777" w:rsidR="00DD6CD4" w:rsidRPr="00167CF2" w:rsidRDefault="00DD6CD4" w:rsidP="00167CF2">
      <w:pPr>
        <w:numPr>
          <w:ilvl w:val="0"/>
          <w:numId w:val="455"/>
        </w:numPr>
        <w:spacing w:after="0" w:line="240" w:lineRule="auto"/>
        <w:rPr>
          <w:rFonts w:ascii="Cambria" w:hAnsi="Cambria"/>
          <w:sz w:val="20"/>
          <w:szCs w:val="20"/>
        </w:rPr>
      </w:pPr>
      <w:r w:rsidRPr="00167CF2">
        <w:rPr>
          <w:rFonts w:ascii="Cambria" w:hAnsi="Cambria"/>
          <w:sz w:val="20"/>
          <w:szCs w:val="20"/>
        </w:rPr>
        <w:t>external partner integration.</w:t>
      </w:r>
    </w:p>
    <w:p w14:paraId="1E49438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7BAF3B72"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seluruh interface prioritas telah diuji;</w:t>
      </w:r>
    </w:p>
    <w:p w14:paraId="0C887C3A"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API contract telah tervalidasi;</w:t>
      </w:r>
    </w:p>
    <w:p w14:paraId="6B1281A1"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event processing berjalan;</w:t>
      </w:r>
    </w:p>
    <w:p w14:paraId="4003DF0C"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retry mechanism tersedia;</w:t>
      </w:r>
    </w:p>
    <w:p w14:paraId="6F909604"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failure handling tersedia;</w:t>
      </w:r>
    </w:p>
    <w:p w14:paraId="18D7FC4F"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reconciliation mechanism tersedia;</w:t>
      </w:r>
    </w:p>
    <w:p w14:paraId="30F7290F" w14:textId="77777777" w:rsidR="00DD6CD4" w:rsidRPr="00167CF2" w:rsidRDefault="00DD6CD4" w:rsidP="00167CF2">
      <w:pPr>
        <w:numPr>
          <w:ilvl w:val="0"/>
          <w:numId w:val="456"/>
        </w:numPr>
        <w:spacing w:after="0" w:line="240" w:lineRule="auto"/>
        <w:rPr>
          <w:rFonts w:ascii="Cambria" w:hAnsi="Cambria"/>
          <w:sz w:val="20"/>
          <w:szCs w:val="20"/>
        </w:rPr>
      </w:pPr>
      <w:r w:rsidRPr="00167CF2">
        <w:rPr>
          <w:rFonts w:ascii="Cambria" w:hAnsi="Cambria"/>
          <w:sz w:val="20"/>
          <w:szCs w:val="20"/>
        </w:rPr>
        <w:t>integration defect kritis = 0.</w:t>
      </w:r>
    </w:p>
    <w:p w14:paraId="14EEED6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EDCD527">
          <v:rect id="_x0000_i1350" style="width:0;height:1.5pt" o:hralign="center" o:hrstd="t" o:hr="t" fillcolor="#a0a0a0" stroked="f"/>
        </w:pict>
      </w:r>
    </w:p>
    <w:p w14:paraId="2D176BA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13.14 MS-09 — UAT Passed</w:t>
      </w:r>
    </w:p>
    <w:p w14:paraId="7689C59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UAT merupakan titik keputusan formal sebelum pilot implementation.</w:t>
      </w:r>
    </w:p>
    <w:p w14:paraId="1E6D856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 minimum:</w:t>
      </w:r>
    </w:p>
    <w:p w14:paraId="6AA46529"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seluruh test scenario prioritas telah dieksekusi;</w:t>
      </w:r>
    </w:p>
    <w:p w14:paraId="3FC9C96F"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business owner telah melakukan validasi;</w:t>
      </w:r>
    </w:p>
    <w:p w14:paraId="3B41849C"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critical defect = 0;</w:t>
      </w:r>
    </w:p>
    <w:p w14:paraId="5B8933FB"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high-severity defect berada dalam threshold yang disetujui;</w:t>
      </w:r>
    </w:p>
    <w:p w14:paraId="399BFFD2"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data migrasi pilot telah divalidasi;</w:t>
      </w:r>
    </w:p>
    <w:p w14:paraId="30B1FAC0"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role dan access control telah divalidasi;</w:t>
      </w:r>
    </w:p>
    <w:p w14:paraId="36ED5AF6"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report dan dashboard utama telah divalidasi;</w:t>
      </w:r>
    </w:p>
    <w:p w14:paraId="4AC76695"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performance requirement utama telah dipenuhi;</w:t>
      </w:r>
    </w:p>
    <w:p w14:paraId="5EB74C73"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security test utama telah selesai;</w:t>
      </w:r>
    </w:p>
    <w:p w14:paraId="38FCCE51" w14:textId="77777777" w:rsidR="00DD6CD4" w:rsidRPr="00167CF2" w:rsidRDefault="00DD6CD4" w:rsidP="00167CF2">
      <w:pPr>
        <w:numPr>
          <w:ilvl w:val="0"/>
          <w:numId w:val="457"/>
        </w:numPr>
        <w:spacing w:after="0" w:line="240" w:lineRule="auto"/>
        <w:rPr>
          <w:rFonts w:ascii="Cambria" w:hAnsi="Cambria"/>
          <w:sz w:val="20"/>
          <w:szCs w:val="20"/>
        </w:rPr>
      </w:pPr>
      <w:r w:rsidRPr="00167CF2">
        <w:rPr>
          <w:rFonts w:ascii="Cambria" w:hAnsi="Cambria"/>
          <w:sz w:val="20"/>
          <w:szCs w:val="20"/>
        </w:rPr>
        <w:t>business continuity procedure tersedia.</w:t>
      </w:r>
    </w:p>
    <w:p w14:paraId="5583BA8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 minimum:</w:t>
      </w:r>
    </w:p>
    <w:p w14:paraId="3998140E"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UAT Plan;</w:t>
      </w:r>
    </w:p>
    <w:p w14:paraId="1A462159"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UAT Scenario;</w:t>
      </w:r>
    </w:p>
    <w:p w14:paraId="0F7A1905"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UAT Result;</w:t>
      </w:r>
    </w:p>
    <w:p w14:paraId="5A1E8572"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Defect Register;</w:t>
      </w:r>
    </w:p>
    <w:p w14:paraId="5FF23BD5"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Defect Closure Evidence;</w:t>
      </w:r>
    </w:p>
    <w:p w14:paraId="6AEE36EA" w14:textId="77777777" w:rsidR="00DD6CD4" w:rsidRPr="00167CF2" w:rsidRDefault="00DD6CD4" w:rsidP="00167CF2">
      <w:pPr>
        <w:numPr>
          <w:ilvl w:val="0"/>
          <w:numId w:val="458"/>
        </w:numPr>
        <w:spacing w:after="0" w:line="240" w:lineRule="auto"/>
        <w:rPr>
          <w:rFonts w:ascii="Cambria" w:hAnsi="Cambria"/>
          <w:sz w:val="20"/>
          <w:szCs w:val="20"/>
        </w:rPr>
      </w:pPr>
      <w:r w:rsidRPr="00167CF2">
        <w:rPr>
          <w:rFonts w:ascii="Cambria" w:hAnsi="Cambria"/>
          <w:sz w:val="20"/>
          <w:szCs w:val="20"/>
        </w:rPr>
        <w:t>UAT Sign-off.</w:t>
      </w:r>
    </w:p>
    <w:p w14:paraId="4FBD955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EA08AB">
          <v:rect id="_x0000_i1351" style="width:0;height:1.5pt" o:hralign="center" o:hrstd="t" o:hr="t" fillcolor="#a0a0a0" stroked="f"/>
        </w:pict>
      </w:r>
    </w:p>
    <w:p w14:paraId="3717C90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13.15 MS-10 — Pilot Go-Live</w:t>
      </w:r>
    </w:p>
    <w:p w14:paraId="268907B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dilaksanakan pada business unit atau operational area yang dipilih berdasarkan kesiapan proses, kualitas data, representativitas bisnis, dan tingkat risiko.</w:t>
      </w:r>
    </w:p>
    <w:p w14:paraId="71FA95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Go-Live:</w:t>
      </w:r>
    </w:p>
    <w:p w14:paraId="354575E3"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UAT passed;</w:t>
      </w:r>
    </w:p>
    <w:p w14:paraId="44C85603"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production environment ready;</w:t>
      </w:r>
    </w:p>
    <w:p w14:paraId="5498950B"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data migration complete;</w:t>
      </w:r>
    </w:p>
    <w:p w14:paraId="7C9AACAC"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user training complete;</w:t>
      </w:r>
    </w:p>
    <w:p w14:paraId="54DF2EFB"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SOP tersedia;</w:t>
      </w:r>
    </w:p>
    <w:p w14:paraId="111A2DA0"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support team tersedia;</w:t>
      </w:r>
    </w:p>
    <w:p w14:paraId="34550FD1"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monitoring aktif;</w:t>
      </w:r>
    </w:p>
    <w:p w14:paraId="3E4CA3B6"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backup aktif;</w:t>
      </w:r>
    </w:p>
    <w:p w14:paraId="1D314E58"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rollback plan tersedia;</w:t>
      </w:r>
    </w:p>
    <w:p w14:paraId="0797358D"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incident management aktif;</w:t>
      </w:r>
    </w:p>
    <w:p w14:paraId="4EEE22CF" w14:textId="77777777" w:rsidR="00DD6CD4" w:rsidRPr="00167CF2" w:rsidRDefault="00DD6CD4" w:rsidP="00167CF2">
      <w:pPr>
        <w:numPr>
          <w:ilvl w:val="0"/>
          <w:numId w:val="459"/>
        </w:numPr>
        <w:spacing w:after="0" w:line="240" w:lineRule="auto"/>
        <w:rPr>
          <w:rFonts w:ascii="Cambria" w:hAnsi="Cambria"/>
          <w:sz w:val="20"/>
          <w:szCs w:val="20"/>
        </w:rPr>
      </w:pPr>
      <w:r w:rsidRPr="00167CF2">
        <w:rPr>
          <w:rFonts w:ascii="Cambria" w:hAnsi="Cambria"/>
          <w:sz w:val="20"/>
          <w:szCs w:val="20"/>
        </w:rPr>
        <w:t>communication plan tersedia.</w:t>
      </w:r>
    </w:p>
    <w:p w14:paraId="20BA4F1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menggunakan pendekatan controlled deployment untuk memperoleh evidence operasional sebelum enterprise rollout.</w:t>
      </w:r>
    </w:p>
    <w:p w14:paraId="2678204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55B573E">
          <v:rect id="_x0000_i1352" style="width:0;height:1.5pt" o:hralign="center" o:hrstd="t" o:hr="t" fillcolor="#a0a0a0" stroked="f"/>
        </w:pict>
      </w:r>
    </w:p>
    <w:p w14:paraId="697B539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13.16 MS-11 — Pilot Acceptance</w:t>
      </w:r>
    </w:p>
    <w:p w14:paraId="3B42446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acceptance dilakukan setelah periode operasional yang telah ditentukan.</w:t>
      </w:r>
    </w:p>
    <w:p w14:paraId="78473C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evaluasi:</w:t>
      </w:r>
    </w:p>
    <w:p w14:paraId="5FE2F1C1"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system availability;</w:t>
      </w:r>
    </w:p>
    <w:p w14:paraId="206167A2"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transaction success rate;</w:t>
      </w:r>
    </w:p>
    <w:p w14:paraId="53D1889E"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user adoption;</w:t>
      </w:r>
    </w:p>
    <w:p w14:paraId="2872FC47"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business process completion;</w:t>
      </w:r>
    </w:p>
    <w:p w14:paraId="5E44F254"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data accuracy;</w:t>
      </w:r>
    </w:p>
    <w:p w14:paraId="161165BF"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defect rate;</w:t>
      </w:r>
    </w:p>
    <w:p w14:paraId="34791313"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incident rate;</w:t>
      </w:r>
    </w:p>
    <w:p w14:paraId="23DD8CB5"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response time;</w:t>
      </w:r>
    </w:p>
    <w:p w14:paraId="056BB634"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user satisfaction;</w:t>
      </w:r>
    </w:p>
    <w:p w14:paraId="10399015"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operational productivity;</w:t>
      </w:r>
    </w:p>
    <w:p w14:paraId="0B592909" w14:textId="77777777" w:rsidR="00DD6CD4" w:rsidRPr="00167CF2" w:rsidRDefault="00DD6CD4" w:rsidP="00167CF2">
      <w:pPr>
        <w:numPr>
          <w:ilvl w:val="0"/>
          <w:numId w:val="460"/>
        </w:numPr>
        <w:spacing w:after="0" w:line="240" w:lineRule="auto"/>
        <w:rPr>
          <w:rFonts w:ascii="Cambria" w:hAnsi="Cambria"/>
          <w:sz w:val="20"/>
          <w:szCs w:val="20"/>
        </w:rPr>
      </w:pPr>
      <w:r w:rsidRPr="00167CF2">
        <w:rPr>
          <w:rFonts w:ascii="Cambria" w:hAnsi="Cambria"/>
          <w:sz w:val="20"/>
          <w:szCs w:val="20"/>
        </w:rPr>
        <w:t>reconciliation accuracy.</w:t>
      </w:r>
    </w:p>
    <w:p w14:paraId="7687E29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dapat dinyatakan berhasil apabila indikator kritis memenuhi threshold yang telah ditetapkan dan tidak terdapat risiko residual yang dapat menghambat rollout.</w:t>
      </w:r>
    </w:p>
    <w:p w14:paraId="560D582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2EDE87">
          <v:rect id="_x0000_i1353" style="width:0;height:1.5pt" o:hralign="center" o:hrstd="t" o:hr="t" fillcolor="#a0a0a0" stroked="f"/>
        </w:pict>
      </w:r>
    </w:p>
    <w:p w14:paraId="58FCD0E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13.17 MS-12 — Enterprise Rollout Complete</w:t>
      </w:r>
    </w:p>
    <w:p w14:paraId="75E7E35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kedua puluh dua.</w:t>
      </w:r>
    </w:p>
    <w:p w14:paraId="5C0A941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Rollout mencakup:</w:t>
      </w:r>
    </w:p>
    <w:p w14:paraId="1CE03BCE"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deployment production;</w:t>
      </w:r>
    </w:p>
    <w:p w14:paraId="61631491"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data migration;</w:t>
      </w:r>
    </w:p>
    <w:p w14:paraId="3118EA80"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organizational onboarding;</w:t>
      </w:r>
    </w:p>
    <w:p w14:paraId="23E8F297"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user provisioning;</w:t>
      </w:r>
    </w:p>
    <w:p w14:paraId="3AAF4646"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training;</w:t>
      </w:r>
    </w:p>
    <w:p w14:paraId="7127C6D7"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SOP activation;</w:t>
      </w:r>
    </w:p>
    <w:p w14:paraId="1E041706"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integration activation;</w:t>
      </w:r>
    </w:p>
    <w:p w14:paraId="1DF410D5"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dashboard activation;</w:t>
      </w:r>
    </w:p>
    <w:p w14:paraId="37367214"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operational support;</w:t>
      </w:r>
    </w:p>
    <w:p w14:paraId="3EC333AB" w14:textId="77777777" w:rsidR="00DD6CD4" w:rsidRPr="00167CF2" w:rsidRDefault="00DD6CD4" w:rsidP="00167CF2">
      <w:pPr>
        <w:numPr>
          <w:ilvl w:val="0"/>
          <w:numId w:val="461"/>
        </w:numPr>
        <w:spacing w:after="0" w:line="240" w:lineRule="auto"/>
        <w:rPr>
          <w:rFonts w:ascii="Cambria" w:hAnsi="Cambria"/>
          <w:sz w:val="20"/>
          <w:szCs w:val="20"/>
        </w:rPr>
      </w:pPr>
      <w:r w:rsidRPr="00167CF2">
        <w:rPr>
          <w:rFonts w:ascii="Cambria" w:hAnsi="Cambria"/>
          <w:sz w:val="20"/>
          <w:szCs w:val="20"/>
        </w:rPr>
        <w:t>monitoring.</w:t>
      </w:r>
    </w:p>
    <w:p w14:paraId="61A20F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Rollout dapat menggunakan strategi:</w:t>
      </w:r>
    </w:p>
    <w:p w14:paraId="212AF69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Pilot → Wave 1 → Wave 2 → Wave 3 → Enterprise Completion</w:t>
      </w:r>
    </w:p>
    <w:p w14:paraId="084319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wave harus memiliki readiness assessment dan acceptance tersendiri.</w:t>
      </w:r>
    </w:p>
    <w:p w14:paraId="1130A6B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D1BEEA9">
          <v:rect id="_x0000_i1354" style="width:0;height:1.5pt" o:hralign="center" o:hrstd="t" o:hr="t" fillcolor="#a0a0a0" stroked="f"/>
        </w:pict>
      </w:r>
    </w:p>
    <w:p w14:paraId="1279124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13.18 MS-13 — Stabilization Complete</w:t>
      </w:r>
    </w:p>
    <w:p w14:paraId="49BEE6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pencapaian adalah bulan kedua puluh empat.</w:t>
      </w:r>
    </w:p>
    <w:p w14:paraId="3B8CDD7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stabilisasi mencakup:</w:t>
      </w:r>
    </w:p>
    <w:p w14:paraId="2618D60E"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incident reduction;</w:t>
      </w:r>
    </w:p>
    <w:p w14:paraId="21D896ED"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defect closure;</w:t>
      </w:r>
    </w:p>
    <w:p w14:paraId="0D22D2A6"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lastRenderedPageBreak/>
        <w:t>performance tuning;</w:t>
      </w:r>
    </w:p>
    <w:p w14:paraId="0BF7E7E6"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database optimization;</w:t>
      </w:r>
    </w:p>
    <w:p w14:paraId="408821DF"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integration reconciliation;</w:t>
      </w:r>
    </w:p>
    <w:p w14:paraId="41882E25"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model monitoring;</w:t>
      </w:r>
    </w:p>
    <w:p w14:paraId="205F1BE2"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security hardening;</w:t>
      </w:r>
    </w:p>
    <w:p w14:paraId="7BBD69CA"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operational documentation;</w:t>
      </w:r>
    </w:p>
    <w:p w14:paraId="2C906F88"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knowledge transfer;</w:t>
      </w:r>
    </w:p>
    <w:p w14:paraId="3C1385B4" w14:textId="77777777" w:rsidR="00DD6CD4" w:rsidRPr="00167CF2" w:rsidRDefault="00DD6CD4" w:rsidP="00167CF2">
      <w:pPr>
        <w:numPr>
          <w:ilvl w:val="0"/>
          <w:numId w:val="462"/>
        </w:numPr>
        <w:spacing w:after="0" w:line="240" w:lineRule="auto"/>
        <w:rPr>
          <w:rFonts w:ascii="Cambria" w:hAnsi="Cambria"/>
          <w:sz w:val="20"/>
          <w:szCs w:val="20"/>
        </w:rPr>
      </w:pPr>
      <w:r w:rsidRPr="00167CF2">
        <w:rPr>
          <w:rFonts w:ascii="Cambria" w:hAnsi="Cambria"/>
          <w:sz w:val="20"/>
          <w:szCs w:val="20"/>
        </w:rPr>
        <w:t>SLA validation.</w:t>
      </w:r>
    </w:p>
    <w:p w14:paraId="53FD274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31D997CE"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sistem berada dalam kondisi operasional stabil;</w:t>
      </w:r>
    </w:p>
    <w:p w14:paraId="03A183B8"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critical incident tidak memiliki backlog;</w:t>
      </w:r>
    </w:p>
    <w:p w14:paraId="6646E110"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defect kritis = 0;</w:t>
      </w:r>
    </w:p>
    <w:p w14:paraId="48351DFF"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SLA utama tercapai;</w:t>
      </w:r>
    </w:p>
    <w:p w14:paraId="38CC8ACA"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monitoring aktif;</w:t>
      </w:r>
    </w:p>
    <w:p w14:paraId="19F54858"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support process berjalan;</w:t>
      </w:r>
    </w:p>
    <w:p w14:paraId="71E50D17" w14:textId="77777777" w:rsidR="00DD6CD4" w:rsidRPr="00167CF2" w:rsidRDefault="00DD6CD4" w:rsidP="00167CF2">
      <w:pPr>
        <w:numPr>
          <w:ilvl w:val="0"/>
          <w:numId w:val="463"/>
        </w:numPr>
        <w:spacing w:after="0" w:line="240" w:lineRule="auto"/>
        <w:rPr>
          <w:rFonts w:ascii="Cambria" w:hAnsi="Cambria"/>
          <w:sz w:val="20"/>
          <w:szCs w:val="20"/>
        </w:rPr>
      </w:pPr>
      <w:r w:rsidRPr="00167CF2">
        <w:rPr>
          <w:rFonts w:ascii="Cambria" w:hAnsi="Cambria"/>
          <w:sz w:val="20"/>
          <w:szCs w:val="20"/>
        </w:rPr>
        <w:t>operational team mampu menangani incident sesuai prosedur.</w:t>
      </w:r>
    </w:p>
    <w:p w14:paraId="7B34233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9F8890">
          <v:rect id="_x0000_i1355" style="width:0;height:1.5pt" o:hralign="center" o:hrstd="t" o:hr="t" fillcolor="#a0a0a0" stroked="f"/>
        </w:pict>
      </w:r>
    </w:p>
    <w:p w14:paraId="1A38CCF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13.19 MS-14 — Final Acceptance &amp; Handover</w:t>
      </w:r>
    </w:p>
    <w:p w14:paraId="101C695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Final acceptance merupakan milestone penutupan implementasi utama.</w:t>
      </w:r>
    </w:p>
    <w:p w14:paraId="2D02E6C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Keluaran minimum:</w:t>
      </w:r>
    </w:p>
    <w:p w14:paraId="635B6F60"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production system;</w:t>
      </w:r>
    </w:p>
    <w:p w14:paraId="45CC99FB"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source code;</w:t>
      </w:r>
    </w:p>
    <w:p w14:paraId="553BFF6F"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database;</w:t>
      </w:r>
    </w:p>
    <w:p w14:paraId="79C32993"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configuration;</w:t>
      </w:r>
    </w:p>
    <w:p w14:paraId="4F1EEDF4"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infrastructure configuration;</w:t>
      </w:r>
    </w:p>
    <w:p w14:paraId="709B85BA"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API documentation;</w:t>
      </w:r>
    </w:p>
    <w:p w14:paraId="1966137A"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architecture documentation;</w:t>
      </w:r>
    </w:p>
    <w:p w14:paraId="7C06002A"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security documentation;</w:t>
      </w:r>
    </w:p>
    <w:p w14:paraId="0D414B17"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test documentation;</w:t>
      </w:r>
    </w:p>
    <w:p w14:paraId="1CEA6057"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data migration documentation;</w:t>
      </w:r>
    </w:p>
    <w:p w14:paraId="667E98CF"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user manual;</w:t>
      </w:r>
    </w:p>
    <w:p w14:paraId="21B927AD"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administrator manual;</w:t>
      </w:r>
    </w:p>
    <w:p w14:paraId="5733CF98"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operational manual;</w:t>
      </w:r>
    </w:p>
    <w:p w14:paraId="79AFD973"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training material;</w:t>
      </w:r>
    </w:p>
    <w:p w14:paraId="6A360BCF"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knowledge transfer record;</w:t>
      </w:r>
    </w:p>
    <w:p w14:paraId="366FE7EE"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backup and DR documentation;</w:t>
      </w:r>
    </w:p>
    <w:p w14:paraId="7E21663B"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SLA;</w:t>
      </w:r>
    </w:p>
    <w:p w14:paraId="625BDE4B"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support procedure;</w:t>
      </w:r>
    </w:p>
    <w:p w14:paraId="796BBCA2"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asset register;</w:t>
      </w:r>
    </w:p>
    <w:p w14:paraId="35308771"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final RTM;</w:t>
      </w:r>
    </w:p>
    <w:p w14:paraId="21C8C5CE" w14:textId="77777777" w:rsidR="00DD6CD4" w:rsidRPr="00167CF2" w:rsidRDefault="00DD6CD4" w:rsidP="00167CF2">
      <w:pPr>
        <w:numPr>
          <w:ilvl w:val="0"/>
          <w:numId w:val="464"/>
        </w:numPr>
        <w:spacing w:after="0" w:line="240" w:lineRule="auto"/>
        <w:rPr>
          <w:rFonts w:ascii="Cambria" w:hAnsi="Cambria"/>
          <w:sz w:val="20"/>
          <w:szCs w:val="20"/>
        </w:rPr>
      </w:pPr>
      <w:r w:rsidRPr="00167CF2">
        <w:rPr>
          <w:rFonts w:ascii="Cambria" w:hAnsi="Cambria"/>
          <w:sz w:val="20"/>
          <w:szCs w:val="20"/>
        </w:rPr>
        <w:t>final acceptance report.</w:t>
      </w:r>
    </w:p>
    <w:p w14:paraId="2E593B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w:t>
      </w:r>
    </w:p>
    <w:p w14:paraId="30587B72"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seluruh deliverable kontraktual telah diserahkan;</w:t>
      </w:r>
    </w:p>
    <w:p w14:paraId="4D8498EF"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seluruh requirement P0 telah memiliki status accepted;</w:t>
      </w:r>
    </w:p>
    <w:p w14:paraId="72EBDE77"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sistem production telah beroperasi;</w:t>
      </w:r>
    </w:p>
    <w:p w14:paraId="5DC26CAC"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dokumentasi telah disetujui;</w:t>
      </w:r>
    </w:p>
    <w:p w14:paraId="06CFDCA0"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knowledge transfer telah selesai;</w:t>
      </w:r>
    </w:p>
    <w:p w14:paraId="6F4FAD4E"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operational ownership telah berpindah;</w:t>
      </w:r>
    </w:p>
    <w:p w14:paraId="5EB8789A"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open issue kritis = 0;</w:t>
      </w:r>
    </w:p>
    <w:p w14:paraId="65F7A21B"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residual issue memiliki disposition resmi;</w:t>
      </w:r>
    </w:p>
    <w:p w14:paraId="6812D0CE"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SLA telah aktif;</w:t>
      </w:r>
    </w:p>
    <w:p w14:paraId="34E1575D" w14:textId="77777777" w:rsidR="00DD6CD4" w:rsidRPr="00167CF2" w:rsidRDefault="00DD6CD4" w:rsidP="00167CF2">
      <w:pPr>
        <w:numPr>
          <w:ilvl w:val="0"/>
          <w:numId w:val="465"/>
        </w:numPr>
        <w:spacing w:after="0" w:line="240" w:lineRule="auto"/>
        <w:rPr>
          <w:rFonts w:ascii="Cambria" w:hAnsi="Cambria"/>
          <w:sz w:val="20"/>
          <w:szCs w:val="20"/>
        </w:rPr>
      </w:pPr>
      <w:r w:rsidRPr="00167CF2">
        <w:rPr>
          <w:rFonts w:ascii="Cambria" w:hAnsi="Cambria"/>
          <w:sz w:val="20"/>
          <w:szCs w:val="20"/>
        </w:rPr>
        <w:t>acceptance certificate telah ditandatangani.</w:t>
      </w:r>
    </w:p>
    <w:p w14:paraId="43E14D2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A46B482">
          <v:rect id="_x0000_i1356" style="width:0;height:1.5pt" o:hralign="center" o:hrstd="t" o:hr="t" fillcolor="#a0a0a0" stroked="f"/>
        </w:pict>
      </w:r>
    </w:p>
    <w:p w14:paraId="355A684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13.20 Ketergantungan Antar-Milestone</w:t>
      </w:r>
    </w:p>
    <w:p w14:paraId="685F36B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Hubungan milestone utama ditetapkan sebagai berikut:</w:t>
      </w:r>
    </w:p>
    <w:p w14:paraId="27C3234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MS-00 → MS-01 → MS-02 → MS-03 → MS-04 → MS-05 → MS-06 → MS-07 → MS-08 → MS-09 → MS-10 → MS-11 → MS-12 → MS-13 → MS-14</w:t>
      </w:r>
    </w:p>
    <w:p w14:paraId="042C82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Beberapa aktivitas dapat berlangsung paralel tanpa menghilangkan dependency antar-stage gate.</w:t>
      </w:r>
    </w:p>
    <w:p w14:paraId="3AA3CF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aktivitas paralel:</w:t>
      </w:r>
    </w:p>
    <w:p w14:paraId="3958EB87"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Data engineering dapat dimulai sebelum Core ERP selesai.</w:t>
      </w:r>
    </w:p>
    <w:p w14:paraId="2350619A"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UI/UX dapat berjalan paralel dengan application development.</w:t>
      </w:r>
    </w:p>
    <w:p w14:paraId="5DBD1654"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Security engineering dapat berjalan sejak Foundation.</w:t>
      </w:r>
    </w:p>
    <w:p w14:paraId="3A0E75FF"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Knowledge Graph modelling dapat dimulai sejak business analysis.</w:t>
      </w:r>
    </w:p>
    <w:p w14:paraId="57D19D8A"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AI data preparation dapat dimulai sebelum model deployment.</w:t>
      </w:r>
    </w:p>
    <w:p w14:paraId="1F95922C"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IoT prototyping dapat dimulai sebelum enterprise rollout.</w:t>
      </w:r>
    </w:p>
    <w:p w14:paraId="4815700F" w14:textId="77777777" w:rsidR="00DD6CD4" w:rsidRPr="00167CF2" w:rsidRDefault="00DD6CD4" w:rsidP="00167CF2">
      <w:pPr>
        <w:numPr>
          <w:ilvl w:val="0"/>
          <w:numId w:val="466"/>
        </w:numPr>
        <w:spacing w:after="0" w:line="240" w:lineRule="auto"/>
        <w:rPr>
          <w:rFonts w:ascii="Cambria" w:hAnsi="Cambria"/>
          <w:sz w:val="20"/>
          <w:szCs w:val="20"/>
        </w:rPr>
      </w:pPr>
      <w:r w:rsidRPr="00167CF2">
        <w:rPr>
          <w:rFonts w:ascii="Cambria" w:hAnsi="Cambria"/>
          <w:sz w:val="20"/>
          <w:szCs w:val="20"/>
        </w:rPr>
        <w:t>Training material dapat dikembangkan sebelum UAT.</w:t>
      </w:r>
    </w:p>
    <w:p w14:paraId="7978D3A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Dependency yang bersifat </w:t>
      </w:r>
      <w:r w:rsidRPr="00167CF2">
        <w:rPr>
          <w:rStyle w:val="Strong"/>
          <w:rFonts w:ascii="Cambria" w:hAnsi="Cambria"/>
          <w:noProof/>
          <w:sz w:val="20"/>
          <w:szCs w:val="20"/>
          <w:lang w:val="id-ID"/>
        </w:rPr>
        <w:t>hard dependency</w:t>
      </w:r>
      <w:r w:rsidRPr="00167CF2">
        <w:rPr>
          <w:rFonts w:ascii="Cambria" w:hAnsi="Cambria"/>
          <w:noProof/>
          <w:sz w:val="20"/>
          <w:szCs w:val="20"/>
          <w:lang w:val="id-ID"/>
        </w:rPr>
        <w:t xml:space="preserve"> tidak boleh dilewati tanpa formal risk acceptance atau change approval.</w:t>
      </w:r>
    </w:p>
    <w:p w14:paraId="2B5B9BB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587C1E8">
          <v:rect id="_x0000_i1357" style="width:0;height:1.5pt" o:hralign="center" o:hrstd="t" o:hr="t" fillcolor="#a0a0a0" stroked="f"/>
        </w:pict>
      </w:r>
    </w:p>
    <w:p w14:paraId="74714EE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13.21 Milestone Acceptance Evidence</w:t>
      </w:r>
    </w:p>
    <w:p w14:paraId="39EC36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milestone wajib memiliki evidence package.</w:t>
      </w:r>
    </w:p>
    <w:p w14:paraId="35E1832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evidence minimum:</w:t>
      </w:r>
    </w:p>
    <w:p w14:paraId="27727758"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Milestone ID;</w:t>
      </w:r>
    </w:p>
    <w:p w14:paraId="6D593991"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milestone description;</w:t>
      </w:r>
    </w:p>
    <w:p w14:paraId="13025E46"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target date;</w:t>
      </w:r>
    </w:p>
    <w:p w14:paraId="5CE75ACD"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actual completion date;</w:t>
      </w:r>
    </w:p>
    <w:p w14:paraId="32934D3B"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prerequisite;</w:t>
      </w:r>
    </w:p>
    <w:p w14:paraId="58069358"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deliverable;</w:t>
      </w:r>
    </w:p>
    <w:p w14:paraId="0F4F78AE"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acceptance criteria;</w:t>
      </w:r>
    </w:p>
    <w:p w14:paraId="76D5594A"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test evidence;</w:t>
      </w:r>
    </w:p>
    <w:p w14:paraId="71CF60EB"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defect status;</w:t>
      </w:r>
    </w:p>
    <w:p w14:paraId="3BC60D16"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risk status;</w:t>
      </w:r>
    </w:p>
    <w:p w14:paraId="37F0C641"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issue status;</w:t>
      </w:r>
    </w:p>
    <w:p w14:paraId="2AF28D79"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approval record;</w:t>
      </w:r>
    </w:p>
    <w:p w14:paraId="362A16FA"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decision;</w:t>
      </w:r>
    </w:p>
    <w:p w14:paraId="07C03B42"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exception;</w:t>
      </w:r>
    </w:p>
    <w:p w14:paraId="74ADFC8F"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corrective action;</w:t>
      </w:r>
    </w:p>
    <w:p w14:paraId="51BEF2E2"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supporting document;</w:t>
      </w:r>
    </w:p>
    <w:p w14:paraId="2578A889" w14:textId="77777777" w:rsidR="00DD6CD4" w:rsidRPr="00167CF2" w:rsidRDefault="00DD6CD4" w:rsidP="00167CF2">
      <w:pPr>
        <w:numPr>
          <w:ilvl w:val="0"/>
          <w:numId w:val="467"/>
        </w:numPr>
        <w:spacing w:after="0" w:line="240" w:lineRule="auto"/>
        <w:rPr>
          <w:rFonts w:ascii="Cambria" w:hAnsi="Cambria"/>
          <w:sz w:val="20"/>
          <w:szCs w:val="20"/>
        </w:rPr>
      </w:pPr>
      <w:r w:rsidRPr="00167CF2">
        <w:rPr>
          <w:rFonts w:ascii="Cambria" w:hAnsi="Cambria"/>
          <w:sz w:val="20"/>
          <w:szCs w:val="20"/>
        </w:rPr>
        <w:t>sign-off.</w:t>
      </w:r>
    </w:p>
    <w:p w14:paraId="20E660D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Evidence harus disimpan pada repository proyek dengan version control dan access control.</w:t>
      </w:r>
    </w:p>
    <w:p w14:paraId="411E067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26C397">
          <v:rect id="_x0000_i1358" style="width:0;height:1.5pt" o:hralign="center" o:hrstd="t" o:hr="t" fillcolor="#a0a0a0" stroked="f"/>
        </w:pict>
      </w:r>
    </w:p>
    <w:p w14:paraId="37EB3F2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13.22 Status Milestone</w:t>
      </w:r>
    </w:p>
    <w:p w14:paraId="56E283E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Status milestone menggunakan klasifikasi: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992"/>
      </w:tblGrid>
      <w:tr w:rsidR="00DD6CD4" w:rsidRPr="00167CF2" w14:paraId="05B2466A" w14:textId="77777777" w:rsidTr="00DD6CD4">
        <w:trPr>
          <w:tblCellSpacing w:w="15" w:type="dxa"/>
        </w:trPr>
        <w:tc>
          <w:tcPr>
            <w:tcW w:w="0" w:type="auto"/>
            <w:vAlign w:val="center"/>
            <w:hideMark/>
          </w:tcPr>
          <w:p w14:paraId="4AEBDCE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Status</w:t>
            </w:r>
          </w:p>
        </w:tc>
        <w:tc>
          <w:tcPr>
            <w:tcW w:w="0" w:type="auto"/>
            <w:vAlign w:val="center"/>
            <w:hideMark/>
          </w:tcPr>
          <w:p w14:paraId="5585B65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Definisi</w:t>
            </w:r>
          </w:p>
        </w:tc>
      </w:tr>
      <w:tr w:rsidR="00DD6CD4" w:rsidRPr="00167CF2" w14:paraId="2494123A" w14:textId="77777777" w:rsidTr="00DD6CD4">
        <w:trPr>
          <w:tblCellSpacing w:w="15" w:type="dxa"/>
        </w:trPr>
        <w:tc>
          <w:tcPr>
            <w:tcW w:w="0" w:type="auto"/>
            <w:vAlign w:val="center"/>
            <w:hideMark/>
          </w:tcPr>
          <w:p w14:paraId="2343F33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Not Started</w:t>
            </w:r>
          </w:p>
        </w:tc>
        <w:tc>
          <w:tcPr>
            <w:tcW w:w="0" w:type="auto"/>
            <w:vAlign w:val="center"/>
            <w:hideMark/>
          </w:tcPr>
          <w:p w14:paraId="00D5C9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Aktivitas belum dimulai</w:t>
            </w:r>
          </w:p>
        </w:tc>
      </w:tr>
      <w:tr w:rsidR="00DD6CD4" w:rsidRPr="00167CF2" w14:paraId="4FC76672" w14:textId="77777777" w:rsidTr="00DD6CD4">
        <w:trPr>
          <w:tblCellSpacing w:w="15" w:type="dxa"/>
        </w:trPr>
        <w:tc>
          <w:tcPr>
            <w:tcW w:w="0" w:type="auto"/>
            <w:vAlign w:val="center"/>
            <w:hideMark/>
          </w:tcPr>
          <w:p w14:paraId="5F8C02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Planned</w:t>
            </w:r>
          </w:p>
        </w:tc>
        <w:tc>
          <w:tcPr>
            <w:tcW w:w="0" w:type="auto"/>
            <w:vAlign w:val="center"/>
            <w:hideMark/>
          </w:tcPr>
          <w:p w14:paraId="19398C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Telah masuk baseline schedule</w:t>
            </w:r>
          </w:p>
        </w:tc>
      </w:tr>
      <w:tr w:rsidR="00DD6CD4" w:rsidRPr="00167CF2" w14:paraId="4F981E70" w14:textId="77777777" w:rsidTr="00DD6CD4">
        <w:trPr>
          <w:tblCellSpacing w:w="15" w:type="dxa"/>
        </w:trPr>
        <w:tc>
          <w:tcPr>
            <w:tcW w:w="0" w:type="auto"/>
            <w:vAlign w:val="center"/>
            <w:hideMark/>
          </w:tcPr>
          <w:p w14:paraId="2FB1F76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 Progress</w:t>
            </w:r>
          </w:p>
        </w:tc>
        <w:tc>
          <w:tcPr>
            <w:tcW w:w="0" w:type="auto"/>
            <w:vAlign w:val="center"/>
            <w:hideMark/>
          </w:tcPr>
          <w:p w14:paraId="596D425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Aktivitas sedang berlangsung</w:t>
            </w:r>
          </w:p>
        </w:tc>
      </w:tr>
      <w:tr w:rsidR="00DD6CD4" w:rsidRPr="00167CF2" w14:paraId="4F24C37A" w14:textId="77777777" w:rsidTr="00DD6CD4">
        <w:trPr>
          <w:tblCellSpacing w:w="15" w:type="dxa"/>
        </w:trPr>
        <w:tc>
          <w:tcPr>
            <w:tcW w:w="0" w:type="auto"/>
            <w:vAlign w:val="center"/>
            <w:hideMark/>
          </w:tcPr>
          <w:p w14:paraId="19D486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At Risk</w:t>
            </w:r>
          </w:p>
        </w:tc>
        <w:tc>
          <w:tcPr>
            <w:tcW w:w="0" w:type="auto"/>
            <w:vAlign w:val="center"/>
            <w:hideMark/>
          </w:tcPr>
          <w:p w14:paraId="092798F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berpotensi tidak tercapai</w:t>
            </w:r>
          </w:p>
        </w:tc>
      </w:tr>
      <w:tr w:rsidR="00DD6CD4" w:rsidRPr="00167CF2" w14:paraId="18F4DE13" w14:textId="77777777" w:rsidTr="00DD6CD4">
        <w:trPr>
          <w:tblCellSpacing w:w="15" w:type="dxa"/>
        </w:trPr>
        <w:tc>
          <w:tcPr>
            <w:tcW w:w="0" w:type="auto"/>
            <w:vAlign w:val="center"/>
            <w:hideMark/>
          </w:tcPr>
          <w:p w14:paraId="506C07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Blocked</w:t>
            </w:r>
          </w:p>
        </w:tc>
        <w:tc>
          <w:tcPr>
            <w:tcW w:w="0" w:type="auto"/>
            <w:vAlign w:val="center"/>
            <w:hideMark/>
          </w:tcPr>
          <w:p w14:paraId="5B6A52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Milestone terhambat dependency/issue</w:t>
            </w:r>
          </w:p>
        </w:tc>
      </w:tr>
      <w:tr w:rsidR="00DD6CD4" w:rsidRPr="00167CF2" w14:paraId="2BDBEA00" w14:textId="77777777" w:rsidTr="00DD6CD4">
        <w:trPr>
          <w:tblCellSpacing w:w="15" w:type="dxa"/>
        </w:trPr>
        <w:tc>
          <w:tcPr>
            <w:tcW w:w="0" w:type="auto"/>
            <w:vAlign w:val="center"/>
            <w:hideMark/>
          </w:tcPr>
          <w:p w14:paraId="04F848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Ready for Review</w:t>
            </w:r>
          </w:p>
        </w:tc>
        <w:tc>
          <w:tcPr>
            <w:tcW w:w="0" w:type="auto"/>
            <w:vAlign w:val="center"/>
            <w:hideMark/>
          </w:tcPr>
          <w:p w14:paraId="43FBBF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Evidence telah lengkap dan menunggu review</w:t>
            </w:r>
          </w:p>
        </w:tc>
      </w:tr>
      <w:tr w:rsidR="00DD6CD4" w:rsidRPr="00167CF2" w14:paraId="781A6864" w14:textId="77777777" w:rsidTr="00DD6CD4">
        <w:trPr>
          <w:tblCellSpacing w:w="15" w:type="dxa"/>
        </w:trPr>
        <w:tc>
          <w:tcPr>
            <w:tcW w:w="0" w:type="auto"/>
            <w:vAlign w:val="center"/>
            <w:hideMark/>
          </w:tcPr>
          <w:p w14:paraId="2EACCA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Passed</w:t>
            </w:r>
          </w:p>
        </w:tc>
        <w:tc>
          <w:tcPr>
            <w:tcW w:w="0" w:type="auto"/>
            <w:vAlign w:val="center"/>
            <w:hideMark/>
          </w:tcPr>
          <w:p w14:paraId="35F0F60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Kriteria telah dipenuhi</w:t>
            </w:r>
          </w:p>
        </w:tc>
      </w:tr>
      <w:tr w:rsidR="00DD6CD4" w:rsidRPr="00167CF2" w14:paraId="1DB60DF0" w14:textId="77777777" w:rsidTr="00DD6CD4">
        <w:trPr>
          <w:tblCellSpacing w:w="15" w:type="dxa"/>
        </w:trPr>
        <w:tc>
          <w:tcPr>
            <w:tcW w:w="0" w:type="auto"/>
            <w:vAlign w:val="center"/>
            <w:hideMark/>
          </w:tcPr>
          <w:p w14:paraId="2823B0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Passed with Exception</w:t>
            </w:r>
          </w:p>
        </w:tc>
        <w:tc>
          <w:tcPr>
            <w:tcW w:w="0" w:type="auto"/>
            <w:vAlign w:val="center"/>
            <w:hideMark/>
          </w:tcPr>
          <w:p w14:paraId="7C4928F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Diterima dengan residual issue resmi</w:t>
            </w:r>
          </w:p>
        </w:tc>
      </w:tr>
      <w:tr w:rsidR="00DD6CD4" w:rsidRPr="00167CF2" w14:paraId="00C91301" w14:textId="77777777" w:rsidTr="00DD6CD4">
        <w:trPr>
          <w:tblCellSpacing w:w="15" w:type="dxa"/>
        </w:trPr>
        <w:tc>
          <w:tcPr>
            <w:tcW w:w="0" w:type="auto"/>
            <w:vAlign w:val="center"/>
            <w:hideMark/>
          </w:tcPr>
          <w:p w14:paraId="6C41614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Failed</w:t>
            </w:r>
          </w:p>
        </w:tc>
        <w:tc>
          <w:tcPr>
            <w:tcW w:w="0" w:type="auto"/>
            <w:vAlign w:val="center"/>
            <w:hideMark/>
          </w:tcPr>
          <w:p w14:paraId="233D46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Kriteria penerimaan tidak terpenuhi</w:t>
            </w:r>
          </w:p>
        </w:tc>
      </w:tr>
      <w:tr w:rsidR="00DD6CD4" w:rsidRPr="00167CF2" w14:paraId="7C72603F" w14:textId="77777777" w:rsidTr="00DD6CD4">
        <w:trPr>
          <w:tblCellSpacing w:w="15" w:type="dxa"/>
        </w:trPr>
        <w:tc>
          <w:tcPr>
            <w:tcW w:w="0" w:type="auto"/>
            <w:vAlign w:val="center"/>
            <w:hideMark/>
          </w:tcPr>
          <w:p w14:paraId="3CEAB72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Replanned</w:t>
            </w:r>
          </w:p>
        </w:tc>
        <w:tc>
          <w:tcPr>
            <w:tcW w:w="0" w:type="auto"/>
            <w:vAlign w:val="center"/>
            <w:hideMark/>
          </w:tcPr>
          <w:p w14:paraId="1381FA7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berubah melalui change control</w:t>
            </w:r>
          </w:p>
        </w:tc>
      </w:tr>
      <w:tr w:rsidR="00DD6CD4" w:rsidRPr="00167CF2" w14:paraId="4E849824" w14:textId="77777777" w:rsidTr="00DD6CD4">
        <w:trPr>
          <w:tblCellSpacing w:w="15" w:type="dxa"/>
        </w:trPr>
        <w:tc>
          <w:tcPr>
            <w:tcW w:w="0" w:type="auto"/>
            <w:vAlign w:val="center"/>
            <w:hideMark/>
          </w:tcPr>
          <w:p w14:paraId="4AE359D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Closed</w:t>
            </w:r>
          </w:p>
        </w:tc>
        <w:tc>
          <w:tcPr>
            <w:tcW w:w="0" w:type="auto"/>
            <w:vAlign w:val="center"/>
            <w:hideMark/>
          </w:tcPr>
          <w:p w14:paraId="0EFB01E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Milestone telah diselesaikan dan diarsipkan</w:t>
            </w:r>
          </w:p>
        </w:tc>
      </w:tr>
    </w:tbl>
    <w:p w14:paraId="4FCD70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Status </w:t>
      </w:r>
      <w:r w:rsidRPr="00167CF2">
        <w:rPr>
          <w:rStyle w:val="Strong"/>
          <w:rFonts w:ascii="Cambria" w:hAnsi="Cambria"/>
          <w:noProof/>
          <w:sz w:val="20"/>
          <w:szCs w:val="20"/>
          <w:lang w:val="id-ID"/>
        </w:rPr>
        <w:t>Passed with Exception</w:t>
      </w:r>
      <w:r w:rsidRPr="00167CF2">
        <w:rPr>
          <w:rFonts w:ascii="Cambria" w:hAnsi="Cambria"/>
          <w:noProof/>
          <w:sz w:val="20"/>
          <w:szCs w:val="20"/>
          <w:lang w:val="id-ID"/>
        </w:rPr>
        <w:t xml:space="preserve"> hanya dapat diberikan untuk issue non-kritis yang memiliki owner, target penyelesaian, risk assessment, dan persetujuan pihak berwenang.</w:t>
      </w:r>
    </w:p>
    <w:p w14:paraId="176C31A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2A3751">
          <v:rect id="_x0000_i1359" style="width:0;height:1.5pt" o:hralign="center" o:hrstd="t" o:hr="t" fillcolor="#a0a0a0" stroked="f"/>
        </w:pict>
      </w:r>
    </w:p>
    <w:p w14:paraId="2CB97F5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13.23 Milestone Governance</w:t>
      </w:r>
    </w:p>
    <w:p w14:paraId="6357759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Manager bertanggung jawab terhadap pengendalian jadwal dan kesiapan milestone.</w:t>
      </w:r>
    </w:p>
    <w:p w14:paraId="2D45F5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 Owner bertanggung jawab terhadap business acceptance.</w:t>
      </w:r>
    </w:p>
    <w:p w14:paraId="6FE0323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Technical Lead bertanggung jawab terhadap technical readiness.</w:t>
      </w:r>
    </w:p>
    <w:p w14:paraId="06F408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QA Lead bertanggung jawab terhadap test evidence dan defect status.</w:t>
      </w:r>
    </w:p>
    <w:p w14:paraId="5AF810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Business Process Owner bertanggung jawab terhadap business process acceptance.</w:t>
      </w:r>
    </w:p>
    <w:p w14:paraId="798D1A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Sponsor atau Steering Committee memberikan keputusan pada milestone strategis.</w:t>
      </w:r>
    </w:p>
    <w:p w14:paraId="3544D8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milestone review minimal membahas:</w:t>
      </w:r>
    </w:p>
    <w:p w14:paraId="2D2BF000"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progress;</w:t>
      </w:r>
    </w:p>
    <w:p w14:paraId="09A2EF8B"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deliverables;</w:t>
      </w:r>
    </w:p>
    <w:p w14:paraId="4ACC5C2C"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acceptance criteria;</w:t>
      </w:r>
    </w:p>
    <w:p w14:paraId="1CF8D210"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quality;</w:t>
      </w:r>
    </w:p>
    <w:p w14:paraId="109F6DA2"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defects;</w:t>
      </w:r>
    </w:p>
    <w:p w14:paraId="4F3D8DB5"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risks;</w:t>
      </w:r>
    </w:p>
    <w:p w14:paraId="077238E4"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issues;</w:t>
      </w:r>
    </w:p>
    <w:p w14:paraId="43FD3807"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dependencies;</w:t>
      </w:r>
    </w:p>
    <w:p w14:paraId="645B3D08"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budget impact;</w:t>
      </w:r>
    </w:p>
    <w:p w14:paraId="1B41499B"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schedule variance;</w:t>
      </w:r>
    </w:p>
    <w:p w14:paraId="32B16FCA"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resource readiness;</w:t>
      </w:r>
    </w:p>
    <w:p w14:paraId="5C1A5FDD"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security readiness;</w:t>
      </w:r>
    </w:p>
    <w:p w14:paraId="7ADC860F"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operational readiness;</w:t>
      </w:r>
    </w:p>
    <w:p w14:paraId="790FF969" w14:textId="77777777" w:rsidR="00DD6CD4" w:rsidRPr="00167CF2" w:rsidRDefault="00DD6CD4" w:rsidP="00167CF2">
      <w:pPr>
        <w:numPr>
          <w:ilvl w:val="0"/>
          <w:numId w:val="468"/>
        </w:numPr>
        <w:spacing w:after="0" w:line="240" w:lineRule="auto"/>
        <w:rPr>
          <w:rFonts w:ascii="Cambria" w:hAnsi="Cambria"/>
          <w:sz w:val="20"/>
          <w:szCs w:val="20"/>
        </w:rPr>
      </w:pPr>
      <w:r w:rsidRPr="00167CF2">
        <w:rPr>
          <w:rFonts w:ascii="Cambria" w:hAnsi="Cambria"/>
          <w:sz w:val="20"/>
          <w:szCs w:val="20"/>
        </w:rPr>
        <w:t>decision required.</w:t>
      </w:r>
    </w:p>
    <w:p w14:paraId="74E03D0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49918DD">
          <v:rect id="_x0000_i1360" style="width:0;height:1.5pt" o:hralign="center" o:hrstd="t" o:hr="t" fillcolor="#a0a0a0" stroked="f"/>
        </w:pict>
      </w:r>
    </w:p>
    <w:p w14:paraId="599260E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13.24 Milestone dan Pengendalian Pembayaran</w:t>
      </w:r>
    </w:p>
    <w:p w14:paraId="5F9C67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Milestone dapat digunakan sebagai dasar pembayaran berbasis pencapaian apabila model kontrak menggunakan </w:t>
      </w:r>
      <w:r w:rsidRPr="00167CF2">
        <w:rPr>
          <w:rStyle w:val="Strong"/>
          <w:rFonts w:ascii="Cambria" w:hAnsi="Cambria"/>
          <w:noProof/>
          <w:sz w:val="20"/>
          <w:szCs w:val="20"/>
          <w:lang w:val="id-ID"/>
        </w:rPr>
        <w:t>milestone-based payment</w:t>
      </w:r>
      <w:r w:rsidRPr="00167CF2">
        <w:rPr>
          <w:rFonts w:ascii="Cambria" w:hAnsi="Cambria"/>
          <w:noProof/>
          <w:sz w:val="20"/>
          <w:szCs w:val="20"/>
          <w:lang w:val="id-ID"/>
        </w:rPr>
        <w:t>.</w:t>
      </w:r>
    </w:p>
    <w:p w14:paraId="0E40E3B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Pembayaran tidak hanya didasarkan pada persentase pekerjaan atau durasi waktu. Pembayaran harus dikaitkan dengan:</w:t>
      </w:r>
    </w:p>
    <w:p w14:paraId="6A6D5F03"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deliverable completion;</w:t>
      </w:r>
    </w:p>
    <w:p w14:paraId="00E2ED61"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acceptance evidence;</w:t>
      </w:r>
    </w:p>
    <w:p w14:paraId="1CB95C4F"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quality criteria;</w:t>
      </w:r>
    </w:p>
    <w:p w14:paraId="0E1713C7"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functional readiness;</w:t>
      </w:r>
    </w:p>
    <w:p w14:paraId="265E6670"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test result;</w:t>
      </w:r>
    </w:p>
    <w:p w14:paraId="0E8CAE2B" w14:textId="77777777" w:rsidR="00DD6CD4" w:rsidRPr="00167CF2" w:rsidRDefault="00DD6CD4" w:rsidP="00167CF2">
      <w:pPr>
        <w:numPr>
          <w:ilvl w:val="0"/>
          <w:numId w:val="469"/>
        </w:numPr>
        <w:spacing w:after="0" w:line="240" w:lineRule="auto"/>
        <w:rPr>
          <w:rFonts w:ascii="Cambria" w:hAnsi="Cambria"/>
          <w:sz w:val="20"/>
          <w:szCs w:val="20"/>
        </w:rPr>
      </w:pPr>
      <w:r w:rsidRPr="00167CF2">
        <w:rPr>
          <w:rFonts w:ascii="Cambria" w:hAnsi="Cambria"/>
          <w:sz w:val="20"/>
          <w:szCs w:val="20"/>
        </w:rPr>
        <w:t>business approval.</w:t>
      </w:r>
    </w:p>
    <w:p w14:paraId="460270C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1468"/>
      </w:tblGrid>
      <w:tr w:rsidR="00DD6CD4" w:rsidRPr="00167CF2" w14:paraId="47CACDDB" w14:textId="77777777" w:rsidTr="00DD6CD4">
        <w:trPr>
          <w:tblCellSpacing w:w="15" w:type="dxa"/>
        </w:trPr>
        <w:tc>
          <w:tcPr>
            <w:tcW w:w="0" w:type="auto"/>
            <w:vAlign w:val="center"/>
            <w:hideMark/>
          </w:tcPr>
          <w:p w14:paraId="66ADCA5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Kelompok</w:t>
            </w:r>
          </w:p>
        </w:tc>
        <w:tc>
          <w:tcPr>
            <w:tcW w:w="0" w:type="auto"/>
            <w:vAlign w:val="center"/>
            <w:hideMark/>
          </w:tcPr>
          <w:p w14:paraId="343747D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Bobot Indikatif</w:t>
            </w:r>
          </w:p>
        </w:tc>
      </w:tr>
      <w:tr w:rsidR="00DD6CD4" w:rsidRPr="00167CF2" w14:paraId="58B61EB7" w14:textId="77777777" w:rsidTr="00DD6CD4">
        <w:trPr>
          <w:tblCellSpacing w:w="15" w:type="dxa"/>
        </w:trPr>
        <w:tc>
          <w:tcPr>
            <w:tcW w:w="0" w:type="auto"/>
            <w:vAlign w:val="center"/>
            <w:hideMark/>
          </w:tcPr>
          <w:p w14:paraId="4A48157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Initiation &amp; Discovery</w:t>
            </w:r>
          </w:p>
        </w:tc>
        <w:tc>
          <w:tcPr>
            <w:tcW w:w="0" w:type="auto"/>
            <w:vAlign w:val="center"/>
            <w:hideMark/>
          </w:tcPr>
          <w:p w14:paraId="4A6D287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78B68D0D" w14:textId="77777777" w:rsidTr="00DD6CD4">
        <w:trPr>
          <w:tblCellSpacing w:w="15" w:type="dxa"/>
        </w:trPr>
        <w:tc>
          <w:tcPr>
            <w:tcW w:w="0" w:type="auto"/>
            <w:vAlign w:val="center"/>
            <w:hideMark/>
          </w:tcPr>
          <w:p w14:paraId="5DC5493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&amp; Foundation</w:t>
            </w:r>
          </w:p>
        </w:tc>
        <w:tc>
          <w:tcPr>
            <w:tcW w:w="0" w:type="auto"/>
            <w:vAlign w:val="center"/>
            <w:hideMark/>
          </w:tcPr>
          <w:p w14:paraId="7497A5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r>
      <w:tr w:rsidR="00DD6CD4" w:rsidRPr="00167CF2" w14:paraId="03A86092" w14:textId="77777777" w:rsidTr="00DD6CD4">
        <w:trPr>
          <w:tblCellSpacing w:w="15" w:type="dxa"/>
        </w:trPr>
        <w:tc>
          <w:tcPr>
            <w:tcW w:w="0" w:type="auto"/>
            <w:vAlign w:val="center"/>
            <w:hideMark/>
          </w:tcPr>
          <w:p w14:paraId="0E4E178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w:t>
            </w:r>
          </w:p>
        </w:tc>
        <w:tc>
          <w:tcPr>
            <w:tcW w:w="0" w:type="auto"/>
            <w:vAlign w:val="center"/>
            <w:hideMark/>
          </w:tcPr>
          <w:p w14:paraId="64EA18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25%</w:t>
            </w:r>
          </w:p>
        </w:tc>
      </w:tr>
      <w:tr w:rsidR="00DD6CD4" w:rsidRPr="00167CF2" w14:paraId="260C6C3C" w14:textId="77777777" w:rsidTr="00DD6CD4">
        <w:trPr>
          <w:tblCellSpacing w:w="15" w:type="dxa"/>
        </w:trPr>
        <w:tc>
          <w:tcPr>
            <w:tcW w:w="0" w:type="auto"/>
            <w:vAlign w:val="center"/>
            <w:hideMark/>
          </w:tcPr>
          <w:p w14:paraId="6D8D71F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Extended Enterprise</w:t>
            </w:r>
          </w:p>
        </w:tc>
        <w:tc>
          <w:tcPr>
            <w:tcW w:w="0" w:type="auto"/>
            <w:vAlign w:val="center"/>
            <w:hideMark/>
          </w:tcPr>
          <w:p w14:paraId="665A02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r>
      <w:tr w:rsidR="00DD6CD4" w:rsidRPr="00167CF2" w14:paraId="4304E064" w14:textId="77777777" w:rsidTr="00DD6CD4">
        <w:trPr>
          <w:tblCellSpacing w:w="15" w:type="dxa"/>
        </w:trPr>
        <w:tc>
          <w:tcPr>
            <w:tcW w:w="0" w:type="auto"/>
            <w:vAlign w:val="center"/>
            <w:hideMark/>
          </w:tcPr>
          <w:p w14:paraId="45A0FB4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Intelligence Platform</w:t>
            </w:r>
          </w:p>
        </w:tc>
        <w:tc>
          <w:tcPr>
            <w:tcW w:w="0" w:type="auto"/>
            <w:vAlign w:val="center"/>
            <w:hideMark/>
          </w:tcPr>
          <w:p w14:paraId="4BD4EFE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6FDDE650" w14:textId="77777777" w:rsidTr="00DD6CD4">
        <w:trPr>
          <w:tblCellSpacing w:w="15" w:type="dxa"/>
        </w:trPr>
        <w:tc>
          <w:tcPr>
            <w:tcW w:w="0" w:type="auto"/>
            <w:vAlign w:val="center"/>
            <w:hideMark/>
          </w:tcPr>
          <w:p w14:paraId="2D2123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&amp; Digital Twin</w:t>
            </w:r>
          </w:p>
        </w:tc>
        <w:tc>
          <w:tcPr>
            <w:tcW w:w="0" w:type="auto"/>
            <w:vAlign w:val="center"/>
            <w:hideMark/>
          </w:tcPr>
          <w:p w14:paraId="6B6A80D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31EE3367" w14:textId="77777777" w:rsidTr="00DD6CD4">
        <w:trPr>
          <w:tblCellSpacing w:w="15" w:type="dxa"/>
        </w:trPr>
        <w:tc>
          <w:tcPr>
            <w:tcW w:w="0" w:type="auto"/>
            <w:vAlign w:val="center"/>
            <w:hideMark/>
          </w:tcPr>
          <w:p w14:paraId="2ED9710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 &amp; UAT</w:t>
            </w:r>
          </w:p>
        </w:tc>
        <w:tc>
          <w:tcPr>
            <w:tcW w:w="0" w:type="auto"/>
            <w:vAlign w:val="center"/>
            <w:hideMark/>
          </w:tcPr>
          <w:p w14:paraId="66D26E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76113112" w14:textId="77777777" w:rsidTr="00DD6CD4">
        <w:trPr>
          <w:tblCellSpacing w:w="15" w:type="dxa"/>
        </w:trPr>
        <w:tc>
          <w:tcPr>
            <w:tcW w:w="0" w:type="auto"/>
            <w:vAlign w:val="center"/>
            <w:hideMark/>
          </w:tcPr>
          <w:p w14:paraId="1A36D6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&amp; Rollout</w:t>
            </w:r>
          </w:p>
        </w:tc>
        <w:tc>
          <w:tcPr>
            <w:tcW w:w="0" w:type="auto"/>
            <w:vAlign w:val="center"/>
            <w:hideMark/>
          </w:tcPr>
          <w:p w14:paraId="44DD3A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150E39E0" w14:textId="77777777" w:rsidTr="00DD6CD4">
        <w:trPr>
          <w:tblCellSpacing w:w="15" w:type="dxa"/>
        </w:trPr>
        <w:tc>
          <w:tcPr>
            <w:tcW w:w="0" w:type="auto"/>
            <w:vAlign w:val="center"/>
            <w:hideMark/>
          </w:tcPr>
          <w:p w14:paraId="0C946E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Stabilization &amp; Final Handover</w:t>
            </w:r>
          </w:p>
        </w:tc>
        <w:tc>
          <w:tcPr>
            <w:tcW w:w="0" w:type="auto"/>
            <w:vAlign w:val="center"/>
            <w:hideMark/>
          </w:tcPr>
          <w:p w14:paraId="3568EB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6F1C6C23" w14:textId="77777777" w:rsidTr="00DD6CD4">
        <w:trPr>
          <w:tblCellSpacing w:w="15" w:type="dxa"/>
        </w:trPr>
        <w:tc>
          <w:tcPr>
            <w:tcW w:w="0" w:type="auto"/>
            <w:vAlign w:val="center"/>
            <w:hideMark/>
          </w:tcPr>
          <w:p w14:paraId="5DCF0C48"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Total</w:t>
            </w:r>
          </w:p>
        </w:tc>
        <w:tc>
          <w:tcPr>
            <w:tcW w:w="0" w:type="auto"/>
            <w:vAlign w:val="center"/>
            <w:hideMark/>
          </w:tcPr>
          <w:p w14:paraId="6B17120D"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100%</w:t>
            </w:r>
          </w:p>
        </w:tc>
      </w:tr>
    </w:tbl>
    <w:p w14:paraId="306D7E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Bobot tersebut merupakan baseline indikatif dan harus disesuaikan dengan struktur kontrak, scope final, risiko, serta strategi pengadaan.</w:t>
      </w:r>
    </w:p>
    <w:p w14:paraId="73A6D46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05B821E">
          <v:rect id="_x0000_i1361" style="width:0;height:1.5pt" o:hralign="center" o:hrstd="t" o:hr="t" fillcolor="#a0a0a0" stroked="f"/>
        </w:pict>
      </w:r>
    </w:p>
    <w:p w14:paraId="622EF09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13.25 Milestone Performance Indicator</w:t>
      </w:r>
    </w:p>
    <w:p w14:paraId="3DCFEE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Kinerja milestone dipantau menggunakan indikator:</w:t>
      </w:r>
    </w:p>
    <w:p w14:paraId="6D0804A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Schedule Performance</w:t>
      </w:r>
    </w:p>
    <w:p w14:paraId="67A896D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Schedule Variance (SV)</w:t>
      </w:r>
    </w:p>
    <w:p w14:paraId="49AFE4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SV = EV - PV</w:t>
      </w:r>
      <w:r w:rsidRPr="00167CF2">
        <w:rPr>
          <w:rFonts w:ascii="Cambria" w:hAnsi="Cambria"/>
          <w:noProof/>
          <w:sz w:val="20"/>
          <w:szCs w:val="20"/>
          <w:lang w:val="id-ID"/>
        </w:rPr>
        <w:br/>
        <w:t>]</w:t>
      </w:r>
    </w:p>
    <w:p w14:paraId="7BE2367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Schedule Performance Index (SPI)</w:t>
      </w:r>
    </w:p>
    <w:p w14:paraId="304FA45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SPI = \frac{EV}{PV}</w:t>
      </w:r>
      <w:r w:rsidRPr="00167CF2">
        <w:rPr>
          <w:rFonts w:ascii="Cambria" w:hAnsi="Cambria"/>
          <w:noProof/>
          <w:sz w:val="20"/>
          <w:szCs w:val="20"/>
          <w:lang w:val="id-ID"/>
        </w:rPr>
        <w:br/>
        <w:t>]</w:t>
      </w:r>
    </w:p>
    <w:p w14:paraId="7A60208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Keterangan:</w:t>
      </w:r>
    </w:p>
    <w:p w14:paraId="54CCB81A" w14:textId="77777777" w:rsidR="00DD6CD4" w:rsidRPr="00167CF2" w:rsidRDefault="00DD6CD4" w:rsidP="00167CF2">
      <w:pPr>
        <w:numPr>
          <w:ilvl w:val="0"/>
          <w:numId w:val="470"/>
        </w:numPr>
        <w:spacing w:after="0" w:line="240" w:lineRule="auto"/>
        <w:rPr>
          <w:rFonts w:ascii="Cambria" w:hAnsi="Cambria"/>
          <w:sz w:val="20"/>
          <w:szCs w:val="20"/>
        </w:rPr>
      </w:pPr>
      <w:r w:rsidRPr="00167CF2">
        <w:rPr>
          <w:rStyle w:val="Strong"/>
          <w:rFonts w:ascii="Cambria" w:hAnsi="Cambria"/>
          <w:sz w:val="20"/>
          <w:szCs w:val="20"/>
        </w:rPr>
        <w:t>EV</w:t>
      </w:r>
      <w:r w:rsidRPr="00167CF2">
        <w:rPr>
          <w:rFonts w:ascii="Cambria" w:hAnsi="Cambria"/>
          <w:sz w:val="20"/>
          <w:szCs w:val="20"/>
        </w:rPr>
        <w:t xml:space="preserve"> = Earned Value;</w:t>
      </w:r>
    </w:p>
    <w:p w14:paraId="4CBFAE5D" w14:textId="77777777" w:rsidR="00DD6CD4" w:rsidRPr="00167CF2" w:rsidRDefault="00DD6CD4" w:rsidP="00167CF2">
      <w:pPr>
        <w:numPr>
          <w:ilvl w:val="0"/>
          <w:numId w:val="470"/>
        </w:numPr>
        <w:spacing w:after="0" w:line="240" w:lineRule="auto"/>
        <w:rPr>
          <w:rFonts w:ascii="Cambria" w:hAnsi="Cambria"/>
          <w:sz w:val="20"/>
          <w:szCs w:val="20"/>
        </w:rPr>
      </w:pPr>
      <w:r w:rsidRPr="00167CF2">
        <w:rPr>
          <w:rStyle w:val="Strong"/>
          <w:rFonts w:ascii="Cambria" w:hAnsi="Cambria"/>
          <w:sz w:val="20"/>
          <w:szCs w:val="20"/>
        </w:rPr>
        <w:t>PV</w:t>
      </w:r>
      <w:r w:rsidRPr="00167CF2">
        <w:rPr>
          <w:rFonts w:ascii="Cambria" w:hAnsi="Cambria"/>
          <w:sz w:val="20"/>
          <w:szCs w:val="20"/>
        </w:rPr>
        <w:t xml:space="preserve"> = Planned Value.</w:t>
      </w:r>
    </w:p>
    <w:p w14:paraId="7090F55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Quality Performance</w:t>
      </w:r>
    </w:p>
    <w:p w14:paraId="0421A0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Defect\ Density =</w:t>
      </w:r>
      <w:r w:rsidRPr="00167CF2">
        <w:rPr>
          <w:rFonts w:ascii="Cambria" w:hAnsi="Cambria"/>
          <w:noProof/>
          <w:sz w:val="20"/>
          <w:szCs w:val="20"/>
          <w:lang w:val="id-ID"/>
        </w:rPr>
        <w:br/>
        <w:t>\frac{Jumlah\ Defect}{Ukuran\ Software}</w:t>
      </w:r>
      <w:r w:rsidRPr="00167CF2">
        <w:rPr>
          <w:rFonts w:ascii="Cambria" w:hAnsi="Cambria"/>
          <w:noProof/>
          <w:sz w:val="20"/>
          <w:szCs w:val="20"/>
          <w:lang w:val="id-ID"/>
        </w:rPr>
        <w:br/>
        <w:t>]</w:t>
      </w:r>
    </w:p>
    <w:p w14:paraId="1917B68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Achievement Rate</w:t>
      </w:r>
    </w:p>
    <w:p w14:paraId="3DC32D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MAR =</w:t>
      </w:r>
      <w:r w:rsidRPr="00167CF2">
        <w:rPr>
          <w:rFonts w:ascii="Cambria" w:hAnsi="Cambria"/>
          <w:noProof/>
          <w:sz w:val="20"/>
          <w:szCs w:val="20"/>
          <w:lang w:val="id-ID"/>
        </w:rPr>
        <w:br/>
        <w:t>\frac{Milestone\ Passed\ on\ Time}</w:t>
      </w:r>
      <w:r w:rsidRPr="00167CF2">
        <w:rPr>
          <w:rFonts w:ascii="Cambria" w:hAnsi="Cambria"/>
          <w:noProof/>
          <w:sz w:val="20"/>
          <w:szCs w:val="20"/>
          <w:lang w:val="id-ID"/>
        </w:rPr>
        <w:br/>
        <w:t>{Total\ Milestone}</w:t>
      </w:r>
      <w:r w:rsidRPr="00167CF2">
        <w:rPr>
          <w:rFonts w:ascii="Cambria" w:hAnsi="Cambria"/>
          <w:noProof/>
          <w:sz w:val="20"/>
          <w:szCs w:val="20"/>
          <w:lang w:val="id-ID"/>
        </w:rPr>
        <w:br/>
        <w:t>\times 100%</w:t>
      </w:r>
      <w:r w:rsidRPr="00167CF2">
        <w:rPr>
          <w:rFonts w:ascii="Cambria" w:hAnsi="Cambria"/>
          <w:noProof/>
          <w:sz w:val="20"/>
          <w:szCs w:val="20"/>
          <w:lang w:val="id-ID"/>
        </w:rPr>
        <w:br/>
        <w:t>]</w:t>
      </w:r>
    </w:p>
    <w:p w14:paraId="03C188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awal:</w:t>
      </w:r>
    </w:p>
    <w:p w14:paraId="32A49E2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MAR ≥ 90%</w:t>
      </w:r>
    </w:p>
    <w:p w14:paraId="7054011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Rate</w:t>
      </w:r>
    </w:p>
    <w:p w14:paraId="61BA3DF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Acceptance\ Rate =</w:t>
      </w:r>
      <w:r w:rsidRPr="00167CF2">
        <w:rPr>
          <w:rFonts w:ascii="Cambria" w:hAnsi="Cambria"/>
          <w:noProof/>
          <w:sz w:val="20"/>
          <w:szCs w:val="20"/>
          <w:lang w:val="id-ID"/>
        </w:rPr>
        <w:br/>
        <w:t>\frac{Accepted\ Deliverables}</w:t>
      </w:r>
      <w:r w:rsidRPr="00167CF2">
        <w:rPr>
          <w:rFonts w:ascii="Cambria" w:hAnsi="Cambria"/>
          <w:noProof/>
          <w:sz w:val="20"/>
          <w:szCs w:val="20"/>
          <w:lang w:val="id-ID"/>
        </w:rPr>
        <w:br/>
        <w:t>{Total\ Deliverables}</w:t>
      </w:r>
      <w:r w:rsidRPr="00167CF2">
        <w:rPr>
          <w:rFonts w:ascii="Cambria" w:hAnsi="Cambria"/>
          <w:noProof/>
          <w:sz w:val="20"/>
          <w:szCs w:val="20"/>
          <w:lang w:val="id-ID"/>
        </w:rPr>
        <w:br/>
        <w:t>\times 100%</w:t>
      </w:r>
      <w:r w:rsidRPr="00167CF2">
        <w:rPr>
          <w:rFonts w:ascii="Cambria" w:hAnsi="Cambria"/>
          <w:noProof/>
          <w:sz w:val="20"/>
          <w:szCs w:val="20"/>
          <w:lang w:val="id-ID"/>
        </w:rPr>
        <w:br/>
        <w:t>]</w:t>
      </w:r>
    </w:p>
    <w:p w14:paraId="40E84D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B01659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Acceptance Rate ≥ 95%</w:t>
      </w:r>
    </w:p>
    <w:p w14:paraId="6FA3476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9B9CB4">
          <v:rect id="_x0000_i1362" style="width:0;height:1.5pt" o:hralign="center" o:hrstd="t" o:hr="t" fillcolor="#a0a0a0" stroked="f"/>
        </w:pict>
      </w:r>
    </w:p>
    <w:p w14:paraId="65F7AD7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13.26 Pengendalian Keterlambatan Milestone</w:t>
      </w:r>
    </w:p>
    <w:p w14:paraId="69C751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Keterlambatan harus diklasifikasikan berdasarkan dampaknya.</w:t>
      </w:r>
    </w:p>
    <w:p w14:paraId="1E82111A"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Minor</w:t>
      </w:r>
    </w:p>
    <w:p w14:paraId="7ED6DF8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Keterlambatan ≤ 5% dari baseline dan tidak memengaruhi critical path.</w:t>
      </w:r>
    </w:p>
    <w:p w14:paraId="144AD42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Tindakan:</w:t>
      </w:r>
    </w:p>
    <w:p w14:paraId="15BAA5C8" w14:textId="77777777" w:rsidR="00DD6CD4" w:rsidRPr="00167CF2" w:rsidRDefault="00DD6CD4" w:rsidP="00167CF2">
      <w:pPr>
        <w:numPr>
          <w:ilvl w:val="0"/>
          <w:numId w:val="471"/>
        </w:numPr>
        <w:spacing w:after="0" w:line="240" w:lineRule="auto"/>
        <w:rPr>
          <w:rFonts w:ascii="Cambria" w:hAnsi="Cambria"/>
          <w:sz w:val="20"/>
          <w:szCs w:val="20"/>
        </w:rPr>
      </w:pPr>
      <w:r w:rsidRPr="00167CF2">
        <w:rPr>
          <w:rFonts w:ascii="Cambria" w:hAnsi="Cambria"/>
          <w:sz w:val="20"/>
          <w:szCs w:val="20"/>
        </w:rPr>
        <w:t>monitoring;</w:t>
      </w:r>
    </w:p>
    <w:p w14:paraId="34769E8F" w14:textId="77777777" w:rsidR="00DD6CD4" w:rsidRPr="00167CF2" w:rsidRDefault="00DD6CD4" w:rsidP="00167CF2">
      <w:pPr>
        <w:numPr>
          <w:ilvl w:val="0"/>
          <w:numId w:val="471"/>
        </w:numPr>
        <w:spacing w:after="0" w:line="240" w:lineRule="auto"/>
        <w:rPr>
          <w:rFonts w:ascii="Cambria" w:hAnsi="Cambria"/>
          <w:sz w:val="20"/>
          <w:szCs w:val="20"/>
        </w:rPr>
      </w:pPr>
      <w:r w:rsidRPr="00167CF2">
        <w:rPr>
          <w:rFonts w:ascii="Cambria" w:hAnsi="Cambria"/>
          <w:sz w:val="20"/>
          <w:szCs w:val="20"/>
        </w:rPr>
        <w:t>corrective action;</w:t>
      </w:r>
    </w:p>
    <w:p w14:paraId="45AD9091" w14:textId="77777777" w:rsidR="00DD6CD4" w:rsidRPr="00167CF2" w:rsidRDefault="00DD6CD4" w:rsidP="00167CF2">
      <w:pPr>
        <w:numPr>
          <w:ilvl w:val="0"/>
          <w:numId w:val="471"/>
        </w:numPr>
        <w:spacing w:after="0" w:line="240" w:lineRule="auto"/>
        <w:rPr>
          <w:rFonts w:ascii="Cambria" w:hAnsi="Cambria"/>
          <w:sz w:val="20"/>
          <w:szCs w:val="20"/>
        </w:rPr>
      </w:pPr>
      <w:r w:rsidRPr="00167CF2">
        <w:rPr>
          <w:rFonts w:ascii="Cambria" w:hAnsi="Cambria"/>
          <w:sz w:val="20"/>
          <w:szCs w:val="20"/>
        </w:rPr>
        <w:t>resource adjustment.</w:t>
      </w:r>
    </w:p>
    <w:p w14:paraId="2E8FE27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Moderate</w:t>
      </w:r>
    </w:p>
    <w:p w14:paraId="60F0D11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Keterlambatan &gt;5% sampai 10% atau mulai memengaruhi dependency.</w:t>
      </w:r>
    </w:p>
    <w:p w14:paraId="119341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Tindakan:</w:t>
      </w:r>
    </w:p>
    <w:p w14:paraId="59435CB4" w14:textId="77777777" w:rsidR="00DD6CD4" w:rsidRPr="00167CF2" w:rsidRDefault="00DD6CD4" w:rsidP="00167CF2">
      <w:pPr>
        <w:numPr>
          <w:ilvl w:val="0"/>
          <w:numId w:val="472"/>
        </w:numPr>
        <w:spacing w:after="0" w:line="240" w:lineRule="auto"/>
        <w:rPr>
          <w:rFonts w:ascii="Cambria" w:hAnsi="Cambria"/>
          <w:sz w:val="20"/>
          <w:szCs w:val="20"/>
        </w:rPr>
      </w:pPr>
      <w:r w:rsidRPr="00167CF2">
        <w:rPr>
          <w:rFonts w:ascii="Cambria" w:hAnsi="Cambria"/>
          <w:sz w:val="20"/>
          <w:szCs w:val="20"/>
        </w:rPr>
        <w:t>recovery plan;</w:t>
      </w:r>
    </w:p>
    <w:p w14:paraId="08484381" w14:textId="77777777" w:rsidR="00DD6CD4" w:rsidRPr="00167CF2" w:rsidRDefault="00DD6CD4" w:rsidP="00167CF2">
      <w:pPr>
        <w:numPr>
          <w:ilvl w:val="0"/>
          <w:numId w:val="472"/>
        </w:numPr>
        <w:spacing w:after="0" w:line="240" w:lineRule="auto"/>
        <w:rPr>
          <w:rFonts w:ascii="Cambria" w:hAnsi="Cambria"/>
          <w:sz w:val="20"/>
          <w:szCs w:val="20"/>
        </w:rPr>
      </w:pPr>
      <w:r w:rsidRPr="00167CF2">
        <w:rPr>
          <w:rFonts w:ascii="Cambria" w:hAnsi="Cambria"/>
          <w:sz w:val="20"/>
          <w:szCs w:val="20"/>
        </w:rPr>
        <w:t>reallocation resource;</w:t>
      </w:r>
    </w:p>
    <w:p w14:paraId="575264BC" w14:textId="77777777" w:rsidR="00DD6CD4" w:rsidRPr="00167CF2" w:rsidRDefault="00DD6CD4" w:rsidP="00167CF2">
      <w:pPr>
        <w:numPr>
          <w:ilvl w:val="0"/>
          <w:numId w:val="472"/>
        </w:numPr>
        <w:spacing w:after="0" w:line="240" w:lineRule="auto"/>
        <w:rPr>
          <w:rFonts w:ascii="Cambria" w:hAnsi="Cambria"/>
          <w:sz w:val="20"/>
          <w:szCs w:val="20"/>
        </w:rPr>
      </w:pPr>
      <w:r w:rsidRPr="00167CF2">
        <w:rPr>
          <w:rFonts w:ascii="Cambria" w:hAnsi="Cambria"/>
          <w:sz w:val="20"/>
          <w:szCs w:val="20"/>
        </w:rPr>
        <w:t>schedule optimization;</w:t>
      </w:r>
    </w:p>
    <w:p w14:paraId="0EEF54F8" w14:textId="77777777" w:rsidR="00DD6CD4" w:rsidRPr="00167CF2" w:rsidRDefault="00DD6CD4" w:rsidP="00167CF2">
      <w:pPr>
        <w:numPr>
          <w:ilvl w:val="0"/>
          <w:numId w:val="472"/>
        </w:numPr>
        <w:spacing w:after="0" w:line="240" w:lineRule="auto"/>
        <w:rPr>
          <w:rFonts w:ascii="Cambria" w:hAnsi="Cambria"/>
          <w:sz w:val="20"/>
          <w:szCs w:val="20"/>
        </w:rPr>
      </w:pPr>
      <w:r w:rsidRPr="00167CF2">
        <w:rPr>
          <w:rFonts w:ascii="Cambria" w:hAnsi="Cambria"/>
          <w:sz w:val="20"/>
          <w:szCs w:val="20"/>
        </w:rPr>
        <w:t>management review.</w:t>
      </w:r>
    </w:p>
    <w:p w14:paraId="0E9B6B5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Major</w:t>
      </w:r>
    </w:p>
    <w:p w14:paraId="7B709E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Keterlambatan &gt;10% atau milestone critical path terancam.</w:t>
      </w:r>
    </w:p>
    <w:p w14:paraId="2A8CB84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Tindakan:</w:t>
      </w:r>
    </w:p>
    <w:p w14:paraId="7386EDE2" w14:textId="77777777" w:rsidR="00DD6CD4" w:rsidRPr="00167CF2" w:rsidRDefault="00DD6CD4" w:rsidP="00167CF2">
      <w:pPr>
        <w:numPr>
          <w:ilvl w:val="0"/>
          <w:numId w:val="473"/>
        </w:numPr>
        <w:spacing w:after="0" w:line="240" w:lineRule="auto"/>
        <w:rPr>
          <w:rFonts w:ascii="Cambria" w:hAnsi="Cambria"/>
          <w:sz w:val="20"/>
          <w:szCs w:val="20"/>
        </w:rPr>
      </w:pPr>
      <w:r w:rsidRPr="00167CF2">
        <w:rPr>
          <w:rFonts w:ascii="Cambria" w:hAnsi="Cambria"/>
          <w:sz w:val="20"/>
          <w:szCs w:val="20"/>
        </w:rPr>
        <w:t>escalation ke Steering Committee;</w:t>
      </w:r>
    </w:p>
    <w:p w14:paraId="1A60F2BC" w14:textId="77777777" w:rsidR="00DD6CD4" w:rsidRPr="00167CF2" w:rsidRDefault="00DD6CD4" w:rsidP="00167CF2">
      <w:pPr>
        <w:numPr>
          <w:ilvl w:val="0"/>
          <w:numId w:val="473"/>
        </w:numPr>
        <w:spacing w:after="0" w:line="240" w:lineRule="auto"/>
        <w:rPr>
          <w:rFonts w:ascii="Cambria" w:hAnsi="Cambria"/>
          <w:sz w:val="20"/>
          <w:szCs w:val="20"/>
        </w:rPr>
      </w:pPr>
      <w:r w:rsidRPr="00167CF2">
        <w:rPr>
          <w:rFonts w:ascii="Cambria" w:hAnsi="Cambria"/>
          <w:sz w:val="20"/>
          <w:szCs w:val="20"/>
        </w:rPr>
        <w:t>root cause analysis;</w:t>
      </w:r>
    </w:p>
    <w:p w14:paraId="144CE50D" w14:textId="77777777" w:rsidR="00DD6CD4" w:rsidRPr="00167CF2" w:rsidRDefault="00DD6CD4" w:rsidP="00167CF2">
      <w:pPr>
        <w:numPr>
          <w:ilvl w:val="0"/>
          <w:numId w:val="473"/>
        </w:numPr>
        <w:spacing w:after="0" w:line="240" w:lineRule="auto"/>
        <w:rPr>
          <w:rFonts w:ascii="Cambria" w:hAnsi="Cambria"/>
          <w:sz w:val="20"/>
          <w:szCs w:val="20"/>
        </w:rPr>
      </w:pPr>
      <w:r w:rsidRPr="00167CF2">
        <w:rPr>
          <w:rFonts w:ascii="Cambria" w:hAnsi="Cambria"/>
          <w:sz w:val="20"/>
          <w:szCs w:val="20"/>
        </w:rPr>
        <w:t>formal recovery plan;</w:t>
      </w:r>
    </w:p>
    <w:p w14:paraId="64FBD386" w14:textId="77777777" w:rsidR="00DD6CD4" w:rsidRPr="00167CF2" w:rsidRDefault="00DD6CD4" w:rsidP="00167CF2">
      <w:pPr>
        <w:numPr>
          <w:ilvl w:val="0"/>
          <w:numId w:val="473"/>
        </w:numPr>
        <w:spacing w:after="0" w:line="240" w:lineRule="auto"/>
        <w:rPr>
          <w:rFonts w:ascii="Cambria" w:hAnsi="Cambria"/>
          <w:sz w:val="20"/>
          <w:szCs w:val="20"/>
        </w:rPr>
      </w:pPr>
      <w:r w:rsidRPr="00167CF2">
        <w:rPr>
          <w:rFonts w:ascii="Cambria" w:hAnsi="Cambria"/>
          <w:sz w:val="20"/>
          <w:szCs w:val="20"/>
        </w:rPr>
        <w:t>scope/dependency review;</w:t>
      </w:r>
    </w:p>
    <w:p w14:paraId="2BEEB78A" w14:textId="77777777" w:rsidR="00DD6CD4" w:rsidRPr="00167CF2" w:rsidRDefault="00DD6CD4" w:rsidP="00167CF2">
      <w:pPr>
        <w:numPr>
          <w:ilvl w:val="0"/>
          <w:numId w:val="473"/>
        </w:numPr>
        <w:spacing w:after="0" w:line="240" w:lineRule="auto"/>
        <w:rPr>
          <w:rFonts w:ascii="Cambria" w:hAnsi="Cambria"/>
          <w:sz w:val="20"/>
          <w:szCs w:val="20"/>
        </w:rPr>
      </w:pPr>
      <w:r w:rsidRPr="00167CF2">
        <w:rPr>
          <w:rFonts w:ascii="Cambria" w:hAnsi="Cambria"/>
          <w:sz w:val="20"/>
          <w:szCs w:val="20"/>
        </w:rPr>
        <w:t>change control apabila diperlukan.</w:t>
      </w:r>
    </w:p>
    <w:p w14:paraId="0003E64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4 — Critical</w:t>
      </w:r>
    </w:p>
    <w:p w14:paraId="30A5ED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Keterlambatan mengancam business objective, contractual commitment, security, atau go-live.</w:t>
      </w:r>
    </w:p>
    <w:p w14:paraId="689B4B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Tindakan:</w:t>
      </w:r>
    </w:p>
    <w:p w14:paraId="28A2E2A1" w14:textId="77777777" w:rsidR="00DD6CD4" w:rsidRPr="00167CF2" w:rsidRDefault="00DD6CD4" w:rsidP="00167CF2">
      <w:pPr>
        <w:numPr>
          <w:ilvl w:val="0"/>
          <w:numId w:val="474"/>
        </w:numPr>
        <w:spacing w:after="0" w:line="240" w:lineRule="auto"/>
        <w:rPr>
          <w:rFonts w:ascii="Cambria" w:hAnsi="Cambria"/>
          <w:sz w:val="20"/>
          <w:szCs w:val="20"/>
        </w:rPr>
      </w:pPr>
      <w:r w:rsidRPr="00167CF2">
        <w:rPr>
          <w:rFonts w:ascii="Cambria" w:hAnsi="Cambria"/>
          <w:sz w:val="20"/>
          <w:szCs w:val="20"/>
        </w:rPr>
        <w:t>executive escalation;</w:t>
      </w:r>
    </w:p>
    <w:p w14:paraId="0BDD0CC3" w14:textId="77777777" w:rsidR="00DD6CD4" w:rsidRPr="00167CF2" w:rsidRDefault="00DD6CD4" w:rsidP="00167CF2">
      <w:pPr>
        <w:numPr>
          <w:ilvl w:val="0"/>
          <w:numId w:val="474"/>
        </w:numPr>
        <w:spacing w:after="0" w:line="240" w:lineRule="auto"/>
        <w:rPr>
          <w:rFonts w:ascii="Cambria" w:hAnsi="Cambria"/>
          <w:sz w:val="20"/>
          <w:szCs w:val="20"/>
        </w:rPr>
      </w:pPr>
      <w:r w:rsidRPr="00167CF2">
        <w:rPr>
          <w:rFonts w:ascii="Cambria" w:hAnsi="Cambria"/>
          <w:sz w:val="20"/>
          <w:szCs w:val="20"/>
        </w:rPr>
        <w:t>contingency activation;</w:t>
      </w:r>
    </w:p>
    <w:p w14:paraId="3A3F5940" w14:textId="77777777" w:rsidR="00DD6CD4" w:rsidRPr="00167CF2" w:rsidRDefault="00DD6CD4" w:rsidP="00167CF2">
      <w:pPr>
        <w:numPr>
          <w:ilvl w:val="0"/>
          <w:numId w:val="474"/>
        </w:numPr>
        <w:spacing w:after="0" w:line="240" w:lineRule="auto"/>
        <w:rPr>
          <w:rFonts w:ascii="Cambria" w:hAnsi="Cambria"/>
          <w:sz w:val="20"/>
          <w:szCs w:val="20"/>
        </w:rPr>
      </w:pPr>
      <w:r w:rsidRPr="00167CF2">
        <w:rPr>
          <w:rFonts w:ascii="Cambria" w:hAnsi="Cambria"/>
          <w:sz w:val="20"/>
          <w:szCs w:val="20"/>
        </w:rPr>
        <w:t>replanning;</w:t>
      </w:r>
    </w:p>
    <w:p w14:paraId="2B4FBFDF" w14:textId="77777777" w:rsidR="00DD6CD4" w:rsidRPr="00167CF2" w:rsidRDefault="00DD6CD4" w:rsidP="00167CF2">
      <w:pPr>
        <w:numPr>
          <w:ilvl w:val="0"/>
          <w:numId w:val="474"/>
        </w:numPr>
        <w:spacing w:after="0" w:line="240" w:lineRule="auto"/>
        <w:rPr>
          <w:rFonts w:ascii="Cambria" w:hAnsi="Cambria"/>
          <w:sz w:val="20"/>
          <w:szCs w:val="20"/>
        </w:rPr>
      </w:pPr>
      <w:r w:rsidRPr="00167CF2">
        <w:rPr>
          <w:rFonts w:ascii="Cambria" w:hAnsi="Cambria"/>
          <w:sz w:val="20"/>
          <w:szCs w:val="20"/>
        </w:rPr>
        <w:t>scope reprioritization;</w:t>
      </w:r>
    </w:p>
    <w:p w14:paraId="2D809CC3" w14:textId="77777777" w:rsidR="00DD6CD4" w:rsidRPr="00167CF2" w:rsidRDefault="00DD6CD4" w:rsidP="00167CF2">
      <w:pPr>
        <w:numPr>
          <w:ilvl w:val="0"/>
          <w:numId w:val="474"/>
        </w:numPr>
        <w:spacing w:after="0" w:line="240" w:lineRule="auto"/>
        <w:rPr>
          <w:rFonts w:ascii="Cambria" w:hAnsi="Cambria"/>
          <w:sz w:val="20"/>
          <w:szCs w:val="20"/>
        </w:rPr>
      </w:pPr>
      <w:r w:rsidRPr="00167CF2">
        <w:rPr>
          <w:rFonts w:ascii="Cambria" w:hAnsi="Cambria"/>
          <w:sz w:val="20"/>
          <w:szCs w:val="20"/>
        </w:rPr>
        <w:t>formal decision oleh Steering Committee.</w:t>
      </w:r>
    </w:p>
    <w:p w14:paraId="3A0ABB0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29D77D22">
          <v:rect id="_x0000_i1363" style="width:0;height:1.5pt" o:hralign="center" o:hrstd="t" o:hr="t" fillcolor="#a0a0a0" stroked="f"/>
        </w:pict>
      </w:r>
    </w:p>
    <w:p w14:paraId="48B5113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13.27 Milestone Change Control</w:t>
      </w:r>
    </w:p>
    <w:p w14:paraId="656274D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Perubahan milestone hanya dapat dilakukan melalui mekanisme </w:t>
      </w:r>
      <w:r w:rsidRPr="00167CF2">
        <w:rPr>
          <w:rStyle w:val="Strong"/>
          <w:rFonts w:ascii="Cambria" w:hAnsi="Cambria"/>
          <w:noProof/>
          <w:sz w:val="20"/>
          <w:szCs w:val="20"/>
          <w:lang w:val="id-ID"/>
        </w:rPr>
        <w:t>Change Request</w:t>
      </w:r>
      <w:r w:rsidRPr="00167CF2">
        <w:rPr>
          <w:rFonts w:ascii="Cambria" w:hAnsi="Cambria"/>
          <w:noProof/>
          <w:sz w:val="20"/>
          <w:szCs w:val="20"/>
          <w:lang w:val="id-ID"/>
        </w:rPr>
        <w:t xml:space="preserve"> apabila memengaruhi:</w:t>
      </w:r>
    </w:p>
    <w:p w14:paraId="0D298B11"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target date;</w:t>
      </w:r>
    </w:p>
    <w:p w14:paraId="0DC8C3AD"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scope;</w:t>
      </w:r>
    </w:p>
    <w:p w14:paraId="6A0775AC"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dependency;</w:t>
      </w:r>
    </w:p>
    <w:p w14:paraId="3B3A3FAC"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resource;</w:t>
      </w:r>
    </w:p>
    <w:p w14:paraId="44A96A72"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budget;</w:t>
      </w:r>
    </w:p>
    <w:p w14:paraId="326583C3"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acceptance criteria;</w:t>
      </w:r>
    </w:p>
    <w:p w14:paraId="7B7C9C57"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architecture;</w:t>
      </w:r>
    </w:p>
    <w:p w14:paraId="7686A0E6"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security;</w:t>
      </w:r>
    </w:p>
    <w:p w14:paraId="25D79BF4"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quality;</w:t>
      </w:r>
    </w:p>
    <w:p w14:paraId="5B86B7FB" w14:textId="77777777" w:rsidR="00DD6CD4" w:rsidRPr="00167CF2" w:rsidRDefault="00DD6CD4" w:rsidP="00167CF2">
      <w:pPr>
        <w:numPr>
          <w:ilvl w:val="0"/>
          <w:numId w:val="475"/>
        </w:numPr>
        <w:spacing w:after="0" w:line="240" w:lineRule="auto"/>
        <w:rPr>
          <w:rFonts w:ascii="Cambria" w:hAnsi="Cambria"/>
          <w:sz w:val="20"/>
          <w:szCs w:val="20"/>
        </w:rPr>
      </w:pPr>
      <w:r w:rsidRPr="00167CF2">
        <w:rPr>
          <w:rFonts w:ascii="Cambria" w:hAnsi="Cambria"/>
          <w:sz w:val="20"/>
          <w:szCs w:val="20"/>
        </w:rPr>
        <w:t>contractual obligation.</w:t>
      </w:r>
    </w:p>
    <w:p w14:paraId="5A4CF7F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Change Request minimum mencakup:</w:t>
      </w:r>
    </w:p>
    <w:p w14:paraId="55D0B7A2"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change description;</w:t>
      </w:r>
    </w:p>
    <w:p w14:paraId="4321AEF3"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reason;</w:t>
      </w:r>
    </w:p>
    <w:p w14:paraId="7E4165BB"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impact analysis;</w:t>
      </w:r>
    </w:p>
    <w:p w14:paraId="2DE8C5C0"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risk analysis;</w:t>
      </w:r>
    </w:p>
    <w:p w14:paraId="55F71251"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schedule impact;</w:t>
      </w:r>
    </w:p>
    <w:p w14:paraId="028696C7"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cost impact;</w:t>
      </w:r>
    </w:p>
    <w:p w14:paraId="0053129C"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resource impact;</w:t>
      </w:r>
    </w:p>
    <w:p w14:paraId="0DFD94A3"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dependency impact;</w:t>
      </w:r>
    </w:p>
    <w:p w14:paraId="543BF0E6"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recommendation;</w:t>
      </w:r>
    </w:p>
    <w:p w14:paraId="1A958046" w14:textId="77777777" w:rsidR="00DD6CD4" w:rsidRPr="00167CF2" w:rsidRDefault="00DD6CD4" w:rsidP="00167CF2">
      <w:pPr>
        <w:numPr>
          <w:ilvl w:val="0"/>
          <w:numId w:val="476"/>
        </w:numPr>
        <w:spacing w:after="0" w:line="240" w:lineRule="auto"/>
        <w:rPr>
          <w:rFonts w:ascii="Cambria" w:hAnsi="Cambria"/>
          <w:sz w:val="20"/>
          <w:szCs w:val="20"/>
        </w:rPr>
      </w:pPr>
      <w:r w:rsidRPr="00167CF2">
        <w:rPr>
          <w:rFonts w:ascii="Cambria" w:hAnsi="Cambria"/>
          <w:sz w:val="20"/>
          <w:szCs w:val="20"/>
        </w:rPr>
        <w:t>approval.</w:t>
      </w:r>
    </w:p>
    <w:p w14:paraId="7466B34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milestone tanpa change control tidak dianggap sebagai baseline resmi.</w:t>
      </w:r>
    </w:p>
    <w:p w14:paraId="22F981D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AE84FBA">
          <v:rect id="_x0000_i1364" style="width:0;height:1.5pt" o:hralign="center" o:hrstd="t" o:hr="t" fillcolor="#a0a0a0" stroked="f"/>
        </w:pict>
      </w:r>
    </w:p>
    <w:p w14:paraId="58F5F7A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13.28 Target Akhir Milestone Program</w:t>
      </w:r>
    </w:p>
    <w:p w14:paraId="6F2BB6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Milestone terakhir harus menghasilkan kondisi:</w:t>
      </w:r>
    </w:p>
    <w:p w14:paraId="7AFFD3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Integrated → Operational → Accepted → Stable → Governed → Transferable</w:t>
      </w:r>
    </w:p>
    <w:p w14:paraId="4369194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Super ERP FNE dinyatakan mencapai target implementasi apabila sistem telah:</w:t>
      </w:r>
    </w:p>
    <w:p w14:paraId="31FB6287"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mengintegrasikan proses bisnis utama;</w:t>
      </w:r>
    </w:p>
    <w:p w14:paraId="13FFB58E"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single source of truth;</w:t>
      </w:r>
    </w:p>
    <w:p w14:paraId="53E4BA43"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mendukung proses farm-to-market;</w:t>
      </w:r>
    </w:p>
    <w:p w14:paraId="08CA8698"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mendukung ERP core;</w:t>
      </w:r>
    </w:p>
    <w:p w14:paraId="5C9A180F"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enterprise analytics;</w:t>
      </w:r>
    </w:p>
    <w:p w14:paraId="1E99E30C"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AI/ML capability;</w:t>
      </w:r>
    </w:p>
    <w:p w14:paraId="10A816E8"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Knowledge Graph;</w:t>
      </w:r>
    </w:p>
    <w:p w14:paraId="1B838A11"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IoT integration;</w:t>
      </w:r>
    </w:p>
    <w:p w14:paraId="2054621A"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menyediakan Digital Twin dan simulation capability;</w:t>
      </w:r>
    </w:p>
    <w:p w14:paraId="60445490"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memenuhi security requirement;</w:t>
      </w:r>
    </w:p>
    <w:p w14:paraId="386CFF57"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memenuhi performance dan availability requirement;</w:t>
      </w:r>
    </w:p>
    <w:p w14:paraId="488C7D14"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melewati UAT;</w:t>
      </w:r>
    </w:p>
    <w:p w14:paraId="50A74540"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berhasil melalui pilot;</w:t>
      </w:r>
    </w:p>
    <w:p w14:paraId="3C18920D"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selesai melalui enterprise rollout;</w:t>
      </w:r>
    </w:p>
    <w:p w14:paraId="15A7C27C"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mencapai kondisi operasional stabil;</w:t>
      </w:r>
    </w:p>
    <w:p w14:paraId="5FDCC6A4"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memiliki dokumentasi lengkap;</w:t>
      </w:r>
    </w:p>
    <w:p w14:paraId="33BD793D"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memiliki operational ownership yang jelas;</w:t>
      </w:r>
    </w:p>
    <w:p w14:paraId="06E0F613"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memiliki SLA dan support model;</w:t>
      </w:r>
    </w:p>
    <w:p w14:paraId="7F4CF35E" w14:textId="77777777" w:rsidR="00DD6CD4" w:rsidRPr="00167CF2" w:rsidRDefault="00DD6CD4" w:rsidP="00167CF2">
      <w:pPr>
        <w:numPr>
          <w:ilvl w:val="0"/>
          <w:numId w:val="477"/>
        </w:numPr>
        <w:spacing w:after="0" w:line="240" w:lineRule="auto"/>
        <w:rPr>
          <w:rFonts w:ascii="Cambria" w:hAnsi="Cambria"/>
          <w:sz w:val="20"/>
          <w:szCs w:val="20"/>
        </w:rPr>
      </w:pPr>
      <w:r w:rsidRPr="00167CF2">
        <w:rPr>
          <w:rFonts w:ascii="Cambria" w:hAnsi="Cambria"/>
          <w:sz w:val="20"/>
          <w:szCs w:val="20"/>
        </w:rPr>
        <w:t>memiliki mekanisme continuous improvement.</w:t>
      </w:r>
    </w:p>
    <w:p w14:paraId="46214D64"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13.29 Milestone Target State</w:t>
      </w:r>
    </w:p>
    <w:p w14:paraId="06A2D31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akhir program dapat dirumuskan sebagai:</w:t>
      </w:r>
    </w:p>
    <w:p w14:paraId="2F87EF9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 → SOURCE → GROW → HARVEST → PRODUCE → STORE → SELL → DELIVER → COLLECT → ANALYZE → LEARN → SIMULATE → DECIDE → OPTIMIZE</w:t>
      </w:r>
    </w:p>
    <w:p w14:paraId="0CFE76F4"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Rangkaian tersebut menjadi indikator bahwa milestone FNE tidak berhenti pada penyelesaian software development, melainkan mencapai kemampuan </w:t>
      </w:r>
      <w:r w:rsidRPr="00167CF2">
        <w:rPr>
          <w:rStyle w:val="Strong"/>
          <w:rFonts w:ascii="Cambria" w:hAnsi="Cambria"/>
          <w:noProof/>
          <w:sz w:val="20"/>
          <w:szCs w:val="20"/>
          <w:lang w:val="id-ID"/>
        </w:rPr>
        <w:t>enterprise operating system</w:t>
      </w:r>
      <w:r w:rsidRPr="00167CF2">
        <w:rPr>
          <w:rFonts w:ascii="Cambria" w:hAnsi="Cambria"/>
          <w:noProof/>
          <w:sz w:val="20"/>
          <w:szCs w:val="20"/>
          <w:lang w:val="id-ID"/>
        </w:rPr>
        <w:t xml:space="preserve"> yang mampu menghubungkan transaksi, data, proses, intelligence, physical operation, simulation, dan keputusan manajemen dalam satu siklus pengelolaan bisnis pertanian yang terintegrasi.</w:t>
      </w:r>
    </w:p>
    <w:p w14:paraId="6E0BFFC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14. ACCEPTANCE CRITERIA</w:t>
      </w:r>
    </w:p>
    <w:p w14:paraId="5D603462"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14.1 Ketentuan Umum</w:t>
      </w:r>
    </w:p>
    <w:p w14:paraId="4EC66B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Criteria merupakan seperangkat kriteria objektif, terukur, dapat diverifikasi, dan terdokumentasi yang digunakan untuk menentukan apakah suatu deliverable, fungsi, modul, proses bisnis, integrasi, model intelligence, atau keseluruhan sistem Super ERP Farm Nation Enterprise (FNE) telah memenuhi persyaratan yang ditetapkan.</w:t>
      </w:r>
    </w:p>
    <w:p w14:paraId="2D10DD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Criteria menjadi dasar formal untuk:</w:t>
      </w:r>
    </w:p>
    <w:p w14:paraId="7B0852A8"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status penerimaan deliverable;</w:t>
      </w:r>
    </w:p>
    <w:p w14:paraId="0957E122"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keberhasilan pengujian;</w:t>
      </w:r>
    </w:p>
    <w:p w14:paraId="0B6490A0"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kesiapan release;</w:t>
      </w:r>
    </w:p>
    <w:p w14:paraId="2C0CF13D"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kesiapan pilot;</w:t>
      </w:r>
    </w:p>
    <w:p w14:paraId="078F83F6"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kesiapan production;</w:t>
      </w:r>
    </w:p>
    <w:p w14:paraId="27C61CD5"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penerimaan business process;</w:t>
      </w:r>
    </w:p>
    <w:p w14:paraId="764CCE26"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menentukan penerimaan sistem secara keseluruhan;</w:t>
      </w:r>
    </w:p>
    <w:p w14:paraId="7B8D7F89"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mengendalikan pembayaran berbasis milestone;</w:t>
      </w:r>
    </w:p>
    <w:p w14:paraId="7E62B529"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mengendalikan defect dan exception;</w:t>
      </w:r>
    </w:p>
    <w:p w14:paraId="2BCCD29E"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melakukan final acceptance;</w:t>
      </w:r>
    </w:p>
    <w:p w14:paraId="6BB8C074" w14:textId="77777777" w:rsidR="00DD6CD4" w:rsidRPr="00167CF2" w:rsidRDefault="00DD6CD4" w:rsidP="00167CF2">
      <w:pPr>
        <w:numPr>
          <w:ilvl w:val="0"/>
          <w:numId w:val="478"/>
        </w:numPr>
        <w:spacing w:after="0" w:line="240" w:lineRule="auto"/>
        <w:rPr>
          <w:rFonts w:ascii="Cambria" w:hAnsi="Cambria"/>
          <w:sz w:val="20"/>
          <w:szCs w:val="20"/>
        </w:rPr>
      </w:pPr>
      <w:r w:rsidRPr="00167CF2">
        <w:rPr>
          <w:rFonts w:ascii="Cambria" w:hAnsi="Cambria"/>
          <w:sz w:val="20"/>
          <w:szCs w:val="20"/>
        </w:rPr>
        <w:t>melakukan handover kepada tim operasional.</w:t>
      </w:r>
    </w:p>
    <w:p w14:paraId="29BBFF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Setiap acceptance harus didukung oleh </w:t>
      </w:r>
      <w:r w:rsidRPr="00167CF2">
        <w:rPr>
          <w:rStyle w:val="Strong"/>
          <w:rFonts w:ascii="Cambria" w:hAnsi="Cambria"/>
          <w:noProof/>
          <w:sz w:val="20"/>
          <w:szCs w:val="20"/>
          <w:lang w:val="id-ID"/>
        </w:rPr>
        <w:t>objective evidence</w:t>
      </w:r>
      <w:r w:rsidRPr="00167CF2">
        <w:rPr>
          <w:rFonts w:ascii="Cambria" w:hAnsi="Cambria"/>
          <w:noProof/>
          <w:sz w:val="20"/>
          <w:szCs w:val="20"/>
          <w:lang w:val="id-ID"/>
        </w:rPr>
        <w:t xml:space="preserve"> dan tidak boleh hanya didasarkan pada pernyataan bahwa suatu fungsi telah selesai dikembangkan.</w:t>
      </w:r>
    </w:p>
    <w:p w14:paraId="2C51376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C5F31FA">
          <v:rect id="_x0000_i1365" style="width:0;height:1.5pt" o:hralign="center" o:hrstd="t" o:hr="t" fillcolor="#a0a0a0" stroked="f"/>
        </w:pict>
      </w:r>
    </w:p>
    <w:p w14:paraId="42C78C1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 Prinsip Acceptance</w:t>
      </w:r>
    </w:p>
    <w:p w14:paraId="7C570D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Penerimaan FNE menggunakan prinsip:</w:t>
      </w:r>
    </w:p>
    <w:p w14:paraId="32B28BD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 Requirement-Based Acceptance</w:t>
      </w:r>
    </w:p>
    <w:p w14:paraId="06AB935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hasil pengembangan harus dapat ditelusuri ke requirement yang telah disetujui.</w:t>
      </w:r>
    </w:p>
    <w:p w14:paraId="7F406172"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 Evidence-Based Acceptance</w:t>
      </w:r>
    </w:p>
    <w:p w14:paraId="63E7416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Penerimaan harus memiliki bukti berupa hasil pengujian, dokumen, screenshot, log, report, konfigurasi, source code, atau bukti operasional yang relevan.</w:t>
      </w:r>
    </w:p>
    <w:p w14:paraId="39C426E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 Business-Based Acceptance</w:t>
      </w:r>
    </w:p>
    <w:p w14:paraId="3514CDF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 harus memenuhi kebutuhan business process, bukan hanya memenuhi spesifikasi teknis.</w:t>
      </w:r>
    </w:p>
    <w:p w14:paraId="7A2DA3F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 Risk-Based Acceptance</w:t>
      </w:r>
    </w:p>
    <w:p w14:paraId="43F725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penerimaan untuk fungsi kritis harus memiliki tingkat pengujian dan kontrol yang lebih ketat.</w:t>
      </w:r>
    </w:p>
    <w:p w14:paraId="7B54345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 End-to-End Acceptance</w:t>
      </w:r>
    </w:p>
    <w:p w14:paraId="6867D8C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utama harus diuji lintas modul untuk memastikan integrasi transaksi dan data.</w:t>
      </w:r>
    </w:p>
    <w:p w14:paraId="72F4EE2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 Security Acceptance</w:t>
      </w:r>
    </w:p>
    <w:p w14:paraId="3960A15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tidak dapat dinyatakan accepted apabila terdapat vulnerability kritis yang belum ditangani.</w:t>
      </w:r>
    </w:p>
    <w:p w14:paraId="4B1B2EF2"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 Operational Acceptance</w:t>
      </w:r>
    </w:p>
    <w:p w14:paraId="6CE4E2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dapat dioperasikan, dimonitor, dipelihara, dibackup, dan dipulihkan sesuai ketentuan operasional.</w:t>
      </w:r>
    </w:p>
    <w:p w14:paraId="23D86B0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 Measurable Acceptance</w:t>
      </w:r>
    </w:p>
    <w:p w14:paraId="408F9CB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harus memiliki parameter yang dapat diukur.</w:t>
      </w:r>
    </w:p>
    <w:p w14:paraId="607C5E9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0D2BD1">
          <v:rect id="_x0000_i1366" style="width:0;height:1.5pt" o:hralign="center" o:hrstd="t" o:hr="t" fillcolor="#a0a0a0" stroked="f"/>
        </w:pict>
      </w:r>
    </w:p>
    <w:p w14:paraId="1E45AA9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 Tingkatan Acceptance</w:t>
      </w:r>
    </w:p>
    <w:p w14:paraId="71AE0D4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FNE terdiri atas:</w:t>
      </w:r>
    </w:p>
    <w:p w14:paraId="3D3FBC33"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Deliverable Acceptance</w:t>
      </w:r>
    </w:p>
    <w:p w14:paraId="5123C9EB"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Functional Acceptance</w:t>
      </w:r>
    </w:p>
    <w:p w14:paraId="65060A98"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Technical Acceptance</w:t>
      </w:r>
    </w:p>
    <w:p w14:paraId="33D15B56"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Integration Acceptance</w:t>
      </w:r>
    </w:p>
    <w:p w14:paraId="01A9BE39"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Data Acceptance</w:t>
      </w:r>
    </w:p>
    <w:p w14:paraId="67F34B39"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Security Acceptance</w:t>
      </w:r>
    </w:p>
    <w:p w14:paraId="7B99C496"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Performance Acceptance</w:t>
      </w:r>
    </w:p>
    <w:p w14:paraId="5517B5F6"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Business Process Acceptance</w:t>
      </w:r>
    </w:p>
    <w:p w14:paraId="09AC87CC"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User Acceptance</w:t>
      </w:r>
    </w:p>
    <w:p w14:paraId="3AE24007"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Operational Acceptance</w:t>
      </w:r>
    </w:p>
    <w:p w14:paraId="14BF18BF"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Pilot Acceptance</w:t>
      </w:r>
    </w:p>
    <w:p w14:paraId="022526D1"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Production Acceptance</w:t>
      </w:r>
    </w:p>
    <w:p w14:paraId="664EC1B7" w14:textId="77777777" w:rsidR="00DD6CD4" w:rsidRPr="00167CF2" w:rsidRDefault="00DD6CD4" w:rsidP="00167CF2">
      <w:pPr>
        <w:numPr>
          <w:ilvl w:val="0"/>
          <w:numId w:val="479"/>
        </w:numPr>
        <w:spacing w:after="0" w:line="240" w:lineRule="auto"/>
        <w:rPr>
          <w:rFonts w:ascii="Cambria" w:hAnsi="Cambria"/>
          <w:sz w:val="20"/>
          <w:szCs w:val="20"/>
        </w:rPr>
      </w:pPr>
      <w:r w:rsidRPr="00167CF2">
        <w:rPr>
          <w:rStyle w:val="Strong"/>
          <w:rFonts w:ascii="Cambria" w:hAnsi="Cambria"/>
          <w:sz w:val="20"/>
          <w:szCs w:val="20"/>
        </w:rPr>
        <w:t>Final System Acceptance</w:t>
      </w:r>
    </w:p>
    <w:p w14:paraId="766A869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tingkat acceptance dapat menjadi prerequisite bagi tingkat berikutnya.</w:t>
      </w:r>
    </w:p>
    <w:p w14:paraId="6FBB0C8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356F5A0">
          <v:rect id="_x0000_i1367" style="width:0;height:1.5pt" o:hralign="center" o:hrstd="t" o:hr="t" fillcolor="#a0a0a0" stroked="f"/>
        </w:pict>
      </w:r>
    </w:p>
    <w:p w14:paraId="75DD5D0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14.4 Deliverable Acceptance</w:t>
      </w:r>
    </w:p>
    <w:p w14:paraId="4847C8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deliverable harus memenuhi kriteria:</w:t>
      </w:r>
    </w:p>
    <w:p w14:paraId="04D8AFA4"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sesuai scope;</w:t>
      </w:r>
    </w:p>
    <w:p w14:paraId="07D6C8E6"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sesuai format;</w:t>
      </w:r>
    </w:p>
    <w:p w14:paraId="55E5DA5F"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lengkap;</w:t>
      </w:r>
    </w:p>
    <w:p w14:paraId="6DF75EE7"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memiliki version;</w:t>
      </w:r>
    </w:p>
    <w:p w14:paraId="4600AF71"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memiliki owner;</w:t>
      </w:r>
    </w:p>
    <w:p w14:paraId="23574EB4"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telah direview;</w:t>
      </w:r>
    </w:p>
    <w:p w14:paraId="67732242"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memiliki evidence;</w:t>
      </w:r>
    </w:p>
    <w:p w14:paraId="46F63A22"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tidak memiliki unresolved critical issue;</w:t>
      </w:r>
    </w:p>
    <w:p w14:paraId="6F21035D"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memiliki hubungan dengan requirement atau milestone;</w:t>
      </w:r>
    </w:p>
    <w:p w14:paraId="608AFEE5" w14:textId="77777777" w:rsidR="00DD6CD4" w:rsidRPr="00167CF2" w:rsidRDefault="00DD6CD4" w:rsidP="00167CF2">
      <w:pPr>
        <w:numPr>
          <w:ilvl w:val="0"/>
          <w:numId w:val="480"/>
        </w:numPr>
        <w:spacing w:after="0" w:line="240" w:lineRule="auto"/>
        <w:rPr>
          <w:rFonts w:ascii="Cambria" w:hAnsi="Cambria"/>
          <w:sz w:val="20"/>
          <w:szCs w:val="20"/>
        </w:rPr>
      </w:pPr>
      <w:r w:rsidRPr="00167CF2">
        <w:rPr>
          <w:rFonts w:ascii="Cambria" w:hAnsi="Cambria"/>
          <w:sz w:val="20"/>
          <w:szCs w:val="20"/>
        </w:rPr>
        <w:t>tersimpan pada repository resmi.</w:t>
      </w:r>
    </w:p>
    <w:p w14:paraId="4F6177A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deliverable:</w:t>
      </w:r>
    </w:p>
    <w:p w14:paraId="69370632"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BRD;</w:t>
      </w:r>
    </w:p>
    <w:p w14:paraId="7EF59A88"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BPMN;</w:t>
      </w:r>
    </w:p>
    <w:p w14:paraId="2F36429A"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FRS;</w:t>
      </w:r>
    </w:p>
    <w:p w14:paraId="4FA5D6B3"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architecture document;</w:t>
      </w:r>
    </w:p>
    <w:p w14:paraId="282A792E"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source code;</w:t>
      </w:r>
    </w:p>
    <w:p w14:paraId="00779FA0"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database;</w:t>
      </w:r>
    </w:p>
    <w:p w14:paraId="08335C4D"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API specification;</w:t>
      </w:r>
    </w:p>
    <w:p w14:paraId="356898AB"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test report;</w:t>
      </w:r>
    </w:p>
    <w:p w14:paraId="08B59AEC"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dashboard;</w:t>
      </w:r>
    </w:p>
    <w:p w14:paraId="3A0513C5"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AI model;</w:t>
      </w:r>
    </w:p>
    <w:p w14:paraId="6FD443B5"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Knowledge Graph;</w:t>
      </w:r>
    </w:p>
    <w:p w14:paraId="3D365A1C"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IoT configuration;</w:t>
      </w:r>
    </w:p>
    <w:p w14:paraId="692BB89D"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Digital Twin;</w:t>
      </w:r>
    </w:p>
    <w:p w14:paraId="4D565413"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training material;</w:t>
      </w:r>
    </w:p>
    <w:p w14:paraId="03E42C1B" w14:textId="77777777" w:rsidR="00DD6CD4" w:rsidRPr="00167CF2" w:rsidRDefault="00DD6CD4" w:rsidP="00167CF2">
      <w:pPr>
        <w:numPr>
          <w:ilvl w:val="0"/>
          <w:numId w:val="481"/>
        </w:numPr>
        <w:spacing w:after="0" w:line="240" w:lineRule="auto"/>
        <w:rPr>
          <w:rFonts w:ascii="Cambria" w:hAnsi="Cambria"/>
          <w:sz w:val="20"/>
          <w:szCs w:val="20"/>
        </w:rPr>
      </w:pPr>
      <w:r w:rsidRPr="00167CF2">
        <w:rPr>
          <w:rFonts w:ascii="Cambria" w:hAnsi="Cambria"/>
          <w:sz w:val="20"/>
          <w:szCs w:val="20"/>
        </w:rPr>
        <w:t>operational manual.</w:t>
      </w:r>
    </w:p>
    <w:p w14:paraId="637CBB0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A19C8F9">
          <v:rect id="_x0000_i1368" style="width:0;height:1.5pt" o:hralign="center" o:hrstd="t" o:hr="t" fillcolor="#a0a0a0" stroked="f"/>
        </w:pict>
      </w:r>
    </w:p>
    <w:p w14:paraId="4321119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14.5 Functional Acceptance</w:t>
      </w:r>
    </w:p>
    <w:p w14:paraId="66AC408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Functional Acceptance menentukan apakah fungsi aplikasi telah bekerja sesuai requirement.</w:t>
      </w:r>
    </w:p>
    <w:p w14:paraId="7933FB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functional requirement minimal harus memiliki:</w:t>
      </w:r>
    </w:p>
    <w:p w14:paraId="5A410E30"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Requirement ID;</w:t>
      </w:r>
    </w:p>
    <w:p w14:paraId="0CCA2ADF"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Function Description;</w:t>
      </w:r>
    </w:p>
    <w:p w14:paraId="42DB61E9"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Input;</w:t>
      </w:r>
    </w:p>
    <w:p w14:paraId="75480A9F"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Processing Rule;</w:t>
      </w:r>
    </w:p>
    <w:p w14:paraId="67CC73F0"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Expected Output;</w:t>
      </w:r>
    </w:p>
    <w:p w14:paraId="2988B9E5"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Validation Rule;</w:t>
      </w:r>
    </w:p>
    <w:p w14:paraId="7D505BC2"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Acceptance Criteria;</w:t>
      </w:r>
    </w:p>
    <w:p w14:paraId="0EDD0BF4"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Test Case;</w:t>
      </w:r>
    </w:p>
    <w:p w14:paraId="51204776"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Test Result;</w:t>
      </w:r>
    </w:p>
    <w:p w14:paraId="5E626011" w14:textId="77777777" w:rsidR="00DD6CD4" w:rsidRPr="00167CF2" w:rsidRDefault="00DD6CD4" w:rsidP="00167CF2">
      <w:pPr>
        <w:numPr>
          <w:ilvl w:val="0"/>
          <w:numId w:val="482"/>
        </w:numPr>
        <w:spacing w:after="0" w:line="240" w:lineRule="auto"/>
        <w:rPr>
          <w:rFonts w:ascii="Cambria" w:hAnsi="Cambria"/>
          <w:sz w:val="20"/>
          <w:szCs w:val="20"/>
        </w:rPr>
      </w:pPr>
      <w:r w:rsidRPr="00167CF2">
        <w:rPr>
          <w:rFonts w:ascii="Cambria" w:hAnsi="Cambria"/>
          <w:sz w:val="20"/>
          <w:szCs w:val="20"/>
        </w:rPr>
        <w:t>Evidence.</w:t>
      </w:r>
    </w:p>
    <w:p w14:paraId="7F0C631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Status functional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4916"/>
      </w:tblGrid>
      <w:tr w:rsidR="00DD6CD4" w:rsidRPr="00167CF2" w14:paraId="4D190818" w14:textId="77777777" w:rsidTr="00DD6CD4">
        <w:trPr>
          <w:tblCellSpacing w:w="15" w:type="dxa"/>
        </w:trPr>
        <w:tc>
          <w:tcPr>
            <w:tcW w:w="0" w:type="auto"/>
            <w:vAlign w:val="center"/>
            <w:hideMark/>
          </w:tcPr>
          <w:p w14:paraId="194226F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Status</w:t>
            </w:r>
          </w:p>
        </w:tc>
        <w:tc>
          <w:tcPr>
            <w:tcW w:w="0" w:type="auto"/>
            <w:vAlign w:val="center"/>
            <w:hideMark/>
          </w:tcPr>
          <w:p w14:paraId="19DCF7B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Definisi</w:t>
            </w:r>
          </w:p>
        </w:tc>
      </w:tr>
      <w:tr w:rsidR="00DD6CD4" w:rsidRPr="00167CF2" w14:paraId="35B2094E" w14:textId="77777777" w:rsidTr="00DD6CD4">
        <w:trPr>
          <w:tblCellSpacing w:w="15" w:type="dxa"/>
        </w:trPr>
        <w:tc>
          <w:tcPr>
            <w:tcW w:w="0" w:type="auto"/>
            <w:vAlign w:val="center"/>
            <w:hideMark/>
          </w:tcPr>
          <w:p w14:paraId="545852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w:t>
            </w:r>
          </w:p>
        </w:tc>
        <w:tc>
          <w:tcPr>
            <w:tcW w:w="0" w:type="auto"/>
            <w:vAlign w:val="center"/>
            <w:hideMark/>
          </w:tcPr>
          <w:p w14:paraId="5B71BED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memenuhi seluruh acceptance criteria</w:t>
            </w:r>
          </w:p>
        </w:tc>
      </w:tr>
      <w:tr w:rsidR="00DD6CD4" w:rsidRPr="00167CF2" w14:paraId="591C26EF" w14:textId="77777777" w:rsidTr="00DD6CD4">
        <w:trPr>
          <w:tblCellSpacing w:w="15" w:type="dxa"/>
        </w:trPr>
        <w:tc>
          <w:tcPr>
            <w:tcW w:w="0" w:type="auto"/>
            <w:vAlign w:val="center"/>
            <w:hideMark/>
          </w:tcPr>
          <w:p w14:paraId="0A1BC3B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 with Exception</w:t>
            </w:r>
          </w:p>
        </w:tc>
        <w:tc>
          <w:tcPr>
            <w:tcW w:w="0" w:type="auto"/>
            <w:vAlign w:val="center"/>
            <w:hideMark/>
          </w:tcPr>
          <w:p w14:paraId="662FF6C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diterima dengan exception non-kritis</w:t>
            </w:r>
          </w:p>
        </w:tc>
      </w:tr>
      <w:tr w:rsidR="00DD6CD4" w:rsidRPr="00167CF2" w14:paraId="1DB7D0FB" w14:textId="77777777" w:rsidTr="00DD6CD4">
        <w:trPr>
          <w:tblCellSpacing w:w="15" w:type="dxa"/>
        </w:trPr>
        <w:tc>
          <w:tcPr>
            <w:tcW w:w="0" w:type="auto"/>
            <w:vAlign w:val="center"/>
            <w:hideMark/>
          </w:tcPr>
          <w:p w14:paraId="280E807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Failed</w:t>
            </w:r>
          </w:p>
        </w:tc>
        <w:tc>
          <w:tcPr>
            <w:tcW w:w="0" w:type="auto"/>
            <w:vAlign w:val="center"/>
            <w:hideMark/>
          </w:tcPr>
          <w:p w14:paraId="4F62D5F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tidak memenuhi acceptance criteria</w:t>
            </w:r>
          </w:p>
        </w:tc>
      </w:tr>
      <w:tr w:rsidR="00DD6CD4" w:rsidRPr="00167CF2" w14:paraId="2A75B0A9" w14:textId="77777777" w:rsidTr="00DD6CD4">
        <w:trPr>
          <w:tblCellSpacing w:w="15" w:type="dxa"/>
        </w:trPr>
        <w:tc>
          <w:tcPr>
            <w:tcW w:w="0" w:type="auto"/>
            <w:vAlign w:val="center"/>
            <w:hideMark/>
          </w:tcPr>
          <w:p w14:paraId="2FD8FC0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Blocked</w:t>
            </w:r>
          </w:p>
        </w:tc>
        <w:tc>
          <w:tcPr>
            <w:tcW w:w="0" w:type="auto"/>
            <w:vAlign w:val="center"/>
            <w:hideMark/>
          </w:tcPr>
          <w:p w14:paraId="3248B5D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Pengujian tidak dapat dilakukan karena dependency</w:t>
            </w:r>
          </w:p>
        </w:tc>
      </w:tr>
      <w:tr w:rsidR="00DD6CD4" w:rsidRPr="00167CF2" w14:paraId="43CB7250" w14:textId="77777777" w:rsidTr="00DD6CD4">
        <w:trPr>
          <w:tblCellSpacing w:w="15" w:type="dxa"/>
        </w:trPr>
        <w:tc>
          <w:tcPr>
            <w:tcW w:w="0" w:type="auto"/>
            <w:vAlign w:val="center"/>
            <w:hideMark/>
          </w:tcPr>
          <w:p w14:paraId="000700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Deferred</w:t>
            </w:r>
          </w:p>
        </w:tc>
        <w:tc>
          <w:tcPr>
            <w:tcW w:w="0" w:type="auto"/>
            <w:vAlign w:val="center"/>
            <w:hideMark/>
          </w:tcPr>
          <w:p w14:paraId="27BAC9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Pengujian/penerimaan ditunda melalui keputusan resmi</w:t>
            </w:r>
          </w:p>
        </w:tc>
      </w:tr>
    </w:tbl>
    <w:p w14:paraId="6EED4EC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0F377A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Functional Requirement P0 harus berstatus Pass atau Pass with Exception yang telah disetujui.</w:t>
      </w:r>
    </w:p>
    <w:p w14:paraId="3742931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A3FEE18">
          <v:rect id="_x0000_i1369" style="width:0;height:1.5pt" o:hralign="center" o:hrstd="t" o:hr="t" fillcolor="#a0a0a0" stroked="f"/>
        </w:pict>
      </w:r>
    </w:p>
    <w:p w14:paraId="1011CD7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14.6 Business Process Acceptance</w:t>
      </w:r>
    </w:p>
    <w:p w14:paraId="1605497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Process Acceptance digunakan untuk memastikan proses bisnis dapat dijalankan secara end-to-end.</w:t>
      </w:r>
    </w:p>
    <w:p w14:paraId="63DF58C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Proses prioritas minimal:</w:t>
      </w:r>
    </w:p>
    <w:p w14:paraId="0A5CC2C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Plan-to-Harvest</w:t>
      </w:r>
    </w:p>
    <w:p w14:paraId="23A803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Planning → Planting → Monitoring → Harvest</w:t>
      </w:r>
    </w:p>
    <w:p w14:paraId="7F894E7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Procure-to-Pay</w:t>
      </w:r>
    </w:p>
    <w:p w14:paraId="51939E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Purchase Requisition → RFQ → Purchase Order → Receipt → Invoice → Payment</w:t>
      </w:r>
    </w:p>
    <w:p w14:paraId="272E668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Plan-to-Produce</w:t>
      </w:r>
    </w:p>
    <w:p w14:paraId="3A1FB9E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Demand → Production Plan → Material Reservation → Production Order → Production Execution → Finished Goods</w:t>
      </w:r>
    </w:p>
    <w:p w14:paraId="6E2BDEF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Inventory-to-Delivery</w:t>
      </w:r>
    </w:p>
    <w:p w14:paraId="241549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Stock → Reservation → Picking → Packing → Shipment → Delivery</w:t>
      </w:r>
    </w:p>
    <w:p w14:paraId="5FB18DF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Order-to-Cash</w:t>
      </w:r>
    </w:p>
    <w:p w14:paraId="399F133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 Sales Order → Fulfillment → Invoice → Payment → Settlement</w:t>
      </w:r>
    </w:p>
    <w:p w14:paraId="26B2104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Farm-to-Market</w:t>
      </w:r>
    </w:p>
    <w:p w14:paraId="182877E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Harvest → Production → Inventory → Marketplace/Sales → Delivery → Customer</w:t>
      </w:r>
    </w:p>
    <w:p w14:paraId="638D6EA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Record-to-Report</w:t>
      </w:r>
    </w:p>
    <w:p w14:paraId="43DBC9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Transaction → Accounting Entry → Journal → Ledger → Closing → Financial Report</w:t>
      </w:r>
    </w:p>
    <w:p w14:paraId="61D986F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process harus memastikan:</w:t>
      </w:r>
    </w:p>
    <w:p w14:paraId="711C05ED"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seluruh aktivitas utama tersedia;</w:t>
      </w:r>
    </w:p>
    <w:p w14:paraId="5B1C3E85"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workflow berjalan;</w:t>
      </w:r>
    </w:p>
    <w:p w14:paraId="65976408"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approval berjalan;</w:t>
      </w:r>
    </w:p>
    <w:p w14:paraId="7BE58070"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business rules diterapkan;</w:t>
      </w:r>
    </w:p>
    <w:p w14:paraId="2E7D3A5B"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inventory movement benar;</w:t>
      </w:r>
    </w:p>
    <w:p w14:paraId="15347DAB"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financial impact benar;</w:t>
      </w:r>
    </w:p>
    <w:p w14:paraId="19C5BCF9"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audit trail tersedia;</w:t>
      </w:r>
    </w:p>
    <w:p w14:paraId="51EF6A9B"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notification berjalan;</w:t>
      </w:r>
    </w:p>
    <w:p w14:paraId="68D9A774" w14:textId="77777777" w:rsidR="00DD6CD4" w:rsidRPr="00167CF2" w:rsidRDefault="00DD6CD4" w:rsidP="00167CF2">
      <w:pPr>
        <w:numPr>
          <w:ilvl w:val="0"/>
          <w:numId w:val="483"/>
        </w:numPr>
        <w:spacing w:after="0" w:line="240" w:lineRule="auto"/>
        <w:rPr>
          <w:rFonts w:ascii="Cambria" w:hAnsi="Cambria"/>
          <w:sz w:val="20"/>
          <w:szCs w:val="20"/>
        </w:rPr>
      </w:pPr>
      <w:r w:rsidRPr="00167CF2">
        <w:rPr>
          <w:rFonts w:ascii="Cambria" w:hAnsi="Cambria"/>
          <w:sz w:val="20"/>
          <w:szCs w:val="20"/>
        </w:rPr>
        <w:t>exception handling tersedia.</w:t>
      </w:r>
    </w:p>
    <w:p w14:paraId="00FA039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9DEF74">
          <v:rect id="_x0000_i1370" style="width:0;height:1.5pt" o:hralign="center" o:hrstd="t" o:hr="t" fillcolor="#a0a0a0" stroked="f"/>
        </w:pict>
      </w:r>
    </w:p>
    <w:p w14:paraId="12690B7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14.7 End-to-End Acceptance</w:t>
      </w:r>
    </w:p>
    <w:p w14:paraId="62E9392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memiliki minimal satu skenario end-to-end yang mencakup seluruh rantai nilai.</w:t>
      </w:r>
    </w:p>
    <w:p w14:paraId="28438F7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2E379A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Demand Forecast</w:t>
      </w:r>
    </w:p>
    <w:p w14:paraId="2BC003E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Crop Planning</w:t>
      </w:r>
    </w:p>
    <w:p w14:paraId="006323F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Procurement</w:t>
      </w:r>
    </w:p>
    <w:p w14:paraId="766698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Planting</w:t>
      </w:r>
    </w:p>
    <w:p w14:paraId="58FB69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Crop Monitoring</w:t>
      </w:r>
    </w:p>
    <w:p w14:paraId="400B677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Harvest</w:t>
      </w:r>
    </w:p>
    <w:p w14:paraId="108DCFE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Production</w:t>
      </w:r>
    </w:p>
    <w:p w14:paraId="2B6E5C5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Quality Inspection</w:t>
      </w:r>
    </w:p>
    <w:p w14:paraId="43D933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Warehouse</w:t>
      </w:r>
    </w:p>
    <w:p w14:paraId="7E9F2A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Sales Order</w:t>
      </w:r>
    </w:p>
    <w:p w14:paraId="3B1DA1F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Shipment</w:t>
      </w:r>
    </w:p>
    <w:p w14:paraId="7ADA9D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Delivery</w:t>
      </w:r>
    </w:p>
    <w:p w14:paraId="2FE2AA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Invoice</w:t>
      </w:r>
    </w:p>
    <w:p w14:paraId="25B8173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Payment</w:t>
      </w:r>
    </w:p>
    <w:p w14:paraId="225E513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Financial Reporting</w:t>
      </w:r>
    </w:p>
    <w:p w14:paraId="175EC7C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w:t>
      </w:r>
      <w:r w:rsidRPr="00167CF2">
        <w:rPr>
          <w:rFonts w:ascii="Cambria" w:hAnsi="Cambria"/>
          <w:noProof/>
          <w:sz w:val="20"/>
          <w:szCs w:val="20"/>
          <w:lang w:val="id-ID"/>
        </w:rPr>
        <w:br/>
      </w:r>
      <w:r w:rsidRPr="00167CF2">
        <w:rPr>
          <w:rStyle w:val="Strong"/>
          <w:rFonts w:ascii="Cambria" w:hAnsi="Cambria"/>
          <w:noProof/>
          <w:sz w:val="20"/>
          <w:szCs w:val="20"/>
          <w:lang w:val="id-ID"/>
        </w:rPr>
        <w:t>Analytics</w:t>
      </w:r>
    </w:p>
    <w:p w14:paraId="2A240A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AI Prediction</w:t>
      </w:r>
    </w:p>
    <w:p w14:paraId="43ADAA0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Simulation</w:t>
      </w:r>
    </w:p>
    <w:p w14:paraId="785FF8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Decision</w:t>
      </w:r>
    </w:p>
    <w:p w14:paraId="14DF58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r>
      <w:r w:rsidRPr="00167CF2">
        <w:rPr>
          <w:rStyle w:val="Strong"/>
          <w:rFonts w:ascii="Cambria" w:hAnsi="Cambria"/>
          <w:noProof/>
          <w:sz w:val="20"/>
          <w:szCs w:val="20"/>
          <w:lang w:val="id-ID"/>
        </w:rPr>
        <w:t>Optimization</w:t>
      </w:r>
    </w:p>
    <w:p w14:paraId="5740C9D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Skenario tersebut harus dapat ditelusuri berdasarkan transaction ID atau correlation ID.</w:t>
      </w:r>
    </w:p>
    <w:p w14:paraId="6B8C8AB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2F7FBB8">
          <v:rect id="_x0000_i1371" style="width:0;height:1.5pt" o:hralign="center" o:hrstd="t" o:hr="t" fillcolor="#a0a0a0" stroked="f"/>
        </w:pict>
      </w:r>
    </w:p>
    <w:p w14:paraId="09B22BC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14.8 Data Acceptance</w:t>
      </w:r>
    </w:p>
    <w:p w14:paraId="13464C0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Acceptance memastikan data yang diproses FNE memenuhi standar kualitas.</w:t>
      </w:r>
    </w:p>
    <w:p w14:paraId="0ADFA77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Dimensi minimum:</w:t>
      </w:r>
    </w:p>
    <w:p w14:paraId="41289B42"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accuracy;</w:t>
      </w:r>
    </w:p>
    <w:p w14:paraId="4DD905B2"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completeness;</w:t>
      </w:r>
    </w:p>
    <w:p w14:paraId="19BC6BE3"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consistency;</w:t>
      </w:r>
    </w:p>
    <w:p w14:paraId="6C839E5B"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uniqueness;</w:t>
      </w:r>
    </w:p>
    <w:p w14:paraId="105F006C"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validity;</w:t>
      </w:r>
    </w:p>
    <w:p w14:paraId="279FF059"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timeliness;</w:t>
      </w:r>
    </w:p>
    <w:p w14:paraId="3DD45A41"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integrity;</w:t>
      </w:r>
    </w:p>
    <w:p w14:paraId="169733E0" w14:textId="77777777" w:rsidR="00DD6CD4" w:rsidRPr="00167CF2" w:rsidRDefault="00DD6CD4" w:rsidP="00167CF2">
      <w:pPr>
        <w:numPr>
          <w:ilvl w:val="0"/>
          <w:numId w:val="484"/>
        </w:numPr>
        <w:spacing w:after="0" w:line="240" w:lineRule="auto"/>
        <w:rPr>
          <w:rFonts w:ascii="Cambria" w:hAnsi="Cambria"/>
          <w:sz w:val="20"/>
          <w:szCs w:val="20"/>
        </w:rPr>
      </w:pPr>
      <w:r w:rsidRPr="00167CF2">
        <w:rPr>
          <w:rFonts w:ascii="Cambria" w:hAnsi="Cambria"/>
          <w:sz w:val="20"/>
          <w:szCs w:val="20"/>
        </w:rPr>
        <w:t>traceability.</w:t>
      </w:r>
    </w:p>
    <w:p w14:paraId="41ADDE0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2587"/>
      </w:tblGrid>
      <w:tr w:rsidR="00DD6CD4" w:rsidRPr="00167CF2" w14:paraId="43F2A821" w14:textId="77777777" w:rsidTr="00DD6CD4">
        <w:trPr>
          <w:tblCellSpacing w:w="15" w:type="dxa"/>
        </w:trPr>
        <w:tc>
          <w:tcPr>
            <w:tcW w:w="0" w:type="auto"/>
            <w:vAlign w:val="center"/>
            <w:hideMark/>
          </w:tcPr>
          <w:p w14:paraId="462CBC7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Dimensi</w:t>
            </w:r>
          </w:p>
        </w:tc>
        <w:tc>
          <w:tcPr>
            <w:tcW w:w="0" w:type="auto"/>
            <w:vAlign w:val="center"/>
            <w:hideMark/>
          </w:tcPr>
          <w:p w14:paraId="3D46107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40617611" w14:textId="77777777" w:rsidTr="00DD6CD4">
        <w:trPr>
          <w:tblCellSpacing w:w="15" w:type="dxa"/>
        </w:trPr>
        <w:tc>
          <w:tcPr>
            <w:tcW w:w="0" w:type="auto"/>
            <w:vAlign w:val="center"/>
            <w:hideMark/>
          </w:tcPr>
          <w:p w14:paraId="4F28E05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Completeness</w:t>
            </w:r>
          </w:p>
        </w:tc>
        <w:tc>
          <w:tcPr>
            <w:tcW w:w="0" w:type="auto"/>
            <w:vAlign w:val="center"/>
            <w:hideMark/>
          </w:tcPr>
          <w:p w14:paraId="6E33481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98% untuk mandatory field</w:t>
            </w:r>
          </w:p>
        </w:tc>
      </w:tr>
      <w:tr w:rsidR="00DD6CD4" w:rsidRPr="00167CF2" w14:paraId="2A8565CC" w14:textId="77777777" w:rsidTr="00DD6CD4">
        <w:trPr>
          <w:tblCellSpacing w:w="15" w:type="dxa"/>
        </w:trPr>
        <w:tc>
          <w:tcPr>
            <w:tcW w:w="0" w:type="auto"/>
            <w:vAlign w:val="center"/>
            <w:hideMark/>
          </w:tcPr>
          <w:p w14:paraId="75FB50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Validity</w:t>
            </w:r>
          </w:p>
        </w:tc>
        <w:tc>
          <w:tcPr>
            <w:tcW w:w="0" w:type="auto"/>
            <w:vAlign w:val="center"/>
            <w:hideMark/>
          </w:tcPr>
          <w:p w14:paraId="455009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65596565" w14:textId="77777777" w:rsidTr="00DD6CD4">
        <w:trPr>
          <w:tblCellSpacing w:w="15" w:type="dxa"/>
        </w:trPr>
        <w:tc>
          <w:tcPr>
            <w:tcW w:w="0" w:type="auto"/>
            <w:vAlign w:val="center"/>
            <w:hideMark/>
          </w:tcPr>
          <w:p w14:paraId="5A9F117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Duplicate Rate</w:t>
            </w:r>
          </w:p>
        </w:tc>
        <w:tc>
          <w:tcPr>
            <w:tcW w:w="0" w:type="auto"/>
            <w:vAlign w:val="center"/>
            <w:hideMark/>
          </w:tcPr>
          <w:p w14:paraId="236E9B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w:t>
            </w:r>
          </w:p>
        </w:tc>
      </w:tr>
      <w:tr w:rsidR="00DD6CD4" w:rsidRPr="00167CF2" w14:paraId="36F83949" w14:textId="77777777" w:rsidTr="00DD6CD4">
        <w:trPr>
          <w:tblCellSpacing w:w="15" w:type="dxa"/>
        </w:trPr>
        <w:tc>
          <w:tcPr>
            <w:tcW w:w="0" w:type="auto"/>
            <w:vAlign w:val="center"/>
            <w:hideMark/>
          </w:tcPr>
          <w:p w14:paraId="3193B5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Referential Integrity</w:t>
            </w:r>
          </w:p>
        </w:tc>
        <w:tc>
          <w:tcPr>
            <w:tcW w:w="0" w:type="auto"/>
            <w:vAlign w:val="center"/>
            <w:hideMark/>
          </w:tcPr>
          <w:p w14:paraId="0A9FFEA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1A7EAA42" w14:textId="77777777" w:rsidTr="00DD6CD4">
        <w:trPr>
          <w:tblCellSpacing w:w="15" w:type="dxa"/>
        </w:trPr>
        <w:tc>
          <w:tcPr>
            <w:tcW w:w="0" w:type="auto"/>
            <w:vAlign w:val="center"/>
            <w:hideMark/>
          </w:tcPr>
          <w:p w14:paraId="6BBA745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Accuracy</w:t>
            </w:r>
          </w:p>
        </w:tc>
        <w:tc>
          <w:tcPr>
            <w:tcW w:w="0" w:type="auto"/>
            <w:vAlign w:val="center"/>
            <w:hideMark/>
          </w:tcPr>
          <w:p w14:paraId="6B0E31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59EDBC06" w14:textId="77777777" w:rsidTr="00DD6CD4">
        <w:trPr>
          <w:tblCellSpacing w:w="15" w:type="dxa"/>
        </w:trPr>
        <w:tc>
          <w:tcPr>
            <w:tcW w:w="0" w:type="auto"/>
            <w:vAlign w:val="center"/>
            <w:hideMark/>
          </w:tcPr>
          <w:p w14:paraId="08566A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 Reconciliation</w:t>
            </w:r>
          </w:p>
        </w:tc>
        <w:tc>
          <w:tcPr>
            <w:tcW w:w="0" w:type="auto"/>
            <w:vAlign w:val="center"/>
            <w:hideMark/>
          </w:tcPr>
          <w:p w14:paraId="7641EB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bl>
    <w:p w14:paraId="105309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Parameter final harus disesuaikan dengan karakteristik masing-masing domain data.</w:t>
      </w:r>
    </w:p>
    <w:p w14:paraId="5C93B26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80C618">
          <v:rect id="_x0000_i1372" style="width:0;height:1.5pt" o:hralign="center" o:hrstd="t" o:hr="t" fillcolor="#a0a0a0" stroked="f"/>
        </w:pict>
      </w:r>
    </w:p>
    <w:p w14:paraId="292FF5F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14.9 Master Data Acceptance</w:t>
      </w:r>
    </w:p>
    <w:p w14:paraId="2FFB77F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Master Data Management harus memenuhi:</w:t>
      </w:r>
    </w:p>
    <w:p w14:paraId="5D3729C2"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unique identifier;</w:t>
      </w:r>
    </w:p>
    <w:p w14:paraId="2849D331"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naming convention;</w:t>
      </w:r>
    </w:p>
    <w:p w14:paraId="3337BEDE"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classification;</w:t>
      </w:r>
    </w:p>
    <w:p w14:paraId="7CA209BC"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ownership;</w:t>
      </w:r>
    </w:p>
    <w:p w14:paraId="6F5C6F40"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approval;</w:t>
      </w:r>
    </w:p>
    <w:p w14:paraId="4824D120"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lifecycle;</w:t>
      </w:r>
    </w:p>
    <w:p w14:paraId="4777A199"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versioning;</w:t>
      </w:r>
    </w:p>
    <w:p w14:paraId="537F56C7"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duplicate prevention;</w:t>
      </w:r>
    </w:p>
    <w:p w14:paraId="5730F538" w14:textId="77777777" w:rsidR="00DD6CD4" w:rsidRPr="00167CF2" w:rsidRDefault="00DD6CD4" w:rsidP="00167CF2">
      <w:pPr>
        <w:numPr>
          <w:ilvl w:val="0"/>
          <w:numId w:val="485"/>
        </w:numPr>
        <w:spacing w:after="0" w:line="240" w:lineRule="auto"/>
        <w:rPr>
          <w:rFonts w:ascii="Cambria" w:hAnsi="Cambria"/>
          <w:sz w:val="20"/>
          <w:szCs w:val="20"/>
        </w:rPr>
      </w:pPr>
      <w:r w:rsidRPr="00167CF2">
        <w:rPr>
          <w:rFonts w:ascii="Cambria" w:hAnsi="Cambria"/>
          <w:sz w:val="20"/>
          <w:szCs w:val="20"/>
        </w:rPr>
        <w:t>referential integrity.</w:t>
      </w:r>
    </w:p>
    <w:p w14:paraId="0C3C58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Master data kritis meliputi:</w:t>
      </w:r>
    </w:p>
    <w:p w14:paraId="022AB364"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company;</w:t>
      </w:r>
    </w:p>
    <w:p w14:paraId="3B30BC46"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business unit;</w:t>
      </w:r>
    </w:p>
    <w:p w14:paraId="57B3A511"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location;</w:t>
      </w:r>
    </w:p>
    <w:p w14:paraId="21D073A4"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farm;</w:t>
      </w:r>
    </w:p>
    <w:p w14:paraId="54F114B9"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land parcel;</w:t>
      </w:r>
    </w:p>
    <w:p w14:paraId="3FB4D540"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crop;</w:t>
      </w:r>
    </w:p>
    <w:p w14:paraId="1765BC23"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livestock;</w:t>
      </w:r>
    </w:p>
    <w:p w14:paraId="34EF53EC"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product;</w:t>
      </w:r>
    </w:p>
    <w:p w14:paraId="5C7349F7"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supplier;</w:t>
      </w:r>
    </w:p>
    <w:p w14:paraId="4DE982A3"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customer;</w:t>
      </w:r>
    </w:p>
    <w:p w14:paraId="1245955D"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employee;</w:t>
      </w:r>
    </w:p>
    <w:p w14:paraId="127FC4B7"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lastRenderedPageBreak/>
        <w:t>warehouse;</w:t>
      </w:r>
    </w:p>
    <w:p w14:paraId="4AAA4F3C"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asset;</w:t>
      </w:r>
    </w:p>
    <w:p w14:paraId="02AE97D4"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equipment;</w:t>
      </w:r>
    </w:p>
    <w:p w14:paraId="7F034A1F"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UOM;</w:t>
      </w:r>
    </w:p>
    <w:p w14:paraId="3C3F8A9D" w14:textId="77777777" w:rsidR="00DD6CD4" w:rsidRPr="00167CF2" w:rsidRDefault="00DD6CD4" w:rsidP="00167CF2">
      <w:pPr>
        <w:numPr>
          <w:ilvl w:val="0"/>
          <w:numId w:val="486"/>
        </w:numPr>
        <w:spacing w:after="0" w:line="240" w:lineRule="auto"/>
        <w:rPr>
          <w:rFonts w:ascii="Cambria" w:hAnsi="Cambria"/>
          <w:sz w:val="20"/>
          <w:szCs w:val="20"/>
        </w:rPr>
      </w:pPr>
      <w:r w:rsidRPr="00167CF2">
        <w:rPr>
          <w:rFonts w:ascii="Cambria" w:hAnsi="Cambria"/>
          <w:sz w:val="20"/>
          <w:szCs w:val="20"/>
        </w:rPr>
        <w:t>chart of accounts.</w:t>
      </w:r>
    </w:p>
    <w:p w14:paraId="6CB583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Tidak boleh terdapat master data kritis yang memiliki duplikasi aktif tanpa business justification.</w:t>
      </w:r>
    </w:p>
    <w:p w14:paraId="0A819C0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3C5120">
          <v:rect id="_x0000_i1373" style="width:0;height:1.5pt" o:hralign="center" o:hrstd="t" o:hr="t" fillcolor="#a0a0a0" stroked="f"/>
        </w:pict>
      </w:r>
    </w:p>
    <w:p w14:paraId="294AFE0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14.10 Integration Acceptance</w:t>
      </w:r>
    </w:p>
    <w:p w14:paraId="3D000B5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 Acceptance memastikan seluruh interface berfungsi sesuai kontrak integrasi.</w:t>
      </w:r>
    </w:p>
    <w:p w14:paraId="45BFD64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w:t>
      </w:r>
    </w:p>
    <w:p w14:paraId="6B8D5609"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API contract sesuai specification;</w:t>
      </w:r>
    </w:p>
    <w:p w14:paraId="282A8019"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authentication berhasil;</w:t>
      </w:r>
    </w:p>
    <w:p w14:paraId="0180F70F"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authorization berhasil;</w:t>
      </w:r>
    </w:p>
    <w:p w14:paraId="4B92A1DC"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request validation berjalan;</w:t>
      </w:r>
    </w:p>
    <w:p w14:paraId="53586397"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response format sesuai;</w:t>
      </w:r>
    </w:p>
    <w:p w14:paraId="00F18807"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error handling tersedia;</w:t>
      </w:r>
    </w:p>
    <w:p w14:paraId="4CFC24CC"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retry mechanism tersedia;</w:t>
      </w:r>
    </w:p>
    <w:p w14:paraId="001C7F0E"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timeout mechanism tersedia;</w:t>
      </w:r>
    </w:p>
    <w:p w14:paraId="6042EBF7"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idempotency diterapkan pada transaksi yang memerlukannya;</w:t>
      </w:r>
    </w:p>
    <w:p w14:paraId="02633F33"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event dapat diproses;</w:t>
      </w:r>
    </w:p>
    <w:p w14:paraId="347C2892"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duplicate event dapat ditangani;</w:t>
      </w:r>
    </w:p>
    <w:p w14:paraId="1A2D46DB"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reconciliation tersedia;</w:t>
      </w:r>
    </w:p>
    <w:p w14:paraId="5603F38F" w14:textId="77777777" w:rsidR="00DD6CD4" w:rsidRPr="00167CF2" w:rsidRDefault="00DD6CD4" w:rsidP="00167CF2">
      <w:pPr>
        <w:numPr>
          <w:ilvl w:val="0"/>
          <w:numId w:val="487"/>
        </w:numPr>
        <w:spacing w:after="0" w:line="240" w:lineRule="auto"/>
        <w:rPr>
          <w:rFonts w:ascii="Cambria" w:hAnsi="Cambria"/>
          <w:sz w:val="20"/>
          <w:szCs w:val="20"/>
        </w:rPr>
      </w:pPr>
      <w:r w:rsidRPr="00167CF2">
        <w:rPr>
          <w:rFonts w:ascii="Cambria" w:hAnsi="Cambria"/>
          <w:sz w:val="20"/>
          <w:szCs w:val="20"/>
        </w:rPr>
        <w:t>monitoring tersedia.</w:t>
      </w:r>
    </w:p>
    <w:p w14:paraId="70A3910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DFFE9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critical integration interface harus lulus integration test.</w:t>
      </w:r>
    </w:p>
    <w:p w14:paraId="6DA1343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00FA43">
          <v:rect id="_x0000_i1374" style="width:0;height:1.5pt" o:hralign="center" o:hrstd="t" o:hr="t" fillcolor="#a0a0a0" stroked="f"/>
        </w:pict>
      </w:r>
    </w:p>
    <w:p w14:paraId="5C5C3BA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14.11 API Acceptance</w:t>
      </w:r>
    </w:p>
    <w:p w14:paraId="596864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harus memenuhi:</w:t>
      </w:r>
    </w:p>
    <w:p w14:paraId="14F114F3"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documented endpoint;</w:t>
      </w:r>
    </w:p>
    <w:p w14:paraId="7FBD7262"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versioning;</w:t>
      </w:r>
    </w:p>
    <w:p w14:paraId="21DA1E14"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authentication;</w:t>
      </w:r>
    </w:p>
    <w:p w14:paraId="47C09E23"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authorization;</w:t>
      </w:r>
    </w:p>
    <w:p w14:paraId="437F7962"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request schema;</w:t>
      </w:r>
    </w:p>
    <w:p w14:paraId="0C60882F"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response schema;</w:t>
      </w:r>
    </w:p>
    <w:p w14:paraId="6E5535E8"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HTTP status convention;</w:t>
      </w:r>
    </w:p>
    <w:p w14:paraId="56020662"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error structure;</w:t>
      </w:r>
    </w:p>
    <w:p w14:paraId="26BBB63E"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validation;</w:t>
      </w:r>
    </w:p>
    <w:p w14:paraId="0A4B3DCC"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rate limiting;</w:t>
      </w:r>
    </w:p>
    <w:p w14:paraId="038E635A"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logging;</w:t>
      </w:r>
    </w:p>
    <w:p w14:paraId="08861591"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correlation ID;</w:t>
      </w:r>
    </w:p>
    <w:p w14:paraId="1AF6130D"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monitoring;</w:t>
      </w:r>
    </w:p>
    <w:p w14:paraId="6D45961D" w14:textId="77777777" w:rsidR="00DD6CD4" w:rsidRPr="00167CF2" w:rsidRDefault="00DD6CD4" w:rsidP="00167CF2">
      <w:pPr>
        <w:numPr>
          <w:ilvl w:val="0"/>
          <w:numId w:val="488"/>
        </w:numPr>
        <w:spacing w:after="0" w:line="240" w:lineRule="auto"/>
        <w:rPr>
          <w:rFonts w:ascii="Cambria" w:hAnsi="Cambria"/>
          <w:sz w:val="20"/>
          <w:szCs w:val="20"/>
        </w:rPr>
      </w:pPr>
      <w:r w:rsidRPr="00167CF2">
        <w:rPr>
          <w:rFonts w:ascii="Cambria" w:hAnsi="Cambria"/>
          <w:sz w:val="20"/>
          <w:szCs w:val="20"/>
        </w:rPr>
        <w:t>backward compatibility policy.</w:t>
      </w:r>
    </w:p>
    <w:p w14:paraId="219CBF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kritis harus memiliki automated test.</w:t>
      </w:r>
    </w:p>
    <w:p w14:paraId="157749F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68DBAAC">
          <v:rect id="_x0000_i1375" style="width:0;height:1.5pt" o:hralign="center" o:hrstd="t" o:hr="t" fillcolor="#a0a0a0" stroked="f"/>
        </w:pict>
      </w:r>
    </w:p>
    <w:p w14:paraId="1C5DFD9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14.12 Security Acceptance</w:t>
      </w:r>
    </w:p>
    <w:p w14:paraId="5CD6A12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Acceptance merupakan mandatory gate.</w:t>
      </w:r>
    </w:p>
    <w:p w14:paraId="30F08B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 minimum:</w:t>
      </w:r>
    </w:p>
    <w:p w14:paraId="171C6BFA"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authentication berjalan;</w:t>
      </w:r>
    </w:p>
    <w:p w14:paraId="38672459"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RBAC berjalan;</w:t>
      </w:r>
    </w:p>
    <w:p w14:paraId="67EA2B98"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least privilege diterapkan;</w:t>
      </w:r>
    </w:p>
    <w:p w14:paraId="1D974814"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privileged access dikontrol;</w:t>
      </w:r>
    </w:p>
    <w:p w14:paraId="4FB4E348"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MFA diterapkan pada akun yang diwajibkan;</w:t>
      </w:r>
    </w:p>
    <w:p w14:paraId="69802DF3"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password disimpan menggunakan secure hashing;</w:t>
      </w:r>
    </w:p>
    <w:p w14:paraId="756FB996"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sensitive data dienkripsi;</w:t>
      </w:r>
    </w:p>
    <w:p w14:paraId="5A2FA86D"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TLS digunakan untuk komunikasi;</w:t>
      </w:r>
    </w:p>
    <w:p w14:paraId="715D3E07"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secret tidak disimpan dalam source code;</w:t>
      </w:r>
    </w:p>
    <w:p w14:paraId="212189FB"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session management aman;</w:t>
      </w:r>
    </w:p>
    <w:p w14:paraId="1EB72A58"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lastRenderedPageBreak/>
        <w:t>audit trail tersedia;</w:t>
      </w:r>
    </w:p>
    <w:p w14:paraId="73E0225F"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security logging aktif;</w:t>
      </w:r>
    </w:p>
    <w:p w14:paraId="78937D63"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vulnerability scanning selesai;</w:t>
      </w:r>
    </w:p>
    <w:p w14:paraId="4D3E27F0" w14:textId="77777777" w:rsidR="00DD6CD4" w:rsidRPr="00167CF2" w:rsidRDefault="00DD6CD4" w:rsidP="00167CF2">
      <w:pPr>
        <w:numPr>
          <w:ilvl w:val="0"/>
          <w:numId w:val="489"/>
        </w:numPr>
        <w:spacing w:after="0" w:line="240" w:lineRule="auto"/>
        <w:rPr>
          <w:rFonts w:ascii="Cambria" w:hAnsi="Cambria"/>
          <w:sz w:val="20"/>
          <w:szCs w:val="20"/>
        </w:rPr>
      </w:pPr>
      <w:r w:rsidRPr="00167CF2">
        <w:rPr>
          <w:rFonts w:ascii="Cambria" w:hAnsi="Cambria"/>
          <w:sz w:val="20"/>
          <w:szCs w:val="20"/>
        </w:rPr>
        <w:t>penetration testing dilakukan pada scope yang ditetapkan.</w:t>
      </w:r>
    </w:p>
    <w:p w14:paraId="648F0E7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tidak dapat diberikan apabila terdapat:</w:t>
      </w:r>
    </w:p>
    <w:p w14:paraId="5F2A8A66"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Critical vulnerability;</w:t>
      </w:r>
    </w:p>
    <w:p w14:paraId="7E0C5A78"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unauthorized privilege escalation;</w:t>
      </w:r>
    </w:p>
    <w:p w14:paraId="3AF7B19E"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authentication bypass;</w:t>
      </w:r>
    </w:p>
    <w:p w14:paraId="4B65D656"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critical data exposure;</w:t>
      </w:r>
    </w:p>
    <w:p w14:paraId="1CDC7637"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critical injection vulnerability;</w:t>
      </w:r>
    </w:p>
    <w:p w14:paraId="50AFCEB5" w14:textId="77777777" w:rsidR="00DD6CD4" w:rsidRPr="00167CF2" w:rsidRDefault="00DD6CD4" w:rsidP="00167CF2">
      <w:pPr>
        <w:numPr>
          <w:ilvl w:val="0"/>
          <w:numId w:val="490"/>
        </w:numPr>
        <w:spacing w:after="0" w:line="240" w:lineRule="auto"/>
        <w:rPr>
          <w:rFonts w:ascii="Cambria" w:hAnsi="Cambria"/>
          <w:sz w:val="20"/>
          <w:szCs w:val="20"/>
        </w:rPr>
      </w:pPr>
      <w:r w:rsidRPr="00167CF2">
        <w:rPr>
          <w:rFonts w:ascii="Cambria" w:hAnsi="Cambria"/>
          <w:sz w:val="20"/>
          <w:szCs w:val="20"/>
        </w:rPr>
        <w:t>broken access control pada fungsi kritis.</w:t>
      </w:r>
    </w:p>
    <w:p w14:paraId="0399CE7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63F4CA0">
          <v:rect id="_x0000_i1376" style="width:0;height:1.5pt" o:hralign="center" o:hrstd="t" o:hr="t" fillcolor="#a0a0a0" stroked="f"/>
        </w:pict>
      </w:r>
    </w:p>
    <w:p w14:paraId="3E92ADD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14.13 Performance Acceptance</w:t>
      </w:r>
    </w:p>
    <w:p w14:paraId="1C238ED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 Acceptance mengacu pada baseline NFR.</w:t>
      </w:r>
    </w:p>
    <w:p w14:paraId="1B2C56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932"/>
      </w:tblGrid>
      <w:tr w:rsidR="00DD6CD4" w:rsidRPr="00167CF2" w14:paraId="42448BC6" w14:textId="77777777" w:rsidTr="00DD6CD4">
        <w:trPr>
          <w:tblCellSpacing w:w="15" w:type="dxa"/>
        </w:trPr>
        <w:tc>
          <w:tcPr>
            <w:tcW w:w="0" w:type="auto"/>
            <w:vAlign w:val="center"/>
            <w:hideMark/>
          </w:tcPr>
          <w:p w14:paraId="0F00534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1A86D92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F21F6C4" w14:textId="77777777" w:rsidTr="00DD6CD4">
        <w:trPr>
          <w:tblCellSpacing w:w="15" w:type="dxa"/>
        </w:trPr>
        <w:tc>
          <w:tcPr>
            <w:tcW w:w="0" w:type="auto"/>
            <w:vAlign w:val="center"/>
            <w:hideMark/>
          </w:tcPr>
          <w:p w14:paraId="5AB2FB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Simple Query</w:t>
            </w:r>
          </w:p>
        </w:tc>
        <w:tc>
          <w:tcPr>
            <w:tcW w:w="0" w:type="auto"/>
            <w:vAlign w:val="center"/>
            <w:hideMark/>
          </w:tcPr>
          <w:p w14:paraId="1F551C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detik</w:t>
            </w:r>
          </w:p>
        </w:tc>
      </w:tr>
      <w:tr w:rsidR="00DD6CD4" w:rsidRPr="00167CF2" w14:paraId="4B90119F" w14:textId="77777777" w:rsidTr="00DD6CD4">
        <w:trPr>
          <w:tblCellSpacing w:w="15" w:type="dxa"/>
        </w:trPr>
        <w:tc>
          <w:tcPr>
            <w:tcW w:w="0" w:type="auto"/>
            <w:vAlign w:val="center"/>
            <w:hideMark/>
          </w:tcPr>
          <w:p w14:paraId="7504811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Transaction</w:t>
            </w:r>
          </w:p>
        </w:tc>
        <w:tc>
          <w:tcPr>
            <w:tcW w:w="0" w:type="auto"/>
            <w:vAlign w:val="center"/>
            <w:hideMark/>
          </w:tcPr>
          <w:p w14:paraId="48D9188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 detik</w:t>
            </w:r>
          </w:p>
        </w:tc>
      </w:tr>
      <w:tr w:rsidR="00DD6CD4" w:rsidRPr="00167CF2" w14:paraId="2C439AE1" w14:textId="77777777" w:rsidTr="00DD6CD4">
        <w:trPr>
          <w:tblCellSpacing w:w="15" w:type="dxa"/>
        </w:trPr>
        <w:tc>
          <w:tcPr>
            <w:tcW w:w="0" w:type="auto"/>
            <w:vAlign w:val="center"/>
            <w:hideMark/>
          </w:tcPr>
          <w:p w14:paraId="7100DB4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Complex Transaction</w:t>
            </w:r>
          </w:p>
        </w:tc>
        <w:tc>
          <w:tcPr>
            <w:tcW w:w="0" w:type="auto"/>
            <w:vAlign w:val="center"/>
            <w:hideMark/>
          </w:tcPr>
          <w:p w14:paraId="48E8F67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5 detik</w:t>
            </w:r>
          </w:p>
        </w:tc>
      </w:tr>
      <w:tr w:rsidR="00DD6CD4" w:rsidRPr="00167CF2" w14:paraId="594017EF" w14:textId="77777777" w:rsidTr="00DD6CD4">
        <w:trPr>
          <w:tblCellSpacing w:w="15" w:type="dxa"/>
        </w:trPr>
        <w:tc>
          <w:tcPr>
            <w:tcW w:w="0" w:type="auto"/>
            <w:vAlign w:val="center"/>
            <w:hideMark/>
          </w:tcPr>
          <w:p w14:paraId="3899824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Dashboard</w:t>
            </w:r>
          </w:p>
        </w:tc>
        <w:tc>
          <w:tcPr>
            <w:tcW w:w="0" w:type="auto"/>
            <w:vAlign w:val="center"/>
            <w:hideMark/>
          </w:tcPr>
          <w:p w14:paraId="7428B8A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5 detik</w:t>
            </w:r>
          </w:p>
        </w:tc>
      </w:tr>
      <w:tr w:rsidR="00DD6CD4" w:rsidRPr="00167CF2" w14:paraId="33E9039D" w14:textId="77777777" w:rsidTr="00DD6CD4">
        <w:trPr>
          <w:tblCellSpacing w:w="15" w:type="dxa"/>
        </w:trPr>
        <w:tc>
          <w:tcPr>
            <w:tcW w:w="0" w:type="auto"/>
            <w:vAlign w:val="center"/>
            <w:hideMark/>
          </w:tcPr>
          <w:p w14:paraId="0AE31A0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Search</w:t>
            </w:r>
          </w:p>
        </w:tc>
        <w:tc>
          <w:tcPr>
            <w:tcW w:w="0" w:type="auto"/>
            <w:vAlign w:val="center"/>
            <w:hideMark/>
          </w:tcPr>
          <w:p w14:paraId="456AF94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 detik</w:t>
            </w:r>
          </w:p>
        </w:tc>
      </w:tr>
      <w:tr w:rsidR="00DD6CD4" w:rsidRPr="00167CF2" w14:paraId="19E421F1" w14:textId="77777777" w:rsidTr="00DD6CD4">
        <w:trPr>
          <w:tblCellSpacing w:w="15" w:type="dxa"/>
        </w:trPr>
        <w:tc>
          <w:tcPr>
            <w:tcW w:w="0" w:type="auto"/>
            <w:vAlign w:val="center"/>
            <w:hideMark/>
          </w:tcPr>
          <w:p w14:paraId="0D3C5F1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Simple Report</w:t>
            </w:r>
          </w:p>
        </w:tc>
        <w:tc>
          <w:tcPr>
            <w:tcW w:w="0" w:type="auto"/>
            <w:vAlign w:val="center"/>
            <w:hideMark/>
          </w:tcPr>
          <w:p w14:paraId="601828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10 detik</w:t>
            </w:r>
          </w:p>
        </w:tc>
      </w:tr>
      <w:tr w:rsidR="00DD6CD4" w:rsidRPr="00167CF2" w14:paraId="4466ED59" w14:textId="77777777" w:rsidTr="00DD6CD4">
        <w:trPr>
          <w:tblCellSpacing w:w="15" w:type="dxa"/>
        </w:trPr>
        <w:tc>
          <w:tcPr>
            <w:tcW w:w="0" w:type="auto"/>
            <w:vAlign w:val="center"/>
            <w:hideMark/>
          </w:tcPr>
          <w:p w14:paraId="5FF6DF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Heavy Analytics</w:t>
            </w:r>
          </w:p>
        </w:tc>
        <w:tc>
          <w:tcPr>
            <w:tcW w:w="0" w:type="auto"/>
            <w:vAlign w:val="center"/>
            <w:hideMark/>
          </w:tcPr>
          <w:p w14:paraId="1CF6D5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detik</w:t>
            </w:r>
          </w:p>
        </w:tc>
      </w:tr>
      <w:tr w:rsidR="00DD6CD4" w:rsidRPr="00167CF2" w14:paraId="12FA0939" w14:textId="77777777" w:rsidTr="00DD6CD4">
        <w:trPr>
          <w:tblCellSpacing w:w="15" w:type="dxa"/>
        </w:trPr>
        <w:tc>
          <w:tcPr>
            <w:tcW w:w="0" w:type="auto"/>
            <w:vAlign w:val="center"/>
            <w:hideMark/>
          </w:tcPr>
          <w:p w14:paraId="3BAC49F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Median</w:t>
            </w:r>
          </w:p>
        </w:tc>
        <w:tc>
          <w:tcPr>
            <w:tcW w:w="0" w:type="auto"/>
            <w:vAlign w:val="center"/>
            <w:hideMark/>
          </w:tcPr>
          <w:p w14:paraId="5B9F8D3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500 ms</w:t>
            </w:r>
          </w:p>
        </w:tc>
      </w:tr>
      <w:tr w:rsidR="00DD6CD4" w:rsidRPr="00167CF2" w14:paraId="25E4E2B6" w14:textId="77777777" w:rsidTr="00DD6CD4">
        <w:trPr>
          <w:tblCellSpacing w:w="15" w:type="dxa"/>
        </w:trPr>
        <w:tc>
          <w:tcPr>
            <w:tcW w:w="0" w:type="auto"/>
            <w:vAlign w:val="center"/>
            <w:hideMark/>
          </w:tcPr>
          <w:p w14:paraId="1D407BB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P95</w:t>
            </w:r>
          </w:p>
        </w:tc>
        <w:tc>
          <w:tcPr>
            <w:tcW w:w="0" w:type="auto"/>
            <w:vAlign w:val="center"/>
            <w:hideMark/>
          </w:tcPr>
          <w:p w14:paraId="4DD600A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detik</w:t>
            </w:r>
          </w:p>
        </w:tc>
      </w:tr>
      <w:tr w:rsidR="00DD6CD4" w:rsidRPr="00167CF2" w14:paraId="236BC8E0" w14:textId="77777777" w:rsidTr="00DD6CD4">
        <w:trPr>
          <w:tblCellSpacing w:w="15" w:type="dxa"/>
        </w:trPr>
        <w:tc>
          <w:tcPr>
            <w:tcW w:w="0" w:type="auto"/>
            <w:vAlign w:val="center"/>
            <w:hideMark/>
          </w:tcPr>
          <w:p w14:paraId="58DA2F3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P99</w:t>
            </w:r>
          </w:p>
        </w:tc>
        <w:tc>
          <w:tcPr>
            <w:tcW w:w="0" w:type="auto"/>
            <w:vAlign w:val="center"/>
            <w:hideMark/>
          </w:tcPr>
          <w:p w14:paraId="455330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5 detik</w:t>
            </w:r>
          </w:p>
        </w:tc>
      </w:tr>
    </w:tbl>
    <w:p w14:paraId="7905F8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Pengujian dilakukan pada kondisi beban yang telah disepakati.</w:t>
      </w:r>
    </w:p>
    <w:p w14:paraId="7516E4F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 acceptance harus mempertimbangkan:</w:t>
      </w:r>
    </w:p>
    <w:p w14:paraId="0A5A2934"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concurrent users;</w:t>
      </w:r>
    </w:p>
    <w:p w14:paraId="3FEB6B29"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transaction rate;</w:t>
      </w:r>
    </w:p>
    <w:p w14:paraId="457AD15F"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data volume;</w:t>
      </w:r>
    </w:p>
    <w:p w14:paraId="13BEFC4F"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peak workload;</w:t>
      </w:r>
    </w:p>
    <w:p w14:paraId="20E23187"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network condition;</w:t>
      </w:r>
    </w:p>
    <w:p w14:paraId="2092BED1"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database workload;</w:t>
      </w:r>
    </w:p>
    <w:p w14:paraId="38AF294C" w14:textId="77777777" w:rsidR="00DD6CD4" w:rsidRPr="00167CF2" w:rsidRDefault="00DD6CD4" w:rsidP="00167CF2">
      <w:pPr>
        <w:numPr>
          <w:ilvl w:val="0"/>
          <w:numId w:val="491"/>
        </w:numPr>
        <w:spacing w:after="0" w:line="240" w:lineRule="auto"/>
        <w:rPr>
          <w:rFonts w:ascii="Cambria" w:hAnsi="Cambria"/>
          <w:sz w:val="20"/>
          <w:szCs w:val="20"/>
        </w:rPr>
      </w:pPr>
      <w:r w:rsidRPr="00167CF2">
        <w:rPr>
          <w:rFonts w:ascii="Cambria" w:hAnsi="Cambria"/>
          <w:sz w:val="20"/>
          <w:szCs w:val="20"/>
        </w:rPr>
        <w:t>external dependency.</w:t>
      </w:r>
    </w:p>
    <w:p w14:paraId="32D02C7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56B5E95">
          <v:rect id="_x0000_i1377" style="width:0;height:1.5pt" o:hralign="center" o:hrstd="t" o:hr="t" fillcolor="#a0a0a0" stroked="f"/>
        </w:pict>
      </w:r>
    </w:p>
    <w:p w14:paraId="7747961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14.14 Availability Acceptance</w:t>
      </w:r>
    </w:p>
    <w:p w14:paraId="1056ED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availability:</w:t>
      </w:r>
    </w:p>
    <w:p w14:paraId="71E2BB1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 99,9% per bulan</w:t>
      </w:r>
    </w:p>
    <w:p w14:paraId="22304E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Availability dihitung menggunakan:</w:t>
      </w:r>
    </w:p>
    <w:p w14:paraId="324FBC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Availability =</w:t>
      </w:r>
      <w:r w:rsidRPr="00167CF2">
        <w:rPr>
          <w:rFonts w:ascii="Cambria" w:hAnsi="Cambria"/>
          <w:noProof/>
          <w:sz w:val="20"/>
          <w:szCs w:val="20"/>
          <w:lang w:val="id-ID"/>
        </w:rPr>
        <w:br/>
        <w:t>\frac{Total\ Time - Downtime}</w:t>
      </w:r>
      <w:r w:rsidRPr="00167CF2">
        <w:rPr>
          <w:rFonts w:ascii="Cambria" w:hAnsi="Cambria"/>
          <w:noProof/>
          <w:sz w:val="20"/>
          <w:szCs w:val="20"/>
          <w:lang w:val="id-ID"/>
        </w:rPr>
        <w:br/>
        <w:t>{Total\ Time}</w:t>
      </w:r>
      <w:r w:rsidRPr="00167CF2">
        <w:rPr>
          <w:rFonts w:ascii="Cambria" w:hAnsi="Cambria"/>
          <w:noProof/>
          <w:sz w:val="20"/>
          <w:szCs w:val="20"/>
          <w:lang w:val="id-ID"/>
        </w:rPr>
        <w:br/>
        <w:t>\times100%</w:t>
      </w:r>
      <w:r w:rsidRPr="00167CF2">
        <w:rPr>
          <w:rFonts w:ascii="Cambria" w:hAnsi="Cambria"/>
          <w:noProof/>
          <w:sz w:val="20"/>
          <w:szCs w:val="20"/>
          <w:lang w:val="id-ID"/>
        </w:rPr>
        <w:br/>
        <w:t>]</w:t>
      </w:r>
    </w:p>
    <w:p w14:paraId="38117A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Planned maintenance harus dipisahkan dari unplanned downtime sesuai SLA.</w:t>
      </w:r>
    </w:p>
    <w:p w14:paraId="1186ACB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harus memverifikasi:</w:t>
      </w:r>
    </w:p>
    <w:p w14:paraId="769BA2F7"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monitoring;</w:t>
      </w:r>
    </w:p>
    <w:p w14:paraId="4BC7E56D"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alerting;</w:t>
      </w:r>
    </w:p>
    <w:p w14:paraId="4EB95EA3"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failover;</w:t>
      </w:r>
    </w:p>
    <w:p w14:paraId="38707D77"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recovery;</w:t>
      </w:r>
    </w:p>
    <w:p w14:paraId="4E8A076F"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service restart;</w:t>
      </w:r>
    </w:p>
    <w:p w14:paraId="204C18EC"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database recovery;</w:t>
      </w:r>
    </w:p>
    <w:p w14:paraId="2264E948" w14:textId="77777777" w:rsidR="00DD6CD4" w:rsidRPr="00167CF2" w:rsidRDefault="00DD6CD4" w:rsidP="00167CF2">
      <w:pPr>
        <w:numPr>
          <w:ilvl w:val="0"/>
          <w:numId w:val="492"/>
        </w:numPr>
        <w:spacing w:after="0" w:line="240" w:lineRule="auto"/>
        <w:rPr>
          <w:rFonts w:ascii="Cambria" w:hAnsi="Cambria"/>
          <w:sz w:val="20"/>
          <w:szCs w:val="20"/>
        </w:rPr>
      </w:pPr>
      <w:r w:rsidRPr="00167CF2">
        <w:rPr>
          <w:rFonts w:ascii="Cambria" w:hAnsi="Cambria"/>
          <w:sz w:val="20"/>
          <w:szCs w:val="20"/>
        </w:rPr>
        <w:t>backup availability.</w:t>
      </w:r>
    </w:p>
    <w:p w14:paraId="145636F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73184667">
          <v:rect id="_x0000_i1378" style="width:0;height:1.5pt" o:hralign="center" o:hrstd="t" o:hr="t" fillcolor="#a0a0a0" stroked="f"/>
        </w:pict>
      </w:r>
    </w:p>
    <w:p w14:paraId="4A866F7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14.15 Reliability Acceptance</w:t>
      </w:r>
    </w:p>
    <w:p w14:paraId="226F707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Sistem harus memenuhi:</w:t>
      </w:r>
    </w:p>
    <w:p w14:paraId="28395FB7"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transaction durability;</w:t>
      </w:r>
    </w:p>
    <w:p w14:paraId="3C19BFF4"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atomic transaction;</w:t>
      </w:r>
    </w:p>
    <w:p w14:paraId="42E5D0A0"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retry safety;</w:t>
      </w:r>
    </w:p>
    <w:p w14:paraId="058173ED"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idempotency;</w:t>
      </w:r>
    </w:p>
    <w:p w14:paraId="524910DB"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error recovery;</w:t>
      </w:r>
    </w:p>
    <w:p w14:paraId="58187F84"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fault isolation;</w:t>
      </w:r>
    </w:p>
    <w:p w14:paraId="3EE0E29D"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transaction rollback;</w:t>
      </w:r>
    </w:p>
    <w:p w14:paraId="54627DF2"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queue recovery;</w:t>
      </w:r>
    </w:p>
    <w:p w14:paraId="61868FBE" w14:textId="77777777" w:rsidR="00DD6CD4" w:rsidRPr="00167CF2" w:rsidRDefault="00DD6CD4" w:rsidP="00167CF2">
      <w:pPr>
        <w:numPr>
          <w:ilvl w:val="0"/>
          <w:numId w:val="493"/>
        </w:numPr>
        <w:spacing w:after="0" w:line="240" w:lineRule="auto"/>
        <w:rPr>
          <w:rFonts w:ascii="Cambria" w:hAnsi="Cambria"/>
          <w:sz w:val="20"/>
          <w:szCs w:val="20"/>
        </w:rPr>
      </w:pPr>
      <w:r w:rsidRPr="00167CF2">
        <w:rPr>
          <w:rFonts w:ascii="Cambria" w:hAnsi="Cambria"/>
          <w:sz w:val="20"/>
          <w:szCs w:val="20"/>
        </w:rPr>
        <w:t>reconciliation.</w:t>
      </w:r>
    </w:p>
    <w:p w14:paraId="02455C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transaction tidak boleh menghasilkan kondisi:</w:t>
      </w:r>
    </w:p>
    <w:p w14:paraId="39F17A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Financial Posted ≠ Operational Completed</w:t>
      </w:r>
    </w:p>
    <w:p w14:paraId="7FED3DB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tanpa mekanisme reconciliation yang dapat mendeteksi dan menyelesaikan discrepancy.</w:t>
      </w:r>
    </w:p>
    <w:p w14:paraId="4B65048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51DA2D">
          <v:rect id="_x0000_i1379" style="width:0;height:1.5pt" o:hralign="center" o:hrstd="t" o:hr="t" fillcolor="#a0a0a0" stroked="f"/>
        </w:pict>
      </w:r>
    </w:p>
    <w:p w14:paraId="7D6C46E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14.16 Backup &amp; Recovery Acceptance</w:t>
      </w:r>
    </w:p>
    <w:p w14:paraId="3DE8CFC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harus diuji melalui restoration test.</w:t>
      </w:r>
    </w:p>
    <w:p w14:paraId="2778DB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w:t>
      </w:r>
    </w:p>
    <w:p w14:paraId="627DB9F8"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automated backup aktif;</w:t>
      </w:r>
    </w:p>
    <w:p w14:paraId="0C5450C3"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backup berhasil;</w:t>
      </w:r>
    </w:p>
    <w:p w14:paraId="19AB1160"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backup dapat ditemukan;</w:t>
      </w:r>
    </w:p>
    <w:p w14:paraId="52C63CC2"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backup integrity dapat diverifikasi;</w:t>
      </w:r>
    </w:p>
    <w:p w14:paraId="1A15B0C0"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restore dapat dilakukan;</w:t>
      </w:r>
    </w:p>
    <w:p w14:paraId="4D2A7A29"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database dapat dipulihkan;</w:t>
      </w:r>
    </w:p>
    <w:p w14:paraId="719D4A83"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application dependency dapat dipulihkan;</w:t>
      </w:r>
    </w:p>
    <w:p w14:paraId="3A4078B4" w14:textId="77777777" w:rsidR="00DD6CD4" w:rsidRPr="00167CF2" w:rsidRDefault="00DD6CD4" w:rsidP="00167CF2">
      <w:pPr>
        <w:numPr>
          <w:ilvl w:val="0"/>
          <w:numId w:val="494"/>
        </w:numPr>
        <w:spacing w:after="0" w:line="240" w:lineRule="auto"/>
        <w:rPr>
          <w:rFonts w:ascii="Cambria" w:hAnsi="Cambria"/>
          <w:sz w:val="20"/>
          <w:szCs w:val="20"/>
        </w:rPr>
      </w:pPr>
      <w:r w:rsidRPr="00167CF2">
        <w:rPr>
          <w:rFonts w:ascii="Cambria" w:hAnsi="Cambria"/>
          <w:sz w:val="20"/>
          <w:szCs w:val="20"/>
        </w:rPr>
        <w:t>recovery procedure terdokumentasi.</w:t>
      </w:r>
    </w:p>
    <w:p w14:paraId="566367A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3E8B8E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RPO ≤ 15 menit</w:t>
      </w:r>
    </w:p>
    <w:p w14:paraId="0ADF727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RTO ≤ 2 jam</w:t>
      </w:r>
    </w:p>
    <w:p w14:paraId="3936620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Recovery test harus dilakukan sebelum production acceptance.</w:t>
      </w:r>
    </w:p>
    <w:p w14:paraId="765B352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2BB475">
          <v:rect id="_x0000_i1380" style="width:0;height:1.5pt" o:hralign="center" o:hrstd="t" o:hr="t" fillcolor="#a0a0a0" stroked="f"/>
        </w:pict>
      </w:r>
    </w:p>
    <w:p w14:paraId="2413031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14.17 Mobile Acceptance</w:t>
      </w:r>
    </w:p>
    <w:p w14:paraId="086B69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Aplikasi mobile harus memenuhi:</w:t>
      </w:r>
    </w:p>
    <w:p w14:paraId="1BC481AE"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responsive interface;</w:t>
      </w:r>
    </w:p>
    <w:p w14:paraId="5CAFBA04"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authentication;</w:t>
      </w:r>
    </w:p>
    <w:p w14:paraId="5C800212"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role-based access;</w:t>
      </w:r>
    </w:p>
    <w:p w14:paraId="35DC457B"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transaction capture;</w:t>
      </w:r>
    </w:p>
    <w:p w14:paraId="5E624A76"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offline capture untuk fungsi yang ditetapkan;</w:t>
      </w:r>
    </w:p>
    <w:p w14:paraId="7BCF7558"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synchronization;</w:t>
      </w:r>
    </w:p>
    <w:p w14:paraId="60D5A10F"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conflict handling;</w:t>
      </w:r>
    </w:p>
    <w:p w14:paraId="7E90B275"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retry;</w:t>
      </w:r>
    </w:p>
    <w:p w14:paraId="101B35EE"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local validation;</w:t>
      </w:r>
    </w:p>
    <w:p w14:paraId="7EF0B603"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secure local storage;</w:t>
      </w:r>
    </w:p>
    <w:p w14:paraId="73838706" w14:textId="77777777" w:rsidR="00DD6CD4" w:rsidRPr="00167CF2" w:rsidRDefault="00DD6CD4" w:rsidP="00167CF2">
      <w:pPr>
        <w:numPr>
          <w:ilvl w:val="0"/>
          <w:numId w:val="495"/>
        </w:numPr>
        <w:spacing w:after="0" w:line="240" w:lineRule="auto"/>
        <w:rPr>
          <w:rFonts w:ascii="Cambria" w:hAnsi="Cambria"/>
          <w:sz w:val="20"/>
          <w:szCs w:val="20"/>
        </w:rPr>
      </w:pPr>
      <w:r w:rsidRPr="00167CF2">
        <w:rPr>
          <w:rFonts w:ascii="Cambria" w:hAnsi="Cambria"/>
          <w:sz w:val="20"/>
          <w:szCs w:val="20"/>
        </w:rPr>
        <w:t>notification.</w:t>
      </w:r>
    </w:p>
    <w:p w14:paraId="17DFEDC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Offline transaction harus memiliki status:</w:t>
      </w:r>
    </w:p>
    <w:p w14:paraId="04B214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Captured → Pending Sync → Synced → Confirmed</w:t>
      </w:r>
    </w:p>
    <w:p w14:paraId="3ECB71F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7B6CA9E">
          <v:rect id="_x0000_i1381" style="width:0;height:1.5pt" o:hralign="center" o:hrstd="t" o:hr="t" fillcolor="#a0a0a0" stroked="f"/>
        </w:pict>
      </w:r>
    </w:p>
    <w:p w14:paraId="1DDEE2A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14.18 IoT Acceptance</w:t>
      </w:r>
    </w:p>
    <w:p w14:paraId="0AAABC3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capability harus memenuhi:</w:t>
      </w:r>
    </w:p>
    <w:p w14:paraId="5302B097"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device registration;</w:t>
      </w:r>
    </w:p>
    <w:p w14:paraId="293D764F"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device identity;</w:t>
      </w:r>
    </w:p>
    <w:p w14:paraId="35F08C4B"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secure authentication;</w:t>
      </w:r>
    </w:p>
    <w:p w14:paraId="6842D9AF"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telemetry ingestion;</w:t>
      </w:r>
    </w:p>
    <w:p w14:paraId="67A5F081"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timestamp;</w:t>
      </w:r>
    </w:p>
    <w:p w14:paraId="64086E36"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sensor validation;</w:t>
      </w:r>
    </w:p>
    <w:p w14:paraId="3278F64B"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missing data handling;</w:t>
      </w:r>
    </w:p>
    <w:p w14:paraId="658D6B91"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lastRenderedPageBreak/>
        <w:t>abnormal value detection;</w:t>
      </w:r>
    </w:p>
    <w:p w14:paraId="7D648F16"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threshold management;</w:t>
      </w:r>
    </w:p>
    <w:p w14:paraId="15D23109"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alert generation;</w:t>
      </w:r>
    </w:p>
    <w:p w14:paraId="3BAFEB6E" w14:textId="77777777" w:rsidR="00DD6CD4" w:rsidRPr="00167CF2" w:rsidRDefault="00DD6CD4" w:rsidP="00167CF2">
      <w:pPr>
        <w:numPr>
          <w:ilvl w:val="0"/>
          <w:numId w:val="496"/>
        </w:numPr>
        <w:spacing w:after="0" w:line="240" w:lineRule="auto"/>
        <w:rPr>
          <w:rFonts w:ascii="Cambria" w:hAnsi="Cambria"/>
          <w:sz w:val="20"/>
          <w:szCs w:val="20"/>
        </w:rPr>
      </w:pPr>
      <w:r w:rsidRPr="00167CF2">
        <w:rPr>
          <w:rFonts w:ascii="Cambria" w:hAnsi="Cambria"/>
          <w:sz w:val="20"/>
          <w:szCs w:val="20"/>
        </w:rPr>
        <w:t>device health monitoring.</w:t>
      </w:r>
    </w:p>
    <w:p w14:paraId="66E7A78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test minimal mencakup:</w:t>
      </w:r>
    </w:p>
    <w:p w14:paraId="6013250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Sensor → Gateway → IoT Platform → Event → ERP → Alert → Dashboard</w:t>
      </w:r>
    </w:p>
    <w:p w14:paraId="5980A42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A87C845">
          <v:rect id="_x0000_i1382" style="width:0;height:1.5pt" o:hralign="center" o:hrstd="t" o:hr="t" fillcolor="#a0a0a0" stroked="f"/>
        </w:pict>
      </w:r>
    </w:p>
    <w:p w14:paraId="372777B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14.19 AI/ML Acceptance</w:t>
      </w:r>
    </w:p>
    <w:p w14:paraId="00287CC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AI/ML harus memiliki:</w:t>
      </w:r>
    </w:p>
    <w:p w14:paraId="2C46A05A"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dataset definition;</w:t>
      </w:r>
    </w:p>
    <w:p w14:paraId="2C8264EE"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data preprocessing;</w:t>
      </w:r>
    </w:p>
    <w:p w14:paraId="2166C439"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feature definition;</w:t>
      </w:r>
    </w:p>
    <w:p w14:paraId="7E82764D"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model version;</w:t>
      </w:r>
    </w:p>
    <w:p w14:paraId="6E015FA1"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training record;</w:t>
      </w:r>
    </w:p>
    <w:p w14:paraId="45BEA6D6"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evaluation metrics;</w:t>
      </w:r>
    </w:p>
    <w:p w14:paraId="3E13499E"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validation dataset;</w:t>
      </w:r>
    </w:p>
    <w:p w14:paraId="04FBFF21"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model registry;</w:t>
      </w:r>
    </w:p>
    <w:p w14:paraId="52774877"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inference API;</w:t>
      </w:r>
    </w:p>
    <w:p w14:paraId="4523CEE7"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monitoring;</w:t>
      </w:r>
    </w:p>
    <w:p w14:paraId="09C54D50"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drift detection;</w:t>
      </w:r>
    </w:p>
    <w:p w14:paraId="71339DEC"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explainability;</w:t>
      </w:r>
    </w:p>
    <w:p w14:paraId="643E58D9" w14:textId="77777777" w:rsidR="00DD6CD4" w:rsidRPr="00167CF2" w:rsidRDefault="00DD6CD4" w:rsidP="00167CF2">
      <w:pPr>
        <w:numPr>
          <w:ilvl w:val="0"/>
          <w:numId w:val="497"/>
        </w:numPr>
        <w:spacing w:after="0" w:line="240" w:lineRule="auto"/>
        <w:rPr>
          <w:rFonts w:ascii="Cambria" w:hAnsi="Cambria"/>
          <w:sz w:val="20"/>
          <w:szCs w:val="20"/>
        </w:rPr>
      </w:pPr>
      <w:r w:rsidRPr="00167CF2">
        <w:rPr>
          <w:rFonts w:ascii="Cambria" w:hAnsi="Cambria"/>
          <w:sz w:val="20"/>
          <w:szCs w:val="20"/>
        </w:rPr>
        <w:t>confidence score.</w:t>
      </w:r>
    </w:p>
    <w:p w14:paraId="46E36F3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tidak cukup berdasarkan akurasi model.</w:t>
      </w:r>
    </w:p>
    <w:p w14:paraId="1E2FABB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harus dievaluasi berdasarkan:</w:t>
      </w:r>
    </w:p>
    <w:p w14:paraId="25DC420F"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predictive performance;</w:t>
      </w:r>
    </w:p>
    <w:p w14:paraId="0DDF0F78"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robustness;</w:t>
      </w:r>
    </w:p>
    <w:p w14:paraId="41613627"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stability;</w:t>
      </w:r>
    </w:p>
    <w:p w14:paraId="49673B8D"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latency;</w:t>
      </w:r>
    </w:p>
    <w:p w14:paraId="186471B5"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explainability;</w:t>
      </w:r>
    </w:p>
    <w:p w14:paraId="606AEC4B"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business usefulness;</w:t>
      </w:r>
    </w:p>
    <w:p w14:paraId="00F7D44A"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data drift;</w:t>
      </w:r>
    </w:p>
    <w:p w14:paraId="3E97C298" w14:textId="77777777" w:rsidR="00DD6CD4" w:rsidRPr="00167CF2" w:rsidRDefault="00DD6CD4" w:rsidP="00167CF2">
      <w:pPr>
        <w:numPr>
          <w:ilvl w:val="0"/>
          <w:numId w:val="498"/>
        </w:numPr>
        <w:spacing w:after="0" w:line="240" w:lineRule="auto"/>
        <w:rPr>
          <w:rFonts w:ascii="Cambria" w:hAnsi="Cambria"/>
          <w:sz w:val="20"/>
          <w:szCs w:val="20"/>
        </w:rPr>
      </w:pPr>
      <w:r w:rsidRPr="00167CF2">
        <w:rPr>
          <w:rFonts w:ascii="Cambria" w:hAnsi="Cambria"/>
          <w:sz w:val="20"/>
          <w:szCs w:val="20"/>
        </w:rPr>
        <w:t>operational reliability.</w:t>
      </w:r>
    </w:p>
    <w:p w14:paraId="5F11256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dengan confidence rendah harus memiliki mekanisme:</w:t>
      </w:r>
    </w:p>
    <w:p w14:paraId="2FD499B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Prediction → Confidence Assessment → Human Review</w:t>
      </w:r>
    </w:p>
    <w:p w14:paraId="0A1ABFC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61AD3BD">
          <v:rect id="_x0000_i1383" style="width:0;height:1.5pt" o:hralign="center" o:hrstd="t" o:hr="t" fillcolor="#a0a0a0" stroked="f"/>
        </w:pict>
      </w:r>
    </w:p>
    <w:p w14:paraId="3F3C002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14.20 Knowledge Graph Acceptance</w:t>
      </w:r>
    </w:p>
    <w:p w14:paraId="7BDE76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harus memenuhi:</w:t>
      </w:r>
    </w:p>
    <w:p w14:paraId="2083CE70"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ontology;</w:t>
      </w:r>
    </w:p>
    <w:p w14:paraId="7B936EC8"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entity schema;</w:t>
      </w:r>
    </w:p>
    <w:p w14:paraId="620DF587"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relationship schema;</w:t>
      </w:r>
    </w:p>
    <w:p w14:paraId="4C911415"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unique identity;</w:t>
      </w:r>
    </w:p>
    <w:p w14:paraId="74BC53E0"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entity resolution;</w:t>
      </w:r>
    </w:p>
    <w:p w14:paraId="77EAA7F1"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provenance;</w:t>
      </w:r>
    </w:p>
    <w:p w14:paraId="0039B43A"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relationship validity;</w:t>
      </w:r>
    </w:p>
    <w:p w14:paraId="40C3C94C"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versioning;</w:t>
      </w:r>
    </w:p>
    <w:p w14:paraId="320E333E"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query capability;</w:t>
      </w:r>
    </w:p>
    <w:p w14:paraId="65D09016" w14:textId="77777777" w:rsidR="00DD6CD4" w:rsidRPr="00167CF2" w:rsidRDefault="00DD6CD4" w:rsidP="00167CF2">
      <w:pPr>
        <w:numPr>
          <w:ilvl w:val="0"/>
          <w:numId w:val="499"/>
        </w:numPr>
        <w:spacing w:after="0" w:line="240" w:lineRule="auto"/>
        <w:rPr>
          <w:rFonts w:ascii="Cambria" w:hAnsi="Cambria"/>
          <w:sz w:val="20"/>
          <w:szCs w:val="20"/>
        </w:rPr>
      </w:pPr>
      <w:r w:rsidRPr="00167CF2">
        <w:rPr>
          <w:rFonts w:ascii="Cambria" w:hAnsi="Cambria"/>
          <w:sz w:val="20"/>
          <w:szCs w:val="20"/>
        </w:rPr>
        <w:t>API access.</w:t>
      </w:r>
    </w:p>
    <w:p w14:paraId="0D348F8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relationship yang harus dapat direpresentasikan:</w:t>
      </w:r>
    </w:p>
    <w:p w14:paraId="347331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produces → Crop</w:t>
      </w:r>
    </w:p>
    <w:p w14:paraId="4246329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Crop → becomes → Product</w:t>
      </w:r>
    </w:p>
    <w:p w14:paraId="1A1066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 → stored_in → Warehouse</w:t>
      </w:r>
    </w:p>
    <w:p w14:paraId="0231C4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 → supplied_by → Supplier</w:t>
      </w:r>
    </w:p>
    <w:p w14:paraId="4A3F1C1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 → ordered_by → Customer</w:t>
      </w:r>
    </w:p>
    <w:p w14:paraId="72260F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Employee → manages → Farm</w:t>
      </w:r>
    </w:p>
    <w:p w14:paraId="391B5A8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Asset → supports → Production</w:t>
      </w:r>
    </w:p>
    <w:p w14:paraId="696BF4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Graph query harus dapat menghasilkan path yang dapat dijelaskan kepada pengguna.</w:t>
      </w:r>
    </w:p>
    <w:p w14:paraId="6D8F08E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E39B6E0">
          <v:rect id="_x0000_i1384" style="width:0;height:1.5pt" o:hralign="center" o:hrstd="t" o:hr="t" fillcolor="#a0a0a0" stroked="f"/>
        </w:pict>
      </w:r>
    </w:p>
    <w:p w14:paraId="2356115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14.21 Digital Twin Acceptance</w:t>
      </w:r>
    </w:p>
    <w:p w14:paraId="37E3F4B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harus memiliki:</w:t>
      </w:r>
    </w:p>
    <w:p w14:paraId="3F3026F0"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unique twin identity;</w:t>
      </w:r>
    </w:p>
    <w:p w14:paraId="355294D6"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physical object mapping;</w:t>
      </w:r>
    </w:p>
    <w:p w14:paraId="3C24B2CE"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state representation;</w:t>
      </w:r>
    </w:p>
    <w:p w14:paraId="66EC533D"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historical state;</w:t>
      </w:r>
    </w:p>
    <w:p w14:paraId="1342332A"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event synchronization;</w:t>
      </w:r>
    </w:p>
    <w:p w14:paraId="6DB18A3A"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relationship model;</w:t>
      </w:r>
    </w:p>
    <w:p w14:paraId="4F10C735"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telemetry connection;</w:t>
      </w:r>
    </w:p>
    <w:p w14:paraId="51B72B12"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scenario configuration;</w:t>
      </w:r>
    </w:p>
    <w:p w14:paraId="7AFC442D"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simulation execution;</w:t>
      </w:r>
    </w:p>
    <w:p w14:paraId="3AD06F1B" w14:textId="77777777" w:rsidR="00DD6CD4" w:rsidRPr="00167CF2" w:rsidRDefault="00DD6CD4" w:rsidP="00167CF2">
      <w:pPr>
        <w:numPr>
          <w:ilvl w:val="0"/>
          <w:numId w:val="500"/>
        </w:numPr>
        <w:spacing w:after="0" w:line="240" w:lineRule="auto"/>
        <w:rPr>
          <w:rFonts w:ascii="Cambria" w:hAnsi="Cambria"/>
          <w:sz w:val="20"/>
          <w:szCs w:val="20"/>
        </w:rPr>
      </w:pPr>
      <w:r w:rsidRPr="00167CF2">
        <w:rPr>
          <w:rFonts w:ascii="Cambria" w:hAnsi="Cambria"/>
          <w:sz w:val="20"/>
          <w:szCs w:val="20"/>
        </w:rPr>
        <w:t>scenario comparison.</w:t>
      </w:r>
    </w:p>
    <w:p w14:paraId="694322E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scenario minimum:</w:t>
      </w:r>
    </w:p>
    <w:p w14:paraId="4F9F6F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Physical Asset/Farm → IoT Data → Digital Twin State → Simulation → Scenario Result → Decision</w:t>
      </w:r>
    </w:p>
    <w:p w14:paraId="3284A0E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299893">
          <v:rect id="_x0000_i1385" style="width:0;height:1.5pt" o:hralign="center" o:hrstd="t" o:hr="t" fillcolor="#a0a0a0" stroked="f"/>
        </w:pict>
      </w:r>
    </w:p>
    <w:p w14:paraId="251E2C0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14.22 Reporting Acceptance</w:t>
      </w:r>
    </w:p>
    <w:p w14:paraId="118C5F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Report harus memenuhi:</w:t>
      </w:r>
    </w:p>
    <w:p w14:paraId="512D83D1"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correct data source;</w:t>
      </w:r>
    </w:p>
    <w:p w14:paraId="5A26C3AA"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defined calculation;</w:t>
      </w:r>
    </w:p>
    <w:p w14:paraId="1C2D2953"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KPI definition;</w:t>
      </w:r>
    </w:p>
    <w:p w14:paraId="0B972375"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filter;</w:t>
      </w:r>
    </w:p>
    <w:p w14:paraId="4037EBDD"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drill-down;</w:t>
      </w:r>
    </w:p>
    <w:p w14:paraId="3C604524"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role-based access;</w:t>
      </w:r>
    </w:p>
    <w:p w14:paraId="54495756"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export;</w:t>
      </w:r>
    </w:p>
    <w:p w14:paraId="1CA84F3E"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timestamp;</w:t>
      </w:r>
    </w:p>
    <w:p w14:paraId="7FF4BE8F" w14:textId="77777777" w:rsidR="00DD6CD4" w:rsidRPr="00167CF2" w:rsidRDefault="00DD6CD4" w:rsidP="00167CF2">
      <w:pPr>
        <w:numPr>
          <w:ilvl w:val="0"/>
          <w:numId w:val="501"/>
        </w:numPr>
        <w:spacing w:after="0" w:line="240" w:lineRule="auto"/>
        <w:rPr>
          <w:rFonts w:ascii="Cambria" w:hAnsi="Cambria"/>
          <w:sz w:val="20"/>
          <w:szCs w:val="20"/>
        </w:rPr>
      </w:pPr>
      <w:r w:rsidRPr="00167CF2">
        <w:rPr>
          <w:rFonts w:ascii="Cambria" w:hAnsi="Cambria"/>
          <w:sz w:val="20"/>
          <w:szCs w:val="20"/>
        </w:rPr>
        <w:t>data refresh information.</w:t>
      </w:r>
    </w:p>
    <w:p w14:paraId="6B3F674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Financial report harus direkonsiliasi dengan General Ledger.</w:t>
      </w:r>
    </w:p>
    <w:p w14:paraId="7A69642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report harus dapat ditelusuri kembali ke transaction-level data.</w:t>
      </w:r>
    </w:p>
    <w:p w14:paraId="3834453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1CF1A24">
          <v:rect id="_x0000_i1386" style="width:0;height:1.5pt" o:hralign="center" o:hrstd="t" o:hr="t" fillcolor="#a0a0a0" stroked="f"/>
        </w:pict>
      </w:r>
    </w:p>
    <w:p w14:paraId="48515F5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14.23 Audit Trail Acceptance</w:t>
      </w:r>
    </w:p>
    <w:p w14:paraId="74C2BA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trail minimal merekam:</w:t>
      </w:r>
    </w:p>
    <w:p w14:paraId="6D67BEAA"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actor;</w:t>
      </w:r>
    </w:p>
    <w:p w14:paraId="400A600A"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timestamp;</w:t>
      </w:r>
    </w:p>
    <w:p w14:paraId="69134934"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action;</w:t>
      </w:r>
    </w:p>
    <w:p w14:paraId="23EC4D79"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object;</w:t>
      </w:r>
    </w:p>
    <w:p w14:paraId="3B64DEEB"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previous value;</w:t>
      </w:r>
    </w:p>
    <w:p w14:paraId="27C8AD8C"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new value;</w:t>
      </w:r>
    </w:p>
    <w:p w14:paraId="58B694F9"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source;</w:t>
      </w:r>
    </w:p>
    <w:p w14:paraId="6F7DE860"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IP/device information sesuai kebutuhan keamanan;</w:t>
      </w:r>
    </w:p>
    <w:p w14:paraId="4C48957F"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correlation ID;</w:t>
      </w:r>
    </w:p>
    <w:p w14:paraId="179C1543" w14:textId="77777777" w:rsidR="00DD6CD4" w:rsidRPr="00167CF2" w:rsidRDefault="00DD6CD4" w:rsidP="00167CF2">
      <w:pPr>
        <w:numPr>
          <w:ilvl w:val="0"/>
          <w:numId w:val="502"/>
        </w:numPr>
        <w:spacing w:after="0" w:line="240" w:lineRule="auto"/>
        <w:rPr>
          <w:rFonts w:ascii="Cambria" w:hAnsi="Cambria"/>
          <w:sz w:val="20"/>
          <w:szCs w:val="20"/>
        </w:rPr>
      </w:pPr>
      <w:r w:rsidRPr="00167CF2">
        <w:rPr>
          <w:rFonts w:ascii="Cambria" w:hAnsi="Cambria"/>
          <w:sz w:val="20"/>
          <w:szCs w:val="20"/>
        </w:rPr>
        <w:t>approval information.</w:t>
      </w:r>
    </w:p>
    <w:p w14:paraId="59E862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kritis harus memiliki audit trail yang tidak dapat diubah oleh pengguna biasa.</w:t>
      </w:r>
    </w:p>
    <w:p w14:paraId="4328627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2AAFA6">
          <v:rect id="_x0000_i1387" style="width:0;height:1.5pt" o:hralign="center" o:hrstd="t" o:hr="t" fillcolor="#a0a0a0" stroked="f"/>
        </w:pict>
      </w:r>
    </w:p>
    <w:p w14:paraId="7F570BF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14.24 User Acceptance Test</w:t>
      </w:r>
    </w:p>
    <w:p w14:paraId="497298D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UAT dilakukan oleh representative end user dan Business Process Owner.</w:t>
      </w:r>
    </w:p>
    <w:p w14:paraId="4C5E13B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UAT harus menggunakan business scenario nyata atau representative.</w:t>
      </w:r>
    </w:p>
    <w:p w14:paraId="5026783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EDECD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User</w:t>
      </w:r>
    </w:p>
    <w:p w14:paraId="746CEA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membuat Sales Order</w:t>
      </w:r>
    </w:p>
    <w:p w14:paraId="116DF4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Warehouse User</w:t>
      </w:r>
    </w:p>
    <w:p w14:paraId="423AE9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melakukan reservation dan picking</w:t>
      </w:r>
    </w:p>
    <w:p w14:paraId="692A50E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Logistics User</w:t>
      </w:r>
    </w:p>
    <w:p w14:paraId="176F49D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membuat shipment</w:t>
      </w:r>
    </w:p>
    <w:p w14:paraId="236FE03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Finance User</w:t>
      </w:r>
    </w:p>
    <w:p w14:paraId="15F8AF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melakukan invoicing</w:t>
      </w:r>
    </w:p>
    <w:p w14:paraId="005EDF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Management</w:t>
      </w:r>
    </w:p>
    <w:p w14:paraId="52B31FC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melihat revenue dashboard</w:t>
      </w:r>
    </w:p>
    <w:p w14:paraId="3CD703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Acceptance UAT harus memperoleh formal sign-off.</w:t>
      </w:r>
    </w:p>
    <w:p w14:paraId="1FA608A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2DA11B3E">
          <v:rect id="_x0000_i1388" style="width:0;height:1.5pt" o:hralign="center" o:hrstd="t" o:hr="t" fillcolor="#a0a0a0" stroked="f"/>
        </w:pict>
      </w:r>
    </w:p>
    <w:p w14:paraId="3FA5945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14.25 Operational Acceptance</w:t>
      </w:r>
    </w:p>
    <w:p w14:paraId="4E3828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Acceptance memastikan organisasi mampu mengoperasikan sistem setelah deployment.</w:t>
      </w:r>
    </w:p>
    <w:p w14:paraId="5B82AC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Kriteria:</w:t>
      </w:r>
    </w:p>
    <w:p w14:paraId="3F262429"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SOP tersedia;</w:t>
      </w:r>
    </w:p>
    <w:p w14:paraId="35461A27"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operational manual tersedia;</w:t>
      </w:r>
    </w:p>
    <w:p w14:paraId="5D661B2A"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administrator manual tersedia;</w:t>
      </w:r>
    </w:p>
    <w:p w14:paraId="312D01A9"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monitoring aktif;</w:t>
      </w:r>
    </w:p>
    <w:p w14:paraId="26A57D59"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alert aktif;</w:t>
      </w:r>
    </w:p>
    <w:p w14:paraId="35C687B7"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backup aktif;</w:t>
      </w:r>
    </w:p>
    <w:p w14:paraId="1C513CCB"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DR procedure tersedia;</w:t>
      </w:r>
    </w:p>
    <w:p w14:paraId="7395EBE5"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support team tersedia;</w:t>
      </w:r>
    </w:p>
    <w:p w14:paraId="59879A37"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escalation matrix tersedia;</w:t>
      </w:r>
    </w:p>
    <w:p w14:paraId="42340AB8"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incident management tersedia;</w:t>
      </w:r>
    </w:p>
    <w:p w14:paraId="618C0D68"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service catalogue tersedia;</w:t>
      </w:r>
    </w:p>
    <w:p w14:paraId="54EB4372" w14:textId="77777777" w:rsidR="00DD6CD4" w:rsidRPr="00167CF2" w:rsidRDefault="00DD6CD4" w:rsidP="00167CF2">
      <w:pPr>
        <w:numPr>
          <w:ilvl w:val="0"/>
          <w:numId w:val="503"/>
        </w:numPr>
        <w:spacing w:after="0" w:line="240" w:lineRule="auto"/>
        <w:rPr>
          <w:rFonts w:ascii="Cambria" w:hAnsi="Cambria"/>
          <w:sz w:val="20"/>
          <w:szCs w:val="20"/>
        </w:rPr>
      </w:pPr>
      <w:r w:rsidRPr="00167CF2">
        <w:rPr>
          <w:rFonts w:ascii="Cambria" w:hAnsi="Cambria"/>
          <w:sz w:val="20"/>
          <w:szCs w:val="20"/>
        </w:rPr>
        <w:t>knowledge transfer selesai.</w:t>
      </w:r>
    </w:p>
    <w:p w14:paraId="60873F2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9EEC3F">
          <v:rect id="_x0000_i1389" style="width:0;height:1.5pt" o:hralign="center" o:hrstd="t" o:hr="t" fillcolor="#a0a0a0" stroked="f"/>
        </w:pict>
      </w:r>
    </w:p>
    <w:p w14:paraId="3F8DE99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14.26 Pilot Acceptance</w:t>
      </w:r>
    </w:p>
    <w:p w14:paraId="424667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Pilot dapat diterima apabila:</w:t>
      </w:r>
    </w:p>
    <w:p w14:paraId="21F59F9C"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business process berjalan;</w:t>
      </w:r>
    </w:p>
    <w:p w14:paraId="66F8E4B5"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user dapat menggunakan sistem;</w:t>
      </w:r>
    </w:p>
    <w:p w14:paraId="756AE711"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transaction success rate memenuhi target;</w:t>
      </w:r>
    </w:p>
    <w:p w14:paraId="212F65EC"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data accuracy memenuhi target;</w:t>
      </w:r>
    </w:p>
    <w:p w14:paraId="3265D432"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critical incident = 0;</w:t>
      </w:r>
    </w:p>
    <w:p w14:paraId="078A4441"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critical defect = 0;</w:t>
      </w:r>
    </w:p>
    <w:p w14:paraId="5E692D08"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support response memenuhi target;</w:t>
      </w:r>
    </w:p>
    <w:p w14:paraId="03F16753"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user adoption memenuhi target;</w:t>
      </w:r>
    </w:p>
    <w:p w14:paraId="5F157F57" w14:textId="77777777" w:rsidR="00DD6CD4" w:rsidRPr="00167CF2" w:rsidRDefault="00DD6CD4" w:rsidP="00167CF2">
      <w:pPr>
        <w:numPr>
          <w:ilvl w:val="0"/>
          <w:numId w:val="504"/>
        </w:numPr>
        <w:spacing w:after="0" w:line="240" w:lineRule="auto"/>
        <w:rPr>
          <w:rFonts w:ascii="Cambria" w:hAnsi="Cambria"/>
          <w:sz w:val="20"/>
          <w:szCs w:val="20"/>
        </w:rPr>
      </w:pPr>
      <w:r w:rsidRPr="00167CF2">
        <w:rPr>
          <w:rFonts w:ascii="Cambria" w:hAnsi="Cambria"/>
          <w:sz w:val="20"/>
          <w:szCs w:val="20"/>
        </w:rPr>
        <w:t>business owner memberikan approval.</w:t>
      </w:r>
    </w:p>
    <w:p w14:paraId="56C3228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indikatif: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781"/>
      </w:tblGrid>
      <w:tr w:rsidR="00DD6CD4" w:rsidRPr="00167CF2" w14:paraId="61C4E7DD" w14:textId="77777777" w:rsidTr="00DD6CD4">
        <w:trPr>
          <w:tblCellSpacing w:w="15" w:type="dxa"/>
        </w:trPr>
        <w:tc>
          <w:tcPr>
            <w:tcW w:w="0" w:type="auto"/>
            <w:vAlign w:val="center"/>
            <w:hideMark/>
          </w:tcPr>
          <w:p w14:paraId="1711049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02E9E36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A2D3B99" w14:textId="77777777" w:rsidTr="00DD6CD4">
        <w:trPr>
          <w:tblCellSpacing w:w="15" w:type="dxa"/>
        </w:trPr>
        <w:tc>
          <w:tcPr>
            <w:tcW w:w="0" w:type="auto"/>
            <w:vAlign w:val="center"/>
            <w:hideMark/>
          </w:tcPr>
          <w:p w14:paraId="59FFEB2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Incident</w:t>
            </w:r>
          </w:p>
        </w:tc>
        <w:tc>
          <w:tcPr>
            <w:tcW w:w="0" w:type="auto"/>
            <w:vAlign w:val="center"/>
            <w:hideMark/>
          </w:tcPr>
          <w:p w14:paraId="49ECBD7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4F6CF6E6" w14:textId="77777777" w:rsidTr="00DD6CD4">
        <w:trPr>
          <w:tblCellSpacing w:w="15" w:type="dxa"/>
        </w:trPr>
        <w:tc>
          <w:tcPr>
            <w:tcW w:w="0" w:type="auto"/>
            <w:vAlign w:val="center"/>
            <w:hideMark/>
          </w:tcPr>
          <w:p w14:paraId="54542D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Defect</w:t>
            </w:r>
          </w:p>
        </w:tc>
        <w:tc>
          <w:tcPr>
            <w:tcW w:w="0" w:type="auto"/>
            <w:vAlign w:val="center"/>
            <w:hideMark/>
          </w:tcPr>
          <w:p w14:paraId="3C5CCE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785C074E" w14:textId="77777777" w:rsidTr="00DD6CD4">
        <w:trPr>
          <w:tblCellSpacing w:w="15" w:type="dxa"/>
        </w:trPr>
        <w:tc>
          <w:tcPr>
            <w:tcW w:w="0" w:type="auto"/>
            <w:vAlign w:val="center"/>
            <w:hideMark/>
          </w:tcPr>
          <w:p w14:paraId="2248C3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Transaction Success</w:t>
            </w:r>
          </w:p>
        </w:tc>
        <w:tc>
          <w:tcPr>
            <w:tcW w:w="0" w:type="auto"/>
            <w:vAlign w:val="center"/>
            <w:hideMark/>
          </w:tcPr>
          <w:p w14:paraId="5C74653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008F80E3" w14:textId="77777777" w:rsidTr="00DD6CD4">
        <w:trPr>
          <w:tblCellSpacing w:w="15" w:type="dxa"/>
        </w:trPr>
        <w:tc>
          <w:tcPr>
            <w:tcW w:w="0" w:type="auto"/>
            <w:vAlign w:val="center"/>
            <w:hideMark/>
          </w:tcPr>
          <w:p w14:paraId="7D9146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Mandatory Data Completeness</w:t>
            </w:r>
          </w:p>
        </w:tc>
        <w:tc>
          <w:tcPr>
            <w:tcW w:w="0" w:type="auto"/>
            <w:vAlign w:val="center"/>
            <w:hideMark/>
          </w:tcPr>
          <w:p w14:paraId="493B3C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98%</w:t>
            </w:r>
          </w:p>
        </w:tc>
      </w:tr>
      <w:tr w:rsidR="00DD6CD4" w:rsidRPr="00167CF2" w14:paraId="29F4A147" w14:textId="77777777" w:rsidTr="00DD6CD4">
        <w:trPr>
          <w:tblCellSpacing w:w="15" w:type="dxa"/>
        </w:trPr>
        <w:tc>
          <w:tcPr>
            <w:tcW w:w="0" w:type="auto"/>
            <w:vAlign w:val="center"/>
            <w:hideMark/>
          </w:tcPr>
          <w:p w14:paraId="1C5041C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User Training Completion</w:t>
            </w:r>
          </w:p>
        </w:tc>
        <w:tc>
          <w:tcPr>
            <w:tcW w:w="0" w:type="auto"/>
            <w:vAlign w:val="center"/>
            <w:hideMark/>
          </w:tcPr>
          <w:p w14:paraId="4DF779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r>
      <w:tr w:rsidR="00DD6CD4" w:rsidRPr="00167CF2" w14:paraId="42F5DA0B" w14:textId="77777777" w:rsidTr="00DD6CD4">
        <w:trPr>
          <w:tblCellSpacing w:w="15" w:type="dxa"/>
        </w:trPr>
        <w:tc>
          <w:tcPr>
            <w:tcW w:w="0" w:type="auto"/>
            <w:vAlign w:val="center"/>
            <w:hideMark/>
          </w:tcPr>
          <w:p w14:paraId="28DBE1F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User Adoption</w:t>
            </w:r>
          </w:p>
        </w:tc>
        <w:tc>
          <w:tcPr>
            <w:tcW w:w="0" w:type="auto"/>
            <w:vAlign w:val="center"/>
            <w:hideMark/>
          </w:tcPr>
          <w:p w14:paraId="167935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r>
      <w:tr w:rsidR="00DD6CD4" w:rsidRPr="00167CF2" w14:paraId="2DC1F8EA" w14:textId="77777777" w:rsidTr="00DD6CD4">
        <w:trPr>
          <w:tblCellSpacing w:w="15" w:type="dxa"/>
        </w:trPr>
        <w:tc>
          <w:tcPr>
            <w:tcW w:w="0" w:type="auto"/>
            <w:vAlign w:val="center"/>
            <w:hideMark/>
          </w:tcPr>
          <w:p w14:paraId="6CBA9E0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Availability</w:t>
            </w:r>
          </w:p>
        </w:tc>
        <w:tc>
          <w:tcPr>
            <w:tcW w:w="0" w:type="auto"/>
            <w:vAlign w:val="center"/>
            <w:hideMark/>
          </w:tcPr>
          <w:p w14:paraId="4E4E52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bl>
    <w:p w14:paraId="0576EEF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D9F4BF">
          <v:rect id="_x0000_i1390" style="width:0;height:1.5pt" o:hralign="center" o:hrstd="t" o:hr="t" fillcolor="#a0a0a0" stroked="f"/>
        </w:pict>
      </w:r>
    </w:p>
    <w:p w14:paraId="3EBB52C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14.27 Production Acceptance</w:t>
      </w:r>
    </w:p>
    <w:p w14:paraId="3363613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Production Acceptance diberikan apabila:</w:t>
      </w:r>
    </w:p>
    <w:p w14:paraId="0695CC1C"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UAT telah passed;</w:t>
      </w:r>
    </w:p>
    <w:p w14:paraId="3BC40013"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security gate telah passed;</w:t>
      </w:r>
    </w:p>
    <w:p w14:paraId="6943B1B1"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performance test telah passed;</w:t>
      </w:r>
    </w:p>
    <w:p w14:paraId="6504B681"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migration reconciliation telah passed;</w:t>
      </w:r>
    </w:p>
    <w:p w14:paraId="00DA5F97"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backup/restore test telah passed;</w:t>
      </w:r>
    </w:p>
    <w:p w14:paraId="5491C679"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monitoring telah aktif;</w:t>
      </w:r>
    </w:p>
    <w:p w14:paraId="7777E6A6"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support telah siap;</w:t>
      </w:r>
    </w:p>
    <w:p w14:paraId="4DD859AD"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training telah selesai;</w:t>
      </w:r>
    </w:p>
    <w:p w14:paraId="7FF526EC"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cutover plan telah disetujui;</w:t>
      </w:r>
    </w:p>
    <w:p w14:paraId="7AE32D35"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rollback plan tersedia;</w:t>
      </w:r>
    </w:p>
    <w:p w14:paraId="784A45A8" w14:textId="77777777" w:rsidR="00DD6CD4" w:rsidRPr="00167CF2" w:rsidRDefault="00DD6CD4" w:rsidP="00167CF2">
      <w:pPr>
        <w:numPr>
          <w:ilvl w:val="0"/>
          <w:numId w:val="505"/>
        </w:numPr>
        <w:spacing w:after="0" w:line="240" w:lineRule="auto"/>
        <w:rPr>
          <w:rFonts w:ascii="Cambria" w:hAnsi="Cambria"/>
          <w:sz w:val="20"/>
          <w:szCs w:val="20"/>
        </w:rPr>
      </w:pPr>
      <w:r w:rsidRPr="00167CF2">
        <w:rPr>
          <w:rFonts w:ascii="Cambria" w:hAnsi="Cambria"/>
          <w:sz w:val="20"/>
          <w:szCs w:val="20"/>
        </w:rPr>
        <w:t>business owner menyetujui Go-Live.</w:t>
      </w:r>
    </w:p>
    <w:p w14:paraId="545F448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B8EFE47">
          <v:rect id="_x0000_i1391" style="width:0;height:1.5pt" o:hralign="center" o:hrstd="t" o:hr="t" fillcolor="#a0a0a0" stroked="f"/>
        </w:pict>
      </w:r>
    </w:p>
    <w:p w14:paraId="65D4CAA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14.28 Defect Acceptance</w:t>
      </w:r>
    </w:p>
    <w:p w14:paraId="2F7054A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Defect dikategorikan: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3845"/>
        <w:gridCol w:w="3973"/>
      </w:tblGrid>
      <w:tr w:rsidR="00DD6CD4" w:rsidRPr="00167CF2" w14:paraId="1C122BFD" w14:textId="77777777" w:rsidTr="00DD6CD4">
        <w:trPr>
          <w:tblCellSpacing w:w="15" w:type="dxa"/>
        </w:trPr>
        <w:tc>
          <w:tcPr>
            <w:tcW w:w="0" w:type="auto"/>
            <w:vAlign w:val="center"/>
            <w:hideMark/>
          </w:tcPr>
          <w:p w14:paraId="036D0DB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Severity</w:t>
            </w:r>
          </w:p>
        </w:tc>
        <w:tc>
          <w:tcPr>
            <w:tcW w:w="0" w:type="auto"/>
            <w:vAlign w:val="center"/>
            <w:hideMark/>
          </w:tcPr>
          <w:p w14:paraId="09B33CE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Deskripsi</w:t>
            </w:r>
          </w:p>
        </w:tc>
        <w:tc>
          <w:tcPr>
            <w:tcW w:w="0" w:type="auto"/>
            <w:vAlign w:val="center"/>
            <w:hideMark/>
          </w:tcPr>
          <w:p w14:paraId="3C336E1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Acceptance</w:t>
            </w:r>
          </w:p>
        </w:tc>
      </w:tr>
      <w:tr w:rsidR="00DD6CD4" w:rsidRPr="00167CF2" w14:paraId="381BD4D1" w14:textId="77777777" w:rsidTr="00DD6CD4">
        <w:trPr>
          <w:tblCellSpacing w:w="15" w:type="dxa"/>
        </w:trPr>
        <w:tc>
          <w:tcPr>
            <w:tcW w:w="0" w:type="auto"/>
            <w:vAlign w:val="center"/>
            <w:hideMark/>
          </w:tcPr>
          <w:p w14:paraId="002E4A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Critical</w:t>
            </w:r>
          </w:p>
        </w:tc>
        <w:tc>
          <w:tcPr>
            <w:tcW w:w="0" w:type="auto"/>
            <w:vAlign w:val="center"/>
            <w:hideMark/>
          </w:tcPr>
          <w:p w14:paraId="0ADA9C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Sistem/data/security tidak dapat digunakan</w:t>
            </w:r>
          </w:p>
        </w:tc>
        <w:tc>
          <w:tcPr>
            <w:tcW w:w="0" w:type="auto"/>
            <w:vAlign w:val="center"/>
            <w:hideMark/>
          </w:tcPr>
          <w:p w14:paraId="7FA355B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Tidak diterima</w:t>
            </w:r>
          </w:p>
        </w:tc>
      </w:tr>
      <w:tr w:rsidR="00DD6CD4" w:rsidRPr="00167CF2" w14:paraId="392C0CCA" w14:textId="77777777" w:rsidTr="00DD6CD4">
        <w:trPr>
          <w:tblCellSpacing w:w="15" w:type="dxa"/>
        </w:trPr>
        <w:tc>
          <w:tcPr>
            <w:tcW w:w="0" w:type="auto"/>
            <w:vAlign w:val="center"/>
            <w:hideMark/>
          </w:tcPr>
          <w:p w14:paraId="1EC018F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w:t>
            </w:r>
          </w:p>
        </w:tc>
        <w:tc>
          <w:tcPr>
            <w:tcW w:w="0" w:type="auto"/>
            <w:vAlign w:val="center"/>
            <w:hideMark/>
          </w:tcPr>
          <w:p w14:paraId="4A8B6B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penting gagal</w:t>
            </w:r>
          </w:p>
        </w:tc>
        <w:tc>
          <w:tcPr>
            <w:tcW w:w="0" w:type="auto"/>
            <w:vAlign w:val="center"/>
            <w:hideMark/>
          </w:tcPr>
          <w:p w14:paraId="619C030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Harus ditutup atau memiliki formal exception</w:t>
            </w:r>
          </w:p>
        </w:tc>
      </w:tr>
      <w:tr w:rsidR="00DD6CD4" w:rsidRPr="00167CF2" w14:paraId="51D43BDC" w14:textId="77777777" w:rsidTr="00DD6CD4">
        <w:trPr>
          <w:tblCellSpacing w:w="15" w:type="dxa"/>
        </w:trPr>
        <w:tc>
          <w:tcPr>
            <w:tcW w:w="0" w:type="auto"/>
            <w:vAlign w:val="center"/>
            <w:hideMark/>
          </w:tcPr>
          <w:p w14:paraId="69F369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Medium</w:t>
            </w:r>
          </w:p>
        </w:tc>
        <w:tc>
          <w:tcPr>
            <w:tcW w:w="0" w:type="auto"/>
            <w:vAlign w:val="center"/>
            <w:hideMark/>
          </w:tcPr>
          <w:p w14:paraId="3A24A9E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Gangguan terbatas</w:t>
            </w:r>
          </w:p>
        </w:tc>
        <w:tc>
          <w:tcPr>
            <w:tcW w:w="0" w:type="auto"/>
            <w:vAlign w:val="center"/>
            <w:hideMark/>
          </w:tcPr>
          <w:p w14:paraId="2B96C3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Dapat diterima dengan remediation plan</w:t>
            </w:r>
          </w:p>
        </w:tc>
      </w:tr>
      <w:tr w:rsidR="00DD6CD4" w:rsidRPr="00167CF2" w14:paraId="38FC763B" w14:textId="77777777" w:rsidTr="00DD6CD4">
        <w:trPr>
          <w:tblCellSpacing w:w="15" w:type="dxa"/>
        </w:trPr>
        <w:tc>
          <w:tcPr>
            <w:tcW w:w="0" w:type="auto"/>
            <w:vAlign w:val="center"/>
            <w:hideMark/>
          </w:tcPr>
          <w:p w14:paraId="56094C2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Low</w:t>
            </w:r>
          </w:p>
        </w:tc>
        <w:tc>
          <w:tcPr>
            <w:tcW w:w="0" w:type="auto"/>
            <w:vAlign w:val="center"/>
            <w:hideMark/>
          </w:tcPr>
          <w:p w14:paraId="3DBB36D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Minor usability/cosmetic</w:t>
            </w:r>
          </w:p>
        </w:tc>
        <w:tc>
          <w:tcPr>
            <w:tcW w:w="0" w:type="auto"/>
            <w:vAlign w:val="center"/>
            <w:hideMark/>
          </w:tcPr>
          <w:p w14:paraId="52343C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Dapat diterima</w:t>
            </w:r>
          </w:p>
        </w:tc>
      </w:tr>
    </w:tbl>
    <w:p w14:paraId="485082F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final acceptance:</w:t>
      </w:r>
    </w:p>
    <w:p w14:paraId="53BDD74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Defect = 0</w:t>
      </w:r>
    </w:p>
    <w:p w14:paraId="34F9E2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High Defect = 0</w:t>
      </w:r>
      <w:r w:rsidRPr="00167CF2">
        <w:rPr>
          <w:rFonts w:ascii="Cambria" w:hAnsi="Cambria"/>
          <w:noProof/>
          <w:sz w:val="20"/>
          <w:szCs w:val="20"/>
          <w:lang w:val="id-ID"/>
        </w:rPr>
        <w:t>, kecuali telah mendapatkan formal exception.</w:t>
      </w:r>
    </w:p>
    <w:p w14:paraId="717D56B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Medium/Low Defect</w:t>
      </w:r>
      <w:r w:rsidRPr="00167CF2">
        <w:rPr>
          <w:rFonts w:ascii="Cambria" w:hAnsi="Cambria"/>
          <w:noProof/>
          <w:sz w:val="20"/>
          <w:szCs w:val="20"/>
          <w:lang w:val="id-ID"/>
        </w:rPr>
        <w:t xml:space="preserve"> dapat dibawa ke post-go-live backlog apabila tidak mengganggu business-critical process.</w:t>
      </w:r>
    </w:p>
    <w:p w14:paraId="7074785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BDE128">
          <v:rect id="_x0000_i1392" style="width:0;height:1.5pt" o:hralign="center" o:hrstd="t" o:hr="t" fillcolor="#a0a0a0" stroked="f"/>
        </w:pict>
      </w:r>
    </w:p>
    <w:p w14:paraId="3F39243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14.29 Exception Acceptance</w:t>
      </w:r>
    </w:p>
    <w:p w14:paraId="0E2FACB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Exception hanya dapat diberikan apabila:</w:t>
      </w:r>
    </w:p>
    <w:p w14:paraId="56010A85"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issue tidak bersifat critical;</w:t>
      </w:r>
    </w:p>
    <w:p w14:paraId="00FD72B4"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business impact telah dianalisis;</w:t>
      </w:r>
    </w:p>
    <w:p w14:paraId="16260376"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security impact telah dianalisis;</w:t>
      </w:r>
    </w:p>
    <w:p w14:paraId="4B5F95D1"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workaround tersedia;</w:t>
      </w:r>
    </w:p>
    <w:p w14:paraId="2D035100"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owner telah ditetapkan;</w:t>
      </w:r>
    </w:p>
    <w:p w14:paraId="73473587"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remediation target tersedia;</w:t>
      </w:r>
    </w:p>
    <w:p w14:paraId="0DDD75A8"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residual risk telah diterima;</w:t>
      </w:r>
    </w:p>
    <w:p w14:paraId="03F75A05" w14:textId="77777777" w:rsidR="00DD6CD4" w:rsidRPr="00167CF2" w:rsidRDefault="00DD6CD4" w:rsidP="00167CF2">
      <w:pPr>
        <w:numPr>
          <w:ilvl w:val="0"/>
          <w:numId w:val="506"/>
        </w:numPr>
        <w:spacing w:after="0" w:line="240" w:lineRule="auto"/>
        <w:rPr>
          <w:rFonts w:ascii="Cambria" w:hAnsi="Cambria"/>
          <w:sz w:val="20"/>
          <w:szCs w:val="20"/>
        </w:rPr>
      </w:pPr>
      <w:r w:rsidRPr="00167CF2">
        <w:rPr>
          <w:rFonts w:ascii="Cambria" w:hAnsi="Cambria"/>
          <w:sz w:val="20"/>
          <w:szCs w:val="20"/>
        </w:rPr>
        <w:t>pihak berwenang memberikan approval.</w:t>
      </w:r>
    </w:p>
    <w:p w14:paraId="434516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Exception harus memiliki expiry date apabila relevan.</w:t>
      </w:r>
    </w:p>
    <w:p w14:paraId="4C89B8E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A737CA6">
          <v:rect id="_x0000_i1393" style="width:0;height:1.5pt" o:hralign="center" o:hrstd="t" o:hr="t" fillcolor="#a0a0a0" stroked="f"/>
        </w:pict>
      </w:r>
    </w:p>
    <w:p w14:paraId="5A865ED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14.30 Requirement Traceability Acceptance</w:t>
      </w:r>
    </w:p>
    <w:p w14:paraId="6FF216E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requirement P0 dan P1 harus memiliki hubungan:</w:t>
      </w:r>
    </w:p>
    <w:p w14:paraId="35668F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Requirement → Design → Development → Test Case → Test Result → Defect → Acceptance</w:t>
      </w:r>
    </w:p>
    <w:p w14:paraId="3AA41E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Requirement Traceability Matrix harus menunjukkan status:</w:t>
      </w:r>
    </w:p>
    <w:p w14:paraId="45387E80"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Designed;</w:t>
      </w:r>
    </w:p>
    <w:p w14:paraId="2359D72F"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Developed;</w:t>
      </w:r>
    </w:p>
    <w:p w14:paraId="48A0E204"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Tested;</w:t>
      </w:r>
    </w:p>
    <w:p w14:paraId="5F0B9947"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Passed;</w:t>
      </w:r>
    </w:p>
    <w:p w14:paraId="5B043339"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Accepted;</w:t>
      </w:r>
    </w:p>
    <w:p w14:paraId="4B2E0A44"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Deferred;</w:t>
      </w:r>
    </w:p>
    <w:p w14:paraId="404CB682" w14:textId="77777777" w:rsidR="00DD6CD4" w:rsidRPr="00167CF2" w:rsidRDefault="00DD6CD4" w:rsidP="00167CF2">
      <w:pPr>
        <w:numPr>
          <w:ilvl w:val="0"/>
          <w:numId w:val="507"/>
        </w:numPr>
        <w:spacing w:after="0" w:line="240" w:lineRule="auto"/>
        <w:rPr>
          <w:rFonts w:ascii="Cambria" w:hAnsi="Cambria"/>
          <w:sz w:val="20"/>
          <w:szCs w:val="20"/>
        </w:rPr>
      </w:pPr>
      <w:r w:rsidRPr="00167CF2">
        <w:rPr>
          <w:rFonts w:ascii="Cambria" w:hAnsi="Cambria"/>
          <w:sz w:val="20"/>
          <w:szCs w:val="20"/>
        </w:rPr>
        <w:t>Rejected.</w:t>
      </w:r>
    </w:p>
    <w:p w14:paraId="5A0270F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AB4A8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Requirement P0 memiliki traceability lengkap.</w:t>
      </w:r>
    </w:p>
    <w:p w14:paraId="6FAFDD4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B8199DD">
          <v:rect id="_x0000_i1394" style="width:0;height:1.5pt" o:hralign="center" o:hrstd="t" o:hr="t" fillcolor="#a0a0a0" stroked="f"/>
        </w:pict>
      </w:r>
    </w:p>
    <w:p w14:paraId="48C8FD4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14.31 Final System Acceptance</w:t>
      </w:r>
    </w:p>
    <w:p w14:paraId="61A8883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Final System Acceptance diberikan apabila seluruh domain acceptance telah memenuhi kriteria.</w:t>
      </w:r>
    </w:p>
    <w:p w14:paraId="197FA65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Persyaratan minimum:</w:t>
      </w:r>
    </w:p>
    <w:p w14:paraId="511E109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w:t>
      </w:r>
    </w:p>
    <w:p w14:paraId="096EF2F5" w14:textId="77777777" w:rsidR="00DD6CD4" w:rsidRPr="00167CF2" w:rsidRDefault="00DD6CD4" w:rsidP="00167CF2">
      <w:pPr>
        <w:numPr>
          <w:ilvl w:val="0"/>
          <w:numId w:val="508"/>
        </w:numPr>
        <w:spacing w:after="0" w:line="240" w:lineRule="auto"/>
        <w:rPr>
          <w:rFonts w:ascii="Cambria" w:hAnsi="Cambria"/>
          <w:sz w:val="20"/>
          <w:szCs w:val="20"/>
        </w:rPr>
      </w:pPr>
      <w:r w:rsidRPr="00167CF2">
        <w:rPr>
          <w:rFonts w:ascii="Cambria" w:hAnsi="Cambria"/>
          <w:sz w:val="20"/>
          <w:szCs w:val="20"/>
        </w:rPr>
        <w:t>business process accepted;</w:t>
      </w:r>
    </w:p>
    <w:p w14:paraId="006B57C8" w14:textId="77777777" w:rsidR="00DD6CD4" w:rsidRPr="00167CF2" w:rsidRDefault="00DD6CD4" w:rsidP="00167CF2">
      <w:pPr>
        <w:numPr>
          <w:ilvl w:val="0"/>
          <w:numId w:val="508"/>
        </w:numPr>
        <w:spacing w:after="0" w:line="240" w:lineRule="auto"/>
        <w:rPr>
          <w:rFonts w:ascii="Cambria" w:hAnsi="Cambria"/>
          <w:sz w:val="20"/>
          <w:szCs w:val="20"/>
        </w:rPr>
      </w:pPr>
      <w:r w:rsidRPr="00167CF2">
        <w:rPr>
          <w:rFonts w:ascii="Cambria" w:hAnsi="Cambria"/>
          <w:sz w:val="20"/>
          <w:szCs w:val="20"/>
        </w:rPr>
        <w:t>critical process operational;</w:t>
      </w:r>
    </w:p>
    <w:p w14:paraId="31133EAB" w14:textId="77777777" w:rsidR="00DD6CD4" w:rsidRPr="00167CF2" w:rsidRDefault="00DD6CD4" w:rsidP="00167CF2">
      <w:pPr>
        <w:numPr>
          <w:ilvl w:val="0"/>
          <w:numId w:val="508"/>
        </w:numPr>
        <w:spacing w:after="0" w:line="240" w:lineRule="auto"/>
        <w:rPr>
          <w:rFonts w:ascii="Cambria" w:hAnsi="Cambria"/>
          <w:sz w:val="20"/>
          <w:szCs w:val="20"/>
        </w:rPr>
      </w:pPr>
      <w:r w:rsidRPr="00167CF2">
        <w:rPr>
          <w:rFonts w:ascii="Cambria" w:hAnsi="Cambria"/>
          <w:sz w:val="20"/>
          <w:szCs w:val="20"/>
        </w:rPr>
        <w:t>KPI utama tersedia.</w:t>
      </w:r>
    </w:p>
    <w:p w14:paraId="4A57E3A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Application</w:t>
      </w:r>
    </w:p>
    <w:p w14:paraId="28C4CE6D" w14:textId="77777777" w:rsidR="00DD6CD4" w:rsidRPr="00167CF2" w:rsidRDefault="00DD6CD4" w:rsidP="00167CF2">
      <w:pPr>
        <w:numPr>
          <w:ilvl w:val="0"/>
          <w:numId w:val="509"/>
        </w:numPr>
        <w:spacing w:after="0" w:line="240" w:lineRule="auto"/>
        <w:rPr>
          <w:rFonts w:ascii="Cambria" w:hAnsi="Cambria"/>
          <w:sz w:val="20"/>
          <w:szCs w:val="20"/>
        </w:rPr>
      </w:pPr>
      <w:r w:rsidRPr="00167CF2">
        <w:rPr>
          <w:rFonts w:ascii="Cambria" w:hAnsi="Cambria"/>
          <w:sz w:val="20"/>
          <w:szCs w:val="20"/>
        </w:rPr>
        <w:t>functional requirement accepted;</w:t>
      </w:r>
    </w:p>
    <w:p w14:paraId="21300477" w14:textId="77777777" w:rsidR="00DD6CD4" w:rsidRPr="00167CF2" w:rsidRDefault="00DD6CD4" w:rsidP="00167CF2">
      <w:pPr>
        <w:numPr>
          <w:ilvl w:val="0"/>
          <w:numId w:val="509"/>
        </w:numPr>
        <w:spacing w:after="0" w:line="240" w:lineRule="auto"/>
        <w:rPr>
          <w:rFonts w:ascii="Cambria" w:hAnsi="Cambria"/>
          <w:sz w:val="20"/>
          <w:szCs w:val="20"/>
        </w:rPr>
      </w:pPr>
      <w:r w:rsidRPr="00167CF2">
        <w:rPr>
          <w:rFonts w:ascii="Cambria" w:hAnsi="Cambria"/>
          <w:sz w:val="20"/>
          <w:szCs w:val="20"/>
        </w:rPr>
        <w:t>critical module operational;</w:t>
      </w:r>
    </w:p>
    <w:p w14:paraId="4A280D0A" w14:textId="77777777" w:rsidR="00DD6CD4" w:rsidRPr="00167CF2" w:rsidRDefault="00DD6CD4" w:rsidP="00167CF2">
      <w:pPr>
        <w:numPr>
          <w:ilvl w:val="0"/>
          <w:numId w:val="509"/>
        </w:numPr>
        <w:spacing w:after="0" w:line="240" w:lineRule="auto"/>
        <w:rPr>
          <w:rFonts w:ascii="Cambria" w:hAnsi="Cambria"/>
          <w:sz w:val="20"/>
          <w:szCs w:val="20"/>
        </w:rPr>
      </w:pPr>
      <w:r w:rsidRPr="00167CF2">
        <w:rPr>
          <w:rFonts w:ascii="Cambria" w:hAnsi="Cambria"/>
          <w:sz w:val="20"/>
          <w:szCs w:val="20"/>
        </w:rPr>
        <w:t>workflow operational.</w:t>
      </w:r>
    </w:p>
    <w:p w14:paraId="7D89213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w:t>
      </w:r>
    </w:p>
    <w:p w14:paraId="10CCC428" w14:textId="77777777" w:rsidR="00DD6CD4" w:rsidRPr="00167CF2" w:rsidRDefault="00DD6CD4" w:rsidP="00167CF2">
      <w:pPr>
        <w:numPr>
          <w:ilvl w:val="0"/>
          <w:numId w:val="510"/>
        </w:numPr>
        <w:spacing w:after="0" w:line="240" w:lineRule="auto"/>
        <w:rPr>
          <w:rFonts w:ascii="Cambria" w:hAnsi="Cambria"/>
          <w:sz w:val="20"/>
          <w:szCs w:val="20"/>
        </w:rPr>
      </w:pPr>
      <w:r w:rsidRPr="00167CF2">
        <w:rPr>
          <w:rFonts w:ascii="Cambria" w:hAnsi="Cambria"/>
          <w:sz w:val="20"/>
          <w:szCs w:val="20"/>
        </w:rPr>
        <w:t>migration accepted;</w:t>
      </w:r>
    </w:p>
    <w:p w14:paraId="1A8DDF6A" w14:textId="77777777" w:rsidR="00DD6CD4" w:rsidRPr="00167CF2" w:rsidRDefault="00DD6CD4" w:rsidP="00167CF2">
      <w:pPr>
        <w:numPr>
          <w:ilvl w:val="0"/>
          <w:numId w:val="510"/>
        </w:numPr>
        <w:spacing w:after="0" w:line="240" w:lineRule="auto"/>
        <w:rPr>
          <w:rFonts w:ascii="Cambria" w:hAnsi="Cambria"/>
          <w:sz w:val="20"/>
          <w:szCs w:val="20"/>
        </w:rPr>
      </w:pPr>
      <w:r w:rsidRPr="00167CF2">
        <w:rPr>
          <w:rFonts w:ascii="Cambria" w:hAnsi="Cambria"/>
          <w:sz w:val="20"/>
          <w:szCs w:val="20"/>
        </w:rPr>
        <w:t>data quality accepted;</w:t>
      </w:r>
    </w:p>
    <w:p w14:paraId="4FC0B7C7" w14:textId="77777777" w:rsidR="00DD6CD4" w:rsidRPr="00167CF2" w:rsidRDefault="00DD6CD4" w:rsidP="00167CF2">
      <w:pPr>
        <w:numPr>
          <w:ilvl w:val="0"/>
          <w:numId w:val="510"/>
        </w:numPr>
        <w:spacing w:after="0" w:line="240" w:lineRule="auto"/>
        <w:rPr>
          <w:rFonts w:ascii="Cambria" w:hAnsi="Cambria"/>
          <w:sz w:val="20"/>
          <w:szCs w:val="20"/>
        </w:rPr>
      </w:pPr>
      <w:r w:rsidRPr="00167CF2">
        <w:rPr>
          <w:rFonts w:ascii="Cambria" w:hAnsi="Cambria"/>
          <w:sz w:val="20"/>
          <w:szCs w:val="20"/>
        </w:rPr>
        <w:t>reconciliation accepted.</w:t>
      </w:r>
    </w:p>
    <w:p w14:paraId="2F57381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Integration</w:t>
      </w:r>
    </w:p>
    <w:p w14:paraId="400EB7CC" w14:textId="77777777" w:rsidR="00DD6CD4" w:rsidRPr="00167CF2" w:rsidRDefault="00DD6CD4" w:rsidP="00167CF2">
      <w:pPr>
        <w:numPr>
          <w:ilvl w:val="0"/>
          <w:numId w:val="511"/>
        </w:numPr>
        <w:spacing w:after="0" w:line="240" w:lineRule="auto"/>
        <w:rPr>
          <w:rFonts w:ascii="Cambria" w:hAnsi="Cambria"/>
          <w:sz w:val="20"/>
          <w:szCs w:val="20"/>
        </w:rPr>
      </w:pPr>
      <w:r w:rsidRPr="00167CF2">
        <w:rPr>
          <w:rFonts w:ascii="Cambria" w:hAnsi="Cambria"/>
          <w:sz w:val="20"/>
          <w:szCs w:val="20"/>
        </w:rPr>
        <w:t>critical interfaces accepted;</w:t>
      </w:r>
    </w:p>
    <w:p w14:paraId="0FADDBDD" w14:textId="77777777" w:rsidR="00DD6CD4" w:rsidRPr="00167CF2" w:rsidRDefault="00DD6CD4" w:rsidP="00167CF2">
      <w:pPr>
        <w:numPr>
          <w:ilvl w:val="0"/>
          <w:numId w:val="511"/>
        </w:numPr>
        <w:spacing w:after="0" w:line="240" w:lineRule="auto"/>
        <w:rPr>
          <w:rFonts w:ascii="Cambria" w:hAnsi="Cambria"/>
          <w:sz w:val="20"/>
          <w:szCs w:val="20"/>
        </w:rPr>
      </w:pPr>
      <w:r w:rsidRPr="00167CF2">
        <w:rPr>
          <w:rFonts w:ascii="Cambria" w:hAnsi="Cambria"/>
          <w:sz w:val="20"/>
          <w:szCs w:val="20"/>
        </w:rPr>
        <w:t>event processing accepted;</w:t>
      </w:r>
    </w:p>
    <w:p w14:paraId="1BD85D18" w14:textId="77777777" w:rsidR="00DD6CD4" w:rsidRPr="00167CF2" w:rsidRDefault="00DD6CD4" w:rsidP="00167CF2">
      <w:pPr>
        <w:numPr>
          <w:ilvl w:val="0"/>
          <w:numId w:val="511"/>
        </w:numPr>
        <w:spacing w:after="0" w:line="240" w:lineRule="auto"/>
        <w:rPr>
          <w:rFonts w:ascii="Cambria" w:hAnsi="Cambria"/>
          <w:sz w:val="20"/>
          <w:szCs w:val="20"/>
        </w:rPr>
      </w:pPr>
      <w:r w:rsidRPr="00167CF2">
        <w:rPr>
          <w:rFonts w:ascii="Cambria" w:hAnsi="Cambria"/>
          <w:sz w:val="20"/>
          <w:szCs w:val="20"/>
        </w:rPr>
        <w:t>reconciliation accepted.</w:t>
      </w:r>
    </w:p>
    <w:p w14:paraId="567810D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w:t>
      </w:r>
    </w:p>
    <w:p w14:paraId="572B3856" w14:textId="77777777" w:rsidR="00DD6CD4" w:rsidRPr="00167CF2" w:rsidRDefault="00DD6CD4" w:rsidP="00167CF2">
      <w:pPr>
        <w:numPr>
          <w:ilvl w:val="0"/>
          <w:numId w:val="512"/>
        </w:numPr>
        <w:spacing w:after="0" w:line="240" w:lineRule="auto"/>
        <w:rPr>
          <w:rFonts w:ascii="Cambria" w:hAnsi="Cambria"/>
          <w:sz w:val="20"/>
          <w:szCs w:val="20"/>
        </w:rPr>
      </w:pPr>
      <w:r w:rsidRPr="00167CF2">
        <w:rPr>
          <w:rFonts w:ascii="Cambria" w:hAnsi="Cambria"/>
          <w:sz w:val="20"/>
          <w:szCs w:val="20"/>
        </w:rPr>
        <w:t>security assessment completed;</w:t>
      </w:r>
    </w:p>
    <w:p w14:paraId="301D1D79" w14:textId="77777777" w:rsidR="00DD6CD4" w:rsidRPr="00167CF2" w:rsidRDefault="00DD6CD4" w:rsidP="00167CF2">
      <w:pPr>
        <w:numPr>
          <w:ilvl w:val="0"/>
          <w:numId w:val="512"/>
        </w:numPr>
        <w:spacing w:after="0" w:line="240" w:lineRule="auto"/>
        <w:rPr>
          <w:rFonts w:ascii="Cambria" w:hAnsi="Cambria"/>
          <w:sz w:val="20"/>
          <w:szCs w:val="20"/>
        </w:rPr>
      </w:pPr>
      <w:r w:rsidRPr="00167CF2">
        <w:rPr>
          <w:rFonts w:ascii="Cambria" w:hAnsi="Cambria"/>
          <w:sz w:val="20"/>
          <w:szCs w:val="20"/>
        </w:rPr>
        <w:lastRenderedPageBreak/>
        <w:t>critical vulnerability = 0.</w:t>
      </w:r>
    </w:p>
    <w:p w14:paraId="680089D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w:t>
      </w:r>
    </w:p>
    <w:p w14:paraId="77B3EF1D" w14:textId="77777777" w:rsidR="00DD6CD4" w:rsidRPr="00167CF2" w:rsidRDefault="00DD6CD4" w:rsidP="00167CF2">
      <w:pPr>
        <w:numPr>
          <w:ilvl w:val="0"/>
          <w:numId w:val="513"/>
        </w:numPr>
        <w:spacing w:after="0" w:line="240" w:lineRule="auto"/>
        <w:rPr>
          <w:rFonts w:ascii="Cambria" w:hAnsi="Cambria"/>
          <w:sz w:val="20"/>
          <w:szCs w:val="20"/>
        </w:rPr>
      </w:pPr>
      <w:r w:rsidRPr="00167CF2">
        <w:rPr>
          <w:rFonts w:ascii="Cambria" w:hAnsi="Cambria"/>
          <w:sz w:val="20"/>
          <w:szCs w:val="20"/>
        </w:rPr>
        <w:t>performance baseline achieved.</w:t>
      </w:r>
    </w:p>
    <w:p w14:paraId="4CE923B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Availability</w:t>
      </w:r>
    </w:p>
    <w:p w14:paraId="270C312C" w14:textId="77777777" w:rsidR="00DD6CD4" w:rsidRPr="00167CF2" w:rsidRDefault="00DD6CD4" w:rsidP="00167CF2">
      <w:pPr>
        <w:numPr>
          <w:ilvl w:val="0"/>
          <w:numId w:val="514"/>
        </w:numPr>
        <w:spacing w:after="0" w:line="240" w:lineRule="auto"/>
        <w:rPr>
          <w:rFonts w:ascii="Cambria" w:hAnsi="Cambria"/>
          <w:sz w:val="20"/>
          <w:szCs w:val="20"/>
        </w:rPr>
      </w:pPr>
      <w:r w:rsidRPr="00167CF2">
        <w:rPr>
          <w:rFonts w:ascii="Cambria" w:hAnsi="Cambria"/>
          <w:sz w:val="20"/>
          <w:szCs w:val="20"/>
        </w:rPr>
        <w:t>availability target achieved.</w:t>
      </w:r>
    </w:p>
    <w:p w14:paraId="19C72AF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Operations</w:t>
      </w:r>
    </w:p>
    <w:p w14:paraId="08C83899" w14:textId="77777777" w:rsidR="00DD6CD4" w:rsidRPr="00167CF2" w:rsidRDefault="00DD6CD4" w:rsidP="00167CF2">
      <w:pPr>
        <w:numPr>
          <w:ilvl w:val="0"/>
          <w:numId w:val="515"/>
        </w:numPr>
        <w:spacing w:after="0" w:line="240" w:lineRule="auto"/>
        <w:rPr>
          <w:rFonts w:ascii="Cambria" w:hAnsi="Cambria"/>
          <w:sz w:val="20"/>
          <w:szCs w:val="20"/>
        </w:rPr>
      </w:pPr>
      <w:r w:rsidRPr="00167CF2">
        <w:rPr>
          <w:rFonts w:ascii="Cambria" w:hAnsi="Cambria"/>
          <w:sz w:val="20"/>
          <w:szCs w:val="20"/>
        </w:rPr>
        <w:t>SOP completed;</w:t>
      </w:r>
    </w:p>
    <w:p w14:paraId="04300A85" w14:textId="77777777" w:rsidR="00DD6CD4" w:rsidRPr="00167CF2" w:rsidRDefault="00DD6CD4" w:rsidP="00167CF2">
      <w:pPr>
        <w:numPr>
          <w:ilvl w:val="0"/>
          <w:numId w:val="515"/>
        </w:numPr>
        <w:spacing w:after="0" w:line="240" w:lineRule="auto"/>
        <w:rPr>
          <w:rFonts w:ascii="Cambria" w:hAnsi="Cambria"/>
          <w:sz w:val="20"/>
          <w:szCs w:val="20"/>
        </w:rPr>
      </w:pPr>
      <w:r w:rsidRPr="00167CF2">
        <w:rPr>
          <w:rFonts w:ascii="Cambria" w:hAnsi="Cambria"/>
          <w:sz w:val="20"/>
          <w:szCs w:val="20"/>
        </w:rPr>
        <w:t>support ready;</w:t>
      </w:r>
    </w:p>
    <w:p w14:paraId="421047FD" w14:textId="77777777" w:rsidR="00DD6CD4" w:rsidRPr="00167CF2" w:rsidRDefault="00DD6CD4" w:rsidP="00167CF2">
      <w:pPr>
        <w:numPr>
          <w:ilvl w:val="0"/>
          <w:numId w:val="515"/>
        </w:numPr>
        <w:spacing w:after="0" w:line="240" w:lineRule="auto"/>
        <w:rPr>
          <w:rFonts w:ascii="Cambria" w:hAnsi="Cambria"/>
          <w:sz w:val="20"/>
          <w:szCs w:val="20"/>
        </w:rPr>
      </w:pPr>
      <w:r w:rsidRPr="00167CF2">
        <w:rPr>
          <w:rFonts w:ascii="Cambria" w:hAnsi="Cambria"/>
          <w:sz w:val="20"/>
          <w:szCs w:val="20"/>
        </w:rPr>
        <w:t>monitoring active.</w:t>
      </w:r>
    </w:p>
    <w:p w14:paraId="05A68D2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Intelligence</w:t>
      </w:r>
    </w:p>
    <w:p w14:paraId="6182D023" w14:textId="77777777" w:rsidR="00DD6CD4" w:rsidRPr="00167CF2" w:rsidRDefault="00DD6CD4" w:rsidP="00167CF2">
      <w:pPr>
        <w:numPr>
          <w:ilvl w:val="0"/>
          <w:numId w:val="516"/>
        </w:numPr>
        <w:spacing w:after="0" w:line="240" w:lineRule="auto"/>
        <w:rPr>
          <w:rFonts w:ascii="Cambria" w:hAnsi="Cambria"/>
          <w:sz w:val="20"/>
          <w:szCs w:val="20"/>
        </w:rPr>
      </w:pPr>
      <w:r w:rsidRPr="00167CF2">
        <w:rPr>
          <w:rFonts w:ascii="Cambria" w:hAnsi="Cambria"/>
          <w:sz w:val="20"/>
          <w:szCs w:val="20"/>
        </w:rPr>
        <w:t>BI operational;</w:t>
      </w:r>
    </w:p>
    <w:p w14:paraId="7277B1EB" w14:textId="77777777" w:rsidR="00DD6CD4" w:rsidRPr="00167CF2" w:rsidRDefault="00DD6CD4" w:rsidP="00167CF2">
      <w:pPr>
        <w:numPr>
          <w:ilvl w:val="0"/>
          <w:numId w:val="516"/>
        </w:numPr>
        <w:spacing w:after="0" w:line="240" w:lineRule="auto"/>
        <w:rPr>
          <w:rFonts w:ascii="Cambria" w:hAnsi="Cambria"/>
          <w:sz w:val="20"/>
          <w:szCs w:val="20"/>
        </w:rPr>
      </w:pPr>
      <w:r w:rsidRPr="00167CF2">
        <w:rPr>
          <w:rFonts w:ascii="Cambria" w:hAnsi="Cambria"/>
          <w:sz w:val="20"/>
          <w:szCs w:val="20"/>
        </w:rPr>
        <w:t>AI/ML models accepted sesuai scope;</w:t>
      </w:r>
    </w:p>
    <w:p w14:paraId="74F17117" w14:textId="77777777" w:rsidR="00DD6CD4" w:rsidRPr="00167CF2" w:rsidRDefault="00DD6CD4" w:rsidP="00167CF2">
      <w:pPr>
        <w:numPr>
          <w:ilvl w:val="0"/>
          <w:numId w:val="516"/>
        </w:numPr>
        <w:spacing w:after="0" w:line="240" w:lineRule="auto"/>
        <w:rPr>
          <w:rFonts w:ascii="Cambria" w:hAnsi="Cambria"/>
          <w:sz w:val="20"/>
          <w:szCs w:val="20"/>
        </w:rPr>
      </w:pPr>
      <w:r w:rsidRPr="00167CF2">
        <w:rPr>
          <w:rFonts w:ascii="Cambria" w:hAnsi="Cambria"/>
          <w:sz w:val="20"/>
          <w:szCs w:val="20"/>
        </w:rPr>
        <w:t>Knowledge Graph operational.</w:t>
      </w:r>
    </w:p>
    <w:p w14:paraId="6D8C6EC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Advanced Capability</w:t>
      </w:r>
    </w:p>
    <w:p w14:paraId="3F827FAA" w14:textId="77777777" w:rsidR="00DD6CD4" w:rsidRPr="00167CF2" w:rsidRDefault="00DD6CD4" w:rsidP="00167CF2">
      <w:pPr>
        <w:numPr>
          <w:ilvl w:val="0"/>
          <w:numId w:val="517"/>
        </w:numPr>
        <w:spacing w:after="0" w:line="240" w:lineRule="auto"/>
        <w:rPr>
          <w:rFonts w:ascii="Cambria" w:hAnsi="Cambria"/>
          <w:sz w:val="20"/>
          <w:szCs w:val="20"/>
        </w:rPr>
      </w:pPr>
      <w:r w:rsidRPr="00167CF2">
        <w:rPr>
          <w:rFonts w:ascii="Cambria" w:hAnsi="Cambria"/>
          <w:sz w:val="20"/>
          <w:szCs w:val="20"/>
        </w:rPr>
        <w:t>IoT accepted sesuai scope;</w:t>
      </w:r>
    </w:p>
    <w:p w14:paraId="0C687F97" w14:textId="77777777" w:rsidR="00DD6CD4" w:rsidRPr="00167CF2" w:rsidRDefault="00DD6CD4" w:rsidP="00167CF2">
      <w:pPr>
        <w:numPr>
          <w:ilvl w:val="0"/>
          <w:numId w:val="517"/>
        </w:numPr>
        <w:spacing w:after="0" w:line="240" w:lineRule="auto"/>
        <w:rPr>
          <w:rFonts w:ascii="Cambria" w:hAnsi="Cambria"/>
          <w:sz w:val="20"/>
          <w:szCs w:val="20"/>
        </w:rPr>
      </w:pPr>
      <w:r w:rsidRPr="00167CF2">
        <w:rPr>
          <w:rFonts w:ascii="Cambria" w:hAnsi="Cambria"/>
          <w:sz w:val="20"/>
          <w:szCs w:val="20"/>
        </w:rPr>
        <w:t>Digital Twin accepted sesuai scope.</w:t>
      </w:r>
    </w:p>
    <w:p w14:paraId="1FF38DB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Documentation</w:t>
      </w:r>
    </w:p>
    <w:p w14:paraId="5D9142E1" w14:textId="77777777" w:rsidR="00DD6CD4" w:rsidRPr="00167CF2" w:rsidRDefault="00DD6CD4" w:rsidP="00167CF2">
      <w:pPr>
        <w:numPr>
          <w:ilvl w:val="0"/>
          <w:numId w:val="518"/>
        </w:numPr>
        <w:spacing w:after="0" w:line="240" w:lineRule="auto"/>
        <w:rPr>
          <w:rFonts w:ascii="Cambria" w:hAnsi="Cambria"/>
          <w:sz w:val="20"/>
          <w:szCs w:val="20"/>
        </w:rPr>
      </w:pPr>
      <w:r w:rsidRPr="00167CF2">
        <w:rPr>
          <w:rFonts w:ascii="Cambria" w:hAnsi="Cambria"/>
          <w:sz w:val="20"/>
          <w:szCs w:val="20"/>
        </w:rPr>
        <w:t>documentation complete;</w:t>
      </w:r>
    </w:p>
    <w:p w14:paraId="28BFACEC" w14:textId="77777777" w:rsidR="00DD6CD4" w:rsidRPr="00167CF2" w:rsidRDefault="00DD6CD4" w:rsidP="00167CF2">
      <w:pPr>
        <w:numPr>
          <w:ilvl w:val="0"/>
          <w:numId w:val="518"/>
        </w:numPr>
        <w:spacing w:after="0" w:line="240" w:lineRule="auto"/>
        <w:rPr>
          <w:rFonts w:ascii="Cambria" w:hAnsi="Cambria"/>
          <w:sz w:val="20"/>
          <w:szCs w:val="20"/>
        </w:rPr>
      </w:pPr>
      <w:r w:rsidRPr="00167CF2">
        <w:rPr>
          <w:rFonts w:ascii="Cambria" w:hAnsi="Cambria"/>
          <w:sz w:val="20"/>
          <w:szCs w:val="20"/>
        </w:rPr>
        <w:t>knowledge transfer complete.</w:t>
      </w:r>
    </w:p>
    <w:p w14:paraId="5C59A4E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w:t>
      </w:r>
    </w:p>
    <w:p w14:paraId="7617796B" w14:textId="77777777" w:rsidR="00DD6CD4" w:rsidRPr="00167CF2" w:rsidRDefault="00DD6CD4" w:rsidP="00167CF2">
      <w:pPr>
        <w:numPr>
          <w:ilvl w:val="0"/>
          <w:numId w:val="519"/>
        </w:numPr>
        <w:spacing w:after="0" w:line="240" w:lineRule="auto"/>
        <w:rPr>
          <w:rFonts w:ascii="Cambria" w:hAnsi="Cambria"/>
          <w:sz w:val="20"/>
          <w:szCs w:val="20"/>
        </w:rPr>
      </w:pPr>
      <w:r w:rsidRPr="00167CF2">
        <w:rPr>
          <w:rFonts w:ascii="Cambria" w:hAnsi="Cambria"/>
          <w:sz w:val="20"/>
          <w:szCs w:val="20"/>
        </w:rPr>
        <w:t>ownership transferred;</w:t>
      </w:r>
    </w:p>
    <w:p w14:paraId="7D99FFB8" w14:textId="77777777" w:rsidR="00DD6CD4" w:rsidRPr="00167CF2" w:rsidRDefault="00DD6CD4" w:rsidP="00167CF2">
      <w:pPr>
        <w:numPr>
          <w:ilvl w:val="0"/>
          <w:numId w:val="519"/>
        </w:numPr>
        <w:spacing w:after="0" w:line="240" w:lineRule="auto"/>
        <w:rPr>
          <w:rFonts w:ascii="Cambria" w:hAnsi="Cambria"/>
          <w:sz w:val="20"/>
          <w:szCs w:val="20"/>
        </w:rPr>
      </w:pPr>
      <w:r w:rsidRPr="00167CF2">
        <w:rPr>
          <w:rFonts w:ascii="Cambria" w:hAnsi="Cambria"/>
          <w:sz w:val="20"/>
          <w:szCs w:val="20"/>
        </w:rPr>
        <w:t>SLA active;</w:t>
      </w:r>
    </w:p>
    <w:p w14:paraId="17F42DCF" w14:textId="77777777" w:rsidR="00DD6CD4" w:rsidRPr="00167CF2" w:rsidRDefault="00DD6CD4" w:rsidP="00167CF2">
      <w:pPr>
        <w:numPr>
          <w:ilvl w:val="0"/>
          <w:numId w:val="519"/>
        </w:numPr>
        <w:spacing w:after="0" w:line="240" w:lineRule="auto"/>
        <w:rPr>
          <w:rFonts w:ascii="Cambria" w:hAnsi="Cambria"/>
          <w:sz w:val="20"/>
          <w:szCs w:val="20"/>
        </w:rPr>
      </w:pPr>
      <w:r w:rsidRPr="00167CF2">
        <w:rPr>
          <w:rFonts w:ascii="Cambria" w:hAnsi="Cambria"/>
          <w:sz w:val="20"/>
          <w:szCs w:val="20"/>
        </w:rPr>
        <w:t>support model active.</w:t>
      </w:r>
    </w:p>
    <w:p w14:paraId="0D8E0A5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F8778C">
          <v:rect id="_x0000_i1395" style="width:0;height:1.5pt" o:hralign="center" o:hrstd="t" o:hr="t" fillcolor="#a0a0a0" stroked="f"/>
        </w:pict>
      </w:r>
    </w:p>
    <w:p w14:paraId="1D2F383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14.32 Final Acceptance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364"/>
        <w:gridCol w:w="1606"/>
        <w:gridCol w:w="1814"/>
      </w:tblGrid>
      <w:tr w:rsidR="00DD6CD4" w:rsidRPr="00167CF2" w14:paraId="59FEDA01" w14:textId="77777777" w:rsidTr="00DD6CD4">
        <w:trPr>
          <w:tblCellSpacing w:w="15" w:type="dxa"/>
        </w:trPr>
        <w:tc>
          <w:tcPr>
            <w:tcW w:w="0" w:type="auto"/>
            <w:vAlign w:val="center"/>
            <w:hideMark/>
          </w:tcPr>
          <w:p w14:paraId="378B9D6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Domain</w:t>
            </w:r>
          </w:p>
        </w:tc>
        <w:tc>
          <w:tcPr>
            <w:tcW w:w="0" w:type="auto"/>
            <w:vAlign w:val="center"/>
            <w:hideMark/>
          </w:tcPr>
          <w:p w14:paraId="0223081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Acceptance Requirement</w:t>
            </w:r>
          </w:p>
        </w:tc>
        <w:tc>
          <w:tcPr>
            <w:tcW w:w="0" w:type="auto"/>
            <w:vAlign w:val="center"/>
            <w:hideMark/>
          </w:tcPr>
          <w:p w14:paraId="14FAE5C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Minimum Target</w:t>
            </w:r>
          </w:p>
        </w:tc>
        <w:tc>
          <w:tcPr>
            <w:tcW w:w="0" w:type="auto"/>
            <w:vAlign w:val="center"/>
            <w:hideMark/>
          </w:tcPr>
          <w:p w14:paraId="784DC15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Evidence</w:t>
            </w:r>
          </w:p>
        </w:tc>
      </w:tr>
      <w:tr w:rsidR="00DD6CD4" w:rsidRPr="00167CF2" w14:paraId="2A94B247" w14:textId="77777777" w:rsidTr="00DD6CD4">
        <w:trPr>
          <w:tblCellSpacing w:w="15" w:type="dxa"/>
        </w:trPr>
        <w:tc>
          <w:tcPr>
            <w:tcW w:w="0" w:type="auto"/>
            <w:vAlign w:val="center"/>
            <w:hideMark/>
          </w:tcPr>
          <w:p w14:paraId="20FE49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Functional</w:t>
            </w:r>
          </w:p>
        </w:tc>
        <w:tc>
          <w:tcPr>
            <w:tcW w:w="0" w:type="auto"/>
            <w:vAlign w:val="center"/>
            <w:hideMark/>
          </w:tcPr>
          <w:p w14:paraId="56599E3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P0 Requirement Accepted</w:t>
            </w:r>
          </w:p>
        </w:tc>
        <w:tc>
          <w:tcPr>
            <w:tcW w:w="0" w:type="auto"/>
            <w:vAlign w:val="center"/>
            <w:hideMark/>
          </w:tcPr>
          <w:p w14:paraId="471769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683A95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RTM</w:t>
            </w:r>
          </w:p>
        </w:tc>
      </w:tr>
      <w:tr w:rsidR="00DD6CD4" w:rsidRPr="00167CF2" w14:paraId="4F28EC65" w14:textId="77777777" w:rsidTr="00DD6CD4">
        <w:trPr>
          <w:tblCellSpacing w:w="15" w:type="dxa"/>
        </w:trPr>
        <w:tc>
          <w:tcPr>
            <w:tcW w:w="0" w:type="auto"/>
            <w:vAlign w:val="center"/>
            <w:hideMark/>
          </w:tcPr>
          <w:p w14:paraId="258829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Process</w:t>
            </w:r>
          </w:p>
        </w:tc>
        <w:tc>
          <w:tcPr>
            <w:tcW w:w="0" w:type="auto"/>
            <w:vAlign w:val="center"/>
            <w:hideMark/>
          </w:tcPr>
          <w:p w14:paraId="73BE5F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Accepted</w:t>
            </w:r>
          </w:p>
        </w:tc>
        <w:tc>
          <w:tcPr>
            <w:tcW w:w="0" w:type="auto"/>
            <w:vAlign w:val="center"/>
            <w:hideMark/>
          </w:tcPr>
          <w:p w14:paraId="696317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1990480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UAT</w:t>
            </w:r>
          </w:p>
        </w:tc>
      </w:tr>
      <w:tr w:rsidR="00DD6CD4" w:rsidRPr="00167CF2" w14:paraId="3035A184" w14:textId="77777777" w:rsidTr="00DD6CD4">
        <w:trPr>
          <w:tblCellSpacing w:w="15" w:type="dxa"/>
        </w:trPr>
        <w:tc>
          <w:tcPr>
            <w:tcW w:w="0" w:type="auto"/>
            <w:vAlign w:val="center"/>
            <w:hideMark/>
          </w:tcPr>
          <w:p w14:paraId="7001B81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w:t>
            </w:r>
          </w:p>
        </w:tc>
        <w:tc>
          <w:tcPr>
            <w:tcW w:w="0" w:type="auto"/>
            <w:vAlign w:val="center"/>
            <w:hideMark/>
          </w:tcPr>
          <w:p w14:paraId="0CFFCB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Accuracy</w:t>
            </w:r>
          </w:p>
        </w:tc>
        <w:tc>
          <w:tcPr>
            <w:tcW w:w="0" w:type="auto"/>
            <w:vAlign w:val="center"/>
            <w:hideMark/>
          </w:tcPr>
          <w:p w14:paraId="4C3C5C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c>
          <w:tcPr>
            <w:tcW w:w="0" w:type="auto"/>
            <w:vAlign w:val="center"/>
            <w:hideMark/>
          </w:tcPr>
          <w:p w14:paraId="42AE350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Quality Report</w:t>
            </w:r>
          </w:p>
        </w:tc>
      </w:tr>
      <w:tr w:rsidR="00DD6CD4" w:rsidRPr="00167CF2" w14:paraId="2937643B" w14:textId="77777777" w:rsidTr="00DD6CD4">
        <w:trPr>
          <w:tblCellSpacing w:w="15" w:type="dxa"/>
        </w:trPr>
        <w:tc>
          <w:tcPr>
            <w:tcW w:w="0" w:type="auto"/>
            <w:vAlign w:val="center"/>
            <w:hideMark/>
          </w:tcPr>
          <w:p w14:paraId="148219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w:t>
            </w:r>
          </w:p>
        </w:tc>
        <w:tc>
          <w:tcPr>
            <w:tcW w:w="0" w:type="auto"/>
            <w:vAlign w:val="center"/>
            <w:hideMark/>
          </w:tcPr>
          <w:p w14:paraId="5E180C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Reconciliation</w:t>
            </w:r>
          </w:p>
        </w:tc>
        <w:tc>
          <w:tcPr>
            <w:tcW w:w="0" w:type="auto"/>
            <w:vAlign w:val="center"/>
            <w:hideMark/>
          </w:tcPr>
          <w:p w14:paraId="5BA83B0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c>
          <w:tcPr>
            <w:tcW w:w="0" w:type="auto"/>
            <w:vAlign w:val="center"/>
            <w:hideMark/>
          </w:tcPr>
          <w:p w14:paraId="5FED2F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 Report</w:t>
            </w:r>
          </w:p>
        </w:tc>
      </w:tr>
      <w:tr w:rsidR="00DD6CD4" w:rsidRPr="00167CF2" w14:paraId="1FF3300C" w14:textId="77777777" w:rsidTr="00DD6CD4">
        <w:trPr>
          <w:tblCellSpacing w:w="15" w:type="dxa"/>
        </w:trPr>
        <w:tc>
          <w:tcPr>
            <w:tcW w:w="0" w:type="auto"/>
            <w:vAlign w:val="center"/>
            <w:hideMark/>
          </w:tcPr>
          <w:p w14:paraId="4D0CFC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0642AF1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Interface Passed</w:t>
            </w:r>
          </w:p>
        </w:tc>
        <w:tc>
          <w:tcPr>
            <w:tcW w:w="0" w:type="auto"/>
            <w:vAlign w:val="center"/>
            <w:hideMark/>
          </w:tcPr>
          <w:p w14:paraId="4744638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25AAAE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SIT Report</w:t>
            </w:r>
          </w:p>
        </w:tc>
      </w:tr>
      <w:tr w:rsidR="00DD6CD4" w:rsidRPr="00167CF2" w14:paraId="0D84D0B6" w14:textId="77777777" w:rsidTr="00DD6CD4">
        <w:trPr>
          <w:tblCellSpacing w:w="15" w:type="dxa"/>
        </w:trPr>
        <w:tc>
          <w:tcPr>
            <w:tcW w:w="0" w:type="auto"/>
            <w:vAlign w:val="center"/>
            <w:hideMark/>
          </w:tcPr>
          <w:p w14:paraId="4F86ED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06585A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w:t>
            </w:r>
          </w:p>
        </w:tc>
        <w:tc>
          <w:tcPr>
            <w:tcW w:w="0" w:type="auto"/>
            <w:vAlign w:val="center"/>
            <w:hideMark/>
          </w:tcPr>
          <w:p w14:paraId="0687DB1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c>
          <w:tcPr>
            <w:tcW w:w="0" w:type="auto"/>
            <w:vAlign w:val="center"/>
            <w:hideMark/>
          </w:tcPr>
          <w:p w14:paraId="24EC04E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 Report</w:t>
            </w:r>
          </w:p>
        </w:tc>
      </w:tr>
      <w:tr w:rsidR="00DD6CD4" w:rsidRPr="00167CF2" w14:paraId="66345661" w14:textId="77777777" w:rsidTr="00DD6CD4">
        <w:trPr>
          <w:tblCellSpacing w:w="15" w:type="dxa"/>
        </w:trPr>
        <w:tc>
          <w:tcPr>
            <w:tcW w:w="0" w:type="auto"/>
            <w:vAlign w:val="center"/>
            <w:hideMark/>
          </w:tcPr>
          <w:p w14:paraId="3B4791D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Performance</w:t>
            </w:r>
          </w:p>
        </w:tc>
        <w:tc>
          <w:tcPr>
            <w:tcW w:w="0" w:type="auto"/>
            <w:vAlign w:val="center"/>
            <w:hideMark/>
          </w:tcPr>
          <w:p w14:paraId="43B28FA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Transaction</w:t>
            </w:r>
          </w:p>
        </w:tc>
        <w:tc>
          <w:tcPr>
            <w:tcW w:w="0" w:type="auto"/>
            <w:vAlign w:val="center"/>
            <w:hideMark/>
          </w:tcPr>
          <w:p w14:paraId="343E4D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 sec</w:t>
            </w:r>
          </w:p>
        </w:tc>
        <w:tc>
          <w:tcPr>
            <w:tcW w:w="0" w:type="auto"/>
            <w:vAlign w:val="center"/>
            <w:hideMark/>
          </w:tcPr>
          <w:p w14:paraId="552421D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Performance Report</w:t>
            </w:r>
          </w:p>
        </w:tc>
      </w:tr>
      <w:tr w:rsidR="00DD6CD4" w:rsidRPr="00167CF2" w14:paraId="7771DC56" w14:textId="77777777" w:rsidTr="00DD6CD4">
        <w:trPr>
          <w:tblCellSpacing w:w="15" w:type="dxa"/>
        </w:trPr>
        <w:tc>
          <w:tcPr>
            <w:tcW w:w="0" w:type="auto"/>
            <w:vAlign w:val="center"/>
            <w:hideMark/>
          </w:tcPr>
          <w:p w14:paraId="00E2B6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w:t>
            </w:r>
          </w:p>
        </w:tc>
        <w:tc>
          <w:tcPr>
            <w:tcW w:w="0" w:type="auto"/>
            <w:vAlign w:val="center"/>
            <w:hideMark/>
          </w:tcPr>
          <w:p w14:paraId="147D891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P95</w:t>
            </w:r>
          </w:p>
        </w:tc>
        <w:tc>
          <w:tcPr>
            <w:tcW w:w="0" w:type="auto"/>
            <w:vAlign w:val="center"/>
            <w:hideMark/>
          </w:tcPr>
          <w:p w14:paraId="2F00AC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sec</w:t>
            </w:r>
          </w:p>
        </w:tc>
        <w:tc>
          <w:tcPr>
            <w:tcW w:w="0" w:type="auto"/>
            <w:vAlign w:val="center"/>
            <w:hideMark/>
          </w:tcPr>
          <w:p w14:paraId="47E356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Test</w:t>
            </w:r>
          </w:p>
        </w:tc>
      </w:tr>
      <w:tr w:rsidR="00DD6CD4" w:rsidRPr="00167CF2" w14:paraId="109A4B09" w14:textId="77777777" w:rsidTr="00DD6CD4">
        <w:trPr>
          <w:tblCellSpacing w:w="15" w:type="dxa"/>
        </w:trPr>
        <w:tc>
          <w:tcPr>
            <w:tcW w:w="0" w:type="auto"/>
            <w:vAlign w:val="center"/>
            <w:hideMark/>
          </w:tcPr>
          <w:p w14:paraId="661EBF0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Availability</w:t>
            </w:r>
          </w:p>
        </w:tc>
        <w:tc>
          <w:tcPr>
            <w:tcW w:w="0" w:type="auto"/>
            <w:vAlign w:val="center"/>
            <w:hideMark/>
          </w:tcPr>
          <w:p w14:paraId="4493966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Monthly</w:t>
            </w:r>
          </w:p>
        </w:tc>
        <w:tc>
          <w:tcPr>
            <w:tcW w:w="0" w:type="auto"/>
            <w:vAlign w:val="center"/>
            <w:hideMark/>
          </w:tcPr>
          <w:p w14:paraId="6CFE01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c>
          <w:tcPr>
            <w:tcW w:w="0" w:type="auto"/>
            <w:vAlign w:val="center"/>
            <w:hideMark/>
          </w:tcPr>
          <w:p w14:paraId="6785BC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Monitoring Report</w:t>
            </w:r>
          </w:p>
        </w:tc>
      </w:tr>
      <w:tr w:rsidR="00DD6CD4" w:rsidRPr="00167CF2" w14:paraId="531F65DF" w14:textId="77777777" w:rsidTr="00DD6CD4">
        <w:trPr>
          <w:tblCellSpacing w:w="15" w:type="dxa"/>
        </w:trPr>
        <w:tc>
          <w:tcPr>
            <w:tcW w:w="0" w:type="auto"/>
            <w:vAlign w:val="center"/>
            <w:hideMark/>
          </w:tcPr>
          <w:p w14:paraId="0A3D5C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Backup</w:t>
            </w:r>
          </w:p>
        </w:tc>
        <w:tc>
          <w:tcPr>
            <w:tcW w:w="0" w:type="auto"/>
            <w:vAlign w:val="center"/>
            <w:hideMark/>
          </w:tcPr>
          <w:p w14:paraId="6F21F2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Restore Test</w:t>
            </w:r>
          </w:p>
        </w:tc>
        <w:tc>
          <w:tcPr>
            <w:tcW w:w="0" w:type="auto"/>
            <w:vAlign w:val="center"/>
            <w:hideMark/>
          </w:tcPr>
          <w:p w14:paraId="045EC1C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Passed</w:t>
            </w:r>
          </w:p>
        </w:tc>
        <w:tc>
          <w:tcPr>
            <w:tcW w:w="0" w:type="auto"/>
            <w:vAlign w:val="center"/>
            <w:hideMark/>
          </w:tcPr>
          <w:p w14:paraId="423DAC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DR Evidence</w:t>
            </w:r>
          </w:p>
        </w:tc>
      </w:tr>
      <w:tr w:rsidR="00DD6CD4" w:rsidRPr="00167CF2" w14:paraId="3442221E" w14:textId="77777777" w:rsidTr="00DD6CD4">
        <w:trPr>
          <w:tblCellSpacing w:w="15" w:type="dxa"/>
        </w:trPr>
        <w:tc>
          <w:tcPr>
            <w:tcW w:w="0" w:type="auto"/>
            <w:vAlign w:val="center"/>
            <w:hideMark/>
          </w:tcPr>
          <w:p w14:paraId="7694062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RPO</w:t>
            </w:r>
          </w:p>
        </w:tc>
        <w:tc>
          <w:tcPr>
            <w:tcW w:w="0" w:type="auto"/>
            <w:vAlign w:val="center"/>
            <w:hideMark/>
          </w:tcPr>
          <w:p w14:paraId="27BE21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Maximum</w:t>
            </w:r>
          </w:p>
        </w:tc>
        <w:tc>
          <w:tcPr>
            <w:tcW w:w="0" w:type="auto"/>
            <w:vAlign w:val="center"/>
            <w:hideMark/>
          </w:tcPr>
          <w:p w14:paraId="441EB33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min</w:t>
            </w:r>
          </w:p>
        </w:tc>
        <w:tc>
          <w:tcPr>
            <w:tcW w:w="0" w:type="auto"/>
            <w:vAlign w:val="center"/>
            <w:hideMark/>
          </w:tcPr>
          <w:p w14:paraId="68CDA5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DR Test</w:t>
            </w:r>
          </w:p>
        </w:tc>
      </w:tr>
      <w:tr w:rsidR="00DD6CD4" w:rsidRPr="00167CF2" w14:paraId="7560EFD5" w14:textId="77777777" w:rsidTr="00DD6CD4">
        <w:trPr>
          <w:tblCellSpacing w:w="15" w:type="dxa"/>
        </w:trPr>
        <w:tc>
          <w:tcPr>
            <w:tcW w:w="0" w:type="auto"/>
            <w:vAlign w:val="center"/>
            <w:hideMark/>
          </w:tcPr>
          <w:p w14:paraId="6823A16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RTO</w:t>
            </w:r>
          </w:p>
        </w:tc>
        <w:tc>
          <w:tcPr>
            <w:tcW w:w="0" w:type="auto"/>
            <w:vAlign w:val="center"/>
            <w:hideMark/>
          </w:tcPr>
          <w:p w14:paraId="39F4CC3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Maximum</w:t>
            </w:r>
          </w:p>
        </w:tc>
        <w:tc>
          <w:tcPr>
            <w:tcW w:w="0" w:type="auto"/>
            <w:vAlign w:val="center"/>
            <w:hideMark/>
          </w:tcPr>
          <w:p w14:paraId="7F4ADF8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hr</w:t>
            </w:r>
          </w:p>
        </w:tc>
        <w:tc>
          <w:tcPr>
            <w:tcW w:w="0" w:type="auto"/>
            <w:vAlign w:val="center"/>
            <w:hideMark/>
          </w:tcPr>
          <w:p w14:paraId="766E02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DR Test</w:t>
            </w:r>
          </w:p>
        </w:tc>
      </w:tr>
      <w:tr w:rsidR="00DD6CD4" w:rsidRPr="00167CF2" w14:paraId="0189BBA0" w14:textId="77777777" w:rsidTr="00DD6CD4">
        <w:trPr>
          <w:tblCellSpacing w:w="15" w:type="dxa"/>
        </w:trPr>
        <w:tc>
          <w:tcPr>
            <w:tcW w:w="0" w:type="auto"/>
            <w:vAlign w:val="center"/>
            <w:hideMark/>
          </w:tcPr>
          <w:p w14:paraId="22DDBA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AI/ML</w:t>
            </w:r>
          </w:p>
        </w:tc>
        <w:tc>
          <w:tcPr>
            <w:tcW w:w="0" w:type="auto"/>
            <w:vAlign w:val="center"/>
            <w:hideMark/>
          </w:tcPr>
          <w:p w14:paraId="2F49F2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 Validation</w:t>
            </w:r>
          </w:p>
        </w:tc>
        <w:tc>
          <w:tcPr>
            <w:tcW w:w="0" w:type="auto"/>
            <w:vAlign w:val="center"/>
            <w:hideMark/>
          </w:tcPr>
          <w:p w14:paraId="42F6BA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Passed</w:t>
            </w:r>
          </w:p>
        </w:tc>
        <w:tc>
          <w:tcPr>
            <w:tcW w:w="0" w:type="auto"/>
            <w:vAlign w:val="center"/>
            <w:hideMark/>
          </w:tcPr>
          <w:p w14:paraId="0E62DB7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 Evaluation</w:t>
            </w:r>
          </w:p>
        </w:tc>
      </w:tr>
      <w:tr w:rsidR="00DD6CD4" w:rsidRPr="00167CF2" w14:paraId="51ED8DDB" w14:textId="77777777" w:rsidTr="00DD6CD4">
        <w:trPr>
          <w:tblCellSpacing w:w="15" w:type="dxa"/>
        </w:trPr>
        <w:tc>
          <w:tcPr>
            <w:tcW w:w="0" w:type="auto"/>
            <w:vAlign w:val="center"/>
            <w:hideMark/>
          </w:tcPr>
          <w:p w14:paraId="1BEF8B5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4FC26F5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Schema</w:t>
            </w:r>
          </w:p>
        </w:tc>
        <w:tc>
          <w:tcPr>
            <w:tcW w:w="0" w:type="auto"/>
            <w:vAlign w:val="center"/>
            <w:hideMark/>
          </w:tcPr>
          <w:p w14:paraId="71371C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6A4AC8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KG Validation</w:t>
            </w:r>
          </w:p>
        </w:tc>
      </w:tr>
      <w:tr w:rsidR="00DD6CD4" w:rsidRPr="00167CF2" w14:paraId="67FA9C1C" w14:textId="77777777" w:rsidTr="00DD6CD4">
        <w:trPr>
          <w:tblCellSpacing w:w="15" w:type="dxa"/>
        </w:trPr>
        <w:tc>
          <w:tcPr>
            <w:tcW w:w="0" w:type="auto"/>
            <w:vAlign w:val="center"/>
            <w:hideMark/>
          </w:tcPr>
          <w:p w14:paraId="2167F6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2C77EEC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Device Integration</w:t>
            </w:r>
          </w:p>
        </w:tc>
        <w:tc>
          <w:tcPr>
            <w:tcW w:w="0" w:type="auto"/>
            <w:vAlign w:val="center"/>
            <w:hideMark/>
          </w:tcPr>
          <w:p w14:paraId="101059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5E57C3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Test</w:t>
            </w:r>
          </w:p>
        </w:tc>
      </w:tr>
      <w:tr w:rsidR="00DD6CD4" w:rsidRPr="00167CF2" w14:paraId="1969B3E9" w14:textId="77777777" w:rsidTr="00DD6CD4">
        <w:trPr>
          <w:tblCellSpacing w:w="15" w:type="dxa"/>
        </w:trPr>
        <w:tc>
          <w:tcPr>
            <w:tcW w:w="0" w:type="auto"/>
            <w:vAlign w:val="center"/>
            <w:hideMark/>
          </w:tcPr>
          <w:p w14:paraId="1443DD5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0A8E9C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Twin Scenario</w:t>
            </w:r>
          </w:p>
        </w:tc>
        <w:tc>
          <w:tcPr>
            <w:tcW w:w="0" w:type="auto"/>
            <w:vAlign w:val="center"/>
            <w:hideMark/>
          </w:tcPr>
          <w:p w14:paraId="1C113BC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5C2F30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Simulation Test</w:t>
            </w:r>
          </w:p>
        </w:tc>
      </w:tr>
      <w:tr w:rsidR="00DD6CD4" w:rsidRPr="00167CF2" w14:paraId="1F65BAE6" w14:textId="77777777" w:rsidTr="00DD6CD4">
        <w:trPr>
          <w:tblCellSpacing w:w="15" w:type="dxa"/>
        </w:trPr>
        <w:tc>
          <w:tcPr>
            <w:tcW w:w="0" w:type="auto"/>
            <w:vAlign w:val="center"/>
            <w:hideMark/>
          </w:tcPr>
          <w:p w14:paraId="0727AB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Training</w:t>
            </w:r>
          </w:p>
        </w:tc>
        <w:tc>
          <w:tcPr>
            <w:tcW w:w="0" w:type="auto"/>
            <w:vAlign w:val="center"/>
            <w:hideMark/>
          </w:tcPr>
          <w:p w14:paraId="17DF3D7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Users Trained</w:t>
            </w:r>
          </w:p>
        </w:tc>
        <w:tc>
          <w:tcPr>
            <w:tcW w:w="0" w:type="auto"/>
            <w:vAlign w:val="center"/>
            <w:hideMark/>
          </w:tcPr>
          <w:p w14:paraId="6A4596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c>
          <w:tcPr>
            <w:tcW w:w="0" w:type="auto"/>
            <w:vAlign w:val="center"/>
            <w:hideMark/>
          </w:tcPr>
          <w:p w14:paraId="0AA60DA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Training Report</w:t>
            </w:r>
          </w:p>
        </w:tc>
      </w:tr>
      <w:tr w:rsidR="00DD6CD4" w:rsidRPr="00167CF2" w14:paraId="65A50F52" w14:textId="77777777" w:rsidTr="00DD6CD4">
        <w:trPr>
          <w:tblCellSpacing w:w="15" w:type="dxa"/>
        </w:trPr>
        <w:tc>
          <w:tcPr>
            <w:tcW w:w="0" w:type="auto"/>
            <w:vAlign w:val="center"/>
            <w:hideMark/>
          </w:tcPr>
          <w:p w14:paraId="1CBFC22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Adoption</w:t>
            </w:r>
          </w:p>
        </w:tc>
        <w:tc>
          <w:tcPr>
            <w:tcW w:w="0" w:type="auto"/>
            <w:vAlign w:val="center"/>
            <w:hideMark/>
          </w:tcPr>
          <w:p w14:paraId="038724C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Users Active</w:t>
            </w:r>
          </w:p>
        </w:tc>
        <w:tc>
          <w:tcPr>
            <w:tcW w:w="0" w:type="auto"/>
            <w:vAlign w:val="center"/>
            <w:hideMark/>
          </w:tcPr>
          <w:p w14:paraId="729B00B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c>
          <w:tcPr>
            <w:tcW w:w="0" w:type="auto"/>
            <w:vAlign w:val="center"/>
            <w:hideMark/>
          </w:tcPr>
          <w:p w14:paraId="3F777A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Usage Analytics</w:t>
            </w:r>
          </w:p>
        </w:tc>
      </w:tr>
      <w:tr w:rsidR="00DD6CD4" w:rsidRPr="00167CF2" w14:paraId="43B4B1E9" w14:textId="77777777" w:rsidTr="00DD6CD4">
        <w:trPr>
          <w:tblCellSpacing w:w="15" w:type="dxa"/>
        </w:trPr>
        <w:tc>
          <w:tcPr>
            <w:tcW w:w="0" w:type="auto"/>
            <w:vAlign w:val="center"/>
            <w:hideMark/>
          </w:tcPr>
          <w:p w14:paraId="08499B0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Documentation</w:t>
            </w:r>
          </w:p>
        </w:tc>
        <w:tc>
          <w:tcPr>
            <w:tcW w:w="0" w:type="auto"/>
            <w:vAlign w:val="center"/>
            <w:hideMark/>
          </w:tcPr>
          <w:p w14:paraId="0ACE08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Required Documents</w:t>
            </w:r>
          </w:p>
        </w:tc>
        <w:tc>
          <w:tcPr>
            <w:tcW w:w="0" w:type="auto"/>
            <w:vAlign w:val="center"/>
            <w:hideMark/>
          </w:tcPr>
          <w:p w14:paraId="1D2A15D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c>
          <w:tcPr>
            <w:tcW w:w="0" w:type="auto"/>
            <w:vAlign w:val="center"/>
            <w:hideMark/>
          </w:tcPr>
          <w:p w14:paraId="729470B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Document Checklist</w:t>
            </w:r>
          </w:p>
        </w:tc>
      </w:tr>
      <w:tr w:rsidR="00DD6CD4" w:rsidRPr="00167CF2" w14:paraId="07114815" w14:textId="77777777" w:rsidTr="00DD6CD4">
        <w:trPr>
          <w:tblCellSpacing w:w="15" w:type="dxa"/>
        </w:trPr>
        <w:tc>
          <w:tcPr>
            <w:tcW w:w="0" w:type="auto"/>
            <w:vAlign w:val="center"/>
            <w:hideMark/>
          </w:tcPr>
          <w:p w14:paraId="061A0FB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Defect</w:t>
            </w:r>
          </w:p>
        </w:tc>
        <w:tc>
          <w:tcPr>
            <w:tcW w:w="0" w:type="auto"/>
            <w:vAlign w:val="center"/>
            <w:hideMark/>
          </w:tcPr>
          <w:p w14:paraId="30D896D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Open</w:t>
            </w:r>
          </w:p>
        </w:tc>
        <w:tc>
          <w:tcPr>
            <w:tcW w:w="0" w:type="auto"/>
            <w:vAlign w:val="center"/>
            <w:hideMark/>
          </w:tcPr>
          <w:p w14:paraId="001EE5D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c>
          <w:tcPr>
            <w:tcW w:w="0" w:type="auto"/>
            <w:vAlign w:val="center"/>
            <w:hideMark/>
          </w:tcPr>
          <w:p w14:paraId="3C64EE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Defect Register</w:t>
            </w:r>
          </w:p>
        </w:tc>
      </w:tr>
    </w:tbl>
    <w:p w14:paraId="3D06FD6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0EFB8B">
          <v:rect id="_x0000_i1396" style="width:0;height:1.5pt" o:hralign="center" o:hrstd="t" o:hr="t" fillcolor="#a0a0a0" stroked="f"/>
        </w:pict>
      </w:r>
    </w:p>
    <w:p w14:paraId="503560D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14.33 Acceptance Authority</w:t>
      </w:r>
    </w:p>
    <w:p w14:paraId="2AD0156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Kewenangan acceptance dibagi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3131"/>
      </w:tblGrid>
      <w:tr w:rsidR="00DD6CD4" w:rsidRPr="00167CF2" w14:paraId="416F0096" w14:textId="77777777" w:rsidTr="00DD6CD4">
        <w:trPr>
          <w:tblCellSpacing w:w="15" w:type="dxa"/>
        </w:trPr>
        <w:tc>
          <w:tcPr>
            <w:tcW w:w="0" w:type="auto"/>
            <w:vAlign w:val="center"/>
            <w:hideMark/>
          </w:tcPr>
          <w:p w14:paraId="0BD2FF3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Acceptance</w:t>
            </w:r>
          </w:p>
        </w:tc>
        <w:tc>
          <w:tcPr>
            <w:tcW w:w="0" w:type="auto"/>
            <w:vAlign w:val="center"/>
            <w:hideMark/>
          </w:tcPr>
          <w:p w14:paraId="3894D9A9"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Responsible Authority</w:t>
            </w:r>
          </w:p>
        </w:tc>
      </w:tr>
      <w:tr w:rsidR="00DD6CD4" w:rsidRPr="00167CF2" w14:paraId="35FC4250" w14:textId="77777777" w:rsidTr="00DD6CD4">
        <w:trPr>
          <w:tblCellSpacing w:w="15" w:type="dxa"/>
        </w:trPr>
        <w:tc>
          <w:tcPr>
            <w:tcW w:w="0" w:type="auto"/>
            <w:vAlign w:val="center"/>
            <w:hideMark/>
          </w:tcPr>
          <w:p w14:paraId="5A764C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Deliverable</w:t>
            </w:r>
          </w:p>
        </w:tc>
        <w:tc>
          <w:tcPr>
            <w:tcW w:w="0" w:type="auto"/>
            <w:vAlign w:val="center"/>
            <w:hideMark/>
          </w:tcPr>
          <w:p w14:paraId="075A806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Lead</w:t>
            </w:r>
          </w:p>
        </w:tc>
      </w:tr>
      <w:tr w:rsidR="00DD6CD4" w:rsidRPr="00167CF2" w14:paraId="26DE7CB5" w14:textId="77777777" w:rsidTr="00DD6CD4">
        <w:trPr>
          <w:tblCellSpacing w:w="15" w:type="dxa"/>
        </w:trPr>
        <w:tc>
          <w:tcPr>
            <w:tcW w:w="0" w:type="auto"/>
            <w:vAlign w:val="center"/>
            <w:hideMark/>
          </w:tcPr>
          <w:p w14:paraId="2988C39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Functional Deliverable</w:t>
            </w:r>
          </w:p>
        </w:tc>
        <w:tc>
          <w:tcPr>
            <w:tcW w:w="0" w:type="auto"/>
            <w:vAlign w:val="center"/>
            <w:hideMark/>
          </w:tcPr>
          <w:p w14:paraId="7EC3569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 Owner</w:t>
            </w:r>
          </w:p>
        </w:tc>
      </w:tr>
      <w:tr w:rsidR="00DD6CD4" w:rsidRPr="00167CF2" w14:paraId="059CE369" w14:textId="77777777" w:rsidTr="00DD6CD4">
        <w:trPr>
          <w:tblCellSpacing w:w="15" w:type="dxa"/>
        </w:trPr>
        <w:tc>
          <w:tcPr>
            <w:tcW w:w="0" w:type="auto"/>
            <w:vAlign w:val="center"/>
            <w:hideMark/>
          </w:tcPr>
          <w:p w14:paraId="406304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Business Process</w:t>
            </w:r>
          </w:p>
        </w:tc>
        <w:tc>
          <w:tcPr>
            <w:tcW w:w="0" w:type="auto"/>
            <w:vAlign w:val="center"/>
            <w:hideMark/>
          </w:tcPr>
          <w:p w14:paraId="31A0EC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Process Owner</w:t>
            </w:r>
          </w:p>
        </w:tc>
      </w:tr>
      <w:tr w:rsidR="00DD6CD4" w:rsidRPr="00167CF2" w14:paraId="6E7688AB" w14:textId="77777777" w:rsidTr="00DD6CD4">
        <w:trPr>
          <w:tblCellSpacing w:w="15" w:type="dxa"/>
        </w:trPr>
        <w:tc>
          <w:tcPr>
            <w:tcW w:w="0" w:type="auto"/>
            <w:vAlign w:val="center"/>
            <w:hideMark/>
          </w:tcPr>
          <w:p w14:paraId="6ECCD3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w:t>
            </w:r>
          </w:p>
        </w:tc>
        <w:tc>
          <w:tcPr>
            <w:tcW w:w="0" w:type="auto"/>
            <w:vAlign w:val="center"/>
            <w:hideMark/>
          </w:tcPr>
          <w:p w14:paraId="42DB346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Owner/Data Lead</w:t>
            </w:r>
          </w:p>
        </w:tc>
      </w:tr>
      <w:tr w:rsidR="00DD6CD4" w:rsidRPr="00167CF2" w14:paraId="6EF1A501" w14:textId="77777777" w:rsidTr="00DD6CD4">
        <w:trPr>
          <w:tblCellSpacing w:w="15" w:type="dxa"/>
        </w:trPr>
        <w:tc>
          <w:tcPr>
            <w:tcW w:w="0" w:type="auto"/>
            <w:vAlign w:val="center"/>
            <w:hideMark/>
          </w:tcPr>
          <w:p w14:paraId="5465F0D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65D672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 Lead</w:t>
            </w:r>
          </w:p>
        </w:tc>
      </w:tr>
      <w:tr w:rsidR="00DD6CD4" w:rsidRPr="00167CF2" w14:paraId="31955EBD" w14:textId="77777777" w:rsidTr="00DD6CD4">
        <w:trPr>
          <w:tblCellSpacing w:w="15" w:type="dxa"/>
        </w:trPr>
        <w:tc>
          <w:tcPr>
            <w:tcW w:w="0" w:type="auto"/>
            <w:vAlign w:val="center"/>
            <w:hideMark/>
          </w:tcPr>
          <w:p w14:paraId="475401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7CCBCD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Solution Architect/Integration Lead</w:t>
            </w:r>
          </w:p>
        </w:tc>
      </w:tr>
      <w:tr w:rsidR="00DD6CD4" w:rsidRPr="00167CF2" w14:paraId="5E42431E" w14:textId="77777777" w:rsidTr="00DD6CD4">
        <w:trPr>
          <w:tblCellSpacing w:w="15" w:type="dxa"/>
        </w:trPr>
        <w:tc>
          <w:tcPr>
            <w:tcW w:w="0" w:type="auto"/>
            <w:vAlign w:val="center"/>
            <w:hideMark/>
          </w:tcPr>
          <w:p w14:paraId="4A6047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UAT</w:t>
            </w:r>
          </w:p>
        </w:tc>
        <w:tc>
          <w:tcPr>
            <w:tcW w:w="0" w:type="auto"/>
            <w:vAlign w:val="center"/>
            <w:hideMark/>
          </w:tcPr>
          <w:p w14:paraId="6AABDCC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Process Owner</w:t>
            </w:r>
          </w:p>
        </w:tc>
      </w:tr>
      <w:tr w:rsidR="00DD6CD4" w:rsidRPr="00167CF2" w14:paraId="4E98B2FA" w14:textId="77777777" w:rsidTr="00DD6CD4">
        <w:trPr>
          <w:tblCellSpacing w:w="15" w:type="dxa"/>
        </w:trPr>
        <w:tc>
          <w:tcPr>
            <w:tcW w:w="0" w:type="auto"/>
            <w:vAlign w:val="center"/>
            <w:hideMark/>
          </w:tcPr>
          <w:p w14:paraId="2F15BAE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w:t>
            </w:r>
          </w:p>
        </w:tc>
        <w:tc>
          <w:tcPr>
            <w:tcW w:w="0" w:type="auto"/>
            <w:vAlign w:val="center"/>
            <w:hideMark/>
          </w:tcPr>
          <w:p w14:paraId="6FB004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 + Business Owner</w:t>
            </w:r>
          </w:p>
        </w:tc>
      </w:tr>
      <w:tr w:rsidR="00DD6CD4" w:rsidRPr="00167CF2" w14:paraId="510637D1" w14:textId="77777777" w:rsidTr="00DD6CD4">
        <w:trPr>
          <w:tblCellSpacing w:w="15" w:type="dxa"/>
        </w:trPr>
        <w:tc>
          <w:tcPr>
            <w:tcW w:w="0" w:type="auto"/>
            <w:vAlign w:val="center"/>
            <w:hideMark/>
          </w:tcPr>
          <w:p w14:paraId="531700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w:t>
            </w:r>
          </w:p>
        </w:tc>
        <w:tc>
          <w:tcPr>
            <w:tcW w:w="0" w:type="auto"/>
            <w:vAlign w:val="center"/>
            <w:hideMark/>
          </w:tcPr>
          <w:p w14:paraId="3480ECB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Change/Release Authority</w:t>
            </w:r>
          </w:p>
        </w:tc>
      </w:tr>
      <w:tr w:rsidR="00DD6CD4" w:rsidRPr="00167CF2" w14:paraId="1189080E" w14:textId="77777777" w:rsidTr="00DD6CD4">
        <w:trPr>
          <w:tblCellSpacing w:w="15" w:type="dxa"/>
        </w:trPr>
        <w:tc>
          <w:tcPr>
            <w:tcW w:w="0" w:type="auto"/>
            <w:vAlign w:val="center"/>
            <w:hideMark/>
          </w:tcPr>
          <w:p w14:paraId="7698391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SLA</w:t>
            </w:r>
          </w:p>
        </w:tc>
        <w:tc>
          <w:tcPr>
            <w:tcW w:w="0" w:type="auto"/>
            <w:vAlign w:val="center"/>
            <w:hideMark/>
          </w:tcPr>
          <w:p w14:paraId="48D43F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Operations Lead</w:t>
            </w:r>
          </w:p>
        </w:tc>
      </w:tr>
      <w:tr w:rsidR="00DD6CD4" w:rsidRPr="00167CF2" w14:paraId="4F1220BD" w14:textId="77777777" w:rsidTr="00DD6CD4">
        <w:trPr>
          <w:tblCellSpacing w:w="15" w:type="dxa"/>
        </w:trPr>
        <w:tc>
          <w:tcPr>
            <w:tcW w:w="0" w:type="auto"/>
            <w:vAlign w:val="center"/>
            <w:hideMark/>
          </w:tcPr>
          <w:p w14:paraId="5106BE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Final System</w:t>
            </w:r>
          </w:p>
        </w:tc>
        <w:tc>
          <w:tcPr>
            <w:tcW w:w="0" w:type="auto"/>
            <w:vAlign w:val="center"/>
            <w:hideMark/>
          </w:tcPr>
          <w:p w14:paraId="0AD9580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Sponsor/Steering Committee</w:t>
            </w:r>
          </w:p>
        </w:tc>
      </w:tr>
    </w:tbl>
    <w:p w14:paraId="057ECE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Vendor atau development team tidak dapat menjadi satu-satunya pihak yang memberikan acceptance terhadap hasil pekerjaannya sendiri.</w:t>
      </w:r>
    </w:p>
    <w:p w14:paraId="6CC8988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D4DA7C">
          <v:rect id="_x0000_i1397" style="width:0;height:1.5pt" o:hralign="center" o:hrstd="t" o:hr="t" fillcolor="#a0a0a0" stroked="f"/>
        </w:pict>
      </w:r>
    </w:p>
    <w:p w14:paraId="6691324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14.34 Acceptance Workflow</w:t>
      </w:r>
    </w:p>
    <w:p w14:paraId="6B43FFD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Alur acceptance:</w:t>
      </w:r>
    </w:p>
    <w:p w14:paraId="2ABB31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Deliverable Completed</w:t>
      </w:r>
    </w:p>
    <w:p w14:paraId="6A6302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36E55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Internal Review</w:t>
      </w:r>
    </w:p>
    <w:p w14:paraId="6ACA35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A64C63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QA Verification</w:t>
      </w:r>
    </w:p>
    <w:p w14:paraId="37162C9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8B95E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Business/Technical Validation</w:t>
      </w:r>
    </w:p>
    <w:p w14:paraId="2A5F66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8F0E6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Test Execution</w:t>
      </w:r>
    </w:p>
    <w:p w14:paraId="3CC32A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64CBA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Evidence Compilation</w:t>
      </w:r>
    </w:p>
    <w:p w14:paraId="689619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158CD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Defect Resolution</w:t>
      </w:r>
    </w:p>
    <w:p w14:paraId="26C1F62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A0D127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Acceptance Review</w:t>
      </w:r>
    </w:p>
    <w:p w14:paraId="628ACA2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1793E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Sign-off</w:t>
      </w:r>
    </w:p>
    <w:p w14:paraId="236F523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0B15B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Release / Stage Gate</w:t>
      </w:r>
    </w:p>
    <w:p w14:paraId="2F0C3A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32C11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Operational Use</w:t>
      </w:r>
    </w:p>
    <w:p w14:paraId="4C9732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tahap harus menghasilkan status yang tercatat dalam repository proyek.</w:t>
      </w:r>
    </w:p>
    <w:p w14:paraId="5F7F387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DCEC2D4">
          <v:rect id="_x0000_i1398" style="width:0;height:1.5pt" o:hralign="center" o:hrstd="t" o:hr="t" fillcolor="#a0a0a0" stroked="f"/>
        </w:pict>
      </w:r>
    </w:p>
    <w:p w14:paraId="2EA516A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14.35 Acceptance Certificate</w:t>
      </w:r>
    </w:p>
    <w:p w14:paraId="0E61CE3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Setiap milestone strategis dapat menggunakan dokumen </w:t>
      </w:r>
      <w:r w:rsidRPr="00167CF2">
        <w:rPr>
          <w:rStyle w:val="Strong"/>
          <w:rFonts w:ascii="Cambria" w:hAnsi="Cambria"/>
          <w:noProof/>
          <w:sz w:val="20"/>
          <w:szCs w:val="20"/>
          <w:lang w:val="id-ID"/>
        </w:rPr>
        <w:t>Milestone Acceptance Certificate</w:t>
      </w:r>
      <w:r w:rsidRPr="00167CF2">
        <w:rPr>
          <w:rFonts w:ascii="Cambria" w:hAnsi="Cambria"/>
          <w:noProof/>
          <w:sz w:val="20"/>
          <w:szCs w:val="20"/>
          <w:lang w:val="id-ID"/>
        </w:rPr>
        <w:t xml:space="preserve"> yang sekurang-kurangnya berisi:</w:t>
      </w:r>
    </w:p>
    <w:p w14:paraId="593108DE"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Project Name;</w:t>
      </w:r>
    </w:p>
    <w:p w14:paraId="492E1446"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Milestone ID;</w:t>
      </w:r>
    </w:p>
    <w:p w14:paraId="07CCA34A"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Milestone Name;</w:t>
      </w:r>
    </w:p>
    <w:p w14:paraId="50A109E6"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Target Date;</w:t>
      </w:r>
    </w:p>
    <w:p w14:paraId="4D05A95A"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Actual Date;</w:t>
      </w:r>
    </w:p>
    <w:p w14:paraId="6D3EB1A4"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Scope;</w:t>
      </w:r>
    </w:p>
    <w:p w14:paraId="1931D984"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Deliverables;</w:t>
      </w:r>
    </w:p>
    <w:p w14:paraId="28725706"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Acceptance Criteria;</w:t>
      </w:r>
    </w:p>
    <w:p w14:paraId="45815241"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Test Summary;</w:t>
      </w:r>
    </w:p>
    <w:p w14:paraId="0D3D4F9F"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Defect Summary;</w:t>
      </w:r>
    </w:p>
    <w:p w14:paraId="04244F99"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Risk Summary;</w:t>
      </w:r>
    </w:p>
    <w:p w14:paraId="000E42FA"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Exception;</w:t>
      </w:r>
    </w:p>
    <w:p w14:paraId="3E2C329C"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Acceptance Decision;</w:t>
      </w:r>
    </w:p>
    <w:p w14:paraId="409E5095"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Follow-up Action;</w:t>
      </w:r>
    </w:p>
    <w:p w14:paraId="1486374D"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Responsible Owner;</w:t>
      </w:r>
    </w:p>
    <w:p w14:paraId="7C045046"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t>Approval;</w:t>
      </w:r>
    </w:p>
    <w:p w14:paraId="4C887C53" w14:textId="77777777" w:rsidR="00DD6CD4" w:rsidRPr="00167CF2" w:rsidRDefault="00DD6CD4" w:rsidP="00167CF2">
      <w:pPr>
        <w:numPr>
          <w:ilvl w:val="0"/>
          <w:numId w:val="520"/>
        </w:numPr>
        <w:spacing w:after="0" w:line="240" w:lineRule="auto"/>
        <w:rPr>
          <w:rFonts w:ascii="Cambria" w:hAnsi="Cambria"/>
          <w:sz w:val="20"/>
          <w:szCs w:val="20"/>
        </w:rPr>
      </w:pPr>
      <w:r w:rsidRPr="00167CF2">
        <w:rPr>
          <w:rFonts w:ascii="Cambria" w:hAnsi="Cambria"/>
          <w:sz w:val="20"/>
          <w:szCs w:val="20"/>
        </w:rPr>
        <w:lastRenderedPageBreak/>
        <w:t>Date.</w:t>
      </w:r>
    </w:p>
    <w:p w14:paraId="2B164F6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Keputusan acceptance terdiri atas:</w:t>
      </w:r>
    </w:p>
    <w:p w14:paraId="11F0CE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ACCEPTED</w:t>
      </w:r>
    </w:p>
    <w:p w14:paraId="5E2830E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ACCEPTED WITH EXCEPTION</w:t>
      </w:r>
    </w:p>
    <w:p w14:paraId="46E9C7B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REJECTED</w:t>
      </w:r>
    </w:p>
    <w:p w14:paraId="119FAC9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151B8D">
          <v:rect id="_x0000_i1399" style="width:0;height:1.5pt" o:hralign="center" o:hrstd="t" o:hr="t" fillcolor="#a0a0a0" stroked="f"/>
        </w:pict>
      </w:r>
    </w:p>
    <w:p w14:paraId="35AD196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14.36 Definition of Done untuk FNE</w:t>
      </w:r>
    </w:p>
    <w:p w14:paraId="4CB3C07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Suatu fitur atau capability hanya dapat dinyatakan </w:t>
      </w:r>
      <w:r w:rsidRPr="00167CF2">
        <w:rPr>
          <w:rStyle w:val="Strong"/>
          <w:rFonts w:ascii="Cambria" w:hAnsi="Cambria"/>
          <w:noProof/>
          <w:sz w:val="20"/>
          <w:szCs w:val="20"/>
          <w:lang w:val="id-ID"/>
        </w:rPr>
        <w:t>Done</w:t>
      </w:r>
      <w:r w:rsidRPr="00167CF2">
        <w:rPr>
          <w:rFonts w:ascii="Cambria" w:hAnsi="Cambria"/>
          <w:noProof/>
          <w:sz w:val="20"/>
          <w:szCs w:val="20"/>
          <w:lang w:val="id-ID"/>
        </w:rPr>
        <w:t xml:space="preserve"> apabila:</w:t>
      </w:r>
    </w:p>
    <w:p w14:paraId="26EB2C03"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requirement telah jelas;</w:t>
      </w:r>
    </w:p>
    <w:p w14:paraId="27042AF6"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design telah disetujui;</w:t>
      </w:r>
    </w:p>
    <w:p w14:paraId="65F0D7DC"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development selesai;</w:t>
      </w:r>
    </w:p>
    <w:p w14:paraId="63961179"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code review selesai;</w:t>
      </w:r>
    </w:p>
    <w:p w14:paraId="0F294725"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automated test tersedia sesuai kebutuhan;</w:t>
      </w:r>
    </w:p>
    <w:p w14:paraId="3D9B1768"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functional test passed;</w:t>
      </w:r>
    </w:p>
    <w:p w14:paraId="01DDB6C5"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integration test passed;</w:t>
      </w:r>
    </w:p>
    <w:p w14:paraId="31B949B5"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security check selesai;</w:t>
      </w:r>
    </w:p>
    <w:p w14:paraId="2C4D69B1"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documentation diperbarui;</w:t>
      </w:r>
    </w:p>
    <w:p w14:paraId="30DC79FA"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audit trail tersedia untuk transaksi kritis;</w:t>
      </w:r>
    </w:p>
    <w:p w14:paraId="15403B06"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monitoring tersedia untuk service kritis;</w:t>
      </w:r>
    </w:p>
    <w:p w14:paraId="5C25086E"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acceptance criteria terpenuhi;</w:t>
      </w:r>
    </w:p>
    <w:p w14:paraId="13C14718"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tidak terdapat critical defect;</w:t>
      </w:r>
    </w:p>
    <w:p w14:paraId="78D1231B" w14:textId="77777777" w:rsidR="00DD6CD4" w:rsidRPr="00167CF2" w:rsidRDefault="00DD6CD4" w:rsidP="00167CF2">
      <w:pPr>
        <w:numPr>
          <w:ilvl w:val="0"/>
          <w:numId w:val="521"/>
        </w:numPr>
        <w:spacing w:after="0" w:line="240" w:lineRule="auto"/>
        <w:rPr>
          <w:rFonts w:ascii="Cambria" w:hAnsi="Cambria"/>
          <w:sz w:val="20"/>
          <w:szCs w:val="20"/>
        </w:rPr>
      </w:pPr>
      <w:r w:rsidRPr="00167CF2">
        <w:rPr>
          <w:rFonts w:ascii="Cambria" w:hAnsi="Cambria"/>
          <w:sz w:val="20"/>
          <w:szCs w:val="20"/>
        </w:rPr>
        <w:t>Product Owner memberikan acceptance.</w:t>
      </w:r>
    </w:p>
    <w:p w14:paraId="0A3CB64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4CED694">
          <v:rect id="_x0000_i1400" style="width:0;height:1.5pt" o:hralign="center" o:hrstd="t" o:hr="t" fillcolor="#a0a0a0" stroked="f"/>
        </w:pict>
      </w:r>
    </w:p>
    <w:p w14:paraId="562971D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14.37 Definition of Ready for Go-Live</w:t>
      </w:r>
    </w:p>
    <w:p w14:paraId="0F006F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Capability atau release dapat dinyatakan </w:t>
      </w:r>
      <w:r w:rsidRPr="00167CF2">
        <w:rPr>
          <w:rStyle w:val="Strong"/>
          <w:rFonts w:ascii="Cambria" w:hAnsi="Cambria"/>
          <w:noProof/>
          <w:sz w:val="20"/>
          <w:szCs w:val="20"/>
          <w:lang w:val="id-ID"/>
        </w:rPr>
        <w:t>Ready for Go-Live</w:t>
      </w:r>
      <w:r w:rsidRPr="00167CF2">
        <w:rPr>
          <w:rFonts w:ascii="Cambria" w:hAnsi="Cambria"/>
          <w:noProof/>
          <w:sz w:val="20"/>
          <w:szCs w:val="20"/>
          <w:lang w:val="id-ID"/>
        </w:rPr>
        <w:t xml:space="preserve"> apabila:</w:t>
      </w:r>
    </w:p>
    <w:p w14:paraId="1EC98A15"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functional acceptance passed;</w:t>
      </w:r>
    </w:p>
    <w:p w14:paraId="34C3049F"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integration acceptance passed;</w:t>
      </w:r>
    </w:p>
    <w:p w14:paraId="38951C0F"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security acceptance passed;</w:t>
      </w:r>
    </w:p>
    <w:p w14:paraId="4B622C30"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performance acceptance passed;</w:t>
      </w:r>
    </w:p>
    <w:p w14:paraId="104604E2"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data acceptance passed;</w:t>
      </w:r>
    </w:p>
    <w:p w14:paraId="6936049A"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UAT passed;</w:t>
      </w:r>
    </w:p>
    <w:p w14:paraId="585B721E"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migration ready;</w:t>
      </w:r>
    </w:p>
    <w:p w14:paraId="4735D180"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training ready;</w:t>
      </w:r>
    </w:p>
    <w:p w14:paraId="76B2E4DA"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SOP ready;</w:t>
      </w:r>
    </w:p>
    <w:p w14:paraId="480278BB"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support ready;</w:t>
      </w:r>
    </w:p>
    <w:p w14:paraId="21DE6963"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monitoring ready;</w:t>
      </w:r>
    </w:p>
    <w:p w14:paraId="6C7DD16E"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backup ready;</w:t>
      </w:r>
    </w:p>
    <w:p w14:paraId="31D85A54"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rollback ready;</w:t>
      </w:r>
    </w:p>
    <w:p w14:paraId="540E1B9C" w14:textId="77777777" w:rsidR="00DD6CD4" w:rsidRPr="00167CF2" w:rsidRDefault="00DD6CD4" w:rsidP="00167CF2">
      <w:pPr>
        <w:numPr>
          <w:ilvl w:val="0"/>
          <w:numId w:val="522"/>
        </w:numPr>
        <w:spacing w:after="0" w:line="240" w:lineRule="auto"/>
        <w:rPr>
          <w:rFonts w:ascii="Cambria" w:hAnsi="Cambria"/>
          <w:sz w:val="20"/>
          <w:szCs w:val="20"/>
        </w:rPr>
      </w:pPr>
      <w:r w:rsidRPr="00167CF2">
        <w:rPr>
          <w:rFonts w:ascii="Cambria" w:hAnsi="Cambria"/>
          <w:sz w:val="20"/>
          <w:szCs w:val="20"/>
        </w:rPr>
        <w:t>business owner approved.</w:t>
      </w:r>
    </w:p>
    <w:p w14:paraId="3C461A5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0AA3E4">
          <v:rect id="_x0000_i1401" style="width:0;height:1.5pt" o:hralign="center" o:hrstd="t" o:hr="t" fillcolor="#a0a0a0" stroked="f"/>
        </w:pict>
      </w:r>
    </w:p>
    <w:p w14:paraId="686E7B2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14.38 Acceptance Repository</w:t>
      </w:r>
    </w:p>
    <w:p w14:paraId="7177CD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evidence acceptance harus disimpan secara terstruktur.</w:t>
      </w:r>
    </w:p>
    <w:p w14:paraId="1C0540C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minimum:</w:t>
      </w:r>
    </w:p>
    <w:p w14:paraId="109311C0"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/Acceptance</w:t>
      </w:r>
    </w:p>
    <w:p w14:paraId="751CA519"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/Requirements</w:t>
      </w:r>
    </w:p>
    <w:p w14:paraId="66F6B2AE"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/Functional-Test</w:t>
      </w:r>
    </w:p>
    <w:p w14:paraId="2131AE21"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/Integration-Test</w:t>
      </w:r>
    </w:p>
    <w:p w14:paraId="09F1F791"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/Security-Test</w:t>
      </w:r>
    </w:p>
    <w:p w14:paraId="22B32568"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/Performance-Test</w:t>
      </w:r>
    </w:p>
    <w:p w14:paraId="4DAED54E"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/Data-Migration</w:t>
      </w:r>
    </w:p>
    <w:p w14:paraId="4739F8F6"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/UAT</w:t>
      </w:r>
    </w:p>
    <w:p w14:paraId="1610D73A"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/Pilot</w:t>
      </w:r>
    </w:p>
    <w:p w14:paraId="1F1D8817"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/Go-Live</w:t>
      </w:r>
    </w:p>
    <w:p w14:paraId="4AFAA0CA"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/Operations</w:t>
      </w:r>
    </w:p>
    <w:p w14:paraId="0BF73556"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/AI-ML</w:t>
      </w:r>
    </w:p>
    <w:p w14:paraId="25C5D074"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/Knowledge-Graph</w:t>
      </w:r>
    </w:p>
    <w:p w14:paraId="30DAAC10"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/IoT</w:t>
      </w:r>
    </w:p>
    <w:p w14:paraId="5007A4F3"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/Digital-Twin</w:t>
      </w:r>
    </w:p>
    <w:p w14:paraId="504FCE86"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lastRenderedPageBreak/>
        <w:t xml:space="preserve">    /Milestone</w:t>
      </w:r>
    </w:p>
    <w:p w14:paraId="20B2D920" w14:textId="77777777" w:rsidR="00DD6CD4" w:rsidRPr="00167CF2" w:rsidRDefault="00DD6CD4" w:rsidP="00167CF2">
      <w:pPr>
        <w:pStyle w:val="HTMLPreformatted"/>
        <w:rPr>
          <w:rStyle w:val="HTMLCode"/>
          <w:rFonts w:ascii="Cambria" w:hAnsi="Cambria"/>
          <w:noProof/>
          <w:lang w:val="id-ID"/>
        </w:rPr>
      </w:pPr>
      <w:r w:rsidRPr="00167CF2">
        <w:rPr>
          <w:rStyle w:val="HTMLCode"/>
          <w:rFonts w:ascii="Cambria" w:hAnsi="Cambria"/>
          <w:noProof/>
          <w:lang w:val="id-ID"/>
        </w:rPr>
        <w:t xml:space="preserve">    /Exception</w:t>
      </w:r>
    </w:p>
    <w:p w14:paraId="0840706D" w14:textId="77777777" w:rsidR="00DD6CD4" w:rsidRPr="00167CF2" w:rsidRDefault="00DD6CD4" w:rsidP="00167CF2">
      <w:pPr>
        <w:pStyle w:val="HTMLPreformatted"/>
        <w:rPr>
          <w:rFonts w:ascii="Cambria" w:hAnsi="Cambria"/>
          <w:noProof/>
          <w:lang w:val="id-ID"/>
        </w:rPr>
      </w:pPr>
      <w:r w:rsidRPr="00167CF2">
        <w:rPr>
          <w:rStyle w:val="HTMLCode"/>
          <w:rFonts w:ascii="Cambria" w:hAnsi="Cambria"/>
          <w:noProof/>
          <w:lang w:val="id-ID"/>
        </w:rPr>
        <w:t xml:space="preserve">    /Sign-Off</w:t>
      </w:r>
    </w:p>
    <w:p w14:paraId="2B25CA3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Repository harus menerapkan version control, access control, backup, dan auditability.</w:t>
      </w:r>
    </w:p>
    <w:p w14:paraId="63CC21F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3E172D">
          <v:rect id="_x0000_i1402" style="width:0;height:1.5pt" o:hralign="center" o:hrstd="t" o:hr="t" fillcolor="#a0a0a0" stroked="f"/>
        </w:pict>
      </w:r>
    </w:p>
    <w:p w14:paraId="293F9CC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14.39 Prinsip Final Acceptance</w:t>
      </w:r>
    </w:p>
    <w:p w14:paraId="086D6F6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Final Acceptance harus dipahami sebagai penerimaan terhadap </w:t>
      </w:r>
      <w:r w:rsidRPr="00167CF2">
        <w:rPr>
          <w:rStyle w:val="Strong"/>
          <w:rFonts w:ascii="Cambria" w:hAnsi="Cambria"/>
          <w:noProof/>
          <w:sz w:val="20"/>
          <w:szCs w:val="20"/>
          <w:lang w:val="id-ID"/>
        </w:rPr>
        <w:t>enterprise capability</w:t>
      </w:r>
      <w:r w:rsidRPr="00167CF2">
        <w:rPr>
          <w:rFonts w:ascii="Cambria" w:hAnsi="Cambria"/>
          <w:noProof/>
          <w:sz w:val="20"/>
          <w:szCs w:val="20"/>
          <w:lang w:val="id-ID"/>
        </w:rPr>
        <w:t>, bukan hanya penerimaan terhadap source code atau aplikasi.</w:t>
      </w:r>
    </w:p>
    <w:p w14:paraId="6957B3B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Super ERP FNE dapat dinyatakan </w:t>
      </w:r>
      <w:r w:rsidRPr="00167CF2">
        <w:rPr>
          <w:rStyle w:val="Strong"/>
          <w:rFonts w:ascii="Cambria" w:hAnsi="Cambria"/>
          <w:noProof/>
          <w:sz w:val="20"/>
          <w:szCs w:val="20"/>
          <w:lang w:val="id-ID"/>
        </w:rPr>
        <w:t>Fully Accepted</w:t>
      </w:r>
      <w:r w:rsidRPr="00167CF2">
        <w:rPr>
          <w:rFonts w:ascii="Cambria" w:hAnsi="Cambria"/>
          <w:noProof/>
          <w:sz w:val="20"/>
          <w:szCs w:val="20"/>
          <w:lang w:val="id-ID"/>
        </w:rPr>
        <w:t xml:space="preserve"> apabila seluruh komponen berikut telah memenuhi acceptance:</w:t>
      </w:r>
    </w:p>
    <w:p w14:paraId="649619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People + Process + Data + Application + Integration + Infrastructure + Security + Intelligence + Operations + Governance</w:t>
      </w:r>
    </w:p>
    <w:p w14:paraId="6D506E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akhirnya adalah terbentuknya platform:</w:t>
      </w:r>
    </w:p>
    <w:p w14:paraId="41AAE85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Integrated → Reliable → Secure → Traceable → Intelligent → Operable → Scalable</w:t>
      </w:r>
    </w:p>
    <w:p w14:paraId="54A0C1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Platform tersebut harus mampu menjalankan siklus:</w:t>
      </w:r>
    </w:p>
    <w:p w14:paraId="361EC3B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 → SOURCE → GROW → HARVEST → PRODUCE → STORE → SELL → DELIVER → COLLECT → ANALYZE → LEARN → SIMULATE → DECIDE → OPTIMIZE</w:t>
      </w:r>
    </w:p>
    <w:p w14:paraId="554644ED"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Status </w:t>
      </w:r>
      <w:r w:rsidRPr="00167CF2">
        <w:rPr>
          <w:rStyle w:val="Strong"/>
          <w:rFonts w:ascii="Cambria" w:hAnsi="Cambria"/>
          <w:noProof/>
          <w:sz w:val="20"/>
          <w:szCs w:val="20"/>
          <w:lang w:val="id-ID"/>
        </w:rPr>
        <w:t>Final Acceptance</w:t>
      </w:r>
      <w:r w:rsidRPr="00167CF2">
        <w:rPr>
          <w:rFonts w:ascii="Cambria" w:hAnsi="Cambria"/>
          <w:noProof/>
          <w:sz w:val="20"/>
          <w:szCs w:val="20"/>
          <w:lang w:val="id-ID"/>
        </w:rPr>
        <w:t xml:space="preserve"> menjadi dasar formal bahwa implementasi utama Super ERP FNE telah selesai dan tanggung jawab sistem dapat dialihkan secara resmi kepada organisasi operasional sesuai mekanisme handover dan SLA.</w:t>
      </w:r>
    </w:p>
    <w:p w14:paraId="34F37B9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 SERVICE LEVEL AGREEMENT (SLA)</w:t>
      </w:r>
    </w:p>
    <w:p w14:paraId="7BDA4093"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15.1 Ketentuan Umum</w:t>
      </w:r>
    </w:p>
    <w:p w14:paraId="7EEC41F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Level Agreement (SLA) merupakan kesepakatan tingkat layanan yang menetapkan standar kinerja, ketersediaan, keamanan, dukungan, pemulihan, penanganan insiden, pemeliharaan, serta pengelolaan layanan Super ERP Farm Nation Enterprise (FNE).</w:t>
      </w:r>
    </w:p>
    <w:p w14:paraId="48AC40A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menjadi instrumen pengendalian antara pemilik layanan, tim operasional internal, pengembang, vendor, dan pihak pendukung lainnya.</w:t>
      </w:r>
    </w:p>
    <w:p w14:paraId="133A2ED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berlaku setelah sistem memasuki tahap production operation dan menjadi bagian dari governance layanan FNE.</w:t>
      </w:r>
    </w:p>
    <w:p w14:paraId="3A241A4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 SLA adalah:</w:t>
      </w:r>
    </w:p>
    <w:p w14:paraId="16117276"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menjamin kontinuitas layanan;</w:t>
      </w:r>
    </w:p>
    <w:p w14:paraId="3660C9B9"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menetapkan target availability;</w:t>
      </w:r>
    </w:p>
    <w:p w14:paraId="3A27822B"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menetapkan target response dan resolution time;</w:t>
      </w:r>
    </w:p>
    <w:p w14:paraId="18B97BCC"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memastikan insiden ditangani berdasarkan tingkat prioritas;</w:t>
      </w:r>
    </w:p>
    <w:p w14:paraId="1ECF0239"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menjamin dukungan pengguna;</w:t>
      </w:r>
    </w:p>
    <w:p w14:paraId="069518A1"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memastikan keamanan layanan;</w:t>
      </w:r>
    </w:p>
    <w:p w14:paraId="20DE9CC0"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menjamin backup dan recovery;</w:t>
      </w:r>
    </w:p>
    <w:p w14:paraId="17303770"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mengendalikan perubahan sistem;</w:t>
      </w:r>
    </w:p>
    <w:p w14:paraId="2FCB7451"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menyediakan mekanisme eskalasi;</w:t>
      </w:r>
    </w:p>
    <w:p w14:paraId="2B3A1CD8"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menyediakan dasar pengukuran kualitas layanan;</w:t>
      </w:r>
    </w:p>
    <w:p w14:paraId="6F716701"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mendukung continuous improvement;</w:t>
      </w:r>
    </w:p>
    <w:p w14:paraId="6C8977B7" w14:textId="77777777" w:rsidR="00DD6CD4" w:rsidRPr="00167CF2" w:rsidRDefault="00DD6CD4" w:rsidP="00167CF2">
      <w:pPr>
        <w:numPr>
          <w:ilvl w:val="0"/>
          <w:numId w:val="523"/>
        </w:numPr>
        <w:spacing w:after="0" w:line="240" w:lineRule="auto"/>
        <w:rPr>
          <w:rFonts w:ascii="Cambria" w:hAnsi="Cambria"/>
          <w:sz w:val="20"/>
          <w:szCs w:val="20"/>
        </w:rPr>
      </w:pPr>
      <w:r w:rsidRPr="00167CF2">
        <w:rPr>
          <w:rFonts w:ascii="Cambria" w:hAnsi="Cambria"/>
          <w:sz w:val="20"/>
          <w:szCs w:val="20"/>
        </w:rPr>
        <w:t>menetapkan akuntabilitas antara service provider dan service consumer.</w:t>
      </w:r>
    </w:p>
    <w:p w14:paraId="70C2861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3876228">
          <v:rect id="_x0000_i1403" style="width:0;height:1.5pt" o:hralign="center" o:hrstd="t" o:hr="t" fillcolor="#a0a0a0" stroked="f"/>
        </w:pict>
      </w:r>
    </w:p>
    <w:p w14:paraId="719FF04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 Ruang Lingkup SLA</w:t>
      </w:r>
    </w:p>
    <w:p w14:paraId="1FD0F93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mencakup seluruh komponen layanan Super ERP FNE, meliputi:</w:t>
      </w:r>
    </w:p>
    <w:p w14:paraId="2EF52904"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web application;</w:t>
      </w:r>
    </w:p>
    <w:p w14:paraId="0E33523A"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mobile application;</w:t>
      </w:r>
    </w:p>
    <w:p w14:paraId="61E63164"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API;</w:t>
      </w:r>
    </w:p>
    <w:p w14:paraId="5701BD9E"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database;</w:t>
      </w:r>
    </w:p>
    <w:p w14:paraId="78D42CA3"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integration services;</w:t>
      </w:r>
    </w:p>
    <w:p w14:paraId="7EC16C09"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message broker;</w:t>
      </w:r>
    </w:p>
    <w:p w14:paraId="5D5A9B2A"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data platform;</w:t>
      </w:r>
    </w:p>
    <w:p w14:paraId="77FF8ADF"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data warehouse/lakehouse;</w:t>
      </w:r>
    </w:p>
    <w:p w14:paraId="217F8D71"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Knowledge Graph;</w:t>
      </w:r>
    </w:p>
    <w:p w14:paraId="3561E86A"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AI/ML services;</w:t>
      </w:r>
    </w:p>
    <w:p w14:paraId="081E0579"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IoT platform;</w:t>
      </w:r>
    </w:p>
    <w:p w14:paraId="02C4BA11"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Digital Twin;</w:t>
      </w:r>
    </w:p>
    <w:p w14:paraId="5022E01D"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simulation services;</w:t>
      </w:r>
    </w:p>
    <w:p w14:paraId="64FC8C61"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lastRenderedPageBreak/>
        <w:t>reporting;</w:t>
      </w:r>
    </w:p>
    <w:p w14:paraId="47A25FE5"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dashboard;</w:t>
      </w:r>
    </w:p>
    <w:p w14:paraId="3B45BB4B"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notification services;</w:t>
      </w:r>
    </w:p>
    <w:p w14:paraId="7D2F03AF"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identity and access management;</w:t>
      </w:r>
    </w:p>
    <w:p w14:paraId="0FAD4FCE"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infrastructure;</w:t>
      </w:r>
    </w:p>
    <w:p w14:paraId="06DB55CD"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network;</w:t>
      </w:r>
    </w:p>
    <w:p w14:paraId="27774349"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monitoring;</w:t>
      </w:r>
    </w:p>
    <w:p w14:paraId="255D08A2"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backup;</w:t>
      </w:r>
    </w:p>
    <w:p w14:paraId="7D2102C5"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disaster recovery;</w:t>
      </w:r>
    </w:p>
    <w:p w14:paraId="76742A30"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security operations;</w:t>
      </w:r>
    </w:p>
    <w:p w14:paraId="61835F8F"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service desk;</w:t>
      </w:r>
    </w:p>
    <w:p w14:paraId="07F5CEFD"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incident management;</w:t>
      </w:r>
    </w:p>
    <w:p w14:paraId="7C1271CF"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problem management;</w:t>
      </w:r>
    </w:p>
    <w:p w14:paraId="6AA5115A"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change management;</w:t>
      </w:r>
    </w:p>
    <w:p w14:paraId="59978CF9" w14:textId="77777777" w:rsidR="00DD6CD4" w:rsidRPr="00167CF2" w:rsidRDefault="00DD6CD4" w:rsidP="00167CF2">
      <w:pPr>
        <w:numPr>
          <w:ilvl w:val="0"/>
          <w:numId w:val="524"/>
        </w:numPr>
        <w:spacing w:after="0" w:line="240" w:lineRule="auto"/>
        <w:rPr>
          <w:rFonts w:ascii="Cambria" w:hAnsi="Cambria"/>
          <w:sz w:val="20"/>
          <w:szCs w:val="20"/>
        </w:rPr>
      </w:pPr>
      <w:r w:rsidRPr="00167CF2">
        <w:rPr>
          <w:rFonts w:ascii="Cambria" w:hAnsi="Cambria"/>
          <w:sz w:val="20"/>
          <w:szCs w:val="20"/>
        </w:rPr>
        <w:t>release management.</w:t>
      </w:r>
    </w:p>
    <w:p w14:paraId="2608202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BCD8088">
          <v:rect id="_x0000_i1404" style="width:0;height:1.5pt" o:hralign="center" o:hrstd="t" o:hr="t" fillcolor="#a0a0a0" stroked="f"/>
        </w:pict>
      </w:r>
    </w:p>
    <w:p w14:paraId="20C616A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 Model Service Management</w:t>
      </w:r>
    </w:p>
    <w:p w14:paraId="6A604ED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management FNE menggunakan pendekatan:</w:t>
      </w:r>
    </w:p>
    <w:p w14:paraId="0BBCD10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Monitor → Detect → Classify → Respond → Resolve → Verify → Close → Analyze → Improve</w:t>
      </w:r>
    </w:p>
    <w:p w14:paraId="65AC450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tersebut memastikan pengelolaan layanan tidak berhenti pada penyelesaian insiden, tetapi menghasilkan pembelajaran untuk mencegah insiden berulang.</w:t>
      </w:r>
    </w:p>
    <w:p w14:paraId="1CE1C41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5C8BFBD">
          <v:rect id="_x0000_i1405" style="width:0;height:1.5pt" o:hralign="center" o:hrstd="t" o:hr="t" fillcolor="#a0a0a0" stroked="f"/>
        </w:pict>
      </w:r>
    </w:p>
    <w:p w14:paraId="1C2C5AF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 Kategori Layanan</w:t>
      </w:r>
    </w:p>
    <w:p w14:paraId="6CAA301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FNE diklasifikasikan menjadi:</w:t>
      </w:r>
    </w:p>
    <w:p w14:paraId="58048A7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 Business-Critical Service</w:t>
      </w:r>
    </w:p>
    <w:p w14:paraId="414117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yang secara langsung memengaruhi operasi utama perusahaan.</w:t>
      </w:r>
    </w:p>
    <w:p w14:paraId="793AF7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62776CA"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ERP transaction;</w:t>
      </w:r>
    </w:p>
    <w:p w14:paraId="13052071"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inventory;</w:t>
      </w:r>
    </w:p>
    <w:p w14:paraId="46BA4898"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production;</w:t>
      </w:r>
    </w:p>
    <w:p w14:paraId="737FDC3D"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sales;</w:t>
      </w:r>
    </w:p>
    <w:p w14:paraId="0B30F504"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procurement;</w:t>
      </w:r>
    </w:p>
    <w:p w14:paraId="703460CF"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finance;</w:t>
      </w:r>
    </w:p>
    <w:p w14:paraId="2472D48B" w14:textId="77777777" w:rsidR="00DD6CD4" w:rsidRPr="00167CF2" w:rsidRDefault="00DD6CD4" w:rsidP="00167CF2">
      <w:pPr>
        <w:numPr>
          <w:ilvl w:val="0"/>
          <w:numId w:val="525"/>
        </w:numPr>
        <w:spacing w:after="0" w:line="240" w:lineRule="auto"/>
        <w:rPr>
          <w:rFonts w:ascii="Cambria" w:hAnsi="Cambria"/>
          <w:sz w:val="20"/>
          <w:szCs w:val="20"/>
        </w:rPr>
      </w:pPr>
      <w:r w:rsidRPr="00167CF2">
        <w:rPr>
          <w:rFonts w:ascii="Cambria" w:hAnsi="Cambria"/>
          <w:sz w:val="20"/>
          <w:szCs w:val="20"/>
        </w:rPr>
        <w:t>order processing.</w:t>
      </w:r>
    </w:p>
    <w:p w14:paraId="6450AF56"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 Business-Support Service</w:t>
      </w:r>
    </w:p>
    <w:p w14:paraId="0663641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yang mendukung operasi bisnis tetapi tidak selalu menghentikan proses utama.</w:t>
      </w:r>
    </w:p>
    <w:p w14:paraId="2E0384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8095F2B" w14:textId="77777777" w:rsidR="00DD6CD4" w:rsidRPr="00167CF2" w:rsidRDefault="00DD6CD4" w:rsidP="00167CF2">
      <w:pPr>
        <w:numPr>
          <w:ilvl w:val="0"/>
          <w:numId w:val="526"/>
        </w:numPr>
        <w:spacing w:after="0" w:line="240" w:lineRule="auto"/>
        <w:rPr>
          <w:rFonts w:ascii="Cambria" w:hAnsi="Cambria"/>
          <w:sz w:val="20"/>
          <w:szCs w:val="20"/>
        </w:rPr>
      </w:pPr>
      <w:r w:rsidRPr="00167CF2">
        <w:rPr>
          <w:rFonts w:ascii="Cambria" w:hAnsi="Cambria"/>
          <w:sz w:val="20"/>
          <w:szCs w:val="20"/>
        </w:rPr>
        <w:t>reporting;</w:t>
      </w:r>
    </w:p>
    <w:p w14:paraId="7A94DA25" w14:textId="77777777" w:rsidR="00DD6CD4" w:rsidRPr="00167CF2" w:rsidRDefault="00DD6CD4" w:rsidP="00167CF2">
      <w:pPr>
        <w:numPr>
          <w:ilvl w:val="0"/>
          <w:numId w:val="526"/>
        </w:numPr>
        <w:spacing w:after="0" w:line="240" w:lineRule="auto"/>
        <w:rPr>
          <w:rFonts w:ascii="Cambria" w:hAnsi="Cambria"/>
          <w:sz w:val="20"/>
          <w:szCs w:val="20"/>
        </w:rPr>
      </w:pPr>
      <w:r w:rsidRPr="00167CF2">
        <w:rPr>
          <w:rFonts w:ascii="Cambria" w:hAnsi="Cambria"/>
          <w:sz w:val="20"/>
          <w:szCs w:val="20"/>
        </w:rPr>
        <w:t>dashboard;</w:t>
      </w:r>
    </w:p>
    <w:p w14:paraId="3B81C25D" w14:textId="77777777" w:rsidR="00DD6CD4" w:rsidRPr="00167CF2" w:rsidRDefault="00DD6CD4" w:rsidP="00167CF2">
      <w:pPr>
        <w:numPr>
          <w:ilvl w:val="0"/>
          <w:numId w:val="526"/>
        </w:numPr>
        <w:spacing w:after="0" w:line="240" w:lineRule="auto"/>
        <w:rPr>
          <w:rFonts w:ascii="Cambria" w:hAnsi="Cambria"/>
          <w:sz w:val="20"/>
          <w:szCs w:val="20"/>
        </w:rPr>
      </w:pPr>
      <w:r w:rsidRPr="00167CF2">
        <w:rPr>
          <w:rFonts w:ascii="Cambria" w:hAnsi="Cambria"/>
          <w:sz w:val="20"/>
          <w:szCs w:val="20"/>
        </w:rPr>
        <w:t>HCM;</w:t>
      </w:r>
    </w:p>
    <w:p w14:paraId="7C0A4C9D" w14:textId="77777777" w:rsidR="00DD6CD4" w:rsidRPr="00167CF2" w:rsidRDefault="00DD6CD4" w:rsidP="00167CF2">
      <w:pPr>
        <w:numPr>
          <w:ilvl w:val="0"/>
          <w:numId w:val="526"/>
        </w:numPr>
        <w:spacing w:after="0" w:line="240" w:lineRule="auto"/>
        <w:rPr>
          <w:rFonts w:ascii="Cambria" w:hAnsi="Cambria"/>
          <w:sz w:val="20"/>
          <w:szCs w:val="20"/>
        </w:rPr>
      </w:pPr>
      <w:r w:rsidRPr="00167CF2">
        <w:rPr>
          <w:rFonts w:ascii="Cambria" w:hAnsi="Cambria"/>
          <w:sz w:val="20"/>
          <w:szCs w:val="20"/>
        </w:rPr>
        <w:t>document management;</w:t>
      </w:r>
    </w:p>
    <w:p w14:paraId="322A1347" w14:textId="77777777" w:rsidR="00DD6CD4" w:rsidRPr="00167CF2" w:rsidRDefault="00DD6CD4" w:rsidP="00167CF2">
      <w:pPr>
        <w:numPr>
          <w:ilvl w:val="0"/>
          <w:numId w:val="526"/>
        </w:numPr>
        <w:spacing w:after="0" w:line="240" w:lineRule="auto"/>
        <w:rPr>
          <w:rFonts w:ascii="Cambria" w:hAnsi="Cambria"/>
          <w:sz w:val="20"/>
          <w:szCs w:val="20"/>
        </w:rPr>
      </w:pPr>
      <w:r w:rsidRPr="00167CF2">
        <w:rPr>
          <w:rFonts w:ascii="Cambria" w:hAnsi="Cambria"/>
          <w:sz w:val="20"/>
          <w:szCs w:val="20"/>
        </w:rPr>
        <w:t>notification.</w:t>
      </w:r>
    </w:p>
    <w:p w14:paraId="1332688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 Intelligence Service</w:t>
      </w:r>
    </w:p>
    <w:p w14:paraId="0FE0E5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yang mendukung analitik dan pengambilan keputusan.</w:t>
      </w:r>
    </w:p>
    <w:p w14:paraId="41DCAC6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9CE0D4F" w14:textId="77777777" w:rsidR="00DD6CD4" w:rsidRPr="00167CF2" w:rsidRDefault="00DD6CD4" w:rsidP="00167CF2">
      <w:pPr>
        <w:numPr>
          <w:ilvl w:val="0"/>
          <w:numId w:val="527"/>
        </w:numPr>
        <w:spacing w:after="0" w:line="240" w:lineRule="auto"/>
        <w:rPr>
          <w:rFonts w:ascii="Cambria" w:hAnsi="Cambria"/>
          <w:sz w:val="20"/>
          <w:szCs w:val="20"/>
        </w:rPr>
      </w:pPr>
      <w:r w:rsidRPr="00167CF2">
        <w:rPr>
          <w:rFonts w:ascii="Cambria" w:hAnsi="Cambria"/>
          <w:sz w:val="20"/>
          <w:szCs w:val="20"/>
        </w:rPr>
        <w:t>AI forecasting;</w:t>
      </w:r>
    </w:p>
    <w:p w14:paraId="00E16426" w14:textId="77777777" w:rsidR="00DD6CD4" w:rsidRPr="00167CF2" w:rsidRDefault="00DD6CD4" w:rsidP="00167CF2">
      <w:pPr>
        <w:numPr>
          <w:ilvl w:val="0"/>
          <w:numId w:val="527"/>
        </w:numPr>
        <w:spacing w:after="0" w:line="240" w:lineRule="auto"/>
        <w:rPr>
          <w:rFonts w:ascii="Cambria" w:hAnsi="Cambria"/>
          <w:sz w:val="20"/>
          <w:szCs w:val="20"/>
        </w:rPr>
      </w:pPr>
      <w:r w:rsidRPr="00167CF2">
        <w:rPr>
          <w:rFonts w:ascii="Cambria" w:hAnsi="Cambria"/>
          <w:sz w:val="20"/>
          <w:szCs w:val="20"/>
        </w:rPr>
        <w:t>recommendation;</w:t>
      </w:r>
    </w:p>
    <w:p w14:paraId="61CBAE1D" w14:textId="77777777" w:rsidR="00DD6CD4" w:rsidRPr="00167CF2" w:rsidRDefault="00DD6CD4" w:rsidP="00167CF2">
      <w:pPr>
        <w:numPr>
          <w:ilvl w:val="0"/>
          <w:numId w:val="527"/>
        </w:numPr>
        <w:spacing w:after="0" w:line="240" w:lineRule="auto"/>
        <w:rPr>
          <w:rFonts w:ascii="Cambria" w:hAnsi="Cambria"/>
          <w:sz w:val="20"/>
          <w:szCs w:val="20"/>
        </w:rPr>
      </w:pPr>
      <w:r w:rsidRPr="00167CF2">
        <w:rPr>
          <w:rFonts w:ascii="Cambria" w:hAnsi="Cambria"/>
          <w:sz w:val="20"/>
          <w:szCs w:val="20"/>
        </w:rPr>
        <w:t>Knowledge Graph;</w:t>
      </w:r>
    </w:p>
    <w:p w14:paraId="5DE38419" w14:textId="77777777" w:rsidR="00DD6CD4" w:rsidRPr="00167CF2" w:rsidRDefault="00DD6CD4" w:rsidP="00167CF2">
      <w:pPr>
        <w:numPr>
          <w:ilvl w:val="0"/>
          <w:numId w:val="527"/>
        </w:numPr>
        <w:spacing w:after="0" w:line="240" w:lineRule="auto"/>
        <w:rPr>
          <w:rFonts w:ascii="Cambria" w:hAnsi="Cambria"/>
          <w:sz w:val="20"/>
          <w:szCs w:val="20"/>
        </w:rPr>
      </w:pPr>
      <w:r w:rsidRPr="00167CF2">
        <w:rPr>
          <w:rFonts w:ascii="Cambria" w:hAnsi="Cambria"/>
          <w:sz w:val="20"/>
          <w:szCs w:val="20"/>
        </w:rPr>
        <w:t>simulation;</w:t>
      </w:r>
    </w:p>
    <w:p w14:paraId="7C4F9828" w14:textId="77777777" w:rsidR="00DD6CD4" w:rsidRPr="00167CF2" w:rsidRDefault="00DD6CD4" w:rsidP="00167CF2">
      <w:pPr>
        <w:numPr>
          <w:ilvl w:val="0"/>
          <w:numId w:val="527"/>
        </w:numPr>
        <w:spacing w:after="0" w:line="240" w:lineRule="auto"/>
        <w:rPr>
          <w:rFonts w:ascii="Cambria" w:hAnsi="Cambria"/>
          <w:sz w:val="20"/>
          <w:szCs w:val="20"/>
        </w:rPr>
      </w:pPr>
      <w:r w:rsidRPr="00167CF2">
        <w:rPr>
          <w:rFonts w:ascii="Cambria" w:hAnsi="Cambria"/>
          <w:sz w:val="20"/>
          <w:szCs w:val="20"/>
        </w:rPr>
        <w:t>Digital Twin.</w:t>
      </w:r>
    </w:p>
    <w:p w14:paraId="148D380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 Infrastructure Service</w:t>
      </w:r>
    </w:p>
    <w:p w14:paraId="08AA79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teknologi pendukung.</w:t>
      </w:r>
    </w:p>
    <w:p w14:paraId="0F0E5A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4B780B8"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database;</w:t>
      </w:r>
    </w:p>
    <w:p w14:paraId="7ED1EF74"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API Gateway;</w:t>
      </w:r>
    </w:p>
    <w:p w14:paraId="56DC2276"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message broker;</w:t>
      </w:r>
    </w:p>
    <w:p w14:paraId="5622E34E"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storage;</w:t>
      </w:r>
    </w:p>
    <w:p w14:paraId="13770A65"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lastRenderedPageBreak/>
        <w:t>network;</w:t>
      </w:r>
    </w:p>
    <w:p w14:paraId="58D67D1C"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authentication;</w:t>
      </w:r>
    </w:p>
    <w:p w14:paraId="378A92C2" w14:textId="77777777" w:rsidR="00DD6CD4" w:rsidRPr="00167CF2" w:rsidRDefault="00DD6CD4" w:rsidP="00167CF2">
      <w:pPr>
        <w:numPr>
          <w:ilvl w:val="0"/>
          <w:numId w:val="528"/>
        </w:numPr>
        <w:spacing w:after="0" w:line="240" w:lineRule="auto"/>
        <w:rPr>
          <w:rFonts w:ascii="Cambria" w:hAnsi="Cambria"/>
          <w:sz w:val="20"/>
          <w:szCs w:val="20"/>
        </w:rPr>
      </w:pPr>
      <w:r w:rsidRPr="00167CF2">
        <w:rPr>
          <w:rFonts w:ascii="Cambria" w:hAnsi="Cambria"/>
          <w:sz w:val="20"/>
          <w:szCs w:val="20"/>
        </w:rPr>
        <w:t>monitoring.</w:t>
      </w:r>
    </w:p>
    <w:p w14:paraId="5A2CF26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70A9CD">
          <v:rect id="_x0000_i1406" style="width:0;height:1.5pt" o:hralign="center" o:hrstd="t" o:hr="t" fillcolor="#a0a0a0" stroked="f"/>
        </w:pict>
      </w:r>
    </w:p>
    <w:p w14:paraId="095CD9D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15.5 Service Availability</w:t>
      </w:r>
    </w:p>
    <w:p w14:paraId="4A1D3D2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availability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1790"/>
      </w:tblGrid>
      <w:tr w:rsidR="00DD6CD4" w:rsidRPr="00167CF2" w14:paraId="2527E2DC" w14:textId="77777777" w:rsidTr="00DD6CD4">
        <w:trPr>
          <w:tblCellSpacing w:w="15" w:type="dxa"/>
        </w:trPr>
        <w:tc>
          <w:tcPr>
            <w:tcW w:w="0" w:type="auto"/>
            <w:vAlign w:val="center"/>
            <w:hideMark/>
          </w:tcPr>
          <w:p w14:paraId="5EC008A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Service</w:t>
            </w:r>
          </w:p>
        </w:tc>
        <w:tc>
          <w:tcPr>
            <w:tcW w:w="0" w:type="auto"/>
            <w:vAlign w:val="center"/>
            <w:hideMark/>
          </w:tcPr>
          <w:p w14:paraId="08183EA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 Availability</w:t>
            </w:r>
          </w:p>
        </w:tc>
      </w:tr>
      <w:tr w:rsidR="00DD6CD4" w:rsidRPr="00167CF2" w14:paraId="127057E2" w14:textId="77777777" w:rsidTr="00DD6CD4">
        <w:trPr>
          <w:tblCellSpacing w:w="15" w:type="dxa"/>
        </w:trPr>
        <w:tc>
          <w:tcPr>
            <w:tcW w:w="0" w:type="auto"/>
            <w:vAlign w:val="center"/>
            <w:hideMark/>
          </w:tcPr>
          <w:p w14:paraId="0636DE2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w:t>
            </w:r>
          </w:p>
        </w:tc>
        <w:tc>
          <w:tcPr>
            <w:tcW w:w="0" w:type="auto"/>
            <w:vAlign w:val="center"/>
            <w:hideMark/>
          </w:tcPr>
          <w:p w14:paraId="01F441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3FA053DB" w14:textId="77777777" w:rsidTr="00DD6CD4">
        <w:trPr>
          <w:tblCellSpacing w:w="15" w:type="dxa"/>
        </w:trPr>
        <w:tc>
          <w:tcPr>
            <w:tcW w:w="0" w:type="auto"/>
            <w:vAlign w:val="center"/>
            <w:hideMark/>
          </w:tcPr>
          <w:p w14:paraId="7AE829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Finance</w:t>
            </w:r>
          </w:p>
        </w:tc>
        <w:tc>
          <w:tcPr>
            <w:tcW w:w="0" w:type="auto"/>
            <w:vAlign w:val="center"/>
            <w:hideMark/>
          </w:tcPr>
          <w:p w14:paraId="378D37B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62237923" w14:textId="77777777" w:rsidTr="00DD6CD4">
        <w:trPr>
          <w:tblCellSpacing w:w="15" w:type="dxa"/>
        </w:trPr>
        <w:tc>
          <w:tcPr>
            <w:tcW w:w="0" w:type="auto"/>
            <w:vAlign w:val="center"/>
            <w:hideMark/>
          </w:tcPr>
          <w:p w14:paraId="04BDDE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Inventory</w:t>
            </w:r>
          </w:p>
        </w:tc>
        <w:tc>
          <w:tcPr>
            <w:tcW w:w="0" w:type="auto"/>
            <w:vAlign w:val="center"/>
            <w:hideMark/>
          </w:tcPr>
          <w:p w14:paraId="0311EF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2B7DB77C" w14:textId="77777777" w:rsidTr="00DD6CD4">
        <w:trPr>
          <w:tblCellSpacing w:w="15" w:type="dxa"/>
        </w:trPr>
        <w:tc>
          <w:tcPr>
            <w:tcW w:w="0" w:type="auto"/>
            <w:vAlign w:val="center"/>
            <w:hideMark/>
          </w:tcPr>
          <w:p w14:paraId="05EB18A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w:t>
            </w:r>
          </w:p>
        </w:tc>
        <w:tc>
          <w:tcPr>
            <w:tcW w:w="0" w:type="auto"/>
            <w:vAlign w:val="center"/>
            <w:hideMark/>
          </w:tcPr>
          <w:p w14:paraId="271D561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0870BDE7" w14:textId="77777777" w:rsidTr="00DD6CD4">
        <w:trPr>
          <w:tblCellSpacing w:w="15" w:type="dxa"/>
        </w:trPr>
        <w:tc>
          <w:tcPr>
            <w:tcW w:w="0" w:type="auto"/>
            <w:vAlign w:val="center"/>
            <w:hideMark/>
          </w:tcPr>
          <w:p w14:paraId="10F4C9D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Sales</w:t>
            </w:r>
          </w:p>
        </w:tc>
        <w:tc>
          <w:tcPr>
            <w:tcW w:w="0" w:type="auto"/>
            <w:vAlign w:val="center"/>
            <w:hideMark/>
          </w:tcPr>
          <w:p w14:paraId="19EF327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7C2D5432" w14:textId="77777777" w:rsidTr="00DD6CD4">
        <w:trPr>
          <w:tblCellSpacing w:w="15" w:type="dxa"/>
        </w:trPr>
        <w:tc>
          <w:tcPr>
            <w:tcW w:w="0" w:type="auto"/>
            <w:vAlign w:val="center"/>
            <w:hideMark/>
          </w:tcPr>
          <w:p w14:paraId="68320E3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Procurement</w:t>
            </w:r>
          </w:p>
        </w:tc>
        <w:tc>
          <w:tcPr>
            <w:tcW w:w="0" w:type="auto"/>
            <w:vAlign w:val="center"/>
            <w:hideMark/>
          </w:tcPr>
          <w:p w14:paraId="6359841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4F0712A9" w14:textId="77777777" w:rsidTr="00DD6CD4">
        <w:trPr>
          <w:tblCellSpacing w:w="15" w:type="dxa"/>
        </w:trPr>
        <w:tc>
          <w:tcPr>
            <w:tcW w:w="0" w:type="auto"/>
            <w:vAlign w:val="center"/>
            <w:hideMark/>
          </w:tcPr>
          <w:p w14:paraId="72040D4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Critical</w:t>
            </w:r>
          </w:p>
        </w:tc>
        <w:tc>
          <w:tcPr>
            <w:tcW w:w="0" w:type="auto"/>
            <w:vAlign w:val="center"/>
            <w:hideMark/>
          </w:tcPr>
          <w:p w14:paraId="207F4F0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2AF27DF1" w14:textId="77777777" w:rsidTr="00DD6CD4">
        <w:trPr>
          <w:tblCellSpacing w:w="15" w:type="dxa"/>
        </w:trPr>
        <w:tc>
          <w:tcPr>
            <w:tcW w:w="0" w:type="auto"/>
            <w:vAlign w:val="center"/>
            <w:hideMark/>
          </w:tcPr>
          <w:p w14:paraId="5D63BE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Authentication</w:t>
            </w:r>
          </w:p>
        </w:tc>
        <w:tc>
          <w:tcPr>
            <w:tcW w:w="0" w:type="auto"/>
            <w:vAlign w:val="center"/>
            <w:hideMark/>
          </w:tcPr>
          <w:p w14:paraId="569B9D6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99.95%</w:t>
            </w:r>
          </w:p>
        </w:tc>
      </w:tr>
      <w:tr w:rsidR="00DD6CD4" w:rsidRPr="00167CF2" w14:paraId="645D0D1A" w14:textId="77777777" w:rsidTr="00DD6CD4">
        <w:trPr>
          <w:tblCellSpacing w:w="15" w:type="dxa"/>
        </w:trPr>
        <w:tc>
          <w:tcPr>
            <w:tcW w:w="0" w:type="auto"/>
            <w:vAlign w:val="center"/>
            <w:hideMark/>
          </w:tcPr>
          <w:p w14:paraId="33D6544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Database</w:t>
            </w:r>
          </w:p>
        </w:tc>
        <w:tc>
          <w:tcPr>
            <w:tcW w:w="0" w:type="auto"/>
            <w:vAlign w:val="center"/>
            <w:hideMark/>
          </w:tcPr>
          <w:p w14:paraId="406B02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99.95%</w:t>
            </w:r>
          </w:p>
        </w:tc>
      </w:tr>
      <w:tr w:rsidR="00DD6CD4" w:rsidRPr="00167CF2" w14:paraId="60DE4ABD" w14:textId="77777777" w:rsidTr="00DD6CD4">
        <w:trPr>
          <w:tblCellSpacing w:w="15" w:type="dxa"/>
        </w:trPr>
        <w:tc>
          <w:tcPr>
            <w:tcW w:w="0" w:type="auto"/>
            <w:vAlign w:val="center"/>
            <w:hideMark/>
          </w:tcPr>
          <w:p w14:paraId="60CC7CB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Reporting</w:t>
            </w:r>
          </w:p>
        </w:tc>
        <w:tc>
          <w:tcPr>
            <w:tcW w:w="0" w:type="auto"/>
            <w:vAlign w:val="center"/>
            <w:hideMark/>
          </w:tcPr>
          <w:p w14:paraId="1FD8F29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1D2C5812" w14:textId="77777777" w:rsidTr="00DD6CD4">
        <w:trPr>
          <w:tblCellSpacing w:w="15" w:type="dxa"/>
        </w:trPr>
        <w:tc>
          <w:tcPr>
            <w:tcW w:w="0" w:type="auto"/>
            <w:vAlign w:val="center"/>
            <w:hideMark/>
          </w:tcPr>
          <w:p w14:paraId="4AE618F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BI Dashboard</w:t>
            </w:r>
          </w:p>
        </w:tc>
        <w:tc>
          <w:tcPr>
            <w:tcW w:w="0" w:type="auto"/>
            <w:vAlign w:val="center"/>
            <w:hideMark/>
          </w:tcPr>
          <w:p w14:paraId="785984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0830624D" w14:textId="77777777" w:rsidTr="00DD6CD4">
        <w:trPr>
          <w:tblCellSpacing w:w="15" w:type="dxa"/>
        </w:trPr>
        <w:tc>
          <w:tcPr>
            <w:tcW w:w="0" w:type="auto"/>
            <w:vAlign w:val="center"/>
            <w:hideMark/>
          </w:tcPr>
          <w:p w14:paraId="493B609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 Service</w:t>
            </w:r>
          </w:p>
        </w:tc>
        <w:tc>
          <w:tcPr>
            <w:tcW w:w="0" w:type="auto"/>
            <w:vAlign w:val="center"/>
            <w:hideMark/>
          </w:tcPr>
          <w:p w14:paraId="05F44CB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4AA9D187" w14:textId="77777777" w:rsidTr="00DD6CD4">
        <w:trPr>
          <w:tblCellSpacing w:w="15" w:type="dxa"/>
        </w:trPr>
        <w:tc>
          <w:tcPr>
            <w:tcW w:w="0" w:type="auto"/>
            <w:vAlign w:val="center"/>
            <w:hideMark/>
          </w:tcPr>
          <w:p w14:paraId="4337D89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507C46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7B6ECA36" w14:textId="77777777" w:rsidTr="00DD6CD4">
        <w:trPr>
          <w:tblCellSpacing w:w="15" w:type="dxa"/>
        </w:trPr>
        <w:tc>
          <w:tcPr>
            <w:tcW w:w="0" w:type="auto"/>
            <w:vAlign w:val="center"/>
            <w:hideMark/>
          </w:tcPr>
          <w:p w14:paraId="6FD7FB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Platform</w:t>
            </w:r>
          </w:p>
        </w:tc>
        <w:tc>
          <w:tcPr>
            <w:tcW w:w="0" w:type="auto"/>
            <w:vAlign w:val="center"/>
            <w:hideMark/>
          </w:tcPr>
          <w:p w14:paraId="4BE7171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19FD22DE" w14:textId="77777777" w:rsidTr="00DD6CD4">
        <w:trPr>
          <w:tblCellSpacing w:w="15" w:type="dxa"/>
        </w:trPr>
        <w:tc>
          <w:tcPr>
            <w:tcW w:w="0" w:type="auto"/>
            <w:vAlign w:val="center"/>
            <w:hideMark/>
          </w:tcPr>
          <w:p w14:paraId="6450848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7FF94C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99.0%</w:t>
            </w:r>
          </w:p>
        </w:tc>
      </w:tr>
      <w:tr w:rsidR="00DD6CD4" w:rsidRPr="00167CF2" w14:paraId="4EFCD68F" w14:textId="77777777" w:rsidTr="00DD6CD4">
        <w:trPr>
          <w:tblCellSpacing w:w="15" w:type="dxa"/>
        </w:trPr>
        <w:tc>
          <w:tcPr>
            <w:tcW w:w="0" w:type="auto"/>
            <w:vAlign w:val="center"/>
            <w:hideMark/>
          </w:tcPr>
          <w:p w14:paraId="1F2F4DA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Development/Test Environment</w:t>
            </w:r>
          </w:p>
        </w:tc>
        <w:tc>
          <w:tcPr>
            <w:tcW w:w="0" w:type="auto"/>
            <w:vAlign w:val="center"/>
            <w:hideMark/>
          </w:tcPr>
          <w:p w14:paraId="74C1EF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r>
    </w:tbl>
    <w:p w14:paraId="54C00A2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dapat diperketat berdasarkan business criticality, biaya infrastruktur, dan hasil capacity planning.</w:t>
      </w:r>
    </w:p>
    <w:p w14:paraId="6651A08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A2EE5C8">
          <v:rect id="_x0000_i1407" style="width:0;height:1.5pt" o:hralign="center" o:hrstd="t" o:hr="t" fillcolor="#a0a0a0" stroked="f"/>
        </w:pict>
      </w:r>
    </w:p>
    <w:p w14:paraId="6489382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15.6 Perhitungan Availability</w:t>
      </w:r>
    </w:p>
    <w:p w14:paraId="7F3B544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Availability dihitung menggunakan:</w:t>
      </w:r>
    </w:p>
    <w:p w14:paraId="221E1A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Availability =</w:t>
      </w:r>
      <w:r w:rsidRPr="00167CF2">
        <w:rPr>
          <w:rFonts w:ascii="Cambria" w:hAnsi="Cambria"/>
          <w:noProof/>
          <w:sz w:val="20"/>
          <w:szCs w:val="20"/>
          <w:lang w:val="id-ID"/>
        </w:rPr>
        <w:br/>
        <w:t>\frac{Service\ Time-Downtime}</w:t>
      </w:r>
      <w:r w:rsidRPr="00167CF2">
        <w:rPr>
          <w:rFonts w:ascii="Cambria" w:hAnsi="Cambria"/>
          <w:noProof/>
          <w:sz w:val="20"/>
          <w:szCs w:val="20"/>
          <w:lang w:val="id-ID"/>
        </w:rPr>
        <w:br/>
        <w:t>{Service\ Time}</w:t>
      </w:r>
      <w:r w:rsidRPr="00167CF2">
        <w:rPr>
          <w:rFonts w:ascii="Cambria" w:hAnsi="Cambria"/>
          <w:noProof/>
          <w:sz w:val="20"/>
          <w:szCs w:val="20"/>
          <w:lang w:val="id-ID"/>
        </w:rPr>
        <w:br/>
        <w:t>\times 100%</w:t>
      </w:r>
      <w:r w:rsidRPr="00167CF2">
        <w:rPr>
          <w:rFonts w:ascii="Cambria" w:hAnsi="Cambria"/>
          <w:noProof/>
          <w:sz w:val="20"/>
          <w:szCs w:val="20"/>
          <w:lang w:val="id-ID"/>
        </w:rPr>
        <w:br/>
        <w:t>]</w:t>
      </w:r>
    </w:p>
    <w:p w14:paraId="77D8D1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Downtime harus diklasifikasikan menjadi:</w:t>
      </w:r>
    </w:p>
    <w:p w14:paraId="53F021CD"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unplanned downtime;</w:t>
      </w:r>
    </w:p>
    <w:p w14:paraId="3E4D9468"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planned maintenance;</w:t>
      </w:r>
    </w:p>
    <w:p w14:paraId="414338F1"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emergency maintenance;</w:t>
      </w:r>
    </w:p>
    <w:p w14:paraId="4AEC4340"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infrastructure failure;</w:t>
      </w:r>
    </w:p>
    <w:p w14:paraId="64DCD5F3"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application failure;</w:t>
      </w:r>
    </w:p>
    <w:p w14:paraId="0708B41B"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database failure;</w:t>
      </w:r>
    </w:p>
    <w:p w14:paraId="73F227B4"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network failure;</w:t>
      </w:r>
    </w:p>
    <w:p w14:paraId="2BEA1190" w14:textId="77777777" w:rsidR="00DD6CD4" w:rsidRPr="00167CF2" w:rsidRDefault="00DD6CD4" w:rsidP="00167CF2">
      <w:pPr>
        <w:numPr>
          <w:ilvl w:val="0"/>
          <w:numId w:val="529"/>
        </w:numPr>
        <w:spacing w:after="0" w:line="240" w:lineRule="auto"/>
        <w:rPr>
          <w:rFonts w:ascii="Cambria" w:hAnsi="Cambria"/>
          <w:sz w:val="20"/>
          <w:szCs w:val="20"/>
        </w:rPr>
      </w:pPr>
      <w:r w:rsidRPr="00167CF2">
        <w:rPr>
          <w:rFonts w:ascii="Cambria" w:hAnsi="Cambria"/>
          <w:sz w:val="20"/>
          <w:szCs w:val="20"/>
        </w:rPr>
        <w:t>external dependency failure.</w:t>
      </w:r>
    </w:p>
    <w:p w14:paraId="4DB08D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Planned maintenance yang telah disetujui tidak dihitung sebagai SLA breach sesuai ketentuan maintenance window.</w:t>
      </w:r>
    </w:p>
    <w:p w14:paraId="093D4FD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431E7FF">
          <v:rect id="_x0000_i1408" style="width:0;height:1.5pt" o:hralign="center" o:hrstd="t" o:hr="t" fillcolor="#a0a0a0" stroked="f"/>
        </w:pict>
      </w:r>
    </w:p>
    <w:p w14:paraId="102D88F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15.7 Service Window</w:t>
      </w:r>
    </w:p>
    <w:p w14:paraId="3DEBF7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Operasional FNE dibagi menjadi:</w:t>
      </w:r>
    </w:p>
    <w:p w14:paraId="2079EAD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Business Service</w:t>
      </w:r>
    </w:p>
    <w:p w14:paraId="0033B6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24 × 7</w:t>
      </w:r>
    </w:p>
    <w:p w14:paraId="5AF743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yang mendukung proses bisnis kritis harus tersedia sepanjang waktu.</w:t>
      </w:r>
    </w:p>
    <w:p w14:paraId="5AE7B44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Standard Business Service</w:t>
      </w:r>
    </w:p>
    <w:p w14:paraId="05FC86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Hours</w:t>
      </w:r>
    </w:p>
    <w:p w14:paraId="43B9F94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Layanan tertentu dapat menggunakan jam operasional organisasi.</w:t>
      </w:r>
    </w:p>
    <w:p w14:paraId="509C7AB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Maintenance Window</w:t>
      </w:r>
    </w:p>
    <w:p w14:paraId="1E1DD17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Maintenance rutin dilakukan pada periode dengan business impact minimal.</w:t>
      </w:r>
    </w:p>
    <w:p w14:paraId="78F8D7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D5D44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00:00–04:00 waktu lokal</w:t>
      </w:r>
    </w:p>
    <w:p w14:paraId="7E1384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Maintenance window final ditentukan berdasarkan pola transaksi aktual.</w:t>
      </w:r>
    </w:p>
    <w:p w14:paraId="4DD162C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99E0045">
          <v:rect id="_x0000_i1409" style="width:0;height:1.5pt" o:hralign="center" o:hrstd="t" o:hr="t" fillcolor="#a0a0a0" stroked="f"/>
        </w:pict>
      </w:r>
    </w:p>
    <w:p w14:paraId="74C642E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15.8 Incident Classification</w:t>
      </w:r>
    </w:p>
    <w:p w14:paraId="7500977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Insiden diklasifikasikan berdasarkan business impact dan urgency.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816"/>
        <w:gridCol w:w="5648"/>
      </w:tblGrid>
      <w:tr w:rsidR="00DD6CD4" w:rsidRPr="00167CF2" w14:paraId="0D339C7F" w14:textId="77777777" w:rsidTr="00DD6CD4">
        <w:trPr>
          <w:tblCellSpacing w:w="15" w:type="dxa"/>
        </w:trPr>
        <w:tc>
          <w:tcPr>
            <w:tcW w:w="0" w:type="auto"/>
            <w:vAlign w:val="center"/>
            <w:hideMark/>
          </w:tcPr>
          <w:p w14:paraId="32C08A0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Priority</w:t>
            </w:r>
          </w:p>
        </w:tc>
        <w:tc>
          <w:tcPr>
            <w:tcW w:w="0" w:type="auto"/>
            <w:vAlign w:val="center"/>
            <w:hideMark/>
          </w:tcPr>
          <w:p w14:paraId="1F7BEC8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Severity</w:t>
            </w:r>
          </w:p>
        </w:tc>
        <w:tc>
          <w:tcPr>
            <w:tcW w:w="0" w:type="auto"/>
            <w:vAlign w:val="center"/>
            <w:hideMark/>
          </w:tcPr>
          <w:p w14:paraId="702D196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Definisi</w:t>
            </w:r>
          </w:p>
        </w:tc>
      </w:tr>
      <w:tr w:rsidR="00DD6CD4" w:rsidRPr="00167CF2" w14:paraId="21CE9090" w14:textId="77777777" w:rsidTr="00DD6CD4">
        <w:trPr>
          <w:tblCellSpacing w:w="15" w:type="dxa"/>
        </w:trPr>
        <w:tc>
          <w:tcPr>
            <w:tcW w:w="0" w:type="auto"/>
            <w:vAlign w:val="center"/>
            <w:hideMark/>
          </w:tcPr>
          <w:p w14:paraId="10076A2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P1</w:t>
            </w:r>
          </w:p>
        </w:tc>
        <w:tc>
          <w:tcPr>
            <w:tcW w:w="0" w:type="auto"/>
            <w:vAlign w:val="center"/>
            <w:hideMark/>
          </w:tcPr>
          <w:p w14:paraId="07807F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w:t>
            </w:r>
          </w:p>
        </w:tc>
        <w:tc>
          <w:tcPr>
            <w:tcW w:w="0" w:type="auto"/>
            <w:vAlign w:val="center"/>
            <w:hideMark/>
          </w:tcPr>
          <w:p w14:paraId="67A0E06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Layanan kritis berhenti atau terjadi dampak bisnis sangat besar</w:t>
            </w:r>
          </w:p>
        </w:tc>
      </w:tr>
      <w:tr w:rsidR="00DD6CD4" w:rsidRPr="00167CF2" w14:paraId="5F1A17AB" w14:textId="77777777" w:rsidTr="00DD6CD4">
        <w:trPr>
          <w:tblCellSpacing w:w="15" w:type="dxa"/>
        </w:trPr>
        <w:tc>
          <w:tcPr>
            <w:tcW w:w="0" w:type="auto"/>
            <w:vAlign w:val="center"/>
            <w:hideMark/>
          </w:tcPr>
          <w:p w14:paraId="0C8CAB6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P2</w:t>
            </w:r>
          </w:p>
        </w:tc>
        <w:tc>
          <w:tcPr>
            <w:tcW w:w="0" w:type="auto"/>
            <w:vAlign w:val="center"/>
            <w:hideMark/>
          </w:tcPr>
          <w:p w14:paraId="0B9910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w:t>
            </w:r>
          </w:p>
        </w:tc>
        <w:tc>
          <w:tcPr>
            <w:tcW w:w="0" w:type="auto"/>
            <w:vAlign w:val="center"/>
            <w:hideMark/>
          </w:tcPr>
          <w:p w14:paraId="0A0E3BD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penting terganggu dan berdampak pada banyak pengguna</w:t>
            </w:r>
          </w:p>
        </w:tc>
      </w:tr>
      <w:tr w:rsidR="00DD6CD4" w:rsidRPr="00167CF2" w14:paraId="555AF0D4" w14:textId="77777777" w:rsidTr="00DD6CD4">
        <w:trPr>
          <w:tblCellSpacing w:w="15" w:type="dxa"/>
        </w:trPr>
        <w:tc>
          <w:tcPr>
            <w:tcW w:w="0" w:type="auto"/>
            <w:vAlign w:val="center"/>
            <w:hideMark/>
          </w:tcPr>
          <w:p w14:paraId="070AEB4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P3</w:t>
            </w:r>
          </w:p>
        </w:tc>
        <w:tc>
          <w:tcPr>
            <w:tcW w:w="0" w:type="auto"/>
            <w:vAlign w:val="center"/>
            <w:hideMark/>
          </w:tcPr>
          <w:p w14:paraId="48F14C8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Medium</w:t>
            </w:r>
          </w:p>
        </w:tc>
        <w:tc>
          <w:tcPr>
            <w:tcW w:w="0" w:type="auto"/>
            <w:vAlign w:val="center"/>
            <w:hideMark/>
          </w:tcPr>
          <w:p w14:paraId="6C10A3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Fungsi terganggu tetapi terdapat workaround</w:t>
            </w:r>
          </w:p>
        </w:tc>
      </w:tr>
      <w:tr w:rsidR="00DD6CD4" w:rsidRPr="00167CF2" w14:paraId="0D637B14" w14:textId="77777777" w:rsidTr="00DD6CD4">
        <w:trPr>
          <w:tblCellSpacing w:w="15" w:type="dxa"/>
        </w:trPr>
        <w:tc>
          <w:tcPr>
            <w:tcW w:w="0" w:type="auto"/>
            <w:vAlign w:val="center"/>
            <w:hideMark/>
          </w:tcPr>
          <w:p w14:paraId="1CD5D9A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P4</w:t>
            </w:r>
          </w:p>
        </w:tc>
        <w:tc>
          <w:tcPr>
            <w:tcW w:w="0" w:type="auto"/>
            <w:vAlign w:val="center"/>
            <w:hideMark/>
          </w:tcPr>
          <w:p w14:paraId="530B669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Low</w:t>
            </w:r>
          </w:p>
        </w:tc>
        <w:tc>
          <w:tcPr>
            <w:tcW w:w="0" w:type="auto"/>
            <w:vAlign w:val="center"/>
            <w:hideMark/>
          </w:tcPr>
          <w:p w14:paraId="776C36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Gangguan minor atau cosmetic issue</w:t>
            </w:r>
          </w:p>
        </w:tc>
      </w:tr>
    </w:tbl>
    <w:p w14:paraId="3C7571A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D7D40B6">
          <v:rect id="_x0000_i1410" style="width:0;height:1.5pt" o:hralign="center" o:hrstd="t" o:hr="t" fillcolor="#a0a0a0" stroked="f"/>
        </w:pict>
      </w:r>
    </w:p>
    <w:p w14:paraId="0094EC4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15.9 P1 — Critical Incident</w:t>
      </w:r>
    </w:p>
    <w:p w14:paraId="6C3941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BA0FF4C"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seluruh ERP tidak dapat digunakan;</w:t>
      </w:r>
    </w:p>
    <w:p w14:paraId="1A6EF295"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transaksi keuangan berhenti;</w:t>
      </w:r>
    </w:p>
    <w:p w14:paraId="2D5D0E3B"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database production gagal;</w:t>
      </w:r>
    </w:p>
    <w:p w14:paraId="65F7A793"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authentication system gagal total;</w:t>
      </w:r>
    </w:p>
    <w:p w14:paraId="68E4B0CE"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terjadi data corruption;</w:t>
      </w:r>
    </w:p>
    <w:p w14:paraId="285FB916"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terjadi security breach kritis;</w:t>
      </w:r>
    </w:p>
    <w:p w14:paraId="7B4C4A32"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production environment tidak dapat diakses;</w:t>
      </w:r>
    </w:p>
    <w:p w14:paraId="38C74BC3" w14:textId="77777777" w:rsidR="00DD6CD4" w:rsidRPr="00167CF2" w:rsidRDefault="00DD6CD4" w:rsidP="00167CF2">
      <w:pPr>
        <w:numPr>
          <w:ilvl w:val="0"/>
          <w:numId w:val="530"/>
        </w:numPr>
        <w:spacing w:after="0" w:line="240" w:lineRule="auto"/>
        <w:rPr>
          <w:rFonts w:ascii="Cambria" w:hAnsi="Cambria"/>
          <w:sz w:val="20"/>
          <w:szCs w:val="20"/>
        </w:rPr>
      </w:pPr>
      <w:r w:rsidRPr="00167CF2">
        <w:rPr>
          <w:rFonts w:ascii="Cambria" w:hAnsi="Cambria"/>
          <w:sz w:val="20"/>
          <w:szCs w:val="20"/>
        </w:rPr>
        <w:t>transaksi menyebabkan kerusakan data massal.</w:t>
      </w:r>
    </w:p>
    <w:p w14:paraId="50B24B6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1413"/>
      </w:tblGrid>
      <w:tr w:rsidR="00DD6CD4" w:rsidRPr="00167CF2" w14:paraId="1ED872F8" w14:textId="77777777" w:rsidTr="00DD6CD4">
        <w:trPr>
          <w:tblCellSpacing w:w="15" w:type="dxa"/>
        </w:trPr>
        <w:tc>
          <w:tcPr>
            <w:tcW w:w="0" w:type="auto"/>
            <w:vAlign w:val="center"/>
            <w:hideMark/>
          </w:tcPr>
          <w:p w14:paraId="6302DCB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7FDB65A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2431556A" w14:textId="77777777" w:rsidTr="00DD6CD4">
        <w:trPr>
          <w:tblCellSpacing w:w="15" w:type="dxa"/>
        </w:trPr>
        <w:tc>
          <w:tcPr>
            <w:tcW w:w="0" w:type="auto"/>
            <w:vAlign w:val="center"/>
            <w:hideMark/>
          </w:tcPr>
          <w:p w14:paraId="70BF54C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Initial Response</w:t>
            </w:r>
          </w:p>
        </w:tc>
        <w:tc>
          <w:tcPr>
            <w:tcW w:w="0" w:type="auto"/>
            <w:vAlign w:val="center"/>
            <w:hideMark/>
          </w:tcPr>
          <w:p w14:paraId="772366F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29697900" w14:textId="77777777" w:rsidTr="00DD6CD4">
        <w:trPr>
          <w:tblCellSpacing w:w="15" w:type="dxa"/>
        </w:trPr>
        <w:tc>
          <w:tcPr>
            <w:tcW w:w="0" w:type="auto"/>
            <w:vAlign w:val="center"/>
            <w:hideMark/>
          </w:tcPr>
          <w:p w14:paraId="13A694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Engagement</w:t>
            </w:r>
          </w:p>
        </w:tc>
        <w:tc>
          <w:tcPr>
            <w:tcW w:w="0" w:type="auto"/>
            <w:vAlign w:val="center"/>
            <w:hideMark/>
          </w:tcPr>
          <w:p w14:paraId="78AD3F7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373020C5" w14:textId="77777777" w:rsidTr="00DD6CD4">
        <w:trPr>
          <w:tblCellSpacing w:w="15" w:type="dxa"/>
        </w:trPr>
        <w:tc>
          <w:tcPr>
            <w:tcW w:w="0" w:type="auto"/>
            <w:vAlign w:val="center"/>
            <w:hideMark/>
          </w:tcPr>
          <w:p w14:paraId="4E53BFB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Workaround/Recovery Target</w:t>
            </w:r>
          </w:p>
        </w:tc>
        <w:tc>
          <w:tcPr>
            <w:tcW w:w="0" w:type="auto"/>
            <w:vAlign w:val="center"/>
            <w:hideMark/>
          </w:tcPr>
          <w:p w14:paraId="7DEE39E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jam</w:t>
            </w:r>
          </w:p>
        </w:tc>
      </w:tr>
      <w:tr w:rsidR="00DD6CD4" w:rsidRPr="00167CF2" w14:paraId="678FF4D6" w14:textId="77777777" w:rsidTr="00DD6CD4">
        <w:trPr>
          <w:tblCellSpacing w:w="15" w:type="dxa"/>
        </w:trPr>
        <w:tc>
          <w:tcPr>
            <w:tcW w:w="0" w:type="auto"/>
            <w:vAlign w:val="center"/>
            <w:hideMark/>
          </w:tcPr>
          <w:p w14:paraId="4C65F4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Resolution Target</w:t>
            </w:r>
          </w:p>
        </w:tc>
        <w:tc>
          <w:tcPr>
            <w:tcW w:w="0" w:type="auto"/>
            <w:vAlign w:val="center"/>
            <w:hideMark/>
          </w:tcPr>
          <w:p w14:paraId="7E719C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w:t>
            </w:r>
          </w:p>
        </w:tc>
      </w:tr>
      <w:tr w:rsidR="00DD6CD4" w:rsidRPr="00167CF2" w14:paraId="56639B46" w14:textId="77777777" w:rsidTr="00DD6CD4">
        <w:trPr>
          <w:tblCellSpacing w:w="15" w:type="dxa"/>
        </w:trPr>
        <w:tc>
          <w:tcPr>
            <w:tcW w:w="0" w:type="auto"/>
            <w:vAlign w:val="center"/>
            <w:hideMark/>
          </w:tcPr>
          <w:p w14:paraId="18B09C5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Executive Escalation</w:t>
            </w:r>
          </w:p>
        </w:tc>
        <w:tc>
          <w:tcPr>
            <w:tcW w:w="0" w:type="auto"/>
            <w:vAlign w:val="center"/>
            <w:hideMark/>
          </w:tcPr>
          <w:p w14:paraId="4A69C2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menit</w:t>
            </w:r>
          </w:p>
        </w:tc>
      </w:tr>
      <w:tr w:rsidR="00DD6CD4" w:rsidRPr="00167CF2" w14:paraId="6270BC0A" w14:textId="77777777" w:rsidTr="00DD6CD4">
        <w:trPr>
          <w:tblCellSpacing w:w="15" w:type="dxa"/>
        </w:trPr>
        <w:tc>
          <w:tcPr>
            <w:tcW w:w="0" w:type="auto"/>
            <w:vAlign w:val="center"/>
            <w:hideMark/>
          </w:tcPr>
          <w:p w14:paraId="4648B3F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Status Update</w:t>
            </w:r>
          </w:p>
        </w:tc>
        <w:tc>
          <w:tcPr>
            <w:tcW w:w="0" w:type="auto"/>
            <w:vAlign w:val="center"/>
            <w:hideMark/>
          </w:tcPr>
          <w:p w14:paraId="6E2D7F1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Setiap 30 menit</w:t>
            </w:r>
          </w:p>
        </w:tc>
      </w:tr>
    </w:tbl>
    <w:p w14:paraId="19EAB80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resolution dapat menggunakan workaround apabila permanent fix membutuhkan perubahan terkontrol.</w:t>
      </w:r>
    </w:p>
    <w:p w14:paraId="5CA3C48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9288AAA">
          <v:rect id="_x0000_i1411" style="width:0;height:1.5pt" o:hralign="center" o:hrstd="t" o:hr="t" fillcolor="#a0a0a0" stroked="f"/>
        </w:pict>
      </w:r>
    </w:p>
    <w:p w14:paraId="11B862C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15.10 P2 — High Incident</w:t>
      </w:r>
    </w:p>
    <w:p w14:paraId="69B1B13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0E9B8FE" w14:textId="77777777" w:rsidR="00DD6CD4" w:rsidRPr="00167CF2" w:rsidRDefault="00DD6CD4" w:rsidP="00167CF2">
      <w:pPr>
        <w:numPr>
          <w:ilvl w:val="0"/>
          <w:numId w:val="531"/>
        </w:numPr>
        <w:spacing w:after="0" w:line="240" w:lineRule="auto"/>
        <w:rPr>
          <w:rFonts w:ascii="Cambria" w:hAnsi="Cambria"/>
          <w:sz w:val="20"/>
          <w:szCs w:val="20"/>
        </w:rPr>
      </w:pPr>
      <w:r w:rsidRPr="00167CF2">
        <w:rPr>
          <w:rFonts w:ascii="Cambria" w:hAnsi="Cambria"/>
          <w:sz w:val="20"/>
          <w:szCs w:val="20"/>
        </w:rPr>
        <w:t>modul penting tidak berfungsi;</w:t>
      </w:r>
    </w:p>
    <w:p w14:paraId="016AD2D3" w14:textId="77777777" w:rsidR="00DD6CD4" w:rsidRPr="00167CF2" w:rsidRDefault="00DD6CD4" w:rsidP="00167CF2">
      <w:pPr>
        <w:numPr>
          <w:ilvl w:val="0"/>
          <w:numId w:val="531"/>
        </w:numPr>
        <w:spacing w:after="0" w:line="240" w:lineRule="auto"/>
        <w:rPr>
          <w:rFonts w:ascii="Cambria" w:hAnsi="Cambria"/>
          <w:sz w:val="20"/>
          <w:szCs w:val="20"/>
        </w:rPr>
      </w:pPr>
      <w:r w:rsidRPr="00167CF2">
        <w:rPr>
          <w:rFonts w:ascii="Cambria" w:hAnsi="Cambria"/>
          <w:sz w:val="20"/>
          <w:szCs w:val="20"/>
        </w:rPr>
        <w:t>sebagian besar user tidak dapat menjalankan proses tertentu;</w:t>
      </w:r>
    </w:p>
    <w:p w14:paraId="7A26A75D" w14:textId="77777777" w:rsidR="00DD6CD4" w:rsidRPr="00167CF2" w:rsidRDefault="00DD6CD4" w:rsidP="00167CF2">
      <w:pPr>
        <w:numPr>
          <w:ilvl w:val="0"/>
          <w:numId w:val="531"/>
        </w:numPr>
        <w:spacing w:after="0" w:line="240" w:lineRule="auto"/>
        <w:rPr>
          <w:rFonts w:ascii="Cambria" w:hAnsi="Cambria"/>
          <w:sz w:val="20"/>
          <w:szCs w:val="20"/>
        </w:rPr>
      </w:pPr>
      <w:r w:rsidRPr="00167CF2">
        <w:rPr>
          <w:rFonts w:ascii="Cambria" w:hAnsi="Cambria"/>
          <w:sz w:val="20"/>
          <w:szCs w:val="20"/>
        </w:rPr>
        <w:t>integrasi penting gagal;</w:t>
      </w:r>
    </w:p>
    <w:p w14:paraId="37EF9C43" w14:textId="77777777" w:rsidR="00DD6CD4" w:rsidRPr="00167CF2" w:rsidRDefault="00DD6CD4" w:rsidP="00167CF2">
      <w:pPr>
        <w:numPr>
          <w:ilvl w:val="0"/>
          <w:numId w:val="531"/>
        </w:numPr>
        <w:spacing w:after="0" w:line="240" w:lineRule="auto"/>
        <w:rPr>
          <w:rFonts w:ascii="Cambria" w:hAnsi="Cambria"/>
          <w:sz w:val="20"/>
          <w:szCs w:val="20"/>
        </w:rPr>
      </w:pPr>
      <w:r w:rsidRPr="00167CF2">
        <w:rPr>
          <w:rFonts w:ascii="Cambria" w:hAnsi="Cambria"/>
          <w:sz w:val="20"/>
          <w:szCs w:val="20"/>
        </w:rPr>
        <w:t>dashboard operasional kritis tidak tersedia;</w:t>
      </w:r>
    </w:p>
    <w:p w14:paraId="7E4A96EB" w14:textId="77777777" w:rsidR="00DD6CD4" w:rsidRPr="00167CF2" w:rsidRDefault="00DD6CD4" w:rsidP="00167CF2">
      <w:pPr>
        <w:numPr>
          <w:ilvl w:val="0"/>
          <w:numId w:val="531"/>
        </w:numPr>
        <w:spacing w:after="0" w:line="240" w:lineRule="auto"/>
        <w:rPr>
          <w:rFonts w:ascii="Cambria" w:hAnsi="Cambria"/>
          <w:sz w:val="20"/>
          <w:szCs w:val="20"/>
        </w:rPr>
      </w:pPr>
      <w:r w:rsidRPr="00167CF2">
        <w:rPr>
          <w:rFonts w:ascii="Cambria" w:hAnsi="Cambria"/>
          <w:sz w:val="20"/>
          <w:szCs w:val="20"/>
        </w:rPr>
        <w:t>transaksi mengalami failure dengan workaround terbatas.</w:t>
      </w:r>
    </w:p>
    <w:p w14:paraId="0E8CBA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481"/>
      </w:tblGrid>
      <w:tr w:rsidR="00DD6CD4" w:rsidRPr="00167CF2" w14:paraId="7C823D75" w14:textId="77777777" w:rsidTr="00DD6CD4">
        <w:trPr>
          <w:tblCellSpacing w:w="15" w:type="dxa"/>
        </w:trPr>
        <w:tc>
          <w:tcPr>
            <w:tcW w:w="0" w:type="auto"/>
            <w:vAlign w:val="center"/>
            <w:hideMark/>
          </w:tcPr>
          <w:p w14:paraId="47E4F12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35042EC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10EFE43" w14:textId="77777777" w:rsidTr="00DD6CD4">
        <w:trPr>
          <w:tblCellSpacing w:w="15" w:type="dxa"/>
        </w:trPr>
        <w:tc>
          <w:tcPr>
            <w:tcW w:w="0" w:type="auto"/>
            <w:vAlign w:val="center"/>
            <w:hideMark/>
          </w:tcPr>
          <w:p w14:paraId="2B7CBD2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Initial Response</w:t>
            </w:r>
          </w:p>
        </w:tc>
        <w:tc>
          <w:tcPr>
            <w:tcW w:w="0" w:type="auto"/>
            <w:vAlign w:val="center"/>
            <w:hideMark/>
          </w:tcPr>
          <w:p w14:paraId="6B720A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menit</w:t>
            </w:r>
          </w:p>
        </w:tc>
      </w:tr>
      <w:tr w:rsidR="00DD6CD4" w:rsidRPr="00167CF2" w14:paraId="11FE360A" w14:textId="77777777" w:rsidTr="00DD6CD4">
        <w:trPr>
          <w:tblCellSpacing w:w="15" w:type="dxa"/>
        </w:trPr>
        <w:tc>
          <w:tcPr>
            <w:tcW w:w="0" w:type="auto"/>
            <w:vAlign w:val="center"/>
            <w:hideMark/>
          </w:tcPr>
          <w:p w14:paraId="073D0B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Engagement</w:t>
            </w:r>
          </w:p>
        </w:tc>
        <w:tc>
          <w:tcPr>
            <w:tcW w:w="0" w:type="auto"/>
            <w:vAlign w:val="center"/>
            <w:hideMark/>
          </w:tcPr>
          <w:p w14:paraId="4BE7ADA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jam</w:t>
            </w:r>
          </w:p>
        </w:tc>
      </w:tr>
      <w:tr w:rsidR="00DD6CD4" w:rsidRPr="00167CF2" w14:paraId="50A61C23" w14:textId="77777777" w:rsidTr="00DD6CD4">
        <w:trPr>
          <w:tblCellSpacing w:w="15" w:type="dxa"/>
        </w:trPr>
        <w:tc>
          <w:tcPr>
            <w:tcW w:w="0" w:type="auto"/>
            <w:vAlign w:val="center"/>
            <w:hideMark/>
          </w:tcPr>
          <w:p w14:paraId="606BEA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Workaround</w:t>
            </w:r>
          </w:p>
        </w:tc>
        <w:tc>
          <w:tcPr>
            <w:tcW w:w="0" w:type="auto"/>
            <w:vAlign w:val="center"/>
            <w:hideMark/>
          </w:tcPr>
          <w:p w14:paraId="2721A43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w:t>
            </w:r>
          </w:p>
        </w:tc>
      </w:tr>
      <w:tr w:rsidR="00DD6CD4" w:rsidRPr="00167CF2" w14:paraId="1D9546A7" w14:textId="77777777" w:rsidTr="00DD6CD4">
        <w:trPr>
          <w:tblCellSpacing w:w="15" w:type="dxa"/>
        </w:trPr>
        <w:tc>
          <w:tcPr>
            <w:tcW w:w="0" w:type="auto"/>
            <w:vAlign w:val="center"/>
            <w:hideMark/>
          </w:tcPr>
          <w:p w14:paraId="0F92471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Resolution</w:t>
            </w:r>
          </w:p>
        </w:tc>
        <w:tc>
          <w:tcPr>
            <w:tcW w:w="0" w:type="auto"/>
            <w:vAlign w:val="center"/>
            <w:hideMark/>
          </w:tcPr>
          <w:p w14:paraId="79BE88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business day</w:t>
            </w:r>
          </w:p>
        </w:tc>
      </w:tr>
      <w:tr w:rsidR="00DD6CD4" w:rsidRPr="00167CF2" w14:paraId="647D012D" w14:textId="77777777" w:rsidTr="00DD6CD4">
        <w:trPr>
          <w:tblCellSpacing w:w="15" w:type="dxa"/>
        </w:trPr>
        <w:tc>
          <w:tcPr>
            <w:tcW w:w="0" w:type="auto"/>
            <w:vAlign w:val="center"/>
            <w:hideMark/>
          </w:tcPr>
          <w:p w14:paraId="02C4295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Status Update</w:t>
            </w:r>
          </w:p>
        </w:tc>
        <w:tc>
          <w:tcPr>
            <w:tcW w:w="0" w:type="auto"/>
            <w:vAlign w:val="center"/>
            <w:hideMark/>
          </w:tcPr>
          <w:p w14:paraId="3A72E30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Setiap 2 jam</w:t>
            </w:r>
          </w:p>
        </w:tc>
      </w:tr>
    </w:tbl>
    <w:p w14:paraId="2AA3069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5C8209">
          <v:rect id="_x0000_i1412" style="width:0;height:1.5pt" o:hralign="center" o:hrstd="t" o:hr="t" fillcolor="#a0a0a0" stroked="f"/>
        </w:pict>
      </w:r>
    </w:p>
    <w:p w14:paraId="4B3FE61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15.11 P3 — Medium Incident</w:t>
      </w:r>
    </w:p>
    <w:p w14:paraId="6D6B76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EA23494" w14:textId="77777777" w:rsidR="00DD6CD4" w:rsidRPr="00167CF2" w:rsidRDefault="00DD6CD4" w:rsidP="00167CF2">
      <w:pPr>
        <w:numPr>
          <w:ilvl w:val="0"/>
          <w:numId w:val="532"/>
        </w:numPr>
        <w:spacing w:after="0" w:line="240" w:lineRule="auto"/>
        <w:rPr>
          <w:rFonts w:ascii="Cambria" w:hAnsi="Cambria"/>
          <w:sz w:val="20"/>
          <w:szCs w:val="20"/>
        </w:rPr>
      </w:pPr>
      <w:r w:rsidRPr="00167CF2">
        <w:rPr>
          <w:rFonts w:ascii="Cambria" w:hAnsi="Cambria"/>
          <w:sz w:val="20"/>
          <w:szCs w:val="20"/>
        </w:rPr>
        <w:t>fungsi tertentu mengalami gangguan;</w:t>
      </w:r>
    </w:p>
    <w:p w14:paraId="3FC7F87E" w14:textId="77777777" w:rsidR="00DD6CD4" w:rsidRPr="00167CF2" w:rsidRDefault="00DD6CD4" w:rsidP="00167CF2">
      <w:pPr>
        <w:numPr>
          <w:ilvl w:val="0"/>
          <w:numId w:val="532"/>
        </w:numPr>
        <w:spacing w:after="0" w:line="240" w:lineRule="auto"/>
        <w:rPr>
          <w:rFonts w:ascii="Cambria" w:hAnsi="Cambria"/>
          <w:sz w:val="20"/>
          <w:szCs w:val="20"/>
        </w:rPr>
      </w:pPr>
      <w:r w:rsidRPr="00167CF2">
        <w:rPr>
          <w:rFonts w:ascii="Cambria" w:hAnsi="Cambria"/>
          <w:sz w:val="20"/>
          <w:szCs w:val="20"/>
        </w:rPr>
        <w:t>user tertentu mengalami masalah;</w:t>
      </w:r>
    </w:p>
    <w:p w14:paraId="7594D4BC" w14:textId="77777777" w:rsidR="00DD6CD4" w:rsidRPr="00167CF2" w:rsidRDefault="00DD6CD4" w:rsidP="00167CF2">
      <w:pPr>
        <w:numPr>
          <w:ilvl w:val="0"/>
          <w:numId w:val="532"/>
        </w:numPr>
        <w:spacing w:after="0" w:line="240" w:lineRule="auto"/>
        <w:rPr>
          <w:rFonts w:ascii="Cambria" w:hAnsi="Cambria"/>
          <w:sz w:val="20"/>
          <w:szCs w:val="20"/>
        </w:rPr>
      </w:pPr>
      <w:r w:rsidRPr="00167CF2">
        <w:rPr>
          <w:rFonts w:ascii="Cambria" w:hAnsi="Cambria"/>
          <w:sz w:val="20"/>
          <w:szCs w:val="20"/>
        </w:rPr>
        <w:lastRenderedPageBreak/>
        <w:t>report tertentu gagal;</w:t>
      </w:r>
    </w:p>
    <w:p w14:paraId="69B21DC4" w14:textId="77777777" w:rsidR="00DD6CD4" w:rsidRPr="00167CF2" w:rsidRDefault="00DD6CD4" w:rsidP="00167CF2">
      <w:pPr>
        <w:numPr>
          <w:ilvl w:val="0"/>
          <w:numId w:val="532"/>
        </w:numPr>
        <w:spacing w:after="0" w:line="240" w:lineRule="auto"/>
        <w:rPr>
          <w:rFonts w:ascii="Cambria" w:hAnsi="Cambria"/>
          <w:sz w:val="20"/>
          <w:szCs w:val="20"/>
        </w:rPr>
      </w:pPr>
      <w:r w:rsidRPr="00167CF2">
        <w:rPr>
          <w:rFonts w:ascii="Cambria" w:hAnsi="Cambria"/>
          <w:sz w:val="20"/>
          <w:szCs w:val="20"/>
        </w:rPr>
        <w:t>terdapat workaround yang layak.</w:t>
      </w:r>
    </w:p>
    <w:p w14:paraId="712CD09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567"/>
      </w:tblGrid>
      <w:tr w:rsidR="00DD6CD4" w:rsidRPr="00167CF2" w14:paraId="768B6526" w14:textId="77777777" w:rsidTr="00DD6CD4">
        <w:trPr>
          <w:tblCellSpacing w:w="15" w:type="dxa"/>
        </w:trPr>
        <w:tc>
          <w:tcPr>
            <w:tcW w:w="0" w:type="auto"/>
            <w:vAlign w:val="center"/>
            <w:hideMark/>
          </w:tcPr>
          <w:p w14:paraId="5F4A989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4BCC454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04E6927" w14:textId="77777777" w:rsidTr="00DD6CD4">
        <w:trPr>
          <w:tblCellSpacing w:w="15" w:type="dxa"/>
        </w:trPr>
        <w:tc>
          <w:tcPr>
            <w:tcW w:w="0" w:type="auto"/>
            <w:vAlign w:val="center"/>
            <w:hideMark/>
          </w:tcPr>
          <w:p w14:paraId="5CB45C4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Initial Response</w:t>
            </w:r>
          </w:p>
        </w:tc>
        <w:tc>
          <w:tcPr>
            <w:tcW w:w="0" w:type="auto"/>
            <w:vAlign w:val="center"/>
            <w:hideMark/>
          </w:tcPr>
          <w:p w14:paraId="0E44611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jam</w:t>
            </w:r>
          </w:p>
        </w:tc>
      </w:tr>
      <w:tr w:rsidR="00DD6CD4" w:rsidRPr="00167CF2" w14:paraId="091D4785" w14:textId="77777777" w:rsidTr="00DD6CD4">
        <w:trPr>
          <w:tblCellSpacing w:w="15" w:type="dxa"/>
        </w:trPr>
        <w:tc>
          <w:tcPr>
            <w:tcW w:w="0" w:type="auto"/>
            <w:vAlign w:val="center"/>
            <w:hideMark/>
          </w:tcPr>
          <w:p w14:paraId="0B24F24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Engagement</w:t>
            </w:r>
          </w:p>
        </w:tc>
        <w:tc>
          <w:tcPr>
            <w:tcW w:w="0" w:type="auto"/>
            <w:vAlign w:val="center"/>
            <w:hideMark/>
          </w:tcPr>
          <w:p w14:paraId="236F8A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w:t>
            </w:r>
          </w:p>
        </w:tc>
      </w:tr>
      <w:tr w:rsidR="00DD6CD4" w:rsidRPr="00167CF2" w14:paraId="59C0732B" w14:textId="77777777" w:rsidTr="00DD6CD4">
        <w:trPr>
          <w:tblCellSpacing w:w="15" w:type="dxa"/>
        </w:trPr>
        <w:tc>
          <w:tcPr>
            <w:tcW w:w="0" w:type="auto"/>
            <w:vAlign w:val="center"/>
            <w:hideMark/>
          </w:tcPr>
          <w:p w14:paraId="434D72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Resolution</w:t>
            </w:r>
          </w:p>
        </w:tc>
        <w:tc>
          <w:tcPr>
            <w:tcW w:w="0" w:type="auto"/>
            <w:vAlign w:val="center"/>
            <w:hideMark/>
          </w:tcPr>
          <w:p w14:paraId="0D282F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 business days</w:t>
            </w:r>
          </w:p>
        </w:tc>
      </w:tr>
      <w:tr w:rsidR="00DD6CD4" w:rsidRPr="00167CF2" w14:paraId="72781803" w14:textId="77777777" w:rsidTr="00DD6CD4">
        <w:trPr>
          <w:tblCellSpacing w:w="15" w:type="dxa"/>
        </w:trPr>
        <w:tc>
          <w:tcPr>
            <w:tcW w:w="0" w:type="auto"/>
            <w:vAlign w:val="center"/>
            <w:hideMark/>
          </w:tcPr>
          <w:p w14:paraId="470F22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Status Update</w:t>
            </w:r>
          </w:p>
        </w:tc>
        <w:tc>
          <w:tcPr>
            <w:tcW w:w="0" w:type="auto"/>
            <w:vAlign w:val="center"/>
            <w:hideMark/>
          </w:tcPr>
          <w:p w14:paraId="2AAE0E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Harian</w:t>
            </w:r>
          </w:p>
        </w:tc>
      </w:tr>
    </w:tbl>
    <w:p w14:paraId="043E238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F56ADD">
          <v:rect id="_x0000_i1413" style="width:0;height:1.5pt" o:hralign="center" o:hrstd="t" o:hr="t" fillcolor="#a0a0a0" stroked="f"/>
        </w:pict>
      </w:r>
    </w:p>
    <w:p w14:paraId="5EE4BB7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15.12 P4 — Low Incident</w:t>
      </w:r>
    </w:p>
    <w:p w14:paraId="07F7C50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74D80DE" w14:textId="77777777" w:rsidR="00DD6CD4" w:rsidRPr="00167CF2" w:rsidRDefault="00DD6CD4" w:rsidP="00167CF2">
      <w:pPr>
        <w:numPr>
          <w:ilvl w:val="0"/>
          <w:numId w:val="533"/>
        </w:numPr>
        <w:spacing w:after="0" w:line="240" w:lineRule="auto"/>
        <w:rPr>
          <w:rFonts w:ascii="Cambria" w:hAnsi="Cambria"/>
          <w:sz w:val="20"/>
          <w:szCs w:val="20"/>
        </w:rPr>
      </w:pPr>
      <w:r w:rsidRPr="00167CF2">
        <w:rPr>
          <w:rFonts w:ascii="Cambria" w:hAnsi="Cambria"/>
          <w:sz w:val="20"/>
          <w:szCs w:val="20"/>
        </w:rPr>
        <w:t>cosmetic issue;</w:t>
      </w:r>
    </w:p>
    <w:p w14:paraId="0355A5C2" w14:textId="77777777" w:rsidR="00DD6CD4" w:rsidRPr="00167CF2" w:rsidRDefault="00DD6CD4" w:rsidP="00167CF2">
      <w:pPr>
        <w:numPr>
          <w:ilvl w:val="0"/>
          <w:numId w:val="533"/>
        </w:numPr>
        <w:spacing w:after="0" w:line="240" w:lineRule="auto"/>
        <w:rPr>
          <w:rFonts w:ascii="Cambria" w:hAnsi="Cambria"/>
          <w:sz w:val="20"/>
          <w:szCs w:val="20"/>
        </w:rPr>
      </w:pPr>
      <w:r w:rsidRPr="00167CF2">
        <w:rPr>
          <w:rFonts w:ascii="Cambria" w:hAnsi="Cambria"/>
          <w:sz w:val="20"/>
          <w:szCs w:val="20"/>
        </w:rPr>
        <w:t>minor usability issue;</w:t>
      </w:r>
    </w:p>
    <w:p w14:paraId="07C4C68B" w14:textId="77777777" w:rsidR="00DD6CD4" w:rsidRPr="00167CF2" w:rsidRDefault="00DD6CD4" w:rsidP="00167CF2">
      <w:pPr>
        <w:numPr>
          <w:ilvl w:val="0"/>
          <w:numId w:val="533"/>
        </w:numPr>
        <w:spacing w:after="0" w:line="240" w:lineRule="auto"/>
        <w:rPr>
          <w:rFonts w:ascii="Cambria" w:hAnsi="Cambria"/>
          <w:sz w:val="20"/>
          <w:szCs w:val="20"/>
        </w:rPr>
      </w:pPr>
      <w:r w:rsidRPr="00167CF2">
        <w:rPr>
          <w:rFonts w:ascii="Cambria" w:hAnsi="Cambria"/>
          <w:sz w:val="20"/>
          <w:szCs w:val="20"/>
        </w:rPr>
        <w:t>enhancement request;</w:t>
      </w:r>
    </w:p>
    <w:p w14:paraId="2301656A" w14:textId="77777777" w:rsidR="00DD6CD4" w:rsidRPr="00167CF2" w:rsidRDefault="00DD6CD4" w:rsidP="00167CF2">
      <w:pPr>
        <w:numPr>
          <w:ilvl w:val="0"/>
          <w:numId w:val="533"/>
        </w:numPr>
        <w:spacing w:after="0" w:line="240" w:lineRule="auto"/>
        <w:rPr>
          <w:rFonts w:ascii="Cambria" w:hAnsi="Cambria"/>
          <w:sz w:val="20"/>
          <w:szCs w:val="20"/>
        </w:rPr>
      </w:pPr>
      <w:r w:rsidRPr="00167CF2">
        <w:rPr>
          <w:rFonts w:ascii="Cambria" w:hAnsi="Cambria"/>
          <w:sz w:val="20"/>
          <w:szCs w:val="20"/>
        </w:rPr>
        <w:t>non-critical reporting issue.</w:t>
      </w:r>
    </w:p>
    <w:p w14:paraId="079C5F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678"/>
      </w:tblGrid>
      <w:tr w:rsidR="00DD6CD4" w:rsidRPr="00167CF2" w14:paraId="25C2E170" w14:textId="77777777" w:rsidTr="00DD6CD4">
        <w:trPr>
          <w:tblCellSpacing w:w="15" w:type="dxa"/>
        </w:trPr>
        <w:tc>
          <w:tcPr>
            <w:tcW w:w="0" w:type="auto"/>
            <w:vAlign w:val="center"/>
            <w:hideMark/>
          </w:tcPr>
          <w:p w14:paraId="1510988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38B8D4A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3D6E69D4" w14:textId="77777777" w:rsidTr="00DD6CD4">
        <w:trPr>
          <w:tblCellSpacing w:w="15" w:type="dxa"/>
        </w:trPr>
        <w:tc>
          <w:tcPr>
            <w:tcW w:w="0" w:type="auto"/>
            <w:vAlign w:val="center"/>
            <w:hideMark/>
          </w:tcPr>
          <w:p w14:paraId="404F463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Initial Response</w:t>
            </w:r>
          </w:p>
        </w:tc>
        <w:tc>
          <w:tcPr>
            <w:tcW w:w="0" w:type="auto"/>
            <w:vAlign w:val="center"/>
            <w:hideMark/>
          </w:tcPr>
          <w:p w14:paraId="3C44FB6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business day</w:t>
            </w:r>
          </w:p>
        </w:tc>
      </w:tr>
      <w:tr w:rsidR="00DD6CD4" w:rsidRPr="00167CF2" w14:paraId="4EBC329C" w14:textId="77777777" w:rsidTr="00DD6CD4">
        <w:trPr>
          <w:tblCellSpacing w:w="15" w:type="dxa"/>
        </w:trPr>
        <w:tc>
          <w:tcPr>
            <w:tcW w:w="0" w:type="auto"/>
            <w:vAlign w:val="center"/>
            <w:hideMark/>
          </w:tcPr>
          <w:p w14:paraId="4FDEACB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Assessment</w:t>
            </w:r>
          </w:p>
        </w:tc>
        <w:tc>
          <w:tcPr>
            <w:tcW w:w="0" w:type="auto"/>
            <w:vAlign w:val="center"/>
            <w:hideMark/>
          </w:tcPr>
          <w:p w14:paraId="2C94423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business days</w:t>
            </w:r>
          </w:p>
        </w:tc>
      </w:tr>
      <w:tr w:rsidR="00DD6CD4" w:rsidRPr="00167CF2" w14:paraId="3CD758A9" w14:textId="77777777" w:rsidTr="00DD6CD4">
        <w:trPr>
          <w:tblCellSpacing w:w="15" w:type="dxa"/>
        </w:trPr>
        <w:tc>
          <w:tcPr>
            <w:tcW w:w="0" w:type="auto"/>
            <w:vAlign w:val="center"/>
            <w:hideMark/>
          </w:tcPr>
          <w:p w14:paraId="24EE583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Resolution</w:t>
            </w:r>
          </w:p>
        </w:tc>
        <w:tc>
          <w:tcPr>
            <w:tcW w:w="0" w:type="auto"/>
            <w:vAlign w:val="center"/>
            <w:hideMark/>
          </w:tcPr>
          <w:p w14:paraId="66BB5C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10 business days</w:t>
            </w:r>
          </w:p>
        </w:tc>
      </w:tr>
      <w:tr w:rsidR="00DD6CD4" w:rsidRPr="00167CF2" w14:paraId="526659A0" w14:textId="77777777" w:rsidTr="00DD6CD4">
        <w:trPr>
          <w:tblCellSpacing w:w="15" w:type="dxa"/>
        </w:trPr>
        <w:tc>
          <w:tcPr>
            <w:tcW w:w="0" w:type="auto"/>
            <w:vAlign w:val="center"/>
            <w:hideMark/>
          </w:tcPr>
          <w:p w14:paraId="2C7128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Enhancement</w:t>
            </w:r>
          </w:p>
        </w:tc>
        <w:tc>
          <w:tcPr>
            <w:tcW w:w="0" w:type="auto"/>
            <w:vAlign w:val="center"/>
            <w:hideMark/>
          </w:tcPr>
          <w:p w14:paraId="0C3B1A2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 Backlog</w:t>
            </w:r>
          </w:p>
        </w:tc>
      </w:tr>
    </w:tbl>
    <w:p w14:paraId="3B892FB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Enhancement tidak otomatis dikategorikan sebagai incident.</w:t>
      </w:r>
    </w:p>
    <w:p w14:paraId="18F811C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1160BA">
          <v:rect id="_x0000_i1414" style="width:0;height:1.5pt" o:hralign="center" o:hrstd="t" o:hr="t" fillcolor="#a0a0a0" stroked="f"/>
        </w:pict>
      </w:r>
    </w:p>
    <w:p w14:paraId="7FCE4BF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15.13 Incident Lifecycle</w:t>
      </w:r>
    </w:p>
    <w:p w14:paraId="284532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incident mengikuti lifecycle:</w:t>
      </w:r>
    </w:p>
    <w:p w14:paraId="01B5D8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New</w:t>
      </w:r>
    </w:p>
    <w:p w14:paraId="38478AF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BAC1A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Acknowledged</w:t>
      </w:r>
    </w:p>
    <w:p w14:paraId="047045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219E0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Assigned</w:t>
      </w:r>
    </w:p>
    <w:p w14:paraId="15CA625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02A864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Investigating</w:t>
      </w:r>
    </w:p>
    <w:p w14:paraId="4A6D5AB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03EA01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Workaround</w:t>
      </w:r>
    </w:p>
    <w:p w14:paraId="5D9031E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FD7307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Resolved</w:t>
      </w:r>
    </w:p>
    <w:p w14:paraId="7D6A9B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DD0AA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Verification</w:t>
      </w:r>
    </w:p>
    <w:p w14:paraId="49391C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F02CBE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Closed</w:t>
      </w:r>
    </w:p>
    <w:p w14:paraId="1955DAE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DBC86C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Post-Incident Review</w:t>
      </w:r>
    </w:p>
    <w:p w14:paraId="148C0B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Status incident harus tersimpan pada service management system.</w:t>
      </w:r>
    </w:p>
    <w:p w14:paraId="5BA749A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DB87B23">
          <v:rect id="_x0000_i1415" style="width:0;height:1.5pt" o:hralign="center" o:hrstd="t" o:hr="t" fillcolor="#a0a0a0" stroked="f"/>
        </w:pict>
      </w:r>
    </w:p>
    <w:p w14:paraId="3BC1528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15.14 Major Incident Management</w:t>
      </w:r>
    </w:p>
    <w:p w14:paraId="0288BE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P1 incident harus memiliki Major Incident Management.</w:t>
      </w:r>
    </w:p>
    <w:p w14:paraId="5305939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Aktivitas minimum:</w:t>
      </w:r>
    </w:p>
    <w:p w14:paraId="17FC83D8"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incident declaration;</w:t>
      </w:r>
    </w:p>
    <w:p w14:paraId="4D5ABA7A"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incident commander appointment;</w:t>
      </w:r>
    </w:p>
    <w:p w14:paraId="2CB0BF53"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technical bridge;</w:t>
      </w:r>
    </w:p>
    <w:p w14:paraId="13A8A74D"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stakeholder notification;</w:t>
      </w:r>
    </w:p>
    <w:p w14:paraId="4826E7C6"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impact assessment;</w:t>
      </w:r>
    </w:p>
    <w:p w14:paraId="1796769E"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containment;</w:t>
      </w:r>
    </w:p>
    <w:p w14:paraId="02513D28"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recovery;</w:t>
      </w:r>
    </w:p>
    <w:p w14:paraId="01A3CC07"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communication;</w:t>
      </w:r>
    </w:p>
    <w:p w14:paraId="03D6C745"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service validation;</w:t>
      </w:r>
    </w:p>
    <w:p w14:paraId="61A7584F"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lastRenderedPageBreak/>
        <w:t>incident closure;</w:t>
      </w:r>
    </w:p>
    <w:p w14:paraId="6BF3A8E4"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Root Cause Analysis;</w:t>
      </w:r>
    </w:p>
    <w:p w14:paraId="7DA32F35" w14:textId="77777777" w:rsidR="00DD6CD4" w:rsidRPr="00167CF2" w:rsidRDefault="00DD6CD4" w:rsidP="00167CF2">
      <w:pPr>
        <w:numPr>
          <w:ilvl w:val="0"/>
          <w:numId w:val="534"/>
        </w:numPr>
        <w:spacing w:after="0" w:line="240" w:lineRule="auto"/>
        <w:rPr>
          <w:rFonts w:ascii="Cambria" w:hAnsi="Cambria"/>
          <w:sz w:val="20"/>
          <w:szCs w:val="20"/>
        </w:rPr>
      </w:pPr>
      <w:r w:rsidRPr="00167CF2">
        <w:rPr>
          <w:rFonts w:ascii="Cambria" w:hAnsi="Cambria"/>
          <w:sz w:val="20"/>
          <w:szCs w:val="20"/>
        </w:rPr>
        <w:t>corrective action.</w:t>
      </w:r>
    </w:p>
    <w:p w14:paraId="7856F22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Major incident harus memiliki </w:t>
      </w:r>
      <w:r w:rsidRPr="00167CF2">
        <w:rPr>
          <w:rStyle w:val="Strong"/>
          <w:rFonts w:ascii="Cambria" w:hAnsi="Cambria"/>
          <w:noProof/>
          <w:sz w:val="20"/>
          <w:szCs w:val="20"/>
          <w:lang w:val="id-ID"/>
        </w:rPr>
        <w:t>Post-Incident Review</w:t>
      </w:r>
      <w:r w:rsidRPr="00167CF2">
        <w:rPr>
          <w:rFonts w:ascii="Cambria" w:hAnsi="Cambria"/>
          <w:noProof/>
          <w:sz w:val="20"/>
          <w:szCs w:val="20"/>
          <w:lang w:val="id-ID"/>
        </w:rPr>
        <w:t>.</w:t>
      </w:r>
    </w:p>
    <w:p w14:paraId="3A956DC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958D710">
          <v:rect id="_x0000_i1416" style="width:0;height:1.5pt" o:hralign="center" o:hrstd="t" o:hr="t" fillcolor="#a0a0a0" stroked="f"/>
        </w:pict>
      </w:r>
    </w:p>
    <w:p w14:paraId="11A2605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15.15 Root Cause Analysis</w:t>
      </w:r>
    </w:p>
    <w:p w14:paraId="1D5792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P1 dan incident berulang harus memiliki Root Cause Analysis (RCA).</w:t>
      </w:r>
    </w:p>
    <w:p w14:paraId="438F79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RCA minimal mencakup:</w:t>
      </w:r>
    </w:p>
    <w:p w14:paraId="722C63B8"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incident description;</w:t>
      </w:r>
    </w:p>
    <w:p w14:paraId="2BFA7C43"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timeline;</w:t>
      </w:r>
    </w:p>
    <w:p w14:paraId="437DD7E7"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affected service;</w:t>
      </w:r>
    </w:p>
    <w:p w14:paraId="4DD09049"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affected user;</w:t>
      </w:r>
    </w:p>
    <w:p w14:paraId="553C126A"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technical cause;</w:t>
      </w:r>
    </w:p>
    <w:p w14:paraId="7C9B5ACD"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process cause;</w:t>
      </w:r>
    </w:p>
    <w:p w14:paraId="6EF752B2"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organizational cause;</w:t>
      </w:r>
    </w:p>
    <w:p w14:paraId="212C69FB"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contributing factors;</w:t>
      </w:r>
    </w:p>
    <w:p w14:paraId="3FEA8AA4"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containment;</w:t>
      </w:r>
    </w:p>
    <w:p w14:paraId="23D581DB"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corrective action;</w:t>
      </w:r>
    </w:p>
    <w:p w14:paraId="50E384F3"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preventive action;</w:t>
      </w:r>
    </w:p>
    <w:p w14:paraId="437048AD"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owner;</w:t>
      </w:r>
    </w:p>
    <w:p w14:paraId="45A0EBFD"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target completion;</w:t>
      </w:r>
    </w:p>
    <w:p w14:paraId="498A2C44" w14:textId="77777777" w:rsidR="00DD6CD4" w:rsidRPr="00167CF2" w:rsidRDefault="00DD6CD4" w:rsidP="00167CF2">
      <w:pPr>
        <w:numPr>
          <w:ilvl w:val="0"/>
          <w:numId w:val="535"/>
        </w:numPr>
        <w:spacing w:after="0" w:line="240" w:lineRule="auto"/>
        <w:rPr>
          <w:rFonts w:ascii="Cambria" w:hAnsi="Cambria"/>
          <w:sz w:val="20"/>
          <w:szCs w:val="20"/>
        </w:rPr>
      </w:pPr>
      <w:r w:rsidRPr="00167CF2">
        <w:rPr>
          <w:rFonts w:ascii="Cambria" w:hAnsi="Cambria"/>
          <w:sz w:val="20"/>
          <w:szCs w:val="20"/>
        </w:rPr>
        <w:t>verification.</w:t>
      </w:r>
    </w:p>
    <w:p w14:paraId="54D100F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Metode RCA dapat menggunakan:</w:t>
      </w:r>
    </w:p>
    <w:p w14:paraId="71201DBC"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5 Why;</w:t>
      </w:r>
    </w:p>
    <w:p w14:paraId="7821B319"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Fishbone;</w:t>
      </w:r>
    </w:p>
    <w:p w14:paraId="3FE0C563"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Fault Tree Analysis;</w:t>
      </w:r>
    </w:p>
    <w:p w14:paraId="2D0131D2"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event timeline;</w:t>
      </w:r>
    </w:p>
    <w:p w14:paraId="21E10A60"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log correlation;</w:t>
      </w:r>
    </w:p>
    <w:p w14:paraId="5157CA7C" w14:textId="77777777" w:rsidR="00DD6CD4" w:rsidRPr="00167CF2" w:rsidRDefault="00DD6CD4" w:rsidP="00167CF2">
      <w:pPr>
        <w:numPr>
          <w:ilvl w:val="0"/>
          <w:numId w:val="536"/>
        </w:numPr>
        <w:spacing w:after="0" w:line="240" w:lineRule="auto"/>
        <w:rPr>
          <w:rFonts w:ascii="Cambria" w:hAnsi="Cambria"/>
          <w:sz w:val="20"/>
          <w:szCs w:val="20"/>
        </w:rPr>
      </w:pPr>
      <w:r w:rsidRPr="00167CF2">
        <w:rPr>
          <w:rFonts w:ascii="Cambria" w:hAnsi="Cambria"/>
          <w:sz w:val="20"/>
          <w:szCs w:val="20"/>
        </w:rPr>
        <w:t>distributed tracing.</w:t>
      </w:r>
    </w:p>
    <w:p w14:paraId="2FFFC71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3F69A3">
          <v:rect id="_x0000_i1417" style="width:0;height:1.5pt" o:hralign="center" o:hrstd="t" o:hr="t" fillcolor="#a0a0a0" stroked="f"/>
        </w:pict>
      </w:r>
    </w:p>
    <w:p w14:paraId="0284D71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15.16 Problem Management</w:t>
      </w:r>
    </w:p>
    <w:p w14:paraId="3D3BF66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Problem Management digunakan untuk mengidentifikasi dan menghilangkan akar masalah yang menyebabkan incident berulang.</w:t>
      </w:r>
    </w:p>
    <w:p w14:paraId="40699D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Problem Management mencakup:</w:t>
      </w:r>
    </w:p>
    <w:p w14:paraId="2ECB0EB0"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problem identification;</w:t>
      </w:r>
    </w:p>
    <w:p w14:paraId="3EFF46B6"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trend analysis;</w:t>
      </w:r>
    </w:p>
    <w:p w14:paraId="6248869D"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recurring incident analysis;</w:t>
      </w:r>
    </w:p>
    <w:p w14:paraId="13610E5A"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root cause investigation;</w:t>
      </w:r>
    </w:p>
    <w:p w14:paraId="0D7059F5"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known error database;</w:t>
      </w:r>
    </w:p>
    <w:p w14:paraId="2A37B584"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workaround;</w:t>
      </w:r>
    </w:p>
    <w:p w14:paraId="363B548F"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permanent fix;</w:t>
      </w:r>
    </w:p>
    <w:p w14:paraId="1D27AFFE" w14:textId="77777777" w:rsidR="00DD6CD4" w:rsidRPr="00167CF2" w:rsidRDefault="00DD6CD4" w:rsidP="00167CF2">
      <w:pPr>
        <w:numPr>
          <w:ilvl w:val="0"/>
          <w:numId w:val="537"/>
        </w:numPr>
        <w:spacing w:after="0" w:line="240" w:lineRule="auto"/>
        <w:rPr>
          <w:rFonts w:ascii="Cambria" w:hAnsi="Cambria"/>
          <w:sz w:val="20"/>
          <w:szCs w:val="20"/>
        </w:rPr>
      </w:pPr>
      <w:r w:rsidRPr="00167CF2">
        <w:rPr>
          <w:rFonts w:ascii="Cambria" w:hAnsi="Cambria"/>
          <w:sz w:val="20"/>
          <w:szCs w:val="20"/>
        </w:rPr>
        <w:t>preventive action.</w:t>
      </w:r>
    </w:p>
    <w:p w14:paraId="169766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utama:</w:t>
      </w:r>
    </w:p>
    <w:p w14:paraId="49323B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menurunkan jumlah recurring incident dari waktu ke waktu.</w:t>
      </w:r>
    </w:p>
    <w:p w14:paraId="270FCB5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BC47079">
          <v:rect id="_x0000_i1418" style="width:0;height:1.5pt" o:hralign="center" o:hrstd="t" o:hr="t" fillcolor="#a0a0a0" stroked="f"/>
        </w:pict>
      </w:r>
    </w:p>
    <w:p w14:paraId="23F7D6B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15.17 Service Request</w:t>
      </w:r>
    </w:p>
    <w:p w14:paraId="75F500B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Request berbeda dari incident.</w:t>
      </w:r>
    </w:p>
    <w:p w14:paraId="532995A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7D5FA0A7"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pembuatan user;</w:t>
      </w:r>
    </w:p>
    <w:p w14:paraId="58A31736"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reset access;</w:t>
      </w:r>
    </w:p>
    <w:p w14:paraId="03BE45DE"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role change;</w:t>
      </w:r>
    </w:p>
    <w:p w14:paraId="358B018F"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report request;</w:t>
      </w:r>
    </w:p>
    <w:p w14:paraId="30C78F5C"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master data request;</w:t>
      </w:r>
    </w:p>
    <w:p w14:paraId="72D3900A"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data correction;</w:t>
      </w:r>
    </w:p>
    <w:p w14:paraId="3949C4BF"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account activation;</w:t>
      </w:r>
    </w:p>
    <w:p w14:paraId="5E0DA9A1" w14:textId="77777777" w:rsidR="00DD6CD4" w:rsidRPr="00167CF2" w:rsidRDefault="00DD6CD4" w:rsidP="00167CF2">
      <w:pPr>
        <w:numPr>
          <w:ilvl w:val="0"/>
          <w:numId w:val="538"/>
        </w:numPr>
        <w:spacing w:after="0" w:line="240" w:lineRule="auto"/>
        <w:rPr>
          <w:rFonts w:ascii="Cambria" w:hAnsi="Cambria"/>
          <w:sz w:val="20"/>
          <w:szCs w:val="20"/>
        </w:rPr>
      </w:pPr>
      <w:r w:rsidRPr="00167CF2">
        <w:rPr>
          <w:rFonts w:ascii="Cambria" w:hAnsi="Cambria"/>
          <w:sz w:val="20"/>
          <w:szCs w:val="20"/>
        </w:rPr>
        <w:t>configuration request.</w:t>
      </w:r>
    </w:p>
    <w:p w14:paraId="4D3161F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193"/>
      </w:tblGrid>
      <w:tr w:rsidR="00DD6CD4" w:rsidRPr="00167CF2" w14:paraId="6048AF56" w14:textId="77777777" w:rsidTr="00DD6CD4">
        <w:trPr>
          <w:tblCellSpacing w:w="15" w:type="dxa"/>
        </w:trPr>
        <w:tc>
          <w:tcPr>
            <w:tcW w:w="0" w:type="auto"/>
            <w:vAlign w:val="center"/>
            <w:hideMark/>
          </w:tcPr>
          <w:p w14:paraId="7A8786A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lastRenderedPageBreak/>
              <w:t>Service Request</w:t>
            </w:r>
          </w:p>
        </w:tc>
        <w:tc>
          <w:tcPr>
            <w:tcW w:w="0" w:type="auto"/>
            <w:vAlign w:val="center"/>
            <w:hideMark/>
          </w:tcPr>
          <w:p w14:paraId="3C45E40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D93DCDB" w14:textId="77777777" w:rsidTr="00DD6CD4">
        <w:trPr>
          <w:tblCellSpacing w:w="15" w:type="dxa"/>
        </w:trPr>
        <w:tc>
          <w:tcPr>
            <w:tcW w:w="0" w:type="auto"/>
            <w:vAlign w:val="center"/>
            <w:hideMark/>
          </w:tcPr>
          <w:p w14:paraId="5F7B603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User Creation</w:t>
            </w:r>
          </w:p>
        </w:tc>
        <w:tc>
          <w:tcPr>
            <w:tcW w:w="0" w:type="auto"/>
            <w:vAlign w:val="center"/>
            <w:hideMark/>
          </w:tcPr>
          <w:p w14:paraId="1B260B8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w:t>
            </w:r>
          </w:p>
        </w:tc>
      </w:tr>
      <w:tr w:rsidR="00DD6CD4" w:rsidRPr="00167CF2" w14:paraId="627CB554" w14:textId="77777777" w:rsidTr="00DD6CD4">
        <w:trPr>
          <w:tblCellSpacing w:w="15" w:type="dxa"/>
        </w:trPr>
        <w:tc>
          <w:tcPr>
            <w:tcW w:w="0" w:type="auto"/>
            <w:vAlign w:val="center"/>
            <w:hideMark/>
          </w:tcPr>
          <w:p w14:paraId="4C8C8F9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Access Change</w:t>
            </w:r>
          </w:p>
        </w:tc>
        <w:tc>
          <w:tcPr>
            <w:tcW w:w="0" w:type="auto"/>
            <w:vAlign w:val="center"/>
            <w:hideMark/>
          </w:tcPr>
          <w:p w14:paraId="476E03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 setelah approval</w:t>
            </w:r>
          </w:p>
        </w:tc>
      </w:tr>
      <w:tr w:rsidR="00DD6CD4" w:rsidRPr="00167CF2" w14:paraId="5E7BD82A" w14:textId="77777777" w:rsidTr="00DD6CD4">
        <w:trPr>
          <w:tblCellSpacing w:w="15" w:type="dxa"/>
        </w:trPr>
        <w:tc>
          <w:tcPr>
            <w:tcW w:w="0" w:type="auto"/>
            <w:vAlign w:val="center"/>
            <w:hideMark/>
          </w:tcPr>
          <w:p w14:paraId="65454B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Password Reset</w:t>
            </w:r>
          </w:p>
        </w:tc>
        <w:tc>
          <w:tcPr>
            <w:tcW w:w="0" w:type="auto"/>
            <w:vAlign w:val="center"/>
            <w:hideMark/>
          </w:tcPr>
          <w:p w14:paraId="2E6E74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menit</w:t>
            </w:r>
          </w:p>
        </w:tc>
      </w:tr>
      <w:tr w:rsidR="00DD6CD4" w:rsidRPr="00167CF2" w14:paraId="48ECB099" w14:textId="77777777" w:rsidTr="00DD6CD4">
        <w:trPr>
          <w:tblCellSpacing w:w="15" w:type="dxa"/>
        </w:trPr>
        <w:tc>
          <w:tcPr>
            <w:tcW w:w="0" w:type="auto"/>
            <w:vAlign w:val="center"/>
            <w:hideMark/>
          </w:tcPr>
          <w:p w14:paraId="5020A12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Report Request</w:t>
            </w:r>
          </w:p>
        </w:tc>
        <w:tc>
          <w:tcPr>
            <w:tcW w:w="0" w:type="auto"/>
            <w:vAlign w:val="center"/>
            <w:hideMark/>
          </w:tcPr>
          <w:p w14:paraId="0ED2D2C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business day</w:t>
            </w:r>
          </w:p>
        </w:tc>
      </w:tr>
      <w:tr w:rsidR="00DD6CD4" w:rsidRPr="00167CF2" w14:paraId="647BDE18" w14:textId="77777777" w:rsidTr="00DD6CD4">
        <w:trPr>
          <w:tblCellSpacing w:w="15" w:type="dxa"/>
        </w:trPr>
        <w:tc>
          <w:tcPr>
            <w:tcW w:w="0" w:type="auto"/>
            <w:vAlign w:val="center"/>
            <w:hideMark/>
          </w:tcPr>
          <w:p w14:paraId="3B3FC00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Master Data Change</w:t>
            </w:r>
          </w:p>
        </w:tc>
        <w:tc>
          <w:tcPr>
            <w:tcW w:w="0" w:type="auto"/>
            <w:vAlign w:val="center"/>
            <w:hideMark/>
          </w:tcPr>
          <w:p w14:paraId="17B70D0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business day</w:t>
            </w:r>
          </w:p>
        </w:tc>
      </w:tr>
      <w:tr w:rsidR="00DD6CD4" w:rsidRPr="00167CF2" w14:paraId="1F642262" w14:textId="77777777" w:rsidTr="00DD6CD4">
        <w:trPr>
          <w:tblCellSpacing w:w="15" w:type="dxa"/>
        </w:trPr>
        <w:tc>
          <w:tcPr>
            <w:tcW w:w="0" w:type="auto"/>
            <w:vAlign w:val="center"/>
            <w:hideMark/>
          </w:tcPr>
          <w:p w14:paraId="7F04380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Non-standard Request</w:t>
            </w:r>
          </w:p>
        </w:tc>
        <w:tc>
          <w:tcPr>
            <w:tcW w:w="0" w:type="auto"/>
            <w:vAlign w:val="center"/>
            <w:hideMark/>
          </w:tcPr>
          <w:p w14:paraId="5FE6414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Berdasarkan assessment</w:t>
            </w:r>
          </w:p>
        </w:tc>
      </w:tr>
    </w:tbl>
    <w:p w14:paraId="5F87C34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A1BBF21">
          <v:rect id="_x0000_i1419" style="width:0;height:1.5pt" o:hralign="center" o:hrstd="t" o:hr="t" fillcolor="#a0a0a0" stroked="f"/>
        </w:pict>
      </w:r>
    </w:p>
    <w:p w14:paraId="765C0F3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15.18 Service Desk</w:t>
      </w:r>
    </w:p>
    <w:p w14:paraId="44C01A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Desk menjadi single point of contact pengguna.</w:t>
      </w:r>
    </w:p>
    <w:p w14:paraId="18C58DD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Channel minimum:</w:t>
      </w:r>
    </w:p>
    <w:p w14:paraId="6DDE8BA6" w14:textId="77777777" w:rsidR="00DD6CD4" w:rsidRPr="00167CF2" w:rsidRDefault="00DD6CD4" w:rsidP="00167CF2">
      <w:pPr>
        <w:numPr>
          <w:ilvl w:val="0"/>
          <w:numId w:val="539"/>
        </w:numPr>
        <w:spacing w:after="0" w:line="240" w:lineRule="auto"/>
        <w:rPr>
          <w:rFonts w:ascii="Cambria" w:hAnsi="Cambria"/>
          <w:sz w:val="20"/>
          <w:szCs w:val="20"/>
        </w:rPr>
      </w:pPr>
      <w:r w:rsidRPr="00167CF2">
        <w:rPr>
          <w:rFonts w:ascii="Cambria" w:hAnsi="Cambria"/>
          <w:sz w:val="20"/>
          <w:szCs w:val="20"/>
        </w:rPr>
        <w:t>web portal;</w:t>
      </w:r>
    </w:p>
    <w:p w14:paraId="0DA061C2" w14:textId="77777777" w:rsidR="00DD6CD4" w:rsidRPr="00167CF2" w:rsidRDefault="00DD6CD4" w:rsidP="00167CF2">
      <w:pPr>
        <w:numPr>
          <w:ilvl w:val="0"/>
          <w:numId w:val="539"/>
        </w:numPr>
        <w:spacing w:after="0" w:line="240" w:lineRule="auto"/>
        <w:rPr>
          <w:rFonts w:ascii="Cambria" w:hAnsi="Cambria"/>
          <w:sz w:val="20"/>
          <w:szCs w:val="20"/>
        </w:rPr>
      </w:pPr>
      <w:r w:rsidRPr="00167CF2">
        <w:rPr>
          <w:rFonts w:ascii="Cambria" w:hAnsi="Cambria"/>
          <w:sz w:val="20"/>
          <w:szCs w:val="20"/>
        </w:rPr>
        <w:t>email;</w:t>
      </w:r>
    </w:p>
    <w:p w14:paraId="5CD30C18" w14:textId="77777777" w:rsidR="00DD6CD4" w:rsidRPr="00167CF2" w:rsidRDefault="00DD6CD4" w:rsidP="00167CF2">
      <w:pPr>
        <w:numPr>
          <w:ilvl w:val="0"/>
          <w:numId w:val="539"/>
        </w:numPr>
        <w:spacing w:after="0" w:line="240" w:lineRule="auto"/>
        <w:rPr>
          <w:rFonts w:ascii="Cambria" w:hAnsi="Cambria"/>
          <w:sz w:val="20"/>
          <w:szCs w:val="20"/>
        </w:rPr>
      </w:pPr>
      <w:r w:rsidRPr="00167CF2">
        <w:rPr>
          <w:rFonts w:ascii="Cambria" w:hAnsi="Cambria"/>
          <w:sz w:val="20"/>
          <w:szCs w:val="20"/>
        </w:rPr>
        <w:t>application ticket;</w:t>
      </w:r>
    </w:p>
    <w:p w14:paraId="2783CC89" w14:textId="77777777" w:rsidR="00DD6CD4" w:rsidRPr="00167CF2" w:rsidRDefault="00DD6CD4" w:rsidP="00167CF2">
      <w:pPr>
        <w:numPr>
          <w:ilvl w:val="0"/>
          <w:numId w:val="539"/>
        </w:numPr>
        <w:spacing w:after="0" w:line="240" w:lineRule="auto"/>
        <w:rPr>
          <w:rFonts w:ascii="Cambria" w:hAnsi="Cambria"/>
          <w:sz w:val="20"/>
          <w:szCs w:val="20"/>
        </w:rPr>
      </w:pPr>
      <w:r w:rsidRPr="00167CF2">
        <w:rPr>
          <w:rFonts w:ascii="Cambria" w:hAnsi="Cambria"/>
          <w:sz w:val="20"/>
          <w:szCs w:val="20"/>
        </w:rPr>
        <w:t>chat/helpdesk;</w:t>
      </w:r>
    </w:p>
    <w:p w14:paraId="064A791E" w14:textId="77777777" w:rsidR="00DD6CD4" w:rsidRPr="00167CF2" w:rsidRDefault="00DD6CD4" w:rsidP="00167CF2">
      <w:pPr>
        <w:numPr>
          <w:ilvl w:val="0"/>
          <w:numId w:val="539"/>
        </w:numPr>
        <w:spacing w:after="0" w:line="240" w:lineRule="auto"/>
        <w:rPr>
          <w:rFonts w:ascii="Cambria" w:hAnsi="Cambria"/>
          <w:sz w:val="20"/>
          <w:szCs w:val="20"/>
        </w:rPr>
      </w:pPr>
      <w:r w:rsidRPr="00167CF2">
        <w:rPr>
          <w:rFonts w:ascii="Cambria" w:hAnsi="Cambria"/>
          <w:sz w:val="20"/>
          <w:szCs w:val="20"/>
        </w:rPr>
        <w:t>telephone untuk P1/P2.</w:t>
      </w:r>
    </w:p>
    <w:p w14:paraId="721523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Desk melakukan:</w:t>
      </w:r>
    </w:p>
    <w:p w14:paraId="2FF086EB"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ticket creation;</w:t>
      </w:r>
    </w:p>
    <w:p w14:paraId="3974C38F"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categorization;</w:t>
      </w:r>
    </w:p>
    <w:p w14:paraId="4F7F04CA"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prioritization;</w:t>
      </w:r>
    </w:p>
    <w:p w14:paraId="56E789EE"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initial diagnosis;</w:t>
      </w:r>
    </w:p>
    <w:p w14:paraId="0BA3536B"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assignment;</w:t>
      </w:r>
    </w:p>
    <w:p w14:paraId="13C3EF30"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communication;</w:t>
      </w:r>
    </w:p>
    <w:p w14:paraId="5EBBCA92"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escalation;</w:t>
      </w:r>
    </w:p>
    <w:p w14:paraId="65571D7A"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closure;</w:t>
      </w:r>
    </w:p>
    <w:p w14:paraId="5A12B460" w14:textId="77777777" w:rsidR="00DD6CD4" w:rsidRPr="00167CF2" w:rsidRDefault="00DD6CD4" w:rsidP="00167CF2">
      <w:pPr>
        <w:numPr>
          <w:ilvl w:val="0"/>
          <w:numId w:val="540"/>
        </w:numPr>
        <w:spacing w:after="0" w:line="240" w:lineRule="auto"/>
        <w:rPr>
          <w:rFonts w:ascii="Cambria" w:hAnsi="Cambria"/>
          <w:sz w:val="20"/>
          <w:szCs w:val="20"/>
        </w:rPr>
      </w:pPr>
      <w:r w:rsidRPr="00167CF2">
        <w:rPr>
          <w:rFonts w:ascii="Cambria" w:hAnsi="Cambria"/>
          <w:sz w:val="20"/>
          <w:szCs w:val="20"/>
        </w:rPr>
        <w:t>satisfaction measurement.</w:t>
      </w:r>
    </w:p>
    <w:p w14:paraId="1A9EA5A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580216B">
          <v:rect id="_x0000_i1420" style="width:0;height:1.5pt" o:hralign="center" o:hrstd="t" o:hr="t" fillcolor="#a0a0a0" stroked="f"/>
        </w:pict>
      </w:r>
    </w:p>
    <w:p w14:paraId="5346159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15.19 Support Level</w:t>
      </w:r>
    </w:p>
    <w:p w14:paraId="42B82457"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L1 — Service Desk</w:t>
      </w:r>
    </w:p>
    <w:p w14:paraId="2D5704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7E56AB73" w14:textId="77777777" w:rsidR="00DD6CD4" w:rsidRPr="00167CF2" w:rsidRDefault="00DD6CD4" w:rsidP="00167CF2">
      <w:pPr>
        <w:numPr>
          <w:ilvl w:val="0"/>
          <w:numId w:val="541"/>
        </w:numPr>
        <w:spacing w:after="0" w:line="240" w:lineRule="auto"/>
        <w:rPr>
          <w:rFonts w:ascii="Cambria" w:hAnsi="Cambria"/>
          <w:sz w:val="20"/>
          <w:szCs w:val="20"/>
        </w:rPr>
      </w:pPr>
      <w:r w:rsidRPr="00167CF2">
        <w:rPr>
          <w:rFonts w:ascii="Cambria" w:hAnsi="Cambria"/>
          <w:sz w:val="20"/>
          <w:szCs w:val="20"/>
        </w:rPr>
        <w:t>user assistance;</w:t>
      </w:r>
    </w:p>
    <w:p w14:paraId="5DFC623F" w14:textId="77777777" w:rsidR="00DD6CD4" w:rsidRPr="00167CF2" w:rsidRDefault="00DD6CD4" w:rsidP="00167CF2">
      <w:pPr>
        <w:numPr>
          <w:ilvl w:val="0"/>
          <w:numId w:val="541"/>
        </w:numPr>
        <w:spacing w:after="0" w:line="240" w:lineRule="auto"/>
        <w:rPr>
          <w:rFonts w:ascii="Cambria" w:hAnsi="Cambria"/>
          <w:sz w:val="20"/>
          <w:szCs w:val="20"/>
        </w:rPr>
      </w:pPr>
      <w:r w:rsidRPr="00167CF2">
        <w:rPr>
          <w:rFonts w:ascii="Cambria" w:hAnsi="Cambria"/>
          <w:sz w:val="20"/>
          <w:szCs w:val="20"/>
        </w:rPr>
        <w:t>password;</w:t>
      </w:r>
    </w:p>
    <w:p w14:paraId="3651F450" w14:textId="77777777" w:rsidR="00DD6CD4" w:rsidRPr="00167CF2" w:rsidRDefault="00DD6CD4" w:rsidP="00167CF2">
      <w:pPr>
        <w:numPr>
          <w:ilvl w:val="0"/>
          <w:numId w:val="541"/>
        </w:numPr>
        <w:spacing w:after="0" w:line="240" w:lineRule="auto"/>
        <w:rPr>
          <w:rFonts w:ascii="Cambria" w:hAnsi="Cambria"/>
          <w:sz w:val="20"/>
          <w:szCs w:val="20"/>
        </w:rPr>
      </w:pPr>
      <w:r w:rsidRPr="00167CF2">
        <w:rPr>
          <w:rFonts w:ascii="Cambria" w:hAnsi="Cambria"/>
          <w:sz w:val="20"/>
          <w:szCs w:val="20"/>
        </w:rPr>
        <w:t>basic troubleshooting;</w:t>
      </w:r>
    </w:p>
    <w:p w14:paraId="01166A59" w14:textId="77777777" w:rsidR="00DD6CD4" w:rsidRPr="00167CF2" w:rsidRDefault="00DD6CD4" w:rsidP="00167CF2">
      <w:pPr>
        <w:numPr>
          <w:ilvl w:val="0"/>
          <w:numId w:val="541"/>
        </w:numPr>
        <w:spacing w:after="0" w:line="240" w:lineRule="auto"/>
        <w:rPr>
          <w:rFonts w:ascii="Cambria" w:hAnsi="Cambria"/>
          <w:sz w:val="20"/>
          <w:szCs w:val="20"/>
        </w:rPr>
      </w:pPr>
      <w:r w:rsidRPr="00167CF2">
        <w:rPr>
          <w:rFonts w:ascii="Cambria" w:hAnsi="Cambria"/>
          <w:sz w:val="20"/>
          <w:szCs w:val="20"/>
        </w:rPr>
        <w:t>ticket classification;</w:t>
      </w:r>
    </w:p>
    <w:p w14:paraId="53FA7E2C" w14:textId="77777777" w:rsidR="00DD6CD4" w:rsidRPr="00167CF2" w:rsidRDefault="00DD6CD4" w:rsidP="00167CF2">
      <w:pPr>
        <w:numPr>
          <w:ilvl w:val="0"/>
          <w:numId w:val="541"/>
        </w:numPr>
        <w:spacing w:after="0" w:line="240" w:lineRule="auto"/>
        <w:rPr>
          <w:rFonts w:ascii="Cambria" w:hAnsi="Cambria"/>
          <w:sz w:val="20"/>
          <w:szCs w:val="20"/>
        </w:rPr>
      </w:pPr>
      <w:r w:rsidRPr="00167CF2">
        <w:rPr>
          <w:rFonts w:ascii="Cambria" w:hAnsi="Cambria"/>
          <w:sz w:val="20"/>
          <w:szCs w:val="20"/>
        </w:rPr>
        <w:t>standard request.</w:t>
      </w:r>
    </w:p>
    <w:p w14:paraId="4BC72D6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L2 — Application/Functional Support</w:t>
      </w:r>
    </w:p>
    <w:p w14:paraId="3325E8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505F75F4" w14:textId="77777777" w:rsidR="00DD6CD4" w:rsidRPr="00167CF2" w:rsidRDefault="00DD6CD4" w:rsidP="00167CF2">
      <w:pPr>
        <w:numPr>
          <w:ilvl w:val="0"/>
          <w:numId w:val="542"/>
        </w:numPr>
        <w:spacing w:after="0" w:line="240" w:lineRule="auto"/>
        <w:rPr>
          <w:rFonts w:ascii="Cambria" w:hAnsi="Cambria"/>
          <w:sz w:val="20"/>
          <w:szCs w:val="20"/>
        </w:rPr>
      </w:pPr>
      <w:r w:rsidRPr="00167CF2">
        <w:rPr>
          <w:rFonts w:ascii="Cambria" w:hAnsi="Cambria"/>
          <w:sz w:val="20"/>
          <w:szCs w:val="20"/>
        </w:rPr>
        <w:t>application error;</w:t>
      </w:r>
    </w:p>
    <w:p w14:paraId="793CE7CE" w14:textId="77777777" w:rsidR="00DD6CD4" w:rsidRPr="00167CF2" w:rsidRDefault="00DD6CD4" w:rsidP="00167CF2">
      <w:pPr>
        <w:numPr>
          <w:ilvl w:val="0"/>
          <w:numId w:val="542"/>
        </w:numPr>
        <w:spacing w:after="0" w:line="240" w:lineRule="auto"/>
        <w:rPr>
          <w:rFonts w:ascii="Cambria" w:hAnsi="Cambria"/>
          <w:sz w:val="20"/>
          <w:szCs w:val="20"/>
        </w:rPr>
      </w:pPr>
      <w:r w:rsidRPr="00167CF2">
        <w:rPr>
          <w:rFonts w:ascii="Cambria" w:hAnsi="Cambria"/>
          <w:sz w:val="20"/>
          <w:szCs w:val="20"/>
        </w:rPr>
        <w:t>workflow;</w:t>
      </w:r>
    </w:p>
    <w:p w14:paraId="3095C5B2" w14:textId="77777777" w:rsidR="00DD6CD4" w:rsidRPr="00167CF2" w:rsidRDefault="00DD6CD4" w:rsidP="00167CF2">
      <w:pPr>
        <w:numPr>
          <w:ilvl w:val="0"/>
          <w:numId w:val="542"/>
        </w:numPr>
        <w:spacing w:after="0" w:line="240" w:lineRule="auto"/>
        <w:rPr>
          <w:rFonts w:ascii="Cambria" w:hAnsi="Cambria"/>
          <w:sz w:val="20"/>
          <w:szCs w:val="20"/>
        </w:rPr>
      </w:pPr>
      <w:r w:rsidRPr="00167CF2">
        <w:rPr>
          <w:rFonts w:ascii="Cambria" w:hAnsi="Cambria"/>
          <w:sz w:val="20"/>
          <w:szCs w:val="20"/>
        </w:rPr>
        <w:t>configuration;</w:t>
      </w:r>
    </w:p>
    <w:p w14:paraId="7CCDFAE1" w14:textId="77777777" w:rsidR="00DD6CD4" w:rsidRPr="00167CF2" w:rsidRDefault="00DD6CD4" w:rsidP="00167CF2">
      <w:pPr>
        <w:numPr>
          <w:ilvl w:val="0"/>
          <w:numId w:val="542"/>
        </w:numPr>
        <w:spacing w:after="0" w:line="240" w:lineRule="auto"/>
        <w:rPr>
          <w:rFonts w:ascii="Cambria" w:hAnsi="Cambria"/>
          <w:sz w:val="20"/>
          <w:szCs w:val="20"/>
        </w:rPr>
      </w:pPr>
      <w:r w:rsidRPr="00167CF2">
        <w:rPr>
          <w:rFonts w:ascii="Cambria" w:hAnsi="Cambria"/>
          <w:sz w:val="20"/>
          <w:szCs w:val="20"/>
        </w:rPr>
        <w:t>business process;</w:t>
      </w:r>
    </w:p>
    <w:p w14:paraId="051E72F1" w14:textId="77777777" w:rsidR="00DD6CD4" w:rsidRPr="00167CF2" w:rsidRDefault="00DD6CD4" w:rsidP="00167CF2">
      <w:pPr>
        <w:numPr>
          <w:ilvl w:val="0"/>
          <w:numId w:val="542"/>
        </w:numPr>
        <w:spacing w:after="0" w:line="240" w:lineRule="auto"/>
        <w:rPr>
          <w:rFonts w:ascii="Cambria" w:hAnsi="Cambria"/>
          <w:sz w:val="20"/>
          <w:szCs w:val="20"/>
        </w:rPr>
      </w:pPr>
      <w:r w:rsidRPr="00167CF2">
        <w:rPr>
          <w:rFonts w:ascii="Cambria" w:hAnsi="Cambria"/>
          <w:sz w:val="20"/>
          <w:szCs w:val="20"/>
        </w:rPr>
        <w:t>integration issue.</w:t>
      </w:r>
    </w:p>
    <w:p w14:paraId="7C2C3BE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L3 — Engineering/Architecture</w:t>
      </w:r>
    </w:p>
    <w:p w14:paraId="4803CB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Menangani:</w:t>
      </w:r>
    </w:p>
    <w:p w14:paraId="54A90735"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source code;</w:t>
      </w:r>
    </w:p>
    <w:p w14:paraId="73865CE9"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database;</w:t>
      </w:r>
    </w:p>
    <w:p w14:paraId="04A73CA0"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architecture;</w:t>
      </w:r>
    </w:p>
    <w:p w14:paraId="1ECD81D8"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performance;</w:t>
      </w:r>
    </w:p>
    <w:p w14:paraId="4CFB0C64"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complex integration;</w:t>
      </w:r>
    </w:p>
    <w:p w14:paraId="561738C3"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infrastructure;</w:t>
      </w:r>
    </w:p>
    <w:p w14:paraId="53E961E9"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AI/ML;</w:t>
      </w:r>
    </w:p>
    <w:p w14:paraId="3B5E1604"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Knowledge Graph;</w:t>
      </w:r>
    </w:p>
    <w:p w14:paraId="237F6049"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IoT;</w:t>
      </w:r>
    </w:p>
    <w:p w14:paraId="689D9946" w14:textId="77777777" w:rsidR="00DD6CD4" w:rsidRPr="00167CF2" w:rsidRDefault="00DD6CD4" w:rsidP="00167CF2">
      <w:pPr>
        <w:numPr>
          <w:ilvl w:val="0"/>
          <w:numId w:val="543"/>
        </w:numPr>
        <w:spacing w:after="0" w:line="240" w:lineRule="auto"/>
        <w:rPr>
          <w:rFonts w:ascii="Cambria" w:hAnsi="Cambria"/>
          <w:sz w:val="20"/>
          <w:szCs w:val="20"/>
        </w:rPr>
      </w:pPr>
      <w:r w:rsidRPr="00167CF2">
        <w:rPr>
          <w:rFonts w:ascii="Cambria" w:hAnsi="Cambria"/>
          <w:sz w:val="20"/>
          <w:szCs w:val="20"/>
        </w:rPr>
        <w:t>Digital Twin.</w:t>
      </w:r>
    </w:p>
    <w:p w14:paraId="010DFA96"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L4 — External Vendor/Product Support</w:t>
      </w:r>
    </w:p>
    <w:p w14:paraId="1052EC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Digunakan apabila masalah berasal dari:</w:t>
      </w:r>
    </w:p>
    <w:p w14:paraId="5836012B" w14:textId="77777777" w:rsidR="00DD6CD4" w:rsidRPr="00167CF2" w:rsidRDefault="00DD6CD4" w:rsidP="00167CF2">
      <w:pPr>
        <w:numPr>
          <w:ilvl w:val="0"/>
          <w:numId w:val="544"/>
        </w:numPr>
        <w:spacing w:after="0" w:line="240" w:lineRule="auto"/>
        <w:rPr>
          <w:rFonts w:ascii="Cambria" w:hAnsi="Cambria"/>
          <w:sz w:val="20"/>
          <w:szCs w:val="20"/>
        </w:rPr>
      </w:pPr>
      <w:r w:rsidRPr="00167CF2">
        <w:rPr>
          <w:rFonts w:ascii="Cambria" w:hAnsi="Cambria"/>
          <w:sz w:val="20"/>
          <w:szCs w:val="20"/>
        </w:rPr>
        <w:lastRenderedPageBreak/>
        <w:t>third-party software;</w:t>
      </w:r>
    </w:p>
    <w:p w14:paraId="2AD7A32E" w14:textId="77777777" w:rsidR="00DD6CD4" w:rsidRPr="00167CF2" w:rsidRDefault="00DD6CD4" w:rsidP="00167CF2">
      <w:pPr>
        <w:numPr>
          <w:ilvl w:val="0"/>
          <w:numId w:val="544"/>
        </w:numPr>
        <w:spacing w:after="0" w:line="240" w:lineRule="auto"/>
        <w:rPr>
          <w:rFonts w:ascii="Cambria" w:hAnsi="Cambria"/>
          <w:sz w:val="20"/>
          <w:szCs w:val="20"/>
        </w:rPr>
      </w:pPr>
      <w:r w:rsidRPr="00167CF2">
        <w:rPr>
          <w:rFonts w:ascii="Cambria" w:hAnsi="Cambria"/>
          <w:sz w:val="20"/>
          <w:szCs w:val="20"/>
        </w:rPr>
        <w:t>cloud provider;</w:t>
      </w:r>
    </w:p>
    <w:p w14:paraId="2D9BE1B2" w14:textId="77777777" w:rsidR="00DD6CD4" w:rsidRPr="00167CF2" w:rsidRDefault="00DD6CD4" w:rsidP="00167CF2">
      <w:pPr>
        <w:numPr>
          <w:ilvl w:val="0"/>
          <w:numId w:val="544"/>
        </w:numPr>
        <w:spacing w:after="0" w:line="240" w:lineRule="auto"/>
        <w:rPr>
          <w:rFonts w:ascii="Cambria" w:hAnsi="Cambria"/>
          <w:sz w:val="20"/>
          <w:szCs w:val="20"/>
        </w:rPr>
      </w:pPr>
      <w:r w:rsidRPr="00167CF2">
        <w:rPr>
          <w:rFonts w:ascii="Cambria" w:hAnsi="Cambria"/>
          <w:sz w:val="20"/>
          <w:szCs w:val="20"/>
        </w:rPr>
        <w:t>hardware vendor;</w:t>
      </w:r>
    </w:p>
    <w:p w14:paraId="502E362A" w14:textId="77777777" w:rsidR="00DD6CD4" w:rsidRPr="00167CF2" w:rsidRDefault="00DD6CD4" w:rsidP="00167CF2">
      <w:pPr>
        <w:numPr>
          <w:ilvl w:val="0"/>
          <w:numId w:val="544"/>
        </w:numPr>
        <w:spacing w:after="0" w:line="240" w:lineRule="auto"/>
        <w:rPr>
          <w:rFonts w:ascii="Cambria" w:hAnsi="Cambria"/>
          <w:sz w:val="20"/>
          <w:szCs w:val="20"/>
        </w:rPr>
      </w:pPr>
      <w:r w:rsidRPr="00167CF2">
        <w:rPr>
          <w:rFonts w:ascii="Cambria" w:hAnsi="Cambria"/>
          <w:sz w:val="20"/>
          <w:szCs w:val="20"/>
        </w:rPr>
        <w:t>licensed platform;</w:t>
      </w:r>
    </w:p>
    <w:p w14:paraId="17E0D48F" w14:textId="77777777" w:rsidR="00DD6CD4" w:rsidRPr="00167CF2" w:rsidRDefault="00DD6CD4" w:rsidP="00167CF2">
      <w:pPr>
        <w:numPr>
          <w:ilvl w:val="0"/>
          <w:numId w:val="544"/>
        </w:numPr>
        <w:spacing w:after="0" w:line="240" w:lineRule="auto"/>
        <w:rPr>
          <w:rFonts w:ascii="Cambria" w:hAnsi="Cambria"/>
          <w:sz w:val="20"/>
          <w:szCs w:val="20"/>
        </w:rPr>
      </w:pPr>
      <w:r w:rsidRPr="00167CF2">
        <w:rPr>
          <w:rFonts w:ascii="Cambria" w:hAnsi="Cambria"/>
          <w:sz w:val="20"/>
          <w:szCs w:val="20"/>
        </w:rPr>
        <w:t>external service.</w:t>
      </w:r>
    </w:p>
    <w:p w14:paraId="2747299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F8EC3D7">
          <v:rect id="_x0000_i1421" style="width:0;height:1.5pt" o:hralign="center" o:hrstd="t" o:hr="t" fillcolor="#a0a0a0" stroked="f"/>
        </w:pict>
      </w:r>
    </w:p>
    <w:p w14:paraId="7014910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15.20 Escalation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985"/>
        <w:gridCol w:w="866"/>
        <w:gridCol w:w="1062"/>
        <w:gridCol w:w="1268"/>
      </w:tblGrid>
      <w:tr w:rsidR="00DD6CD4" w:rsidRPr="00167CF2" w14:paraId="24E18D69" w14:textId="77777777" w:rsidTr="00DD6CD4">
        <w:trPr>
          <w:tblCellSpacing w:w="15" w:type="dxa"/>
        </w:trPr>
        <w:tc>
          <w:tcPr>
            <w:tcW w:w="0" w:type="auto"/>
            <w:vAlign w:val="center"/>
            <w:hideMark/>
          </w:tcPr>
          <w:p w14:paraId="600C925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Severity</w:t>
            </w:r>
          </w:p>
        </w:tc>
        <w:tc>
          <w:tcPr>
            <w:tcW w:w="0" w:type="auto"/>
            <w:vAlign w:val="center"/>
            <w:hideMark/>
          </w:tcPr>
          <w:p w14:paraId="5D56AA2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L1</w:t>
            </w:r>
          </w:p>
        </w:tc>
        <w:tc>
          <w:tcPr>
            <w:tcW w:w="0" w:type="auto"/>
            <w:vAlign w:val="center"/>
            <w:hideMark/>
          </w:tcPr>
          <w:p w14:paraId="60CAB43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L2</w:t>
            </w:r>
          </w:p>
        </w:tc>
        <w:tc>
          <w:tcPr>
            <w:tcW w:w="0" w:type="auto"/>
            <w:vAlign w:val="center"/>
            <w:hideMark/>
          </w:tcPr>
          <w:p w14:paraId="5B70B39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L3</w:t>
            </w:r>
          </w:p>
        </w:tc>
        <w:tc>
          <w:tcPr>
            <w:tcW w:w="0" w:type="auto"/>
            <w:vAlign w:val="center"/>
            <w:hideMark/>
          </w:tcPr>
          <w:p w14:paraId="0DA598B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Management</w:t>
            </w:r>
          </w:p>
        </w:tc>
      </w:tr>
      <w:tr w:rsidR="00DD6CD4" w:rsidRPr="00167CF2" w14:paraId="238BFD49" w14:textId="77777777" w:rsidTr="00DD6CD4">
        <w:trPr>
          <w:tblCellSpacing w:w="15" w:type="dxa"/>
        </w:trPr>
        <w:tc>
          <w:tcPr>
            <w:tcW w:w="0" w:type="auto"/>
            <w:vAlign w:val="center"/>
            <w:hideMark/>
          </w:tcPr>
          <w:p w14:paraId="7BFACD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P1</w:t>
            </w:r>
          </w:p>
        </w:tc>
        <w:tc>
          <w:tcPr>
            <w:tcW w:w="0" w:type="auto"/>
            <w:vAlign w:val="center"/>
            <w:hideMark/>
          </w:tcPr>
          <w:p w14:paraId="5FACCD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Immediate</w:t>
            </w:r>
          </w:p>
        </w:tc>
        <w:tc>
          <w:tcPr>
            <w:tcW w:w="0" w:type="auto"/>
            <w:vAlign w:val="center"/>
            <w:hideMark/>
          </w:tcPr>
          <w:p w14:paraId="035B40E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min</w:t>
            </w:r>
          </w:p>
        </w:tc>
        <w:tc>
          <w:tcPr>
            <w:tcW w:w="0" w:type="auto"/>
            <w:vAlign w:val="center"/>
            <w:hideMark/>
          </w:tcPr>
          <w:p w14:paraId="5ED512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min</w:t>
            </w:r>
          </w:p>
        </w:tc>
        <w:tc>
          <w:tcPr>
            <w:tcW w:w="0" w:type="auto"/>
            <w:vAlign w:val="center"/>
            <w:hideMark/>
          </w:tcPr>
          <w:p w14:paraId="2F351C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min</w:t>
            </w:r>
          </w:p>
        </w:tc>
      </w:tr>
      <w:tr w:rsidR="00DD6CD4" w:rsidRPr="00167CF2" w14:paraId="5C101F1D" w14:textId="77777777" w:rsidTr="00DD6CD4">
        <w:trPr>
          <w:tblCellSpacing w:w="15" w:type="dxa"/>
        </w:trPr>
        <w:tc>
          <w:tcPr>
            <w:tcW w:w="0" w:type="auto"/>
            <w:vAlign w:val="center"/>
            <w:hideMark/>
          </w:tcPr>
          <w:p w14:paraId="4C80934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P2</w:t>
            </w:r>
          </w:p>
        </w:tc>
        <w:tc>
          <w:tcPr>
            <w:tcW w:w="0" w:type="auto"/>
            <w:vAlign w:val="center"/>
            <w:hideMark/>
          </w:tcPr>
          <w:p w14:paraId="7B9F59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Immediate</w:t>
            </w:r>
          </w:p>
        </w:tc>
        <w:tc>
          <w:tcPr>
            <w:tcW w:w="0" w:type="auto"/>
            <w:vAlign w:val="center"/>
            <w:hideMark/>
          </w:tcPr>
          <w:p w14:paraId="2B3742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hour</w:t>
            </w:r>
          </w:p>
        </w:tc>
        <w:tc>
          <w:tcPr>
            <w:tcW w:w="0" w:type="auto"/>
            <w:vAlign w:val="center"/>
            <w:hideMark/>
          </w:tcPr>
          <w:p w14:paraId="020E85B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hours</w:t>
            </w:r>
          </w:p>
        </w:tc>
        <w:tc>
          <w:tcPr>
            <w:tcW w:w="0" w:type="auto"/>
            <w:vAlign w:val="center"/>
            <w:hideMark/>
          </w:tcPr>
          <w:p w14:paraId="022B8EC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hours</w:t>
            </w:r>
          </w:p>
        </w:tc>
      </w:tr>
      <w:tr w:rsidR="00DD6CD4" w:rsidRPr="00167CF2" w14:paraId="378B15C6" w14:textId="77777777" w:rsidTr="00DD6CD4">
        <w:trPr>
          <w:tblCellSpacing w:w="15" w:type="dxa"/>
        </w:trPr>
        <w:tc>
          <w:tcPr>
            <w:tcW w:w="0" w:type="auto"/>
            <w:vAlign w:val="center"/>
            <w:hideMark/>
          </w:tcPr>
          <w:p w14:paraId="7186715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P3</w:t>
            </w:r>
          </w:p>
        </w:tc>
        <w:tc>
          <w:tcPr>
            <w:tcW w:w="0" w:type="auto"/>
            <w:vAlign w:val="center"/>
            <w:hideMark/>
          </w:tcPr>
          <w:p w14:paraId="4DB64E8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hours</w:t>
            </w:r>
          </w:p>
        </w:tc>
        <w:tc>
          <w:tcPr>
            <w:tcW w:w="0" w:type="auto"/>
            <w:vAlign w:val="center"/>
            <w:hideMark/>
          </w:tcPr>
          <w:p w14:paraId="65EF4EB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hours</w:t>
            </w:r>
          </w:p>
        </w:tc>
        <w:tc>
          <w:tcPr>
            <w:tcW w:w="0" w:type="auto"/>
            <w:vAlign w:val="center"/>
            <w:hideMark/>
          </w:tcPr>
          <w:p w14:paraId="28AB62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day</w:t>
            </w:r>
          </w:p>
        </w:tc>
        <w:tc>
          <w:tcPr>
            <w:tcW w:w="0" w:type="auto"/>
            <w:vAlign w:val="center"/>
            <w:hideMark/>
          </w:tcPr>
          <w:p w14:paraId="51EACB6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As required</w:t>
            </w:r>
          </w:p>
        </w:tc>
      </w:tr>
      <w:tr w:rsidR="00DD6CD4" w:rsidRPr="00167CF2" w14:paraId="0A7BC280" w14:textId="77777777" w:rsidTr="00DD6CD4">
        <w:trPr>
          <w:tblCellSpacing w:w="15" w:type="dxa"/>
        </w:trPr>
        <w:tc>
          <w:tcPr>
            <w:tcW w:w="0" w:type="auto"/>
            <w:vAlign w:val="center"/>
            <w:hideMark/>
          </w:tcPr>
          <w:p w14:paraId="6DCF2C7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P4</w:t>
            </w:r>
          </w:p>
        </w:tc>
        <w:tc>
          <w:tcPr>
            <w:tcW w:w="0" w:type="auto"/>
            <w:vAlign w:val="center"/>
            <w:hideMark/>
          </w:tcPr>
          <w:p w14:paraId="3FE99B6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day</w:t>
            </w:r>
          </w:p>
        </w:tc>
        <w:tc>
          <w:tcPr>
            <w:tcW w:w="0" w:type="auto"/>
            <w:vAlign w:val="center"/>
            <w:hideMark/>
          </w:tcPr>
          <w:p w14:paraId="7FFBDE6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days</w:t>
            </w:r>
          </w:p>
        </w:tc>
        <w:tc>
          <w:tcPr>
            <w:tcW w:w="0" w:type="auto"/>
            <w:vAlign w:val="center"/>
            <w:hideMark/>
          </w:tcPr>
          <w:p w14:paraId="7C8F74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As required</w:t>
            </w:r>
          </w:p>
        </w:tc>
        <w:tc>
          <w:tcPr>
            <w:tcW w:w="0" w:type="auto"/>
            <w:vAlign w:val="center"/>
            <w:hideMark/>
          </w:tcPr>
          <w:p w14:paraId="2678FC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As required</w:t>
            </w:r>
          </w:p>
        </w:tc>
      </w:tr>
    </w:tbl>
    <w:p w14:paraId="48E14F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Escalation dilakukan berdasarkan waktu, business impact, dan complexity.</w:t>
      </w:r>
    </w:p>
    <w:p w14:paraId="06B80CD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2FBCAE5">
          <v:rect id="_x0000_i1422" style="width:0;height:1.5pt" o:hralign="center" o:hrstd="t" o:hr="t" fillcolor="#a0a0a0" stroked="f"/>
        </w:pict>
      </w:r>
    </w:p>
    <w:p w14:paraId="5DD1163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15.21 Performance SLA</w:t>
      </w:r>
    </w:p>
    <w:p w14:paraId="394DA6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 service mengikuti baseline NFR.</w:t>
      </w:r>
    </w:p>
    <w:p w14:paraId="72E72B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utama:</w:t>
      </w:r>
    </w:p>
    <w:p w14:paraId="298C93E4"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standard transaction ≤ 3 detik;</w:t>
      </w:r>
    </w:p>
    <w:p w14:paraId="11124A41"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API P95 ≤ 2 detik;</w:t>
      </w:r>
    </w:p>
    <w:p w14:paraId="05B74A7A"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API P99 ≤ 5 detik;</w:t>
      </w:r>
    </w:p>
    <w:p w14:paraId="63B0D9E6"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standard dashboard ≤ 5 detik;</w:t>
      </w:r>
    </w:p>
    <w:p w14:paraId="12A43382"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search ≤ 3 detik;</w:t>
      </w:r>
    </w:p>
    <w:p w14:paraId="4058CBBB" w14:textId="77777777" w:rsidR="00DD6CD4" w:rsidRPr="00167CF2" w:rsidRDefault="00DD6CD4" w:rsidP="00167CF2">
      <w:pPr>
        <w:numPr>
          <w:ilvl w:val="0"/>
          <w:numId w:val="545"/>
        </w:numPr>
        <w:spacing w:after="0" w:line="240" w:lineRule="auto"/>
        <w:rPr>
          <w:rFonts w:ascii="Cambria" w:hAnsi="Cambria"/>
          <w:sz w:val="20"/>
          <w:szCs w:val="20"/>
        </w:rPr>
      </w:pPr>
      <w:r w:rsidRPr="00167CF2">
        <w:rPr>
          <w:rFonts w:ascii="Cambria" w:hAnsi="Cambria"/>
          <w:sz w:val="20"/>
          <w:szCs w:val="20"/>
        </w:rPr>
        <w:t>standard report ≤ 10 detik.</w:t>
      </w:r>
    </w:p>
    <w:p w14:paraId="298CA60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Performance SLA harus dipantau menggunakan actual production telemetry.</w:t>
      </w:r>
    </w:p>
    <w:p w14:paraId="13CAB70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A3B172">
          <v:rect id="_x0000_i1423" style="width:0;height:1.5pt" o:hralign="center" o:hrstd="t" o:hr="t" fillcolor="#a0a0a0" stroked="f"/>
        </w:pict>
      </w:r>
    </w:p>
    <w:p w14:paraId="62DD83B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15.22 Capacity SLA</w:t>
      </w:r>
    </w:p>
    <w:p w14:paraId="6713692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Capacity monitoring harus mencakup:</w:t>
      </w:r>
    </w:p>
    <w:p w14:paraId="6EB53323"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CPU;</w:t>
      </w:r>
    </w:p>
    <w:p w14:paraId="3877B43C"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memory;</w:t>
      </w:r>
    </w:p>
    <w:p w14:paraId="634A38A3"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storage;</w:t>
      </w:r>
    </w:p>
    <w:p w14:paraId="316BB310"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database connection;</w:t>
      </w:r>
    </w:p>
    <w:p w14:paraId="0BC12B3B"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transaction rate;</w:t>
      </w:r>
    </w:p>
    <w:p w14:paraId="0CA435AD"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API throughput;</w:t>
      </w:r>
    </w:p>
    <w:p w14:paraId="12ABED04"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queue depth;</w:t>
      </w:r>
    </w:p>
    <w:p w14:paraId="68B06AA6"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network utilization;</w:t>
      </w:r>
    </w:p>
    <w:p w14:paraId="52F844FC"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concurrent users;</w:t>
      </w:r>
    </w:p>
    <w:p w14:paraId="197B59DB" w14:textId="77777777" w:rsidR="00DD6CD4" w:rsidRPr="00167CF2" w:rsidRDefault="00DD6CD4" w:rsidP="00167CF2">
      <w:pPr>
        <w:numPr>
          <w:ilvl w:val="0"/>
          <w:numId w:val="546"/>
        </w:numPr>
        <w:spacing w:after="0" w:line="240" w:lineRule="auto"/>
        <w:rPr>
          <w:rFonts w:ascii="Cambria" w:hAnsi="Cambria"/>
          <w:sz w:val="20"/>
          <w:szCs w:val="20"/>
        </w:rPr>
      </w:pPr>
      <w:r w:rsidRPr="00167CF2">
        <w:rPr>
          <w:rFonts w:ascii="Cambria" w:hAnsi="Cambria"/>
          <w:sz w:val="20"/>
          <w:szCs w:val="20"/>
        </w:rPr>
        <w:t>IoT telemetry rate.</w:t>
      </w:r>
    </w:p>
    <w:p w14:paraId="2C32E6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Alert threshold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860"/>
        <w:gridCol w:w="744"/>
      </w:tblGrid>
      <w:tr w:rsidR="00DD6CD4" w:rsidRPr="00167CF2" w14:paraId="6DB88A15" w14:textId="77777777" w:rsidTr="00DD6CD4">
        <w:trPr>
          <w:tblCellSpacing w:w="15" w:type="dxa"/>
        </w:trPr>
        <w:tc>
          <w:tcPr>
            <w:tcW w:w="0" w:type="auto"/>
            <w:vAlign w:val="center"/>
            <w:hideMark/>
          </w:tcPr>
          <w:p w14:paraId="37AF484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Resource</w:t>
            </w:r>
          </w:p>
        </w:tc>
        <w:tc>
          <w:tcPr>
            <w:tcW w:w="0" w:type="auto"/>
            <w:vAlign w:val="center"/>
            <w:hideMark/>
          </w:tcPr>
          <w:p w14:paraId="5A73917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Warning</w:t>
            </w:r>
          </w:p>
        </w:tc>
        <w:tc>
          <w:tcPr>
            <w:tcW w:w="0" w:type="auto"/>
            <w:vAlign w:val="center"/>
            <w:hideMark/>
          </w:tcPr>
          <w:p w14:paraId="1E9FA639"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Critical</w:t>
            </w:r>
          </w:p>
        </w:tc>
      </w:tr>
      <w:tr w:rsidR="00DD6CD4" w:rsidRPr="00167CF2" w14:paraId="1CBAEF85" w14:textId="77777777" w:rsidTr="00DD6CD4">
        <w:trPr>
          <w:tblCellSpacing w:w="15" w:type="dxa"/>
        </w:trPr>
        <w:tc>
          <w:tcPr>
            <w:tcW w:w="0" w:type="auto"/>
            <w:vAlign w:val="center"/>
            <w:hideMark/>
          </w:tcPr>
          <w:p w14:paraId="5B963C5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CPU</w:t>
            </w:r>
          </w:p>
        </w:tc>
        <w:tc>
          <w:tcPr>
            <w:tcW w:w="0" w:type="auto"/>
            <w:vAlign w:val="center"/>
            <w:hideMark/>
          </w:tcPr>
          <w:p w14:paraId="2D96BBF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70%</w:t>
            </w:r>
          </w:p>
        </w:tc>
        <w:tc>
          <w:tcPr>
            <w:tcW w:w="0" w:type="auto"/>
            <w:vAlign w:val="center"/>
            <w:hideMark/>
          </w:tcPr>
          <w:p w14:paraId="0AB6AA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85%</w:t>
            </w:r>
          </w:p>
        </w:tc>
      </w:tr>
      <w:tr w:rsidR="00DD6CD4" w:rsidRPr="00167CF2" w14:paraId="5EB9F3F3" w14:textId="77777777" w:rsidTr="00DD6CD4">
        <w:trPr>
          <w:tblCellSpacing w:w="15" w:type="dxa"/>
        </w:trPr>
        <w:tc>
          <w:tcPr>
            <w:tcW w:w="0" w:type="auto"/>
            <w:vAlign w:val="center"/>
            <w:hideMark/>
          </w:tcPr>
          <w:p w14:paraId="4A838F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Memory</w:t>
            </w:r>
          </w:p>
        </w:tc>
        <w:tc>
          <w:tcPr>
            <w:tcW w:w="0" w:type="auto"/>
            <w:vAlign w:val="center"/>
            <w:hideMark/>
          </w:tcPr>
          <w:p w14:paraId="3426934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75%</w:t>
            </w:r>
          </w:p>
        </w:tc>
        <w:tc>
          <w:tcPr>
            <w:tcW w:w="0" w:type="auto"/>
            <w:vAlign w:val="center"/>
            <w:hideMark/>
          </w:tcPr>
          <w:p w14:paraId="46EBCA3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r>
      <w:tr w:rsidR="00DD6CD4" w:rsidRPr="00167CF2" w14:paraId="1D1F8C9C" w14:textId="77777777" w:rsidTr="00DD6CD4">
        <w:trPr>
          <w:tblCellSpacing w:w="15" w:type="dxa"/>
        </w:trPr>
        <w:tc>
          <w:tcPr>
            <w:tcW w:w="0" w:type="auto"/>
            <w:vAlign w:val="center"/>
            <w:hideMark/>
          </w:tcPr>
          <w:p w14:paraId="1ED0AC2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Storage</w:t>
            </w:r>
          </w:p>
        </w:tc>
        <w:tc>
          <w:tcPr>
            <w:tcW w:w="0" w:type="auto"/>
            <w:vAlign w:val="center"/>
            <w:hideMark/>
          </w:tcPr>
          <w:p w14:paraId="466976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75%</w:t>
            </w:r>
          </w:p>
        </w:tc>
        <w:tc>
          <w:tcPr>
            <w:tcW w:w="0" w:type="auto"/>
            <w:vAlign w:val="center"/>
            <w:hideMark/>
          </w:tcPr>
          <w:p w14:paraId="56F5573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r>
      <w:tr w:rsidR="00DD6CD4" w:rsidRPr="00167CF2" w14:paraId="66FABC1A" w14:textId="77777777" w:rsidTr="00DD6CD4">
        <w:trPr>
          <w:tblCellSpacing w:w="15" w:type="dxa"/>
        </w:trPr>
        <w:tc>
          <w:tcPr>
            <w:tcW w:w="0" w:type="auto"/>
            <w:vAlign w:val="center"/>
            <w:hideMark/>
          </w:tcPr>
          <w:p w14:paraId="5E61F5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DB Connection</w:t>
            </w:r>
          </w:p>
        </w:tc>
        <w:tc>
          <w:tcPr>
            <w:tcW w:w="0" w:type="auto"/>
            <w:vAlign w:val="center"/>
            <w:hideMark/>
          </w:tcPr>
          <w:p w14:paraId="6F24098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70%</w:t>
            </w:r>
          </w:p>
        </w:tc>
        <w:tc>
          <w:tcPr>
            <w:tcW w:w="0" w:type="auto"/>
            <w:vAlign w:val="center"/>
            <w:hideMark/>
          </w:tcPr>
          <w:p w14:paraId="548E024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85%</w:t>
            </w:r>
          </w:p>
        </w:tc>
      </w:tr>
      <w:tr w:rsidR="00DD6CD4" w:rsidRPr="00167CF2" w14:paraId="1B0D4C58" w14:textId="77777777" w:rsidTr="00DD6CD4">
        <w:trPr>
          <w:tblCellSpacing w:w="15" w:type="dxa"/>
        </w:trPr>
        <w:tc>
          <w:tcPr>
            <w:tcW w:w="0" w:type="auto"/>
            <w:vAlign w:val="center"/>
            <w:hideMark/>
          </w:tcPr>
          <w:p w14:paraId="3C0F2E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Queue Depth</w:t>
            </w:r>
          </w:p>
        </w:tc>
        <w:tc>
          <w:tcPr>
            <w:tcW w:w="0" w:type="auto"/>
            <w:vAlign w:val="center"/>
            <w:hideMark/>
          </w:tcPr>
          <w:p w14:paraId="2D8623C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70%</w:t>
            </w:r>
          </w:p>
        </w:tc>
        <w:tc>
          <w:tcPr>
            <w:tcW w:w="0" w:type="auto"/>
            <w:vAlign w:val="center"/>
            <w:hideMark/>
          </w:tcPr>
          <w:p w14:paraId="0E16C84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r>
    </w:tbl>
    <w:p w14:paraId="6836809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Threshold harus dikalibrasi berdasarkan workload aktual.</w:t>
      </w:r>
    </w:p>
    <w:p w14:paraId="0DEF282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DB3ECD">
          <v:rect id="_x0000_i1424" style="width:0;height:1.5pt" o:hralign="center" o:hrstd="t" o:hr="t" fillcolor="#a0a0a0" stroked="f"/>
        </w:pict>
      </w:r>
    </w:p>
    <w:p w14:paraId="2AE3FBB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15.23 Backup SLA</w:t>
      </w:r>
    </w:p>
    <w:p w14:paraId="073D7B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minimum:</w:t>
      </w:r>
    </w:p>
    <w:p w14:paraId="5CC5D74D"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daily full backup;</w:t>
      </w:r>
    </w:p>
    <w:p w14:paraId="2CE19524"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incremental backup;</w:t>
      </w:r>
    </w:p>
    <w:p w14:paraId="65235CB1"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transaction log/PITR sesuai database capability;</w:t>
      </w:r>
    </w:p>
    <w:p w14:paraId="18A7F19B"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off-site copy;</w:t>
      </w:r>
    </w:p>
    <w:p w14:paraId="7DEC9215"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encrypted backup;</w:t>
      </w:r>
    </w:p>
    <w:p w14:paraId="77AD3A78" w14:textId="77777777" w:rsidR="00DD6CD4" w:rsidRPr="00167CF2" w:rsidRDefault="00DD6CD4" w:rsidP="00167CF2">
      <w:pPr>
        <w:numPr>
          <w:ilvl w:val="0"/>
          <w:numId w:val="547"/>
        </w:numPr>
        <w:spacing w:after="0" w:line="240" w:lineRule="auto"/>
        <w:rPr>
          <w:rFonts w:ascii="Cambria" w:hAnsi="Cambria"/>
          <w:sz w:val="20"/>
          <w:szCs w:val="20"/>
        </w:rPr>
      </w:pPr>
      <w:r w:rsidRPr="00167CF2">
        <w:rPr>
          <w:rFonts w:ascii="Cambria" w:hAnsi="Cambria"/>
          <w:sz w:val="20"/>
          <w:szCs w:val="20"/>
        </w:rPr>
        <w:t>backup monitoring.</w:t>
      </w:r>
    </w:p>
    <w:p w14:paraId="4BA8FDC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D1BF88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RPO ≤ 15 menit</w:t>
      </w:r>
    </w:p>
    <w:p w14:paraId="251A595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failure harus menghasilkan alert.</w:t>
      </w:r>
    </w:p>
    <w:p w14:paraId="7EE13F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yang gagal harus memiliki retry atau remediation procedure.</w:t>
      </w:r>
    </w:p>
    <w:p w14:paraId="223DED7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00516E4">
          <v:rect id="_x0000_i1425" style="width:0;height:1.5pt" o:hralign="center" o:hrstd="t" o:hr="t" fillcolor="#a0a0a0" stroked="f"/>
        </w:pict>
      </w:r>
    </w:p>
    <w:p w14:paraId="3CCC746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15.24 Disaster Recovery SLA</w:t>
      </w:r>
    </w:p>
    <w:p w14:paraId="0A9A82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649749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RTO ≤ 2 jam</w:t>
      </w:r>
    </w:p>
    <w:p w14:paraId="1AECC65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RPO ≤ 15 menit</w:t>
      </w:r>
    </w:p>
    <w:p w14:paraId="0880D81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DR harus mencakup:</w:t>
      </w:r>
    </w:p>
    <w:p w14:paraId="51EE827B"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infrastructure recovery;</w:t>
      </w:r>
    </w:p>
    <w:p w14:paraId="46109541"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database recovery;</w:t>
      </w:r>
    </w:p>
    <w:p w14:paraId="053AC006"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application recovery;</w:t>
      </w:r>
    </w:p>
    <w:p w14:paraId="39E55EC0"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configuration recovery;</w:t>
      </w:r>
    </w:p>
    <w:p w14:paraId="2F70CAE9"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integration recovery;</w:t>
      </w:r>
    </w:p>
    <w:p w14:paraId="15251A59"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authentication recovery;</w:t>
      </w:r>
    </w:p>
    <w:p w14:paraId="4B7089AB"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data validation;</w:t>
      </w:r>
    </w:p>
    <w:p w14:paraId="375E4DF2" w14:textId="77777777" w:rsidR="00DD6CD4" w:rsidRPr="00167CF2" w:rsidRDefault="00DD6CD4" w:rsidP="00167CF2">
      <w:pPr>
        <w:numPr>
          <w:ilvl w:val="0"/>
          <w:numId w:val="548"/>
        </w:numPr>
        <w:spacing w:after="0" w:line="240" w:lineRule="auto"/>
        <w:rPr>
          <w:rFonts w:ascii="Cambria" w:hAnsi="Cambria"/>
          <w:sz w:val="20"/>
          <w:szCs w:val="20"/>
        </w:rPr>
      </w:pPr>
      <w:r w:rsidRPr="00167CF2">
        <w:rPr>
          <w:rFonts w:ascii="Cambria" w:hAnsi="Cambria"/>
          <w:sz w:val="20"/>
          <w:szCs w:val="20"/>
        </w:rPr>
        <w:t>business process validation.</w:t>
      </w:r>
    </w:p>
    <w:p w14:paraId="37E11B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DR drill minimal dilakukan secara periodik dan sekurang-kurangnya satu kali dalam satu tahun.</w:t>
      </w:r>
    </w:p>
    <w:p w14:paraId="51DC542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E4BE931">
          <v:rect id="_x0000_i1426" style="width:0;height:1.5pt" o:hralign="center" o:hrstd="t" o:hr="t" fillcolor="#a0a0a0" stroked="f"/>
        </w:pict>
      </w:r>
    </w:p>
    <w:p w14:paraId="0C954EF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15.25 Business Continuity</w:t>
      </w:r>
    </w:p>
    <w:p w14:paraId="5702F15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Continuity Plan harus menetapkan:</w:t>
      </w:r>
    </w:p>
    <w:p w14:paraId="26F12C09"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critical business process;</w:t>
      </w:r>
    </w:p>
    <w:p w14:paraId="0D332D2A"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minimum operating capability;</w:t>
      </w:r>
    </w:p>
    <w:p w14:paraId="7F585A34"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manual workaround;</w:t>
      </w:r>
    </w:p>
    <w:p w14:paraId="7B8974B3"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emergency contact;</w:t>
      </w:r>
    </w:p>
    <w:p w14:paraId="634EE1F3"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alternative infrastructure;</w:t>
      </w:r>
    </w:p>
    <w:p w14:paraId="643F08E8"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recovery priority;</w:t>
      </w:r>
    </w:p>
    <w:p w14:paraId="6145A01E"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communication procedure;</w:t>
      </w:r>
    </w:p>
    <w:p w14:paraId="471C980F" w14:textId="77777777" w:rsidR="00DD6CD4" w:rsidRPr="00167CF2" w:rsidRDefault="00DD6CD4" w:rsidP="00167CF2">
      <w:pPr>
        <w:numPr>
          <w:ilvl w:val="0"/>
          <w:numId w:val="549"/>
        </w:numPr>
        <w:spacing w:after="0" w:line="240" w:lineRule="auto"/>
        <w:rPr>
          <w:rFonts w:ascii="Cambria" w:hAnsi="Cambria"/>
          <w:sz w:val="20"/>
          <w:szCs w:val="20"/>
        </w:rPr>
      </w:pPr>
      <w:r w:rsidRPr="00167CF2">
        <w:rPr>
          <w:rFonts w:ascii="Cambria" w:hAnsi="Cambria"/>
          <w:sz w:val="20"/>
          <w:szCs w:val="20"/>
        </w:rPr>
        <w:t>decision authority.</w:t>
      </w:r>
    </w:p>
    <w:p w14:paraId="2F02464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Prioritas recovery:</w:t>
      </w:r>
    </w:p>
    <w:p w14:paraId="054EC89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Finance → Core ERP → Inventory → Production → Sales → Logistics → Analytics → Non-critical Services</w:t>
      </w:r>
    </w:p>
    <w:p w14:paraId="3A71340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Urutan final ditentukan berdasarkan Business Impact Analysis.</w:t>
      </w:r>
    </w:p>
    <w:p w14:paraId="23E6943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13DD7C4">
          <v:rect id="_x0000_i1427" style="width:0;height:1.5pt" o:hralign="center" o:hrstd="t" o:hr="t" fillcolor="#a0a0a0" stroked="f"/>
        </w:pict>
      </w:r>
    </w:p>
    <w:p w14:paraId="5FD1C6D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15.26 Security SLA</w:t>
      </w:r>
    </w:p>
    <w:p w14:paraId="0DC723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incident memiliki SLA khusus.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612"/>
      </w:tblGrid>
      <w:tr w:rsidR="00DD6CD4" w:rsidRPr="00167CF2" w14:paraId="2E785FAF" w14:textId="77777777" w:rsidTr="00DD6CD4">
        <w:trPr>
          <w:tblCellSpacing w:w="15" w:type="dxa"/>
        </w:trPr>
        <w:tc>
          <w:tcPr>
            <w:tcW w:w="0" w:type="auto"/>
            <w:vAlign w:val="center"/>
            <w:hideMark/>
          </w:tcPr>
          <w:p w14:paraId="2BA0C1C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Security Event</w:t>
            </w:r>
          </w:p>
        </w:tc>
        <w:tc>
          <w:tcPr>
            <w:tcW w:w="0" w:type="auto"/>
            <w:vAlign w:val="center"/>
            <w:hideMark/>
          </w:tcPr>
          <w:p w14:paraId="513662C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Response Target</w:t>
            </w:r>
          </w:p>
        </w:tc>
      </w:tr>
      <w:tr w:rsidR="00DD6CD4" w:rsidRPr="00167CF2" w14:paraId="7FFDFF67" w14:textId="77777777" w:rsidTr="00DD6CD4">
        <w:trPr>
          <w:tblCellSpacing w:w="15" w:type="dxa"/>
        </w:trPr>
        <w:tc>
          <w:tcPr>
            <w:tcW w:w="0" w:type="auto"/>
            <w:vAlign w:val="center"/>
            <w:hideMark/>
          </w:tcPr>
          <w:p w14:paraId="5AFB8B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Security Incident</w:t>
            </w:r>
          </w:p>
        </w:tc>
        <w:tc>
          <w:tcPr>
            <w:tcW w:w="0" w:type="auto"/>
            <w:vAlign w:val="center"/>
            <w:hideMark/>
          </w:tcPr>
          <w:p w14:paraId="7F33C4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5724BFFF" w14:textId="77777777" w:rsidTr="00DD6CD4">
        <w:trPr>
          <w:tblCellSpacing w:w="15" w:type="dxa"/>
        </w:trPr>
        <w:tc>
          <w:tcPr>
            <w:tcW w:w="0" w:type="auto"/>
            <w:vAlign w:val="center"/>
            <w:hideMark/>
          </w:tcPr>
          <w:p w14:paraId="4E3C1F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Security Incident</w:t>
            </w:r>
          </w:p>
        </w:tc>
        <w:tc>
          <w:tcPr>
            <w:tcW w:w="0" w:type="auto"/>
            <w:vAlign w:val="center"/>
            <w:hideMark/>
          </w:tcPr>
          <w:p w14:paraId="738BD98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menit</w:t>
            </w:r>
          </w:p>
        </w:tc>
      </w:tr>
      <w:tr w:rsidR="00DD6CD4" w:rsidRPr="00167CF2" w14:paraId="0A413BAC" w14:textId="77777777" w:rsidTr="00DD6CD4">
        <w:trPr>
          <w:tblCellSpacing w:w="15" w:type="dxa"/>
        </w:trPr>
        <w:tc>
          <w:tcPr>
            <w:tcW w:w="0" w:type="auto"/>
            <w:vAlign w:val="center"/>
            <w:hideMark/>
          </w:tcPr>
          <w:p w14:paraId="37E67D1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Medium Security Incident</w:t>
            </w:r>
          </w:p>
        </w:tc>
        <w:tc>
          <w:tcPr>
            <w:tcW w:w="0" w:type="auto"/>
            <w:vAlign w:val="center"/>
            <w:hideMark/>
          </w:tcPr>
          <w:p w14:paraId="2058D0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4 jam</w:t>
            </w:r>
          </w:p>
        </w:tc>
      </w:tr>
      <w:tr w:rsidR="00DD6CD4" w:rsidRPr="00167CF2" w14:paraId="048FE8FA" w14:textId="77777777" w:rsidTr="00DD6CD4">
        <w:trPr>
          <w:tblCellSpacing w:w="15" w:type="dxa"/>
        </w:trPr>
        <w:tc>
          <w:tcPr>
            <w:tcW w:w="0" w:type="auto"/>
            <w:vAlign w:val="center"/>
            <w:hideMark/>
          </w:tcPr>
          <w:p w14:paraId="039AE6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Low Security Finding</w:t>
            </w:r>
          </w:p>
        </w:tc>
        <w:tc>
          <w:tcPr>
            <w:tcW w:w="0" w:type="auto"/>
            <w:vAlign w:val="center"/>
            <w:hideMark/>
          </w:tcPr>
          <w:p w14:paraId="689A5A8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business day</w:t>
            </w:r>
          </w:p>
        </w:tc>
      </w:tr>
    </w:tbl>
    <w:p w14:paraId="1FE982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vulnerability harus segera dilakukan:</w:t>
      </w:r>
    </w:p>
    <w:p w14:paraId="5C50C292" w14:textId="77777777" w:rsidR="00DD6CD4" w:rsidRPr="00167CF2" w:rsidRDefault="00DD6CD4" w:rsidP="00167CF2">
      <w:pPr>
        <w:numPr>
          <w:ilvl w:val="0"/>
          <w:numId w:val="550"/>
        </w:numPr>
        <w:spacing w:after="0" w:line="240" w:lineRule="auto"/>
        <w:rPr>
          <w:rFonts w:ascii="Cambria" w:hAnsi="Cambria"/>
          <w:sz w:val="20"/>
          <w:szCs w:val="20"/>
        </w:rPr>
      </w:pPr>
      <w:r w:rsidRPr="00167CF2">
        <w:rPr>
          <w:rFonts w:ascii="Cambria" w:hAnsi="Cambria"/>
          <w:sz w:val="20"/>
          <w:szCs w:val="20"/>
        </w:rPr>
        <w:t>triage;</w:t>
      </w:r>
    </w:p>
    <w:p w14:paraId="21453A46" w14:textId="77777777" w:rsidR="00DD6CD4" w:rsidRPr="00167CF2" w:rsidRDefault="00DD6CD4" w:rsidP="00167CF2">
      <w:pPr>
        <w:numPr>
          <w:ilvl w:val="0"/>
          <w:numId w:val="550"/>
        </w:numPr>
        <w:spacing w:after="0" w:line="240" w:lineRule="auto"/>
        <w:rPr>
          <w:rFonts w:ascii="Cambria" w:hAnsi="Cambria"/>
          <w:sz w:val="20"/>
          <w:szCs w:val="20"/>
        </w:rPr>
      </w:pPr>
      <w:r w:rsidRPr="00167CF2">
        <w:rPr>
          <w:rFonts w:ascii="Cambria" w:hAnsi="Cambria"/>
          <w:sz w:val="20"/>
          <w:szCs w:val="20"/>
        </w:rPr>
        <w:t>containment;</w:t>
      </w:r>
    </w:p>
    <w:p w14:paraId="77D96418" w14:textId="77777777" w:rsidR="00DD6CD4" w:rsidRPr="00167CF2" w:rsidRDefault="00DD6CD4" w:rsidP="00167CF2">
      <w:pPr>
        <w:numPr>
          <w:ilvl w:val="0"/>
          <w:numId w:val="550"/>
        </w:numPr>
        <w:spacing w:after="0" w:line="240" w:lineRule="auto"/>
        <w:rPr>
          <w:rFonts w:ascii="Cambria" w:hAnsi="Cambria"/>
          <w:sz w:val="20"/>
          <w:szCs w:val="20"/>
        </w:rPr>
      </w:pPr>
      <w:r w:rsidRPr="00167CF2">
        <w:rPr>
          <w:rFonts w:ascii="Cambria" w:hAnsi="Cambria"/>
          <w:sz w:val="20"/>
          <w:szCs w:val="20"/>
        </w:rPr>
        <w:t>impact assessment;</w:t>
      </w:r>
    </w:p>
    <w:p w14:paraId="69E1F6A9" w14:textId="77777777" w:rsidR="00DD6CD4" w:rsidRPr="00167CF2" w:rsidRDefault="00DD6CD4" w:rsidP="00167CF2">
      <w:pPr>
        <w:numPr>
          <w:ilvl w:val="0"/>
          <w:numId w:val="550"/>
        </w:numPr>
        <w:spacing w:after="0" w:line="240" w:lineRule="auto"/>
        <w:rPr>
          <w:rFonts w:ascii="Cambria" w:hAnsi="Cambria"/>
          <w:sz w:val="20"/>
          <w:szCs w:val="20"/>
        </w:rPr>
      </w:pPr>
      <w:r w:rsidRPr="00167CF2">
        <w:rPr>
          <w:rFonts w:ascii="Cambria" w:hAnsi="Cambria"/>
          <w:sz w:val="20"/>
          <w:szCs w:val="20"/>
        </w:rPr>
        <w:t>remediation;</w:t>
      </w:r>
    </w:p>
    <w:p w14:paraId="1CC09AAC" w14:textId="77777777" w:rsidR="00DD6CD4" w:rsidRPr="00167CF2" w:rsidRDefault="00DD6CD4" w:rsidP="00167CF2">
      <w:pPr>
        <w:numPr>
          <w:ilvl w:val="0"/>
          <w:numId w:val="550"/>
        </w:numPr>
        <w:spacing w:after="0" w:line="240" w:lineRule="auto"/>
        <w:rPr>
          <w:rFonts w:ascii="Cambria" w:hAnsi="Cambria"/>
          <w:sz w:val="20"/>
          <w:szCs w:val="20"/>
        </w:rPr>
      </w:pPr>
      <w:r w:rsidRPr="00167CF2">
        <w:rPr>
          <w:rFonts w:ascii="Cambria" w:hAnsi="Cambria"/>
          <w:sz w:val="20"/>
          <w:szCs w:val="20"/>
        </w:rPr>
        <w:t>verification.</w:t>
      </w:r>
    </w:p>
    <w:p w14:paraId="23FA73D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8B4150">
          <v:rect id="_x0000_i1428" style="width:0;height:1.5pt" o:hralign="center" o:hrstd="t" o:hr="t" fillcolor="#a0a0a0" stroked="f"/>
        </w:pict>
      </w:r>
    </w:p>
    <w:p w14:paraId="5A3A607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15.27 Vulnerability Remediation SLA</w:t>
      </w:r>
    </w:p>
    <w:p w14:paraId="0C935D8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remediation: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912"/>
      </w:tblGrid>
      <w:tr w:rsidR="00DD6CD4" w:rsidRPr="00167CF2" w14:paraId="1CA000ED" w14:textId="77777777" w:rsidTr="00DD6CD4">
        <w:trPr>
          <w:tblCellSpacing w:w="15" w:type="dxa"/>
        </w:trPr>
        <w:tc>
          <w:tcPr>
            <w:tcW w:w="0" w:type="auto"/>
            <w:vAlign w:val="center"/>
            <w:hideMark/>
          </w:tcPr>
          <w:p w14:paraId="0C786CB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Severity</w:t>
            </w:r>
          </w:p>
        </w:tc>
        <w:tc>
          <w:tcPr>
            <w:tcW w:w="0" w:type="auto"/>
            <w:vAlign w:val="center"/>
            <w:hideMark/>
          </w:tcPr>
          <w:p w14:paraId="02EEC24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 Remediation</w:t>
            </w:r>
          </w:p>
        </w:tc>
      </w:tr>
      <w:tr w:rsidR="00DD6CD4" w:rsidRPr="00167CF2" w14:paraId="2DB2F335" w14:textId="77777777" w:rsidTr="00DD6CD4">
        <w:trPr>
          <w:tblCellSpacing w:w="15" w:type="dxa"/>
        </w:trPr>
        <w:tc>
          <w:tcPr>
            <w:tcW w:w="0" w:type="auto"/>
            <w:vAlign w:val="center"/>
            <w:hideMark/>
          </w:tcPr>
          <w:p w14:paraId="4150437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w:t>
            </w:r>
          </w:p>
        </w:tc>
        <w:tc>
          <w:tcPr>
            <w:tcW w:w="0" w:type="auto"/>
            <w:vAlign w:val="center"/>
            <w:hideMark/>
          </w:tcPr>
          <w:p w14:paraId="3F39F68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24 jam</w:t>
            </w:r>
          </w:p>
        </w:tc>
      </w:tr>
      <w:tr w:rsidR="00DD6CD4" w:rsidRPr="00167CF2" w14:paraId="40BF3080" w14:textId="77777777" w:rsidTr="00DD6CD4">
        <w:trPr>
          <w:tblCellSpacing w:w="15" w:type="dxa"/>
        </w:trPr>
        <w:tc>
          <w:tcPr>
            <w:tcW w:w="0" w:type="auto"/>
            <w:vAlign w:val="center"/>
            <w:hideMark/>
          </w:tcPr>
          <w:p w14:paraId="4528F62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w:t>
            </w:r>
          </w:p>
        </w:tc>
        <w:tc>
          <w:tcPr>
            <w:tcW w:w="0" w:type="auto"/>
            <w:vAlign w:val="center"/>
            <w:hideMark/>
          </w:tcPr>
          <w:p w14:paraId="4F77C4A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 hari</w:t>
            </w:r>
          </w:p>
        </w:tc>
      </w:tr>
      <w:tr w:rsidR="00DD6CD4" w:rsidRPr="00167CF2" w14:paraId="74FBD91F" w14:textId="77777777" w:rsidTr="00DD6CD4">
        <w:trPr>
          <w:tblCellSpacing w:w="15" w:type="dxa"/>
        </w:trPr>
        <w:tc>
          <w:tcPr>
            <w:tcW w:w="0" w:type="auto"/>
            <w:vAlign w:val="center"/>
            <w:hideMark/>
          </w:tcPr>
          <w:p w14:paraId="01B47A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Medium</w:t>
            </w:r>
          </w:p>
        </w:tc>
        <w:tc>
          <w:tcPr>
            <w:tcW w:w="0" w:type="auto"/>
            <w:vAlign w:val="center"/>
            <w:hideMark/>
          </w:tcPr>
          <w:p w14:paraId="03C9EF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hari</w:t>
            </w:r>
          </w:p>
        </w:tc>
      </w:tr>
      <w:tr w:rsidR="00DD6CD4" w:rsidRPr="00167CF2" w14:paraId="77CA8E1E" w14:textId="77777777" w:rsidTr="00DD6CD4">
        <w:trPr>
          <w:tblCellSpacing w:w="15" w:type="dxa"/>
        </w:trPr>
        <w:tc>
          <w:tcPr>
            <w:tcW w:w="0" w:type="auto"/>
            <w:vAlign w:val="center"/>
            <w:hideMark/>
          </w:tcPr>
          <w:p w14:paraId="7CC569F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Low</w:t>
            </w:r>
          </w:p>
        </w:tc>
        <w:tc>
          <w:tcPr>
            <w:tcW w:w="0" w:type="auto"/>
            <w:vAlign w:val="center"/>
            <w:hideMark/>
          </w:tcPr>
          <w:p w14:paraId="3C7F39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 hari</w:t>
            </w:r>
          </w:p>
        </w:tc>
      </w:tr>
    </w:tbl>
    <w:p w14:paraId="30BB03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Target dapat disesuaikan berdasarkan exploitability, exposure, compensating control, dan business risk.</w:t>
      </w:r>
    </w:p>
    <w:p w14:paraId="117C16E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5555BFF">
          <v:rect id="_x0000_i1429" style="width:0;height:1.5pt" o:hralign="center" o:hrstd="t" o:hr="t" fillcolor="#a0a0a0" stroked="f"/>
        </w:pict>
      </w:r>
    </w:p>
    <w:p w14:paraId="608807F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15.28 Patch Management</w:t>
      </w:r>
    </w:p>
    <w:p w14:paraId="5DA588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Patch management mencakup:</w:t>
      </w:r>
    </w:p>
    <w:p w14:paraId="327F3CE1"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operating system;</w:t>
      </w:r>
    </w:p>
    <w:p w14:paraId="564F53FC"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database;</w:t>
      </w:r>
    </w:p>
    <w:p w14:paraId="3C55D8FE"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application framework;</w:t>
      </w:r>
    </w:p>
    <w:p w14:paraId="44725812"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container;</w:t>
      </w:r>
    </w:p>
    <w:p w14:paraId="71A99589"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library;</w:t>
      </w:r>
    </w:p>
    <w:p w14:paraId="11DA914C"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middleware;</w:t>
      </w:r>
    </w:p>
    <w:p w14:paraId="0904D313"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security component;</w:t>
      </w:r>
    </w:p>
    <w:p w14:paraId="192237CD" w14:textId="77777777" w:rsidR="00DD6CD4" w:rsidRPr="00167CF2" w:rsidRDefault="00DD6CD4" w:rsidP="00167CF2">
      <w:pPr>
        <w:numPr>
          <w:ilvl w:val="0"/>
          <w:numId w:val="551"/>
        </w:numPr>
        <w:spacing w:after="0" w:line="240" w:lineRule="auto"/>
        <w:rPr>
          <w:rFonts w:ascii="Cambria" w:hAnsi="Cambria"/>
          <w:sz w:val="20"/>
          <w:szCs w:val="20"/>
        </w:rPr>
      </w:pPr>
      <w:r w:rsidRPr="00167CF2">
        <w:rPr>
          <w:rFonts w:ascii="Cambria" w:hAnsi="Cambria"/>
          <w:sz w:val="20"/>
          <w:szCs w:val="20"/>
        </w:rPr>
        <w:t>IoT platform.</w:t>
      </w:r>
    </w:p>
    <w:p w14:paraId="50C37A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Patch critical harus diprioritaskan berdasarkan risk assessment.</w:t>
      </w:r>
    </w:p>
    <w:p w14:paraId="7636E89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Production patch wajib menggunakan change management.</w:t>
      </w:r>
    </w:p>
    <w:p w14:paraId="3385807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6B73FD8">
          <v:rect id="_x0000_i1430" style="width:0;height:1.5pt" o:hralign="center" o:hrstd="t" o:hr="t" fillcolor="#a0a0a0" stroked="f"/>
        </w:pict>
      </w:r>
    </w:p>
    <w:p w14:paraId="239DEAB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15.29 Change Management SLA</w:t>
      </w:r>
    </w:p>
    <w:p w14:paraId="7C430D2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sistem dikategorikan:</w:t>
      </w:r>
    </w:p>
    <w:p w14:paraId="335C8FB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Standard Change</w:t>
      </w:r>
    </w:p>
    <w:p w14:paraId="01027E1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berulang dengan risiko rendah.</w:t>
      </w:r>
    </w:p>
    <w:p w14:paraId="57AC99B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Normal Change</w:t>
      </w:r>
    </w:p>
    <w:p w14:paraId="1392CF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yang membutuhkan assessment dan approval.</w:t>
      </w:r>
    </w:p>
    <w:p w14:paraId="023E0FC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Emergency Change</w:t>
      </w:r>
    </w:p>
    <w:p w14:paraId="21F1319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yang diperlukan untuk mengatasi:</w:t>
      </w:r>
    </w:p>
    <w:p w14:paraId="3D08734E" w14:textId="77777777" w:rsidR="00DD6CD4" w:rsidRPr="00167CF2" w:rsidRDefault="00DD6CD4" w:rsidP="00167CF2">
      <w:pPr>
        <w:numPr>
          <w:ilvl w:val="0"/>
          <w:numId w:val="552"/>
        </w:numPr>
        <w:spacing w:after="0" w:line="240" w:lineRule="auto"/>
        <w:rPr>
          <w:rFonts w:ascii="Cambria" w:hAnsi="Cambria"/>
          <w:sz w:val="20"/>
          <w:szCs w:val="20"/>
        </w:rPr>
      </w:pPr>
      <w:r w:rsidRPr="00167CF2">
        <w:rPr>
          <w:rFonts w:ascii="Cambria" w:hAnsi="Cambria"/>
          <w:sz w:val="20"/>
          <w:szCs w:val="20"/>
        </w:rPr>
        <w:t>P1 incident;</w:t>
      </w:r>
    </w:p>
    <w:p w14:paraId="083C5513" w14:textId="77777777" w:rsidR="00DD6CD4" w:rsidRPr="00167CF2" w:rsidRDefault="00DD6CD4" w:rsidP="00167CF2">
      <w:pPr>
        <w:numPr>
          <w:ilvl w:val="0"/>
          <w:numId w:val="552"/>
        </w:numPr>
        <w:spacing w:after="0" w:line="240" w:lineRule="auto"/>
        <w:rPr>
          <w:rFonts w:ascii="Cambria" w:hAnsi="Cambria"/>
          <w:sz w:val="20"/>
          <w:szCs w:val="20"/>
        </w:rPr>
      </w:pPr>
      <w:r w:rsidRPr="00167CF2">
        <w:rPr>
          <w:rFonts w:ascii="Cambria" w:hAnsi="Cambria"/>
          <w:sz w:val="20"/>
          <w:szCs w:val="20"/>
        </w:rPr>
        <w:t>critical security vulnerability;</w:t>
      </w:r>
    </w:p>
    <w:p w14:paraId="0D98764C" w14:textId="77777777" w:rsidR="00DD6CD4" w:rsidRPr="00167CF2" w:rsidRDefault="00DD6CD4" w:rsidP="00167CF2">
      <w:pPr>
        <w:numPr>
          <w:ilvl w:val="0"/>
          <w:numId w:val="552"/>
        </w:numPr>
        <w:spacing w:after="0" w:line="240" w:lineRule="auto"/>
        <w:rPr>
          <w:rFonts w:ascii="Cambria" w:hAnsi="Cambria"/>
          <w:sz w:val="20"/>
          <w:szCs w:val="20"/>
        </w:rPr>
      </w:pPr>
      <w:r w:rsidRPr="00167CF2">
        <w:rPr>
          <w:rFonts w:ascii="Cambria" w:hAnsi="Cambria"/>
          <w:sz w:val="20"/>
          <w:szCs w:val="20"/>
        </w:rPr>
        <w:t>major service failure.</w:t>
      </w:r>
    </w:p>
    <w:p w14:paraId="2CFF048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Emergency Change tetap harus memiliki post-implementation review.</w:t>
      </w:r>
    </w:p>
    <w:p w14:paraId="4E5D440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192533">
          <v:rect id="_x0000_i1431" style="width:0;height:1.5pt" o:hralign="center" o:hrstd="t" o:hr="t" fillcolor="#a0a0a0" stroked="f"/>
        </w:pict>
      </w:r>
    </w:p>
    <w:p w14:paraId="6B076E9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15.30 Release Management</w:t>
      </w:r>
    </w:p>
    <w:p w14:paraId="172BBE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release harus memiliki:</w:t>
      </w:r>
    </w:p>
    <w:p w14:paraId="04438DD3"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release plan;</w:t>
      </w:r>
    </w:p>
    <w:p w14:paraId="2EA498D7"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release scope;</w:t>
      </w:r>
    </w:p>
    <w:p w14:paraId="7B884AFD"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version;</w:t>
      </w:r>
    </w:p>
    <w:p w14:paraId="36B1D8C7"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dependency;</w:t>
      </w:r>
    </w:p>
    <w:p w14:paraId="5FD61059"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test result;</w:t>
      </w:r>
    </w:p>
    <w:p w14:paraId="323E202B"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security assessment;</w:t>
      </w:r>
    </w:p>
    <w:p w14:paraId="1464D270"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deployment plan;</w:t>
      </w:r>
    </w:p>
    <w:p w14:paraId="7AE9CABB"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rollback plan;</w:t>
      </w:r>
    </w:p>
    <w:p w14:paraId="7613630A"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communication plan;</w:t>
      </w:r>
    </w:p>
    <w:p w14:paraId="60CB6141" w14:textId="77777777" w:rsidR="00DD6CD4" w:rsidRPr="00167CF2" w:rsidRDefault="00DD6CD4" w:rsidP="00167CF2">
      <w:pPr>
        <w:numPr>
          <w:ilvl w:val="0"/>
          <w:numId w:val="553"/>
        </w:numPr>
        <w:spacing w:after="0" w:line="240" w:lineRule="auto"/>
        <w:rPr>
          <w:rFonts w:ascii="Cambria" w:hAnsi="Cambria"/>
          <w:sz w:val="20"/>
          <w:szCs w:val="20"/>
        </w:rPr>
      </w:pPr>
      <w:r w:rsidRPr="00167CF2">
        <w:rPr>
          <w:rFonts w:ascii="Cambria" w:hAnsi="Cambria"/>
          <w:sz w:val="20"/>
          <w:szCs w:val="20"/>
        </w:rPr>
        <w:t>monitoring plan.</w:t>
      </w:r>
    </w:p>
    <w:p w14:paraId="755EE6B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Release production harus memperoleh approval sesuai governance.</w:t>
      </w:r>
    </w:p>
    <w:p w14:paraId="54C6984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2B4E64D">
          <v:rect id="_x0000_i1432" style="width:0;height:1.5pt" o:hralign="center" o:hrstd="t" o:hr="t" fillcolor="#a0a0a0" stroked="f"/>
        </w:pict>
      </w:r>
    </w:p>
    <w:p w14:paraId="61CBED6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15.31 Data Quality SLA</w:t>
      </w:r>
    </w:p>
    <w:p w14:paraId="676033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quality harus dipantau secara periodik.</w:t>
      </w:r>
    </w:p>
    <w:p w14:paraId="709487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0D1439FA" w14:textId="77777777" w:rsidR="00DD6CD4" w:rsidRPr="00167CF2" w:rsidRDefault="00DD6CD4" w:rsidP="00167CF2">
      <w:pPr>
        <w:numPr>
          <w:ilvl w:val="0"/>
          <w:numId w:val="554"/>
        </w:numPr>
        <w:spacing w:after="0" w:line="240" w:lineRule="auto"/>
        <w:rPr>
          <w:rFonts w:ascii="Cambria" w:hAnsi="Cambria"/>
          <w:sz w:val="20"/>
          <w:szCs w:val="20"/>
        </w:rPr>
      </w:pPr>
      <w:r w:rsidRPr="00167CF2">
        <w:rPr>
          <w:rFonts w:ascii="Cambria" w:hAnsi="Cambria"/>
          <w:sz w:val="20"/>
          <w:szCs w:val="20"/>
        </w:rPr>
        <w:t>mandatory field completeness ≥ 98%;</w:t>
      </w:r>
    </w:p>
    <w:p w14:paraId="5C00DBFF" w14:textId="77777777" w:rsidR="00DD6CD4" w:rsidRPr="00167CF2" w:rsidRDefault="00DD6CD4" w:rsidP="00167CF2">
      <w:pPr>
        <w:numPr>
          <w:ilvl w:val="0"/>
          <w:numId w:val="554"/>
        </w:numPr>
        <w:spacing w:after="0" w:line="240" w:lineRule="auto"/>
        <w:rPr>
          <w:rFonts w:ascii="Cambria" w:hAnsi="Cambria"/>
          <w:sz w:val="20"/>
          <w:szCs w:val="20"/>
        </w:rPr>
      </w:pPr>
      <w:r w:rsidRPr="00167CF2">
        <w:rPr>
          <w:rFonts w:ascii="Cambria" w:hAnsi="Cambria"/>
          <w:sz w:val="20"/>
          <w:szCs w:val="20"/>
        </w:rPr>
        <w:t>critical data accuracy ≥ 99%;</w:t>
      </w:r>
    </w:p>
    <w:p w14:paraId="2804BDF9" w14:textId="77777777" w:rsidR="00DD6CD4" w:rsidRPr="00167CF2" w:rsidRDefault="00DD6CD4" w:rsidP="00167CF2">
      <w:pPr>
        <w:numPr>
          <w:ilvl w:val="0"/>
          <w:numId w:val="554"/>
        </w:numPr>
        <w:spacing w:after="0" w:line="240" w:lineRule="auto"/>
        <w:rPr>
          <w:rFonts w:ascii="Cambria" w:hAnsi="Cambria"/>
          <w:sz w:val="20"/>
          <w:szCs w:val="20"/>
        </w:rPr>
      </w:pPr>
      <w:r w:rsidRPr="00167CF2">
        <w:rPr>
          <w:rFonts w:ascii="Cambria" w:hAnsi="Cambria"/>
          <w:sz w:val="20"/>
          <w:szCs w:val="20"/>
        </w:rPr>
        <w:t>referential integrity ≥ 99.5%;</w:t>
      </w:r>
    </w:p>
    <w:p w14:paraId="58F8C85B" w14:textId="77777777" w:rsidR="00DD6CD4" w:rsidRPr="00167CF2" w:rsidRDefault="00DD6CD4" w:rsidP="00167CF2">
      <w:pPr>
        <w:numPr>
          <w:ilvl w:val="0"/>
          <w:numId w:val="554"/>
        </w:numPr>
        <w:spacing w:after="0" w:line="240" w:lineRule="auto"/>
        <w:rPr>
          <w:rFonts w:ascii="Cambria" w:hAnsi="Cambria"/>
          <w:sz w:val="20"/>
          <w:szCs w:val="20"/>
        </w:rPr>
      </w:pPr>
      <w:r w:rsidRPr="00167CF2">
        <w:rPr>
          <w:rFonts w:ascii="Cambria" w:hAnsi="Cambria"/>
          <w:sz w:val="20"/>
          <w:szCs w:val="20"/>
        </w:rPr>
        <w:t>duplicate rate ≤ 1%.</w:t>
      </w:r>
    </w:p>
    <w:p w14:paraId="5B2B2F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quality breach harus menghasilkan corrective action.</w:t>
      </w:r>
    </w:p>
    <w:p w14:paraId="22BD2B8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0F3EA79">
          <v:rect id="_x0000_i1433" style="width:0;height:1.5pt" o:hralign="center" o:hrstd="t" o:hr="t" fillcolor="#a0a0a0" stroked="f"/>
        </w:pict>
      </w:r>
    </w:p>
    <w:p w14:paraId="4E3AFE7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15.32 AI/ML Service SLA</w:t>
      </w:r>
    </w:p>
    <w:p w14:paraId="48418F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 service harus memiliki:</w:t>
      </w:r>
    </w:p>
    <w:p w14:paraId="16393A07"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model availability;</w:t>
      </w:r>
    </w:p>
    <w:p w14:paraId="2C73D41E"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inference latency;</w:t>
      </w:r>
    </w:p>
    <w:p w14:paraId="729D57DD"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model error rate;</w:t>
      </w:r>
    </w:p>
    <w:p w14:paraId="1940B8BE"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prediction volume;</w:t>
      </w:r>
    </w:p>
    <w:p w14:paraId="62FC0373"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confidence distribution;</w:t>
      </w:r>
    </w:p>
    <w:p w14:paraId="791D35FB"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lastRenderedPageBreak/>
        <w:t>data drift;</w:t>
      </w:r>
    </w:p>
    <w:p w14:paraId="70ACCAE7"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model drift;</w:t>
      </w:r>
    </w:p>
    <w:p w14:paraId="2FF0EF56" w14:textId="77777777" w:rsidR="00DD6CD4" w:rsidRPr="00167CF2" w:rsidRDefault="00DD6CD4" w:rsidP="00167CF2">
      <w:pPr>
        <w:numPr>
          <w:ilvl w:val="0"/>
          <w:numId w:val="555"/>
        </w:numPr>
        <w:spacing w:after="0" w:line="240" w:lineRule="auto"/>
        <w:rPr>
          <w:rFonts w:ascii="Cambria" w:hAnsi="Cambria"/>
          <w:sz w:val="20"/>
          <w:szCs w:val="20"/>
        </w:rPr>
      </w:pPr>
      <w:r w:rsidRPr="00167CF2">
        <w:rPr>
          <w:rFonts w:ascii="Cambria" w:hAnsi="Cambria"/>
          <w:sz w:val="20"/>
          <w:szCs w:val="20"/>
        </w:rPr>
        <w:t>model version.</w:t>
      </w:r>
    </w:p>
    <w:p w14:paraId="491A93F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indikatif: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822"/>
      </w:tblGrid>
      <w:tr w:rsidR="00DD6CD4" w:rsidRPr="00167CF2" w14:paraId="6D11BE8D" w14:textId="77777777" w:rsidTr="00DD6CD4">
        <w:trPr>
          <w:tblCellSpacing w:w="15" w:type="dxa"/>
        </w:trPr>
        <w:tc>
          <w:tcPr>
            <w:tcW w:w="0" w:type="auto"/>
            <w:vAlign w:val="center"/>
            <w:hideMark/>
          </w:tcPr>
          <w:p w14:paraId="1BABC09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Metric</w:t>
            </w:r>
          </w:p>
        </w:tc>
        <w:tc>
          <w:tcPr>
            <w:tcW w:w="0" w:type="auto"/>
            <w:vAlign w:val="center"/>
            <w:hideMark/>
          </w:tcPr>
          <w:p w14:paraId="2707B0AE"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B9F1232" w14:textId="77777777" w:rsidTr="00DD6CD4">
        <w:trPr>
          <w:tblCellSpacing w:w="15" w:type="dxa"/>
        </w:trPr>
        <w:tc>
          <w:tcPr>
            <w:tcW w:w="0" w:type="auto"/>
            <w:vAlign w:val="center"/>
            <w:hideMark/>
          </w:tcPr>
          <w:p w14:paraId="5CC822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 Service Availability</w:t>
            </w:r>
          </w:p>
        </w:tc>
        <w:tc>
          <w:tcPr>
            <w:tcW w:w="0" w:type="auto"/>
            <w:vAlign w:val="center"/>
            <w:hideMark/>
          </w:tcPr>
          <w:p w14:paraId="04CE5B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629366E4" w14:textId="77777777" w:rsidTr="00DD6CD4">
        <w:trPr>
          <w:tblCellSpacing w:w="15" w:type="dxa"/>
        </w:trPr>
        <w:tc>
          <w:tcPr>
            <w:tcW w:w="0" w:type="auto"/>
            <w:vAlign w:val="center"/>
            <w:hideMark/>
          </w:tcPr>
          <w:p w14:paraId="208A040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Inference</w:t>
            </w:r>
          </w:p>
        </w:tc>
        <w:tc>
          <w:tcPr>
            <w:tcW w:w="0" w:type="auto"/>
            <w:vAlign w:val="center"/>
            <w:hideMark/>
          </w:tcPr>
          <w:p w14:paraId="69C9176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 detik</w:t>
            </w:r>
          </w:p>
        </w:tc>
      </w:tr>
      <w:tr w:rsidR="00DD6CD4" w:rsidRPr="00167CF2" w14:paraId="08A46AD4" w14:textId="77777777" w:rsidTr="00DD6CD4">
        <w:trPr>
          <w:tblCellSpacing w:w="15" w:type="dxa"/>
        </w:trPr>
        <w:tc>
          <w:tcPr>
            <w:tcW w:w="0" w:type="auto"/>
            <w:vAlign w:val="center"/>
            <w:hideMark/>
          </w:tcPr>
          <w:p w14:paraId="4BDF139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 API P95</w:t>
            </w:r>
          </w:p>
        </w:tc>
        <w:tc>
          <w:tcPr>
            <w:tcW w:w="0" w:type="auto"/>
            <w:vAlign w:val="center"/>
            <w:hideMark/>
          </w:tcPr>
          <w:p w14:paraId="47FE7A3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5 detik</w:t>
            </w:r>
          </w:p>
        </w:tc>
      </w:tr>
      <w:tr w:rsidR="00DD6CD4" w:rsidRPr="00167CF2" w14:paraId="6C9AF430" w14:textId="77777777" w:rsidTr="00DD6CD4">
        <w:trPr>
          <w:tblCellSpacing w:w="15" w:type="dxa"/>
        </w:trPr>
        <w:tc>
          <w:tcPr>
            <w:tcW w:w="0" w:type="auto"/>
            <w:vAlign w:val="center"/>
            <w:hideMark/>
          </w:tcPr>
          <w:p w14:paraId="26A2F36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Model Monitoring</w:t>
            </w:r>
          </w:p>
        </w:tc>
        <w:tc>
          <w:tcPr>
            <w:tcW w:w="0" w:type="auto"/>
            <w:vAlign w:val="center"/>
            <w:hideMark/>
          </w:tcPr>
          <w:p w14:paraId="545F71B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33E66F6A" w14:textId="77777777" w:rsidTr="00DD6CD4">
        <w:trPr>
          <w:tblCellSpacing w:w="15" w:type="dxa"/>
        </w:trPr>
        <w:tc>
          <w:tcPr>
            <w:tcW w:w="0" w:type="auto"/>
            <w:vAlign w:val="center"/>
            <w:hideMark/>
          </w:tcPr>
          <w:p w14:paraId="0F96CC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 Version Traceability</w:t>
            </w:r>
          </w:p>
        </w:tc>
        <w:tc>
          <w:tcPr>
            <w:tcW w:w="0" w:type="auto"/>
            <w:vAlign w:val="center"/>
            <w:hideMark/>
          </w:tcPr>
          <w:p w14:paraId="273B95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bl>
    <w:p w14:paraId="2A4CF9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tidak boleh digunakan untuk keputusan otomatis pada kondisi yang berada di luar confidence threshold tanpa human review apabila proses tersebut memiliki business risk tinggi.</w:t>
      </w:r>
    </w:p>
    <w:p w14:paraId="6616C03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876D6E8">
          <v:rect id="_x0000_i1434" style="width:0;height:1.5pt" o:hralign="center" o:hrstd="t" o:hr="t" fillcolor="#a0a0a0" stroked="f"/>
        </w:pict>
      </w:r>
    </w:p>
    <w:p w14:paraId="11DA2E3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15.33 Knowledge Graph SLA</w:t>
      </w:r>
    </w:p>
    <w:p w14:paraId="7A2CD5F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service harus dipantau berdasarkan:</w:t>
      </w:r>
    </w:p>
    <w:p w14:paraId="25185B17"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graph availability;</w:t>
      </w:r>
    </w:p>
    <w:p w14:paraId="326B416C"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query latency;</w:t>
      </w:r>
    </w:p>
    <w:p w14:paraId="57B98B53"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ingestion success;</w:t>
      </w:r>
    </w:p>
    <w:p w14:paraId="0422C6BF"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relationship consistency;</w:t>
      </w:r>
    </w:p>
    <w:p w14:paraId="452F4DD3"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entity resolution;</w:t>
      </w:r>
    </w:p>
    <w:p w14:paraId="42C97995" w14:textId="77777777" w:rsidR="00DD6CD4" w:rsidRPr="00167CF2" w:rsidRDefault="00DD6CD4" w:rsidP="00167CF2">
      <w:pPr>
        <w:numPr>
          <w:ilvl w:val="0"/>
          <w:numId w:val="556"/>
        </w:numPr>
        <w:spacing w:after="0" w:line="240" w:lineRule="auto"/>
        <w:rPr>
          <w:rFonts w:ascii="Cambria" w:hAnsi="Cambria"/>
          <w:sz w:val="20"/>
          <w:szCs w:val="20"/>
        </w:rPr>
      </w:pPr>
      <w:r w:rsidRPr="00167CF2">
        <w:rPr>
          <w:rFonts w:ascii="Cambria" w:hAnsi="Cambria"/>
          <w:sz w:val="20"/>
          <w:szCs w:val="20"/>
        </w:rPr>
        <w:t>data freshness.</w:t>
      </w:r>
    </w:p>
    <w:p w14:paraId="464A327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77F5AFF" w14:textId="77777777" w:rsidR="00DD6CD4" w:rsidRPr="00167CF2" w:rsidRDefault="00DD6CD4" w:rsidP="00167CF2">
      <w:pPr>
        <w:numPr>
          <w:ilvl w:val="0"/>
          <w:numId w:val="557"/>
        </w:numPr>
        <w:spacing w:after="0" w:line="240" w:lineRule="auto"/>
        <w:rPr>
          <w:rFonts w:ascii="Cambria" w:hAnsi="Cambria"/>
          <w:sz w:val="20"/>
          <w:szCs w:val="20"/>
        </w:rPr>
      </w:pPr>
      <w:r w:rsidRPr="00167CF2">
        <w:rPr>
          <w:rFonts w:ascii="Cambria" w:hAnsi="Cambria"/>
          <w:sz w:val="20"/>
          <w:szCs w:val="20"/>
        </w:rPr>
        <w:t>availability ≥ 99.5%;</w:t>
      </w:r>
    </w:p>
    <w:p w14:paraId="5BD2B8F5" w14:textId="77777777" w:rsidR="00DD6CD4" w:rsidRPr="00167CF2" w:rsidRDefault="00DD6CD4" w:rsidP="00167CF2">
      <w:pPr>
        <w:numPr>
          <w:ilvl w:val="0"/>
          <w:numId w:val="557"/>
        </w:numPr>
        <w:spacing w:after="0" w:line="240" w:lineRule="auto"/>
        <w:rPr>
          <w:rFonts w:ascii="Cambria" w:hAnsi="Cambria"/>
          <w:sz w:val="20"/>
          <w:szCs w:val="20"/>
        </w:rPr>
      </w:pPr>
      <w:r w:rsidRPr="00167CF2">
        <w:rPr>
          <w:rFonts w:ascii="Cambria" w:hAnsi="Cambria"/>
          <w:sz w:val="20"/>
          <w:szCs w:val="20"/>
        </w:rPr>
        <w:t>standard graph query ≤ 3 detik;</w:t>
      </w:r>
    </w:p>
    <w:p w14:paraId="3E0E846B" w14:textId="77777777" w:rsidR="00DD6CD4" w:rsidRPr="00167CF2" w:rsidRDefault="00DD6CD4" w:rsidP="00167CF2">
      <w:pPr>
        <w:numPr>
          <w:ilvl w:val="0"/>
          <w:numId w:val="557"/>
        </w:numPr>
        <w:spacing w:after="0" w:line="240" w:lineRule="auto"/>
        <w:rPr>
          <w:rFonts w:ascii="Cambria" w:hAnsi="Cambria"/>
          <w:sz w:val="20"/>
          <w:szCs w:val="20"/>
        </w:rPr>
      </w:pPr>
      <w:r w:rsidRPr="00167CF2">
        <w:rPr>
          <w:rFonts w:ascii="Cambria" w:hAnsi="Cambria"/>
          <w:sz w:val="20"/>
          <w:szCs w:val="20"/>
        </w:rPr>
        <w:t>critical ingestion success ≥ 99%;</w:t>
      </w:r>
    </w:p>
    <w:p w14:paraId="4DFAC88C" w14:textId="77777777" w:rsidR="00DD6CD4" w:rsidRPr="00167CF2" w:rsidRDefault="00DD6CD4" w:rsidP="00167CF2">
      <w:pPr>
        <w:numPr>
          <w:ilvl w:val="0"/>
          <w:numId w:val="557"/>
        </w:numPr>
        <w:spacing w:after="0" w:line="240" w:lineRule="auto"/>
        <w:rPr>
          <w:rFonts w:ascii="Cambria" w:hAnsi="Cambria"/>
          <w:sz w:val="20"/>
          <w:szCs w:val="20"/>
        </w:rPr>
      </w:pPr>
      <w:r w:rsidRPr="00167CF2">
        <w:rPr>
          <w:rFonts w:ascii="Cambria" w:hAnsi="Cambria"/>
          <w:sz w:val="20"/>
          <w:szCs w:val="20"/>
        </w:rPr>
        <w:t>provenance coverage = 100% untuk knowledge object kritis.</w:t>
      </w:r>
    </w:p>
    <w:p w14:paraId="28EC8E3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1F6FE8">
          <v:rect id="_x0000_i1435" style="width:0;height:1.5pt" o:hralign="center" o:hrstd="t" o:hr="t" fillcolor="#a0a0a0" stroked="f"/>
        </w:pict>
      </w:r>
    </w:p>
    <w:p w14:paraId="1619527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15.34 IoT SLA</w:t>
      </w:r>
    </w:p>
    <w:p w14:paraId="647C66D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platform harus memenuhi:</w:t>
      </w:r>
    </w:p>
    <w:p w14:paraId="1381D28C"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telemetry availability;</w:t>
      </w:r>
    </w:p>
    <w:p w14:paraId="7676FE2D"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ingestion success;</w:t>
      </w:r>
    </w:p>
    <w:p w14:paraId="4E0202D3"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device connectivity;</w:t>
      </w:r>
    </w:p>
    <w:p w14:paraId="3E3349DF"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timestamp integrity;</w:t>
      </w:r>
    </w:p>
    <w:p w14:paraId="50A5B518"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event processing;</w:t>
      </w:r>
    </w:p>
    <w:p w14:paraId="002145B2" w14:textId="77777777" w:rsidR="00DD6CD4" w:rsidRPr="00167CF2" w:rsidRDefault="00DD6CD4" w:rsidP="00167CF2">
      <w:pPr>
        <w:numPr>
          <w:ilvl w:val="0"/>
          <w:numId w:val="558"/>
        </w:numPr>
        <w:spacing w:after="0" w:line="240" w:lineRule="auto"/>
        <w:rPr>
          <w:rFonts w:ascii="Cambria" w:hAnsi="Cambria"/>
          <w:sz w:val="20"/>
          <w:szCs w:val="20"/>
        </w:rPr>
      </w:pPr>
      <w:r w:rsidRPr="00167CF2">
        <w:rPr>
          <w:rFonts w:ascii="Cambria" w:hAnsi="Cambria"/>
          <w:sz w:val="20"/>
          <w:szCs w:val="20"/>
        </w:rPr>
        <w:t>alert latency.</w:t>
      </w:r>
    </w:p>
    <w:p w14:paraId="177B67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indikatif: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781"/>
      </w:tblGrid>
      <w:tr w:rsidR="00DD6CD4" w:rsidRPr="00167CF2" w14:paraId="7EC0B608" w14:textId="77777777" w:rsidTr="00DD6CD4">
        <w:trPr>
          <w:tblCellSpacing w:w="15" w:type="dxa"/>
        </w:trPr>
        <w:tc>
          <w:tcPr>
            <w:tcW w:w="0" w:type="auto"/>
            <w:vAlign w:val="center"/>
            <w:hideMark/>
          </w:tcPr>
          <w:p w14:paraId="7437B4B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Metric</w:t>
            </w:r>
          </w:p>
        </w:tc>
        <w:tc>
          <w:tcPr>
            <w:tcW w:w="0" w:type="auto"/>
            <w:vAlign w:val="center"/>
            <w:hideMark/>
          </w:tcPr>
          <w:p w14:paraId="181BD4D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A027588" w14:textId="77777777" w:rsidTr="00DD6CD4">
        <w:trPr>
          <w:tblCellSpacing w:w="15" w:type="dxa"/>
        </w:trPr>
        <w:tc>
          <w:tcPr>
            <w:tcW w:w="0" w:type="auto"/>
            <w:vAlign w:val="center"/>
            <w:hideMark/>
          </w:tcPr>
          <w:p w14:paraId="42145C2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Platform Availability</w:t>
            </w:r>
          </w:p>
        </w:tc>
        <w:tc>
          <w:tcPr>
            <w:tcW w:w="0" w:type="auto"/>
            <w:vAlign w:val="center"/>
            <w:hideMark/>
          </w:tcPr>
          <w:p w14:paraId="221EFDF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52BDB5E9" w14:textId="77777777" w:rsidTr="00DD6CD4">
        <w:trPr>
          <w:tblCellSpacing w:w="15" w:type="dxa"/>
        </w:trPr>
        <w:tc>
          <w:tcPr>
            <w:tcW w:w="0" w:type="auto"/>
            <w:vAlign w:val="center"/>
            <w:hideMark/>
          </w:tcPr>
          <w:p w14:paraId="6B6392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Telemetry Ingestion Success</w:t>
            </w:r>
          </w:p>
        </w:tc>
        <w:tc>
          <w:tcPr>
            <w:tcW w:w="0" w:type="auto"/>
            <w:vAlign w:val="center"/>
            <w:hideMark/>
          </w:tcPr>
          <w:p w14:paraId="6601163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4B74B529" w14:textId="77777777" w:rsidTr="00DD6CD4">
        <w:trPr>
          <w:tblCellSpacing w:w="15" w:type="dxa"/>
        </w:trPr>
        <w:tc>
          <w:tcPr>
            <w:tcW w:w="0" w:type="auto"/>
            <w:vAlign w:val="center"/>
            <w:hideMark/>
          </w:tcPr>
          <w:p w14:paraId="52F8907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Alert Delivery</w:t>
            </w:r>
          </w:p>
        </w:tc>
        <w:tc>
          <w:tcPr>
            <w:tcW w:w="0" w:type="auto"/>
            <w:vAlign w:val="center"/>
            <w:hideMark/>
          </w:tcPr>
          <w:p w14:paraId="24CC44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7877040C" w14:textId="77777777" w:rsidTr="00DD6CD4">
        <w:trPr>
          <w:tblCellSpacing w:w="15" w:type="dxa"/>
        </w:trPr>
        <w:tc>
          <w:tcPr>
            <w:tcW w:w="0" w:type="auto"/>
            <w:vAlign w:val="center"/>
            <w:hideMark/>
          </w:tcPr>
          <w:p w14:paraId="5756C4D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Device Registration Accuracy</w:t>
            </w:r>
          </w:p>
        </w:tc>
        <w:tc>
          <w:tcPr>
            <w:tcW w:w="0" w:type="auto"/>
            <w:vAlign w:val="center"/>
            <w:hideMark/>
          </w:tcPr>
          <w:p w14:paraId="36C9D8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366B4BB1" w14:textId="77777777" w:rsidTr="00DD6CD4">
        <w:trPr>
          <w:tblCellSpacing w:w="15" w:type="dxa"/>
        </w:trPr>
        <w:tc>
          <w:tcPr>
            <w:tcW w:w="0" w:type="auto"/>
            <w:vAlign w:val="center"/>
            <w:hideMark/>
          </w:tcPr>
          <w:p w14:paraId="08E328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Timestamp Validity</w:t>
            </w:r>
          </w:p>
        </w:tc>
        <w:tc>
          <w:tcPr>
            <w:tcW w:w="0" w:type="auto"/>
            <w:vAlign w:val="center"/>
            <w:hideMark/>
          </w:tcPr>
          <w:p w14:paraId="0D84B04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bl>
    <w:p w14:paraId="4D438C1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B14C0DF">
          <v:rect id="_x0000_i1436" style="width:0;height:1.5pt" o:hralign="center" o:hrstd="t" o:hr="t" fillcolor="#a0a0a0" stroked="f"/>
        </w:pict>
      </w:r>
    </w:p>
    <w:p w14:paraId="3362DA9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15.35 Digital Twin SLA</w:t>
      </w:r>
    </w:p>
    <w:p w14:paraId="726903E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harus memiliki:</w:t>
      </w:r>
    </w:p>
    <w:p w14:paraId="41C7E3CD" w14:textId="77777777" w:rsidR="00DD6CD4" w:rsidRPr="00167CF2" w:rsidRDefault="00DD6CD4" w:rsidP="00167CF2">
      <w:pPr>
        <w:numPr>
          <w:ilvl w:val="0"/>
          <w:numId w:val="559"/>
        </w:numPr>
        <w:spacing w:after="0" w:line="240" w:lineRule="auto"/>
        <w:rPr>
          <w:rFonts w:ascii="Cambria" w:hAnsi="Cambria"/>
          <w:sz w:val="20"/>
          <w:szCs w:val="20"/>
        </w:rPr>
      </w:pPr>
      <w:r w:rsidRPr="00167CF2">
        <w:rPr>
          <w:rFonts w:ascii="Cambria" w:hAnsi="Cambria"/>
          <w:sz w:val="20"/>
          <w:szCs w:val="20"/>
        </w:rPr>
        <w:t>state synchronization;</w:t>
      </w:r>
    </w:p>
    <w:p w14:paraId="2C7B0784" w14:textId="77777777" w:rsidR="00DD6CD4" w:rsidRPr="00167CF2" w:rsidRDefault="00DD6CD4" w:rsidP="00167CF2">
      <w:pPr>
        <w:numPr>
          <w:ilvl w:val="0"/>
          <w:numId w:val="559"/>
        </w:numPr>
        <w:spacing w:after="0" w:line="240" w:lineRule="auto"/>
        <w:rPr>
          <w:rFonts w:ascii="Cambria" w:hAnsi="Cambria"/>
          <w:sz w:val="20"/>
          <w:szCs w:val="20"/>
        </w:rPr>
      </w:pPr>
      <w:r w:rsidRPr="00167CF2">
        <w:rPr>
          <w:rFonts w:ascii="Cambria" w:hAnsi="Cambria"/>
          <w:sz w:val="20"/>
          <w:szCs w:val="20"/>
        </w:rPr>
        <w:t>telemetry freshness;</w:t>
      </w:r>
    </w:p>
    <w:p w14:paraId="06DC16D8" w14:textId="77777777" w:rsidR="00DD6CD4" w:rsidRPr="00167CF2" w:rsidRDefault="00DD6CD4" w:rsidP="00167CF2">
      <w:pPr>
        <w:numPr>
          <w:ilvl w:val="0"/>
          <w:numId w:val="559"/>
        </w:numPr>
        <w:spacing w:after="0" w:line="240" w:lineRule="auto"/>
        <w:rPr>
          <w:rFonts w:ascii="Cambria" w:hAnsi="Cambria"/>
          <w:sz w:val="20"/>
          <w:szCs w:val="20"/>
        </w:rPr>
      </w:pPr>
      <w:r w:rsidRPr="00167CF2">
        <w:rPr>
          <w:rFonts w:ascii="Cambria" w:hAnsi="Cambria"/>
          <w:sz w:val="20"/>
          <w:szCs w:val="20"/>
        </w:rPr>
        <w:t>model availability;</w:t>
      </w:r>
    </w:p>
    <w:p w14:paraId="4464FF4F" w14:textId="77777777" w:rsidR="00DD6CD4" w:rsidRPr="00167CF2" w:rsidRDefault="00DD6CD4" w:rsidP="00167CF2">
      <w:pPr>
        <w:numPr>
          <w:ilvl w:val="0"/>
          <w:numId w:val="559"/>
        </w:numPr>
        <w:spacing w:after="0" w:line="240" w:lineRule="auto"/>
        <w:rPr>
          <w:rFonts w:ascii="Cambria" w:hAnsi="Cambria"/>
          <w:sz w:val="20"/>
          <w:szCs w:val="20"/>
        </w:rPr>
      </w:pPr>
      <w:r w:rsidRPr="00167CF2">
        <w:rPr>
          <w:rFonts w:ascii="Cambria" w:hAnsi="Cambria"/>
          <w:sz w:val="20"/>
          <w:szCs w:val="20"/>
        </w:rPr>
        <w:t>simulation availability;</w:t>
      </w:r>
    </w:p>
    <w:p w14:paraId="71A3654B" w14:textId="77777777" w:rsidR="00DD6CD4" w:rsidRPr="00167CF2" w:rsidRDefault="00DD6CD4" w:rsidP="00167CF2">
      <w:pPr>
        <w:numPr>
          <w:ilvl w:val="0"/>
          <w:numId w:val="559"/>
        </w:numPr>
        <w:spacing w:after="0" w:line="240" w:lineRule="auto"/>
        <w:rPr>
          <w:rFonts w:ascii="Cambria" w:hAnsi="Cambria"/>
          <w:sz w:val="20"/>
          <w:szCs w:val="20"/>
        </w:rPr>
      </w:pPr>
      <w:r w:rsidRPr="00167CF2">
        <w:rPr>
          <w:rFonts w:ascii="Cambria" w:hAnsi="Cambria"/>
          <w:sz w:val="20"/>
          <w:szCs w:val="20"/>
        </w:rPr>
        <w:t>scenario execution.</w:t>
      </w:r>
    </w:p>
    <w:p w14:paraId="2471E82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ditentukan berdasarkan jenis twin.</w:t>
      </w:r>
    </w:p>
    <w:p w14:paraId="40E40E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Twin yang digunakan untuk operational decision harus memiliki monitoring terhadap:</w:t>
      </w:r>
    </w:p>
    <w:p w14:paraId="0808CD3A" w14:textId="77777777" w:rsidR="00DD6CD4" w:rsidRPr="00167CF2" w:rsidRDefault="00DD6CD4" w:rsidP="00167CF2">
      <w:pPr>
        <w:numPr>
          <w:ilvl w:val="0"/>
          <w:numId w:val="560"/>
        </w:numPr>
        <w:spacing w:after="0" w:line="240" w:lineRule="auto"/>
        <w:rPr>
          <w:rFonts w:ascii="Cambria" w:hAnsi="Cambria"/>
          <w:sz w:val="20"/>
          <w:szCs w:val="20"/>
        </w:rPr>
      </w:pPr>
      <w:r w:rsidRPr="00167CF2">
        <w:rPr>
          <w:rFonts w:ascii="Cambria" w:hAnsi="Cambria"/>
          <w:sz w:val="20"/>
          <w:szCs w:val="20"/>
        </w:rPr>
        <w:t>stale state;</w:t>
      </w:r>
    </w:p>
    <w:p w14:paraId="54B5D4B4" w14:textId="77777777" w:rsidR="00DD6CD4" w:rsidRPr="00167CF2" w:rsidRDefault="00DD6CD4" w:rsidP="00167CF2">
      <w:pPr>
        <w:numPr>
          <w:ilvl w:val="0"/>
          <w:numId w:val="560"/>
        </w:numPr>
        <w:spacing w:after="0" w:line="240" w:lineRule="auto"/>
        <w:rPr>
          <w:rFonts w:ascii="Cambria" w:hAnsi="Cambria"/>
          <w:sz w:val="20"/>
          <w:szCs w:val="20"/>
        </w:rPr>
      </w:pPr>
      <w:r w:rsidRPr="00167CF2">
        <w:rPr>
          <w:rFonts w:ascii="Cambria" w:hAnsi="Cambria"/>
          <w:sz w:val="20"/>
          <w:szCs w:val="20"/>
        </w:rPr>
        <w:t>synchronization failure;</w:t>
      </w:r>
    </w:p>
    <w:p w14:paraId="5EADE4CA" w14:textId="77777777" w:rsidR="00DD6CD4" w:rsidRPr="00167CF2" w:rsidRDefault="00DD6CD4" w:rsidP="00167CF2">
      <w:pPr>
        <w:numPr>
          <w:ilvl w:val="0"/>
          <w:numId w:val="560"/>
        </w:numPr>
        <w:spacing w:after="0" w:line="240" w:lineRule="auto"/>
        <w:rPr>
          <w:rFonts w:ascii="Cambria" w:hAnsi="Cambria"/>
          <w:sz w:val="20"/>
          <w:szCs w:val="20"/>
        </w:rPr>
      </w:pPr>
      <w:r w:rsidRPr="00167CF2">
        <w:rPr>
          <w:rFonts w:ascii="Cambria" w:hAnsi="Cambria"/>
          <w:sz w:val="20"/>
          <w:szCs w:val="20"/>
        </w:rPr>
        <w:lastRenderedPageBreak/>
        <w:t>data gap;</w:t>
      </w:r>
    </w:p>
    <w:p w14:paraId="502F0CB2" w14:textId="77777777" w:rsidR="00DD6CD4" w:rsidRPr="00167CF2" w:rsidRDefault="00DD6CD4" w:rsidP="00167CF2">
      <w:pPr>
        <w:numPr>
          <w:ilvl w:val="0"/>
          <w:numId w:val="560"/>
        </w:numPr>
        <w:spacing w:after="0" w:line="240" w:lineRule="auto"/>
        <w:rPr>
          <w:rFonts w:ascii="Cambria" w:hAnsi="Cambria"/>
          <w:sz w:val="20"/>
          <w:szCs w:val="20"/>
        </w:rPr>
      </w:pPr>
      <w:r w:rsidRPr="00167CF2">
        <w:rPr>
          <w:rFonts w:ascii="Cambria" w:hAnsi="Cambria"/>
          <w:sz w:val="20"/>
          <w:szCs w:val="20"/>
        </w:rPr>
        <w:t>model inconsistency.</w:t>
      </w:r>
    </w:p>
    <w:p w14:paraId="3806F76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637D739">
          <v:rect id="_x0000_i1437" style="width:0;height:1.5pt" o:hralign="center" o:hrstd="t" o:hr="t" fillcolor="#a0a0a0" stroked="f"/>
        </w:pict>
      </w:r>
    </w:p>
    <w:p w14:paraId="7E4E3C7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15.36 Monitoring SLA</w:t>
      </w:r>
    </w:p>
    <w:p w14:paraId="1A7208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Monitoring harus tersedia untuk:</w:t>
      </w:r>
    </w:p>
    <w:p w14:paraId="23C2D8B2"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application;</w:t>
      </w:r>
    </w:p>
    <w:p w14:paraId="04FFD8F8"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API;</w:t>
      </w:r>
    </w:p>
    <w:p w14:paraId="66334D53"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database;</w:t>
      </w:r>
    </w:p>
    <w:p w14:paraId="592A61EF"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infrastructure;</w:t>
      </w:r>
    </w:p>
    <w:p w14:paraId="49FC0689"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network;</w:t>
      </w:r>
    </w:p>
    <w:p w14:paraId="64938125"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integration;</w:t>
      </w:r>
    </w:p>
    <w:p w14:paraId="09CE5E4F"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queue;</w:t>
      </w:r>
    </w:p>
    <w:p w14:paraId="4D04A576"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IoT;</w:t>
      </w:r>
    </w:p>
    <w:p w14:paraId="464C7283"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AI;</w:t>
      </w:r>
    </w:p>
    <w:p w14:paraId="7DD1F2D6"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Knowledge Graph;</w:t>
      </w:r>
    </w:p>
    <w:p w14:paraId="7A5E077B"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Digital Twin;</w:t>
      </w:r>
    </w:p>
    <w:p w14:paraId="0451F0C0" w14:textId="77777777" w:rsidR="00DD6CD4" w:rsidRPr="00167CF2" w:rsidRDefault="00DD6CD4" w:rsidP="00167CF2">
      <w:pPr>
        <w:numPr>
          <w:ilvl w:val="0"/>
          <w:numId w:val="561"/>
        </w:numPr>
        <w:spacing w:after="0" w:line="240" w:lineRule="auto"/>
        <w:rPr>
          <w:rFonts w:ascii="Cambria" w:hAnsi="Cambria"/>
          <w:sz w:val="20"/>
          <w:szCs w:val="20"/>
        </w:rPr>
      </w:pPr>
      <w:r w:rsidRPr="00167CF2">
        <w:rPr>
          <w:rFonts w:ascii="Cambria" w:hAnsi="Cambria"/>
          <w:sz w:val="20"/>
          <w:szCs w:val="20"/>
        </w:rPr>
        <w:t>security.</w:t>
      </w:r>
    </w:p>
    <w:p w14:paraId="568D9AF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Monitoring harus menghasilkan:</w:t>
      </w:r>
    </w:p>
    <w:p w14:paraId="117FC05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Metric → Threshold → Alert → Ticket → Escalation</w:t>
      </w:r>
    </w:p>
    <w:p w14:paraId="6D01A62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748769F">
          <v:rect id="_x0000_i1438" style="width:0;height:1.5pt" o:hralign="center" o:hrstd="t" o:hr="t" fillcolor="#a0a0a0" stroked="f"/>
        </w:pict>
      </w:r>
    </w:p>
    <w:p w14:paraId="7351533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15.37 Observability</w:t>
      </w:r>
    </w:p>
    <w:p w14:paraId="11F1F51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Observability harus menggunakan tiga komponen utama:</w:t>
      </w:r>
    </w:p>
    <w:p w14:paraId="0A544F4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Metrics</w:t>
      </w:r>
    </w:p>
    <w:p w14:paraId="5F72C5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Mengukur kondisi sistem.</w:t>
      </w:r>
    </w:p>
    <w:p w14:paraId="5104A812"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Logs</w:t>
      </w:r>
    </w:p>
    <w:p w14:paraId="3AB093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Merekam aktivitas dan error.</w:t>
      </w:r>
    </w:p>
    <w:p w14:paraId="230E00DA"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Traces</w:t>
      </w:r>
    </w:p>
    <w:p w14:paraId="6B4375A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Melacak perjalanan transaksi lintas service.</w:t>
      </w:r>
    </w:p>
    <w:p w14:paraId="1606367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transaction harus memiliki correlation ID agar dapat ditelusuri:</w:t>
      </w:r>
    </w:p>
    <w:p w14:paraId="0763DA6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User → API → Service → Database → Event → Integration → External System</w:t>
      </w:r>
    </w:p>
    <w:p w14:paraId="1CBF831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1FB82E9">
          <v:rect id="_x0000_i1439" style="width:0;height:1.5pt" o:hralign="center" o:hrstd="t" o:hr="t" fillcolor="#a0a0a0" stroked="f"/>
        </w:pict>
      </w:r>
    </w:p>
    <w:p w14:paraId="7A147D4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15.38 SLA Reporting</w:t>
      </w:r>
    </w:p>
    <w:p w14:paraId="7F1776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performance report diterbitkan secara periodik.</w:t>
      </w:r>
    </w:p>
    <w:p w14:paraId="42324DF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Isi minimum:</w:t>
      </w:r>
    </w:p>
    <w:p w14:paraId="1EE667A2"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availability;</w:t>
      </w:r>
    </w:p>
    <w:p w14:paraId="08227657"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downtime;</w:t>
      </w:r>
    </w:p>
    <w:p w14:paraId="2D229BD5"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incident count;</w:t>
      </w:r>
    </w:p>
    <w:p w14:paraId="23C10502"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incident severity;</w:t>
      </w:r>
    </w:p>
    <w:p w14:paraId="3EE9F445"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response time;</w:t>
      </w:r>
    </w:p>
    <w:p w14:paraId="304CCD0A"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resolution time;</w:t>
      </w:r>
    </w:p>
    <w:p w14:paraId="0D62C789"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SLA breach;</w:t>
      </w:r>
    </w:p>
    <w:p w14:paraId="218D9083"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recurring incident;</w:t>
      </w:r>
    </w:p>
    <w:p w14:paraId="4EEDBED7"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security incident;</w:t>
      </w:r>
    </w:p>
    <w:p w14:paraId="11BF225D"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backup status;</w:t>
      </w:r>
    </w:p>
    <w:p w14:paraId="6C95FE9B"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DR status;</w:t>
      </w:r>
    </w:p>
    <w:p w14:paraId="515582AF"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performance;</w:t>
      </w:r>
    </w:p>
    <w:p w14:paraId="58834F83"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capacity;</w:t>
      </w:r>
    </w:p>
    <w:p w14:paraId="408E298F"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data quality;</w:t>
      </w:r>
    </w:p>
    <w:p w14:paraId="28DD2C0A" w14:textId="77777777" w:rsidR="00DD6CD4" w:rsidRPr="00167CF2" w:rsidRDefault="00DD6CD4" w:rsidP="00167CF2">
      <w:pPr>
        <w:numPr>
          <w:ilvl w:val="0"/>
          <w:numId w:val="562"/>
        </w:numPr>
        <w:spacing w:after="0" w:line="240" w:lineRule="auto"/>
        <w:rPr>
          <w:rFonts w:ascii="Cambria" w:hAnsi="Cambria"/>
          <w:sz w:val="20"/>
          <w:szCs w:val="20"/>
        </w:rPr>
      </w:pPr>
      <w:r w:rsidRPr="00167CF2">
        <w:rPr>
          <w:rFonts w:ascii="Cambria" w:hAnsi="Cambria"/>
          <w:sz w:val="20"/>
          <w:szCs w:val="20"/>
        </w:rPr>
        <w:t>user satisfaction.</w:t>
      </w:r>
    </w:p>
    <w:p w14:paraId="47EF545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D9F39F">
          <v:rect id="_x0000_i1440" style="width:0;height:1.5pt" o:hralign="center" o:hrstd="t" o:hr="t" fillcolor="#a0a0a0" stroked="f"/>
        </w:pict>
      </w:r>
    </w:p>
    <w:p w14:paraId="4383B69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15.39 SLA KPI</w:t>
      </w:r>
    </w:p>
    <w:p w14:paraId="2EFFC9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utama:</w:t>
      </w:r>
    </w:p>
    <w:p w14:paraId="25E2BBE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Compliance</w:t>
      </w:r>
    </w:p>
    <w:p w14:paraId="065026F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SLA\ Compliance =</w:t>
      </w:r>
      <w:r w:rsidRPr="00167CF2">
        <w:rPr>
          <w:rFonts w:ascii="Cambria" w:hAnsi="Cambria"/>
          <w:noProof/>
          <w:sz w:val="20"/>
          <w:szCs w:val="20"/>
          <w:lang w:val="id-ID"/>
        </w:rPr>
        <w:br/>
        <w:t>\frac{Service\ Instances\ Meeting\ SLA}</w:t>
      </w:r>
      <w:r w:rsidRPr="00167CF2">
        <w:rPr>
          <w:rFonts w:ascii="Cambria" w:hAnsi="Cambria"/>
          <w:noProof/>
          <w:sz w:val="20"/>
          <w:szCs w:val="20"/>
          <w:lang w:val="id-ID"/>
        </w:rPr>
        <w:br/>
        <w:t>{Total\ Service\ Instances}</w:t>
      </w:r>
      <w:r w:rsidRPr="00167CF2">
        <w:rPr>
          <w:rFonts w:ascii="Cambria" w:hAnsi="Cambria"/>
          <w:noProof/>
          <w:sz w:val="20"/>
          <w:szCs w:val="20"/>
          <w:lang w:val="id-ID"/>
        </w:rPr>
        <w:br/>
      </w:r>
      <w:r w:rsidRPr="00167CF2">
        <w:rPr>
          <w:rFonts w:ascii="Cambria" w:hAnsi="Cambria"/>
          <w:noProof/>
          <w:sz w:val="20"/>
          <w:szCs w:val="20"/>
          <w:lang w:val="id-ID"/>
        </w:rPr>
        <w:lastRenderedPageBreak/>
        <w:t>\times100%</w:t>
      </w:r>
      <w:r w:rsidRPr="00167CF2">
        <w:rPr>
          <w:rFonts w:ascii="Cambria" w:hAnsi="Cambria"/>
          <w:noProof/>
          <w:sz w:val="20"/>
          <w:szCs w:val="20"/>
          <w:lang w:val="id-ID"/>
        </w:rPr>
        <w:br/>
        <w:t>]</w:t>
      </w:r>
    </w:p>
    <w:p w14:paraId="4BF3066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54A6E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 95%</w:t>
      </w:r>
    </w:p>
    <w:p w14:paraId="5387657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Incident Resolution Compliance</w:t>
      </w:r>
    </w:p>
    <w:p w14:paraId="0C4D26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r w:rsidRPr="00167CF2">
        <w:rPr>
          <w:rFonts w:ascii="Cambria" w:hAnsi="Cambria"/>
          <w:noProof/>
          <w:sz w:val="20"/>
          <w:szCs w:val="20"/>
          <w:lang w:val="id-ID"/>
        </w:rPr>
        <w:br/>
        <w:t>IRC =</w:t>
      </w:r>
      <w:r w:rsidRPr="00167CF2">
        <w:rPr>
          <w:rFonts w:ascii="Cambria" w:hAnsi="Cambria"/>
          <w:noProof/>
          <w:sz w:val="20"/>
          <w:szCs w:val="20"/>
          <w:lang w:val="id-ID"/>
        </w:rPr>
        <w:br/>
        <w:t>\frac{Incident\ Resolved\ Within\ SLA}</w:t>
      </w:r>
      <w:r w:rsidRPr="00167CF2">
        <w:rPr>
          <w:rFonts w:ascii="Cambria" w:hAnsi="Cambria"/>
          <w:noProof/>
          <w:sz w:val="20"/>
          <w:szCs w:val="20"/>
          <w:lang w:val="id-ID"/>
        </w:rPr>
        <w:br/>
        <w:t>{Total\ Incident}</w:t>
      </w:r>
      <w:r w:rsidRPr="00167CF2">
        <w:rPr>
          <w:rFonts w:ascii="Cambria" w:hAnsi="Cambria"/>
          <w:noProof/>
          <w:sz w:val="20"/>
          <w:szCs w:val="20"/>
          <w:lang w:val="id-ID"/>
        </w:rPr>
        <w:br/>
        <w:t>\times100%</w:t>
      </w:r>
      <w:r w:rsidRPr="00167CF2">
        <w:rPr>
          <w:rFonts w:ascii="Cambria" w:hAnsi="Cambria"/>
          <w:noProof/>
          <w:sz w:val="20"/>
          <w:szCs w:val="20"/>
          <w:lang w:val="id-ID"/>
        </w:rPr>
        <w:br/>
        <w:t>]</w:t>
      </w:r>
    </w:p>
    <w:p w14:paraId="06CCED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7EC4FD5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 95%</w:t>
      </w:r>
    </w:p>
    <w:p w14:paraId="6639151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Availability</w:t>
      </w:r>
    </w:p>
    <w:p w14:paraId="36EA8BF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5F0750B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 99.9% untuk core service</w:t>
      </w:r>
    </w:p>
    <w:p w14:paraId="36AFCD0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Satisfaction</w:t>
      </w:r>
    </w:p>
    <w:p w14:paraId="115A466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F4B159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 90%</w:t>
      </w:r>
    </w:p>
    <w:p w14:paraId="0E8707B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Recurring Incident Reduction</w:t>
      </w:r>
    </w:p>
    <w:p w14:paraId="6D4089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5FED4A5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penurunan ≥ 20% per periode evaluasi</w:t>
      </w:r>
      <w:r w:rsidRPr="00167CF2">
        <w:rPr>
          <w:rFonts w:ascii="Cambria" w:hAnsi="Cambria"/>
          <w:noProof/>
          <w:sz w:val="20"/>
          <w:szCs w:val="20"/>
          <w:lang w:val="id-ID"/>
        </w:rPr>
        <w:t>, setelah baseline production terbentuk.</w:t>
      </w:r>
    </w:p>
    <w:p w14:paraId="2D48FB7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63DF79">
          <v:rect id="_x0000_i1441" style="width:0;height:1.5pt" o:hralign="center" o:hrstd="t" o:hr="t" fillcolor="#a0a0a0" stroked="f"/>
        </w:pict>
      </w:r>
    </w:p>
    <w:p w14:paraId="63E2D4B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15.40 SLA Breach</w:t>
      </w:r>
    </w:p>
    <w:p w14:paraId="1008942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breach terjadi apabila target yang telah disepakati tidak tercapai tanpa approved exception.</w:t>
      </w:r>
    </w:p>
    <w:p w14:paraId="342884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SLA breach harus memiliki:</w:t>
      </w:r>
    </w:p>
    <w:p w14:paraId="116343F5"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incident/service ID;</w:t>
      </w:r>
    </w:p>
    <w:p w14:paraId="2832DBC8"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target;</w:t>
      </w:r>
    </w:p>
    <w:p w14:paraId="42264FF6"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actual;</w:t>
      </w:r>
    </w:p>
    <w:p w14:paraId="52D67512"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deviation;</w:t>
      </w:r>
    </w:p>
    <w:p w14:paraId="0856122D"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root cause;</w:t>
      </w:r>
    </w:p>
    <w:p w14:paraId="69040BA2"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business impact;</w:t>
      </w:r>
    </w:p>
    <w:p w14:paraId="5B3F2409"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corrective action;</w:t>
      </w:r>
    </w:p>
    <w:p w14:paraId="20565379"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preventive action;</w:t>
      </w:r>
    </w:p>
    <w:p w14:paraId="2ACD1982"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owner;</w:t>
      </w:r>
    </w:p>
    <w:p w14:paraId="19584DD2" w14:textId="77777777" w:rsidR="00DD6CD4" w:rsidRPr="00167CF2" w:rsidRDefault="00DD6CD4" w:rsidP="00167CF2">
      <w:pPr>
        <w:numPr>
          <w:ilvl w:val="0"/>
          <w:numId w:val="563"/>
        </w:numPr>
        <w:spacing w:after="0" w:line="240" w:lineRule="auto"/>
        <w:rPr>
          <w:rFonts w:ascii="Cambria" w:hAnsi="Cambria"/>
          <w:sz w:val="20"/>
          <w:szCs w:val="20"/>
        </w:rPr>
      </w:pPr>
      <w:r w:rsidRPr="00167CF2">
        <w:rPr>
          <w:rFonts w:ascii="Cambria" w:hAnsi="Cambria"/>
          <w:sz w:val="20"/>
          <w:szCs w:val="20"/>
        </w:rPr>
        <w:t>deadline.</w:t>
      </w:r>
    </w:p>
    <w:p w14:paraId="6BAE30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Repeated SLA breach harus masuk ke Problem Management.</w:t>
      </w:r>
    </w:p>
    <w:p w14:paraId="148B707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E80EE16">
          <v:rect id="_x0000_i1442" style="width:0;height:1.5pt" o:hralign="center" o:hrstd="t" o:hr="t" fillcolor="#a0a0a0" stroked="f"/>
        </w:pict>
      </w:r>
    </w:p>
    <w:p w14:paraId="4465797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15.41 Service Credit dan Remedial Action</w:t>
      </w:r>
    </w:p>
    <w:p w14:paraId="03F293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Kontrak dengan external service provider dapat menggunakan:</w:t>
      </w:r>
    </w:p>
    <w:p w14:paraId="0C101B05" w14:textId="77777777" w:rsidR="00DD6CD4" w:rsidRPr="00167CF2" w:rsidRDefault="00DD6CD4" w:rsidP="00167CF2">
      <w:pPr>
        <w:numPr>
          <w:ilvl w:val="0"/>
          <w:numId w:val="564"/>
        </w:numPr>
        <w:spacing w:after="0" w:line="240" w:lineRule="auto"/>
        <w:rPr>
          <w:rFonts w:ascii="Cambria" w:hAnsi="Cambria"/>
          <w:sz w:val="20"/>
          <w:szCs w:val="20"/>
        </w:rPr>
      </w:pPr>
      <w:r w:rsidRPr="00167CF2">
        <w:rPr>
          <w:rFonts w:ascii="Cambria" w:hAnsi="Cambria"/>
          <w:sz w:val="20"/>
          <w:szCs w:val="20"/>
        </w:rPr>
        <w:t>service credit;</w:t>
      </w:r>
    </w:p>
    <w:p w14:paraId="60E939AC" w14:textId="77777777" w:rsidR="00DD6CD4" w:rsidRPr="00167CF2" w:rsidRDefault="00DD6CD4" w:rsidP="00167CF2">
      <w:pPr>
        <w:numPr>
          <w:ilvl w:val="0"/>
          <w:numId w:val="564"/>
        </w:numPr>
        <w:spacing w:after="0" w:line="240" w:lineRule="auto"/>
        <w:rPr>
          <w:rFonts w:ascii="Cambria" w:hAnsi="Cambria"/>
          <w:sz w:val="20"/>
          <w:szCs w:val="20"/>
        </w:rPr>
      </w:pPr>
      <w:r w:rsidRPr="00167CF2">
        <w:rPr>
          <w:rFonts w:ascii="Cambria" w:hAnsi="Cambria"/>
          <w:sz w:val="20"/>
          <w:szCs w:val="20"/>
        </w:rPr>
        <w:t>penalty;</w:t>
      </w:r>
    </w:p>
    <w:p w14:paraId="6E5677CA" w14:textId="77777777" w:rsidR="00DD6CD4" w:rsidRPr="00167CF2" w:rsidRDefault="00DD6CD4" w:rsidP="00167CF2">
      <w:pPr>
        <w:numPr>
          <w:ilvl w:val="0"/>
          <w:numId w:val="564"/>
        </w:numPr>
        <w:spacing w:after="0" w:line="240" w:lineRule="auto"/>
        <w:rPr>
          <w:rFonts w:ascii="Cambria" w:hAnsi="Cambria"/>
          <w:sz w:val="20"/>
          <w:szCs w:val="20"/>
        </w:rPr>
      </w:pPr>
      <w:r w:rsidRPr="00167CF2">
        <w:rPr>
          <w:rFonts w:ascii="Cambria" w:hAnsi="Cambria"/>
          <w:sz w:val="20"/>
          <w:szCs w:val="20"/>
        </w:rPr>
        <w:t>remediation plan;</w:t>
      </w:r>
    </w:p>
    <w:p w14:paraId="063E6757" w14:textId="77777777" w:rsidR="00DD6CD4" w:rsidRPr="00167CF2" w:rsidRDefault="00DD6CD4" w:rsidP="00167CF2">
      <w:pPr>
        <w:numPr>
          <w:ilvl w:val="0"/>
          <w:numId w:val="564"/>
        </w:numPr>
        <w:spacing w:after="0" w:line="240" w:lineRule="auto"/>
        <w:rPr>
          <w:rFonts w:ascii="Cambria" w:hAnsi="Cambria"/>
          <w:sz w:val="20"/>
          <w:szCs w:val="20"/>
        </w:rPr>
      </w:pPr>
      <w:r w:rsidRPr="00167CF2">
        <w:rPr>
          <w:rFonts w:ascii="Cambria" w:hAnsi="Cambria"/>
          <w:sz w:val="20"/>
          <w:szCs w:val="20"/>
        </w:rPr>
        <w:t>additional support;</w:t>
      </w:r>
    </w:p>
    <w:p w14:paraId="230F17E6" w14:textId="77777777" w:rsidR="00DD6CD4" w:rsidRPr="00167CF2" w:rsidRDefault="00DD6CD4" w:rsidP="00167CF2">
      <w:pPr>
        <w:numPr>
          <w:ilvl w:val="0"/>
          <w:numId w:val="564"/>
        </w:numPr>
        <w:spacing w:after="0" w:line="240" w:lineRule="auto"/>
        <w:rPr>
          <w:rFonts w:ascii="Cambria" w:hAnsi="Cambria"/>
          <w:sz w:val="20"/>
          <w:szCs w:val="20"/>
        </w:rPr>
      </w:pPr>
      <w:r w:rsidRPr="00167CF2">
        <w:rPr>
          <w:rFonts w:ascii="Cambria" w:hAnsi="Cambria"/>
          <w:sz w:val="20"/>
          <w:szCs w:val="20"/>
        </w:rPr>
        <w:t>service improvement plan.</w:t>
      </w:r>
    </w:p>
    <w:p w14:paraId="15149B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Mekanisme tersebut harus ditentukan secara kontraktual.</w:t>
      </w:r>
    </w:p>
    <w:p w14:paraId="52942DF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credit tidak menggantikan kewajiban melakukan remediation terhadap akar masalah.</w:t>
      </w:r>
    </w:p>
    <w:p w14:paraId="19B4C03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33AA69E">
          <v:rect id="_x0000_i1443" style="width:0;height:1.5pt" o:hralign="center" o:hrstd="t" o:hr="t" fillcolor="#a0a0a0" stroked="f"/>
        </w:pict>
      </w:r>
    </w:p>
    <w:p w14:paraId="463EC32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15.42 SLA Review</w:t>
      </w:r>
    </w:p>
    <w:p w14:paraId="70D108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ditinjau secara berkala.</w:t>
      </w:r>
    </w:p>
    <w:p w14:paraId="1E45E0F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Review minimum mencakup:</w:t>
      </w:r>
    </w:p>
    <w:p w14:paraId="79D30ACF"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actual performance;</w:t>
      </w:r>
    </w:p>
    <w:p w14:paraId="3052AD2C"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business requirement;</w:t>
      </w:r>
    </w:p>
    <w:p w14:paraId="6ECA4221"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incident trend;</w:t>
      </w:r>
    </w:p>
    <w:p w14:paraId="6057E153"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capacity;</w:t>
      </w:r>
    </w:p>
    <w:p w14:paraId="266C1860"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security;</w:t>
      </w:r>
    </w:p>
    <w:p w14:paraId="1BEFF1F2"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technology change;</w:t>
      </w:r>
    </w:p>
    <w:p w14:paraId="5F2186F0"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user demand;</w:t>
      </w:r>
    </w:p>
    <w:p w14:paraId="24427D9B"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lastRenderedPageBreak/>
        <w:t>cost;</w:t>
      </w:r>
    </w:p>
    <w:p w14:paraId="25D963AD" w14:textId="77777777" w:rsidR="00DD6CD4" w:rsidRPr="00167CF2" w:rsidRDefault="00DD6CD4" w:rsidP="00167CF2">
      <w:pPr>
        <w:numPr>
          <w:ilvl w:val="0"/>
          <w:numId w:val="565"/>
        </w:numPr>
        <w:spacing w:after="0" w:line="240" w:lineRule="auto"/>
        <w:rPr>
          <w:rFonts w:ascii="Cambria" w:hAnsi="Cambria"/>
          <w:sz w:val="20"/>
          <w:szCs w:val="20"/>
        </w:rPr>
      </w:pPr>
      <w:r w:rsidRPr="00167CF2">
        <w:rPr>
          <w:rFonts w:ascii="Cambria" w:hAnsi="Cambria"/>
          <w:sz w:val="20"/>
          <w:szCs w:val="20"/>
        </w:rPr>
        <w:t>service criticality.</w:t>
      </w:r>
    </w:p>
    <w:p w14:paraId="1FD1987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Review dapat menghasilkan:</w:t>
      </w:r>
    </w:p>
    <w:p w14:paraId="46D23AE2"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target tightening;</w:t>
      </w:r>
    </w:p>
    <w:p w14:paraId="0A29D868"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target relaxation;</w:t>
      </w:r>
    </w:p>
    <w:p w14:paraId="025FBB44"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service redesign;</w:t>
      </w:r>
    </w:p>
    <w:p w14:paraId="2D9FDCFF"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capacity expansion;</w:t>
      </w:r>
    </w:p>
    <w:p w14:paraId="68EDEC71"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architecture optimization;</w:t>
      </w:r>
    </w:p>
    <w:p w14:paraId="0A9498AD"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automation;</w:t>
      </w:r>
    </w:p>
    <w:p w14:paraId="01B1CE5D" w14:textId="77777777" w:rsidR="00DD6CD4" w:rsidRPr="00167CF2" w:rsidRDefault="00DD6CD4" w:rsidP="00167CF2">
      <w:pPr>
        <w:numPr>
          <w:ilvl w:val="0"/>
          <w:numId w:val="566"/>
        </w:numPr>
        <w:spacing w:after="0" w:line="240" w:lineRule="auto"/>
        <w:rPr>
          <w:rFonts w:ascii="Cambria" w:hAnsi="Cambria"/>
          <w:sz w:val="20"/>
          <w:szCs w:val="20"/>
        </w:rPr>
      </w:pPr>
      <w:r w:rsidRPr="00167CF2">
        <w:rPr>
          <w:rFonts w:ascii="Cambria" w:hAnsi="Cambria"/>
          <w:sz w:val="20"/>
          <w:szCs w:val="20"/>
        </w:rPr>
        <w:t>process improvement.</w:t>
      </w:r>
    </w:p>
    <w:p w14:paraId="1D466B0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16F96E">
          <v:rect id="_x0000_i1444" style="width:0;height:1.5pt" o:hralign="center" o:hrstd="t" o:hr="t" fillcolor="#a0a0a0" stroked="f"/>
        </w:pict>
      </w:r>
    </w:p>
    <w:p w14:paraId="3184A99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15.43 Service Improvement Plan</w:t>
      </w:r>
    </w:p>
    <w:p w14:paraId="496AB94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Service Improvement Plan dibuat apabila:</w:t>
      </w:r>
    </w:p>
    <w:p w14:paraId="1E51E3AF"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SLA breach berulang;</w:t>
      </w:r>
    </w:p>
    <w:p w14:paraId="469867B9"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availability menurun;</w:t>
      </w:r>
    </w:p>
    <w:p w14:paraId="5FCFF20E"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incident meningkat;</w:t>
      </w:r>
    </w:p>
    <w:p w14:paraId="4785F8B9"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performance menurun;</w:t>
      </w:r>
    </w:p>
    <w:p w14:paraId="79A3B1C9"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user satisfaction menurun;</w:t>
      </w:r>
    </w:p>
    <w:p w14:paraId="17E87165"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security risk meningkat;</w:t>
      </w:r>
    </w:p>
    <w:p w14:paraId="4B52EF74" w14:textId="77777777" w:rsidR="00DD6CD4" w:rsidRPr="00167CF2" w:rsidRDefault="00DD6CD4" w:rsidP="00167CF2">
      <w:pPr>
        <w:numPr>
          <w:ilvl w:val="0"/>
          <w:numId w:val="567"/>
        </w:numPr>
        <w:spacing w:after="0" w:line="240" w:lineRule="auto"/>
        <w:rPr>
          <w:rFonts w:ascii="Cambria" w:hAnsi="Cambria"/>
          <w:sz w:val="20"/>
          <w:szCs w:val="20"/>
        </w:rPr>
      </w:pPr>
      <w:r w:rsidRPr="00167CF2">
        <w:rPr>
          <w:rFonts w:ascii="Cambria" w:hAnsi="Cambria"/>
          <w:sz w:val="20"/>
          <w:szCs w:val="20"/>
        </w:rPr>
        <w:t>operational cost meningkat.</w:t>
      </w:r>
    </w:p>
    <w:p w14:paraId="47B9251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SIP harus memiliki:</w:t>
      </w:r>
    </w:p>
    <w:p w14:paraId="24D07EB5"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problem statement;</w:t>
      </w:r>
    </w:p>
    <w:p w14:paraId="6D99A4B1"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root cause;</w:t>
      </w:r>
    </w:p>
    <w:p w14:paraId="3A500A52"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baseline;</w:t>
      </w:r>
    </w:p>
    <w:p w14:paraId="2BA8B48C"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target;</w:t>
      </w:r>
    </w:p>
    <w:p w14:paraId="022320A7"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action;</w:t>
      </w:r>
    </w:p>
    <w:p w14:paraId="18A84637"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owner;</w:t>
      </w:r>
    </w:p>
    <w:p w14:paraId="0A9A7185"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deadline;</w:t>
      </w:r>
    </w:p>
    <w:p w14:paraId="6201B502"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budget;</w:t>
      </w:r>
    </w:p>
    <w:p w14:paraId="768A08AE"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expected improvement;</w:t>
      </w:r>
    </w:p>
    <w:p w14:paraId="287BFE30" w14:textId="77777777" w:rsidR="00DD6CD4" w:rsidRPr="00167CF2" w:rsidRDefault="00DD6CD4" w:rsidP="00167CF2">
      <w:pPr>
        <w:numPr>
          <w:ilvl w:val="0"/>
          <w:numId w:val="568"/>
        </w:numPr>
        <w:spacing w:after="0" w:line="240" w:lineRule="auto"/>
        <w:rPr>
          <w:rFonts w:ascii="Cambria" w:hAnsi="Cambria"/>
          <w:sz w:val="20"/>
          <w:szCs w:val="20"/>
        </w:rPr>
      </w:pPr>
      <w:r w:rsidRPr="00167CF2">
        <w:rPr>
          <w:rFonts w:ascii="Cambria" w:hAnsi="Cambria"/>
          <w:sz w:val="20"/>
          <w:szCs w:val="20"/>
        </w:rPr>
        <w:t>verification method.</w:t>
      </w:r>
    </w:p>
    <w:p w14:paraId="37D33E6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86BB885">
          <v:rect id="_x0000_i1445" style="width:0;height:1.5pt" o:hralign="center" o:hrstd="t" o:hr="t" fillcolor="#a0a0a0" stroked="f"/>
        </w:pict>
      </w:r>
    </w:p>
    <w:p w14:paraId="3E0D830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15.44 Service Governance</w:t>
      </w:r>
    </w:p>
    <w:p w14:paraId="27698C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governance SLA:</w:t>
      </w:r>
    </w:p>
    <w:p w14:paraId="173356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Steering Committee</w:t>
      </w:r>
    </w:p>
    <w:p w14:paraId="279939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menetapkan strategic service objective.</w:t>
      </w:r>
    </w:p>
    <w:p w14:paraId="3C467B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Service Owner</w:t>
      </w:r>
    </w:p>
    <w:p w14:paraId="76F581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bertanggung jawab terhadap kualitas layanan.</w:t>
      </w:r>
    </w:p>
    <w:p w14:paraId="436C889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Operations Manager</w:t>
      </w:r>
    </w:p>
    <w:p w14:paraId="35C195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mengendalikan operasional harian.</w:t>
      </w:r>
    </w:p>
    <w:p w14:paraId="5E7EE48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Service Desk</w:t>
      </w:r>
    </w:p>
    <w:p w14:paraId="4512686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mengelola incident dan request.</w:t>
      </w:r>
    </w:p>
    <w:p w14:paraId="6E3C5B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Application/Technical Team</w:t>
      </w:r>
    </w:p>
    <w:p w14:paraId="1C95423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menangani problem teknis.</w:t>
      </w:r>
    </w:p>
    <w:p w14:paraId="251A913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Security Team</w:t>
      </w:r>
    </w:p>
    <w:p w14:paraId="07411B1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menangani security event.</w:t>
      </w:r>
    </w:p>
    <w:p w14:paraId="67B9C2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Process Owner</w:t>
      </w:r>
    </w:p>
    <w:p w14:paraId="5C763D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memastikan business impact dan priority.</w:t>
      </w:r>
    </w:p>
    <w:p w14:paraId="3F1E887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Vendor Manager</w:t>
      </w:r>
    </w:p>
    <w:p w14:paraId="1164F95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mengendalikan SLA pihak ketiga.</w:t>
      </w:r>
    </w:p>
    <w:p w14:paraId="69BF6C5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7928BB4">
          <v:rect id="_x0000_i1446" style="width:0;height:1.5pt" o:hralign="center" o:hrstd="t" o:hr="t" fillcolor="#a0a0a0" stroked="f"/>
        </w:pict>
      </w:r>
    </w:p>
    <w:p w14:paraId="6FABC2E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15.45 SLA Dashboard</w:t>
      </w:r>
    </w:p>
    <w:p w14:paraId="2B6129C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SLA minimal menampilkan:</w:t>
      </w:r>
    </w:p>
    <w:p w14:paraId="498D907D"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current availability;</w:t>
      </w:r>
    </w:p>
    <w:p w14:paraId="56ECDE48"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monthly availability;</w:t>
      </w:r>
    </w:p>
    <w:p w14:paraId="581845F3"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SLA compliance;</w:t>
      </w:r>
    </w:p>
    <w:p w14:paraId="3640544B"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open P1;</w:t>
      </w:r>
    </w:p>
    <w:p w14:paraId="5CEE92FE"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open P2;</w:t>
      </w:r>
    </w:p>
    <w:p w14:paraId="4789FAA2"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lastRenderedPageBreak/>
        <w:t>average response time;</w:t>
      </w:r>
    </w:p>
    <w:p w14:paraId="1360E2F5"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average resolution time;</w:t>
      </w:r>
    </w:p>
    <w:p w14:paraId="06EF9D23"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SLA breach;</w:t>
      </w:r>
    </w:p>
    <w:p w14:paraId="316BE9CF"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recurring incident;</w:t>
      </w:r>
    </w:p>
    <w:p w14:paraId="13F5767B"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system performance;</w:t>
      </w:r>
    </w:p>
    <w:p w14:paraId="4ACEFCB6"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capacity utilization;</w:t>
      </w:r>
    </w:p>
    <w:p w14:paraId="01C1BC85"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backup status;</w:t>
      </w:r>
    </w:p>
    <w:p w14:paraId="0069EB19"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security status;</w:t>
      </w:r>
    </w:p>
    <w:p w14:paraId="7A6CDB13"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DR readiness;</w:t>
      </w:r>
    </w:p>
    <w:p w14:paraId="3D1D5332" w14:textId="77777777" w:rsidR="00DD6CD4" w:rsidRPr="00167CF2" w:rsidRDefault="00DD6CD4" w:rsidP="00167CF2">
      <w:pPr>
        <w:numPr>
          <w:ilvl w:val="0"/>
          <w:numId w:val="569"/>
        </w:numPr>
        <w:spacing w:after="0" w:line="240" w:lineRule="auto"/>
        <w:rPr>
          <w:rFonts w:ascii="Cambria" w:hAnsi="Cambria"/>
          <w:sz w:val="20"/>
          <w:szCs w:val="20"/>
        </w:rPr>
      </w:pPr>
      <w:r w:rsidRPr="00167CF2">
        <w:rPr>
          <w:rFonts w:ascii="Cambria" w:hAnsi="Cambria"/>
          <w:sz w:val="20"/>
          <w:szCs w:val="20"/>
        </w:rPr>
        <w:t>user satisfaction.</w:t>
      </w:r>
    </w:p>
    <w:p w14:paraId="290D73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harus mendukung drill-down dari:</w:t>
      </w:r>
    </w:p>
    <w:p w14:paraId="04022FB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Enterprise → Business Unit → Service → Incident → Root Cause</w:t>
      </w:r>
    </w:p>
    <w:p w14:paraId="62EDD32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C063382">
          <v:rect id="_x0000_i1447" style="width:0;height:1.5pt" o:hralign="center" o:hrstd="t" o:hr="t" fillcolor="#a0a0a0" stroked="f"/>
        </w:pict>
      </w:r>
    </w:p>
    <w:p w14:paraId="58CA5E2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15.46 Target SLA Operasional FNE</w:t>
      </w:r>
    </w:p>
    <w:p w14:paraId="668BCA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SLA FNE dirumuskan sebagai: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995"/>
      </w:tblGrid>
      <w:tr w:rsidR="00DD6CD4" w:rsidRPr="00167CF2" w14:paraId="21F0D3CB" w14:textId="77777777" w:rsidTr="00DD6CD4">
        <w:trPr>
          <w:tblCellSpacing w:w="15" w:type="dxa"/>
        </w:trPr>
        <w:tc>
          <w:tcPr>
            <w:tcW w:w="0" w:type="auto"/>
            <w:vAlign w:val="center"/>
            <w:hideMark/>
          </w:tcPr>
          <w:p w14:paraId="1BE373E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Area</w:t>
            </w:r>
          </w:p>
        </w:tc>
        <w:tc>
          <w:tcPr>
            <w:tcW w:w="0" w:type="auto"/>
            <w:vAlign w:val="center"/>
            <w:hideMark/>
          </w:tcPr>
          <w:p w14:paraId="7FE226A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223AB444" w14:textId="77777777" w:rsidTr="00DD6CD4">
        <w:trPr>
          <w:tblCellSpacing w:w="15" w:type="dxa"/>
        </w:trPr>
        <w:tc>
          <w:tcPr>
            <w:tcW w:w="0" w:type="auto"/>
            <w:vAlign w:val="center"/>
            <w:hideMark/>
          </w:tcPr>
          <w:p w14:paraId="2EF9DC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Availability</w:t>
            </w:r>
          </w:p>
        </w:tc>
        <w:tc>
          <w:tcPr>
            <w:tcW w:w="0" w:type="auto"/>
            <w:vAlign w:val="center"/>
            <w:hideMark/>
          </w:tcPr>
          <w:p w14:paraId="4289241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w:t>
            </w:r>
          </w:p>
        </w:tc>
      </w:tr>
      <w:tr w:rsidR="00DD6CD4" w:rsidRPr="00167CF2" w14:paraId="3225B015" w14:textId="77777777" w:rsidTr="00DD6CD4">
        <w:trPr>
          <w:tblCellSpacing w:w="15" w:type="dxa"/>
        </w:trPr>
        <w:tc>
          <w:tcPr>
            <w:tcW w:w="0" w:type="auto"/>
            <w:vAlign w:val="center"/>
            <w:hideMark/>
          </w:tcPr>
          <w:p w14:paraId="41225E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Authentication</w:t>
            </w:r>
          </w:p>
        </w:tc>
        <w:tc>
          <w:tcPr>
            <w:tcW w:w="0" w:type="auto"/>
            <w:vAlign w:val="center"/>
            <w:hideMark/>
          </w:tcPr>
          <w:p w14:paraId="5E99177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99.95%</w:t>
            </w:r>
          </w:p>
        </w:tc>
      </w:tr>
      <w:tr w:rsidR="00DD6CD4" w:rsidRPr="00167CF2" w14:paraId="349B3A6E" w14:textId="77777777" w:rsidTr="00DD6CD4">
        <w:trPr>
          <w:tblCellSpacing w:w="15" w:type="dxa"/>
        </w:trPr>
        <w:tc>
          <w:tcPr>
            <w:tcW w:w="0" w:type="auto"/>
            <w:vAlign w:val="center"/>
            <w:hideMark/>
          </w:tcPr>
          <w:p w14:paraId="6AE0E18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Incident Response</w:t>
            </w:r>
          </w:p>
        </w:tc>
        <w:tc>
          <w:tcPr>
            <w:tcW w:w="0" w:type="auto"/>
            <w:vAlign w:val="center"/>
            <w:hideMark/>
          </w:tcPr>
          <w:p w14:paraId="5038F85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20B92A81" w14:textId="77777777" w:rsidTr="00DD6CD4">
        <w:trPr>
          <w:tblCellSpacing w:w="15" w:type="dxa"/>
        </w:trPr>
        <w:tc>
          <w:tcPr>
            <w:tcW w:w="0" w:type="auto"/>
            <w:vAlign w:val="center"/>
            <w:hideMark/>
          </w:tcPr>
          <w:p w14:paraId="421D633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Incident Response</w:t>
            </w:r>
          </w:p>
        </w:tc>
        <w:tc>
          <w:tcPr>
            <w:tcW w:w="0" w:type="auto"/>
            <w:vAlign w:val="center"/>
            <w:hideMark/>
          </w:tcPr>
          <w:p w14:paraId="7C749D0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30 menit</w:t>
            </w:r>
          </w:p>
        </w:tc>
      </w:tr>
      <w:tr w:rsidR="00DD6CD4" w:rsidRPr="00167CF2" w14:paraId="04C7A8A7" w14:textId="77777777" w:rsidTr="00DD6CD4">
        <w:trPr>
          <w:tblCellSpacing w:w="15" w:type="dxa"/>
        </w:trPr>
        <w:tc>
          <w:tcPr>
            <w:tcW w:w="0" w:type="auto"/>
            <w:vAlign w:val="center"/>
            <w:hideMark/>
          </w:tcPr>
          <w:p w14:paraId="7AA04E3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Incident Recovery Target</w:t>
            </w:r>
          </w:p>
        </w:tc>
        <w:tc>
          <w:tcPr>
            <w:tcW w:w="0" w:type="auto"/>
            <w:vAlign w:val="center"/>
            <w:hideMark/>
          </w:tcPr>
          <w:p w14:paraId="72E6368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 jam</w:t>
            </w:r>
          </w:p>
        </w:tc>
      </w:tr>
      <w:tr w:rsidR="00DD6CD4" w:rsidRPr="00167CF2" w14:paraId="621F4D20" w14:textId="77777777" w:rsidTr="00DD6CD4">
        <w:trPr>
          <w:tblCellSpacing w:w="15" w:type="dxa"/>
        </w:trPr>
        <w:tc>
          <w:tcPr>
            <w:tcW w:w="0" w:type="auto"/>
            <w:vAlign w:val="center"/>
            <w:hideMark/>
          </w:tcPr>
          <w:p w14:paraId="7A9DB1A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RPO</w:t>
            </w:r>
          </w:p>
        </w:tc>
        <w:tc>
          <w:tcPr>
            <w:tcW w:w="0" w:type="auto"/>
            <w:vAlign w:val="center"/>
            <w:hideMark/>
          </w:tcPr>
          <w:p w14:paraId="0EB5739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64D8FE3F" w14:textId="77777777" w:rsidTr="00DD6CD4">
        <w:trPr>
          <w:tblCellSpacing w:w="15" w:type="dxa"/>
        </w:trPr>
        <w:tc>
          <w:tcPr>
            <w:tcW w:w="0" w:type="auto"/>
            <w:vAlign w:val="center"/>
            <w:hideMark/>
          </w:tcPr>
          <w:p w14:paraId="65DEC17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RTO</w:t>
            </w:r>
          </w:p>
        </w:tc>
        <w:tc>
          <w:tcPr>
            <w:tcW w:w="0" w:type="auto"/>
            <w:vAlign w:val="center"/>
            <w:hideMark/>
          </w:tcPr>
          <w:p w14:paraId="2DB070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 jam</w:t>
            </w:r>
          </w:p>
        </w:tc>
      </w:tr>
      <w:tr w:rsidR="00DD6CD4" w:rsidRPr="00167CF2" w14:paraId="27421AA2" w14:textId="77777777" w:rsidTr="00DD6CD4">
        <w:trPr>
          <w:tblCellSpacing w:w="15" w:type="dxa"/>
        </w:trPr>
        <w:tc>
          <w:tcPr>
            <w:tcW w:w="0" w:type="auto"/>
            <w:vAlign w:val="center"/>
            <w:hideMark/>
          </w:tcPr>
          <w:p w14:paraId="739E9A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 Remediation</w:t>
            </w:r>
          </w:p>
        </w:tc>
        <w:tc>
          <w:tcPr>
            <w:tcW w:w="0" w:type="auto"/>
            <w:vAlign w:val="center"/>
            <w:hideMark/>
          </w:tcPr>
          <w:p w14:paraId="269E702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24 jam</w:t>
            </w:r>
          </w:p>
        </w:tc>
      </w:tr>
      <w:tr w:rsidR="00DD6CD4" w:rsidRPr="00167CF2" w14:paraId="4D2FA941" w14:textId="77777777" w:rsidTr="00DD6CD4">
        <w:trPr>
          <w:tblCellSpacing w:w="15" w:type="dxa"/>
        </w:trPr>
        <w:tc>
          <w:tcPr>
            <w:tcW w:w="0" w:type="auto"/>
            <w:vAlign w:val="center"/>
            <w:hideMark/>
          </w:tcPr>
          <w:p w14:paraId="2E0479B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Vulnerability Remediation</w:t>
            </w:r>
          </w:p>
        </w:tc>
        <w:tc>
          <w:tcPr>
            <w:tcW w:w="0" w:type="auto"/>
            <w:vAlign w:val="center"/>
            <w:hideMark/>
          </w:tcPr>
          <w:p w14:paraId="7CBF2D0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 hari</w:t>
            </w:r>
          </w:p>
        </w:tc>
      </w:tr>
      <w:tr w:rsidR="00DD6CD4" w:rsidRPr="00167CF2" w14:paraId="4B9AB706" w14:textId="77777777" w:rsidTr="00DD6CD4">
        <w:trPr>
          <w:tblCellSpacing w:w="15" w:type="dxa"/>
        </w:trPr>
        <w:tc>
          <w:tcPr>
            <w:tcW w:w="0" w:type="auto"/>
            <w:vAlign w:val="center"/>
            <w:hideMark/>
          </w:tcPr>
          <w:p w14:paraId="387D0D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Accuracy</w:t>
            </w:r>
          </w:p>
        </w:tc>
        <w:tc>
          <w:tcPr>
            <w:tcW w:w="0" w:type="auto"/>
            <w:vAlign w:val="center"/>
            <w:hideMark/>
          </w:tcPr>
          <w:p w14:paraId="307D225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w:t>
            </w:r>
          </w:p>
        </w:tc>
      </w:tr>
      <w:tr w:rsidR="00DD6CD4" w:rsidRPr="00167CF2" w14:paraId="78627310" w14:textId="77777777" w:rsidTr="00DD6CD4">
        <w:trPr>
          <w:tblCellSpacing w:w="15" w:type="dxa"/>
        </w:trPr>
        <w:tc>
          <w:tcPr>
            <w:tcW w:w="0" w:type="auto"/>
            <w:vAlign w:val="center"/>
            <w:hideMark/>
          </w:tcPr>
          <w:p w14:paraId="096C38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 Reconciliation</w:t>
            </w:r>
          </w:p>
        </w:tc>
        <w:tc>
          <w:tcPr>
            <w:tcW w:w="0" w:type="auto"/>
            <w:vAlign w:val="center"/>
            <w:hideMark/>
          </w:tcPr>
          <w:p w14:paraId="17B0E5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99.5%</w:t>
            </w:r>
          </w:p>
        </w:tc>
      </w:tr>
      <w:tr w:rsidR="00DD6CD4" w:rsidRPr="00167CF2" w14:paraId="6CBAF33A" w14:textId="77777777" w:rsidTr="00DD6CD4">
        <w:trPr>
          <w:tblCellSpacing w:w="15" w:type="dxa"/>
        </w:trPr>
        <w:tc>
          <w:tcPr>
            <w:tcW w:w="0" w:type="auto"/>
            <w:vAlign w:val="center"/>
            <w:hideMark/>
          </w:tcPr>
          <w:p w14:paraId="73E512C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SLA Compliance</w:t>
            </w:r>
          </w:p>
        </w:tc>
        <w:tc>
          <w:tcPr>
            <w:tcW w:w="0" w:type="auto"/>
            <w:vAlign w:val="center"/>
            <w:hideMark/>
          </w:tcPr>
          <w:p w14:paraId="360EB17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r>
      <w:tr w:rsidR="00DD6CD4" w:rsidRPr="00167CF2" w14:paraId="206B4007" w14:textId="77777777" w:rsidTr="00DD6CD4">
        <w:trPr>
          <w:tblCellSpacing w:w="15" w:type="dxa"/>
        </w:trPr>
        <w:tc>
          <w:tcPr>
            <w:tcW w:w="0" w:type="auto"/>
            <w:vAlign w:val="center"/>
            <w:hideMark/>
          </w:tcPr>
          <w:p w14:paraId="5B11DF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Incident Resolution Compliance</w:t>
            </w:r>
          </w:p>
        </w:tc>
        <w:tc>
          <w:tcPr>
            <w:tcW w:w="0" w:type="auto"/>
            <w:vAlign w:val="center"/>
            <w:hideMark/>
          </w:tcPr>
          <w:p w14:paraId="57B6F1E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r>
      <w:tr w:rsidR="00DD6CD4" w:rsidRPr="00167CF2" w14:paraId="48ADB3C7" w14:textId="77777777" w:rsidTr="00DD6CD4">
        <w:trPr>
          <w:tblCellSpacing w:w="15" w:type="dxa"/>
        </w:trPr>
        <w:tc>
          <w:tcPr>
            <w:tcW w:w="0" w:type="auto"/>
            <w:vAlign w:val="center"/>
            <w:hideMark/>
          </w:tcPr>
          <w:p w14:paraId="4D8411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User Satisfaction</w:t>
            </w:r>
          </w:p>
        </w:tc>
        <w:tc>
          <w:tcPr>
            <w:tcW w:w="0" w:type="auto"/>
            <w:vAlign w:val="center"/>
            <w:hideMark/>
          </w:tcPr>
          <w:p w14:paraId="5EADB2B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90%</w:t>
            </w:r>
          </w:p>
        </w:tc>
      </w:tr>
      <w:tr w:rsidR="00DD6CD4" w:rsidRPr="00167CF2" w14:paraId="280BD95E" w14:textId="77777777" w:rsidTr="00DD6CD4">
        <w:trPr>
          <w:tblCellSpacing w:w="15" w:type="dxa"/>
        </w:trPr>
        <w:tc>
          <w:tcPr>
            <w:tcW w:w="0" w:type="auto"/>
            <w:vAlign w:val="center"/>
            <w:hideMark/>
          </w:tcPr>
          <w:p w14:paraId="4AD6B3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Defect in Production</w:t>
            </w:r>
          </w:p>
        </w:tc>
        <w:tc>
          <w:tcPr>
            <w:tcW w:w="0" w:type="auto"/>
            <w:vAlign w:val="center"/>
            <w:hideMark/>
          </w:tcPr>
          <w:p w14:paraId="29C28F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bl>
    <w:p w14:paraId="699EBD7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4F2E821">
          <v:rect id="_x0000_i1448" style="width:0;height:1.5pt" o:hralign="center" o:hrstd="t" o:hr="t" fillcolor="#a0a0a0" stroked="f"/>
        </w:pict>
      </w:r>
    </w:p>
    <w:p w14:paraId="09D87C8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15.47 SLA Lifecycle</w:t>
      </w:r>
    </w:p>
    <w:p w14:paraId="512DA37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FNE mengikuti lifecycle:</w:t>
      </w:r>
    </w:p>
    <w:p w14:paraId="5EE4684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Define</w:t>
      </w:r>
    </w:p>
    <w:p w14:paraId="7B80CB5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705FC9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Approve</w:t>
      </w:r>
    </w:p>
    <w:p w14:paraId="5BB7C5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4269C9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Implement</w:t>
      </w:r>
    </w:p>
    <w:p w14:paraId="48522F8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3F67D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Monitor</w:t>
      </w:r>
    </w:p>
    <w:p w14:paraId="722927B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FE605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Measure</w:t>
      </w:r>
    </w:p>
    <w:p w14:paraId="265AC9B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3F9168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Report</w:t>
      </w:r>
    </w:p>
    <w:p w14:paraId="05E0D5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D709D5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Review</w:t>
      </w:r>
    </w:p>
    <w:p w14:paraId="0450E5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E77AF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Improve</w:t>
      </w:r>
    </w:p>
    <w:p w14:paraId="4094A6E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1D2D65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Renew/Revise</w:t>
      </w:r>
    </w:p>
    <w:p w14:paraId="3076725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Lifecycle tersebut menjadikan SLA sebagai mekanisme </w:t>
      </w:r>
      <w:r w:rsidRPr="00167CF2">
        <w:rPr>
          <w:rStyle w:val="Strong"/>
          <w:rFonts w:ascii="Cambria" w:hAnsi="Cambria"/>
          <w:noProof/>
          <w:sz w:val="20"/>
          <w:szCs w:val="20"/>
          <w:lang w:val="id-ID"/>
        </w:rPr>
        <w:t>continuous service governance</w:t>
      </w:r>
      <w:r w:rsidRPr="00167CF2">
        <w:rPr>
          <w:rFonts w:ascii="Cambria" w:hAnsi="Cambria"/>
          <w:noProof/>
          <w:sz w:val="20"/>
          <w:szCs w:val="20"/>
          <w:lang w:val="id-ID"/>
        </w:rPr>
        <w:t>, bukan hanya dokumen kontraktual.</w:t>
      </w:r>
    </w:p>
    <w:p w14:paraId="4B0D7B8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C01508">
          <v:rect id="_x0000_i1449" style="width:0;height:1.5pt" o:hralign="center" o:hrstd="t" o:hr="t" fillcolor="#a0a0a0" stroked="f"/>
        </w:pict>
      </w:r>
    </w:p>
    <w:p w14:paraId="5F48B08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15.48 Target Kondisi Layanan</w:t>
      </w:r>
    </w:p>
    <w:p w14:paraId="02A9E8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Kondisi layanan target Super ERP FNE adalah:</w:t>
      </w:r>
    </w:p>
    <w:p w14:paraId="4B3B7B8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Available → Secure → Performant → Reliable → Observable → Recoverable → Supportable → Measurable → Continuously Improved</w:t>
      </w:r>
    </w:p>
    <w:p w14:paraId="43FECAB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SLA menjadi instrumen untuk memastikan Super ERP FNE tetap memberikan nilai bisnis setelah fase implementasi selesai.</w:t>
      </w:r>
    </w:p>
    <w:p w14:paraId="20B33203"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Keberhasilan SLA tidak hanya diukur dari rendahnya jumlah incident. Ukuran yang lebih penting adalah kemampuan organisasi mempertahankan </w:t>
      </w:r>
      <w:r w:rsidRPr="00167CF2">
        <w:rPr>
          <w:rStyle w:val="Strong"/>
          <w:rFonts w:ascii="Cambria" w:hAnsi="Cambria"/>
          <w:noProof/>
          <w:sz w:val="20"/>
          <w:szCs w:val="20"/>
          <w:lang w:val="id-ID"/>
        </w:rPr>
        <w:t>business continuity, data integrity, operational reliability, decision availability, dan continuous improvement</w:t>
      </w:r>
      <w:r w:rsidRPr="00167CF2">
        <w:rPr>
          <w:rFonts w:ascii="Cambria" w:hAnsi="Cambria"/>
          <w:noProof/>
          <w:sz w:val="20"/>
          <w:szCs w:val="20"/>
          <w:lang w:val="id-ID"/>
        </w:rPr>
        <w:t xml:space="preserve"> pada seluruh ekosistem Super ERP FNE.</w:t>
      </w:r>
    </w:p>
    <w:p w14:paraId="4FEA8D7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 KEAMANAN (SECURITY)</w:t>
      </w:r>
    </w:p>
    <w:p w14:paraId="74424427"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16.1 Ketentuan Umum</w:t>
      </w:r>
    </w:p>
    <w:p w14:paraId="2D3D8D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Keamanan Super ERP Farm Nation Enterprise (FNE) merupakan bagian integral dari arsitektur, proses bisnis, pengelolaan data, pengembangan aplikasi, infrastruktur, serta operasional sistem.</w:t>
      </w:r>
    </w:p>
    <w:p w14:paraId="2D6168B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Security tidak diposisikan sebagai lapisan tambahan setelah sistem selesai dibangun. Seluruh komponen FNE harus dirancang dan dikembangkan menggunakan prinsip </w:t>
      </w:r>
      <w:r w:rsidRPr="00167CF2">
        <w:rPr>
          <w:rStyle w:val="Strong"/>
          <w:rFonts w:ascii="Cambria" w:hAnsi="Cambria"/>
          <w:noProof/>
          <w:sz w:val="20"/>
          <w:szCs w:val="20"/>
          <w:lang w:val="id-ID"/>
        </w:rPr>
        <w:t>Security by Design, Privacy by Design, Defense in Depth, Least Privilege, Zero Trust, Secure by Default, dan Continuous Verification</w:t>
      </w:r>
      <w:r w:rsidRPr="00167CF2">
        <w:rPr>
          <w:rFonts w:ascii="Cambria" w:hAnsi="Cambria"/>
          <w:noProof/>
          <w:sz w:val="20"/>
          <w:szCs w:val="20"/>
          <w:lang w:val="id-ID"/>
        </w:rPr>
        <w:t>.</w:t>
      </w:r>
    </w:p>
    <w:p w14:paraId="0CFABD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Keamanan FNE harus melindungi:</w:t>
      </w:r>
    </w:p>
    <w:p w14:paraId="0A325DC8"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confidentiality;</w:t>
      </w:r>
    </w:p>
    <w:p w14:paraId="494489E3"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integrity;</w:t>
      </w:r>
    </w:p>
    <w:p w14:paraId="656AA733"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availability;</w:t>
      </w:r>
    </w:p>
    <w:p w14:paraId="479D3248"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authenticity;</w:t>
      </w:r>
    </w:p>
    <w:p w14:paraId="749EDD6D"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accountability;</w:t>
      </w:r>
    </w:p>
    <w:p w14:paraId="0DA1A6AC"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traceability;</w:t>
      </w:r>
    </w:p>
    <w:p w14:paraId="0D83C292"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non-repudiation untuk transaksi tertentu;</w:t>
      </w:r>
    </w:p>
    <w:p w14:paraId="12CC035B"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privacy;</w:t>
      </w:r>
    </w:p>
    <w:p w14:paraId="37A962E5"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business continuity;</w:t>
      </w:r>
    </w:p>
    <w:p w14:paraId="7843C4CD"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intellectual property;</w:t>
      </w:r>
    </w:p>
    <w:p w14:paraId="5AE1F5F7"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operational technology;</w:t>
      </w:r>
    </w:p>
    <w:p w14:paraId="29A5EA8F"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artificial intelligence;</w:t>
      </w:r>
    </w:p>
    <w:p w14:paraId="5D244404" w14:textId="77777777" w:rsidR="00DD6CD4" w:rsidRPr="00167CF2" w:rsidRDefault="00DD6CD4" w:rsidP="00167CF2">
      <w:pPr>
        <w:numPr>
          <w:ilvl w:val="0"/>
          <w:numId w:val="570"/>
        </w:numPr>
        <w:spacing w:after="0" w:line="240" w:lineRule="auto"/>
        <w:rPr>
          <w:rFonts w:ascii="Cambria" w:hAnsi="Cambria"/>
          <w:sz w:val="20"/>
          <w:szCs w:val="20"/>
        </w:rPr>
      </w:pPr>
      <w:r w:rsidRPr="00167CF2">
        <w:rPr>
          <w:rFonts w:ascii="Cambria" w:hAnsi="Cambria"/>
          <w:sz w:val="20"/>
          <w:szCs w:val="20"/>
        </w:rPr>
        <w:t>enterprise knowledge.</w:t>
      </w:r>
    </w:p>
    <w:p w14:paraId="5352460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82ADC4B">
          <v:rect id="_x0000_i1450" style="width:0;height:1.5pt" o:hralign="center" o:hrstd="t" o:hr="t" fillcolor="#a0a0a0" stroked="f"/>
        </w:pict>
      </w:r>
    </w:p>
    <w:p w14:paraId="1654C4E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 Tujuan Keamanan</w:t>
      </w:r>
    </w:p>
    <w:p w14:paraId="4D125C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Tujuan keamanan FNE adalah:</w:t>
      </w:r>
    </w:p>
    <w:p w14:paraId="54840B33"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mencegah akses tidak sah;</w:t>
      </w:r>
    </w:p>
    <w:p w14:paraId="68AE7D37"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mencegah manipulasi data;</w:t>
      </w:r>
    </w:p>
    <w:p w14:paraId="09069115"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melindungi data sensitif;</w:t>
      </w:r>
    </w:p>
    <w:p w14:paraId="5BF88DE5"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menjamin integritas transaksi;</w:t>
      </w:r>
    </w:p>
    <w:p w14:paraId="69687E07"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menjaga availability layanan;</w:t>
      </w:r>
    </w:p>
    <w:p w14:paraId="68B7CBB3"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mencegah kebocoran informasi;</w:t>
      </w:r>
    </w:p>
    <w:p w14:paraId="6E0E8736"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melindungi API dan integration layer;</w:t>
      </w:r>
    </w:p>
    <w:p w14:paraId="3E66261E"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mengamankan perangkat IoT;</w:t>
      </w:r>
    </w:p>
    <w:p w14:paraId="6FD11E58"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mengamankan AI/ML lifecycle;</w:t>
      </w:r>
    </w:p>
    <w:p w14:paraId="448600D1"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melindungi Knowledge Graph;</w:t>
      </w:r>
    </w:p>
    <w:p w14:paraId="63DA2CA9"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melindungi Digital Twin;</w:t>
      </w:r>
    </w:p>
    <w:p w14:paraId="43F04E53"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menyediakan auditability;</w:t>
      </w:r>
    </w:p>
    <w:p w14:paraId="74F99473"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mendeteksi aktivitas abnormal;</w:t>
      </w:r>
    </w:p>
    <w:p w14:paraId="25C0F8DD"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mempercepat respons terhadap security incident;</w:t>
      </w:r>
    </w:p>
    <w:p w14:paraId="7717FE23"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memastikan pemulihan setelah security incident;</w:t>
      </w:r>
    </w:p>
    <w:p w14:paraId="6E7D8C55" w14:textId="77777777" w:rsidR="00DD6CD4" w:rsidRPr="00167CF2" w:rsidRDefault="00DD6CD4" w:rsidP="00167CF2">
      <w:pPr>
        <w:numPr>
          <w:ilvl w:val="0"/>
          <w:numId w:val="571"/>
        </w:numPr>
        <w:spacing w:after="0" w:line="240" w:lineRule="auto"/>
        <w:rPr>
          <w:rFonts w:ascii="Cambria" w:hAnsi="Cambria"/>
          <w:sz w:val="20"/>
          <w:szCs w:val="20"/>
        </w:rPr>
      </w:pPr>
      <w:r w:rsidRPr="00167CF2">
        <w:rPr>
          <w:rFonts w:ascii="Cambria" w:hAnsi="Cambria"/>
          <w:sz w:val="20"/>
          <w:szCs w:val="20"/>
        </w:rPr>
        <w:t>memenuhi persyaratan regulasi dan kebijakan organisasi.</w:t>
      </w:r>
    </w:p>
    <w:p w14:paraId="617D906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52240E">
          <v:rect id="_x0000_i1451" style="width:0;height:1.5pt" o:hralign="center" o:hrstd="t" o:hr="t" fillcolor="#a0a0a0" stroked="f"/>
        </w:pict>
      </w:r>
    </w:p>
    <w:p w14:paraId="29191B6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 Security Principles</w:t>
      </w:r>
    </w:p>
    <w:p w14:paraId="433C23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keamanan FNE menggunakan prinsip berikut.</w:t>
      </w:r>
    </w:p>
    <w:p w14:paraId="753AB36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 Zero Trust</w:t>
      </w:r>
    </w:p>
    <w:p w14:paraId="680075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Tidak ada user, device, service, network, atau application yang otomatis dipercaya hanya berdasarkan lokasi jaringan.</w:t>
      </w:r>
    </w:p>
    <w:p w14:paraId="749E9F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akses harus diverifikasi berdasarkan:</w:t>
      </w:r>
    </w:p>
    <w:p w14:paraId="04603C4A"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identity;</w:t>
      </w:r>
    </w:p>
    <w:p w14:paraId="7AF59C59"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authentication;</w:t>
      </w:r>
    </w:p>
    <w:p w14:paraId="3B7C0EC0"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authorization;</w:t>
      </w:r>
    </w:p>
    <w:p w14:paraId="214E9E83"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lastRenderedPageBreak/>
        <w:t>device/context;</w:t>
      </w:r>
    </w:p>
    <w:p w14:paraId="6023DB5C"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resource;</w:t>
      </w:r>
    </w:p>
    <w:p w14:paraId="5AA3351B"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risk;</w:t>
      </w:r>
    </w:p>
    <w:p w14:paraId="42394119" w14:textId="77777777" w:rsidR="00DD6CD4" w:rsidRPr="00167CF2" w:rsidRDefault="00DD6CD4" w:rsidP="00167CF2">
      <w:pPr>
        <w:numPr>
          <w:ilvl w:val="0"/>
          <w:numId w:val="572"/>
        </w:numPr>
        <w:spacing w:after="0" w:line="240" w:lineRule="auto"/>
        <w:rPr>
          <w:rFonts w:ascii="Cambria" w:hAnsi="Cambria"/>
          <w:sz w:val="20"/>
          <w:szCs w:val="20"/>
        </w:rPr>
      </w:pPr>
      <w:r w:rsidRPr="00167CF2">
        <w:rPr>
          <w:rFonts w:ascii="Cambria" w:hAnsi="Cambria"/>
          <w:sz w:val="20"/>
          <w:szCs w:val="20"/>
        </w:rPr>
        <w:t>policy.</w:t>
      </w:r>
    </w:p>
    <w:p w14:paraId="2983325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 Least Privilege</w:t>
      </w:r>
    </w:p>
    <w:p w14:paraId="292E769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dan service hanya memperoleh hak akses minimum yang diperlukan.</w:t>
      </w:r>
    </w:p>
    <w:p w14:paraId="7689446A"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 Separation of Duties</w:t>
      </w:r>
    </w:p>
    <w:p w14:paraId="0B129F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Fungsi yang memiliki risiko konflik harus dipisahkan.</w:t>
      </w:r>
    </w:p>
    <w:p w14:paraId="647CE6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26A9A4F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Create Purchase Order ≠ Approve Purchase Order</w:t>
      </w:r>
    </w:p>
    <w:p w14:paraId="552B04E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Create Payment ≠ Approve Payment</w:t>
      </w:r>
    </w:p>
    <w:p w14:paraId="6E67017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Create User ≠ Approve Privileged Access</w:t>
      </w:r>
    </w:p>
    <w:p w14:paraId="00AFB78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 Defense in Depth</w:t>
      </w:r>
    </w:p>
    <w:p w14:paraId="7021722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Keamanan harus diterapkan pada beberapa lapisan.</w:t>
      </w:r>
    </w:p>
    <w:p w14:paraId="4E259C36"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 Secure by Default</w:t>
      </w:r>
    </w:p>
    <w:p w14:paraId="13E698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Konfigurasi default harus menggunakan konfigurasi paling aman yang masih memungkinkan sistem beroperasi.</w:t>
      </w:r>
    </w:p>
    <w:p w14:paraId="107B6B7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 Fail Secure</w:t>
      </w:r>
    </w:p>
    <w:p w14:paraId="69D615B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Kegagalan autentikasi atau authorization harus menghasilkan denial, bukan pemberian akses.</w:t>
      </w:r>
    </w:p>
    <w:p w14:paraId="550CA9E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 Continuous Verification</w:t>
      </w:r>
    </w:p>
    <w:p w14:paraId="61DF16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Identity, privilege, device, service, dan transaction harus dapat diverifikasi secara berkelanjutan.</w:t>
      </w:r>
    </w:p>
    <w:p w14:paraId="4672EC4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8. Assume Breach</w:t>
      </w:r>
    </w:p>
    <w:p w14:paraId="41E06EC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harus dirancang dengan asumsi bahwa sebagian komponen suatu saat dapat mengalami compromise.</w:t>
      </w:r>
    </w:p>
    <w:p w14:paraId="5A06F7E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D3DFBD6">
          <v:rect id="_x0000_i1452" style="width:0;height:1.5pt" o:hralign="center" o:hrstd="t" o:hr="t" fillcolor="#a0a0a0" stroked="f"/>
        </w:pict>
      </w:r>
    </w:p>
    <w:p w14:paraId="58620FF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 Security Architecture</w:t>
      </w:r>
    </w:p>
    <w:p w14:paraId="450A906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keamanan FNE mencakup:</w:t>
      </w:r>
    </w:p>
    <w:p w14:paraId="4151AE6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User/Device</w:t>
      </w:r>
    </w:p>
    <w:p w14:paraId="759D9FF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B0E465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Identity &amp; Access Management</w:t>
      </w:r>
    </w:p>
    <w:p w14:paraId="2DADEE7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4A345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WAF / API Gateway</w:t>
      </w:r>
    </w:p>
    <w:p w14:paraId="069BA4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BF78BD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Application Security</w:t>
      </w:r>
    </w:p>
    <w:p w14:paraId="02BC003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15FDF7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Authorization</w:t>
      </w:r>
    </w:p>
    <w:p w14:paraId="560BE0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0A1EF9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Service Security</w:t>
      </w:r>
    </w:p>
    <w:p w14:paraId="7F70E4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8EF2D6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Database Security</w:t>
      </w:r>
    </w:p>
    <w:p w14:paraId="7AAE91B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61972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Security</w:t>
      </w:r>
    </w:p>
    <w:p w14:paraId="6943A7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379FEA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Infrastructure Security</w:t>
      </w:r>
    </w:p>
    <w:p w14:paraId="5A2BE7A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1638D7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Monitoring &amp; Detection</w:t>
      </w:r>
    </w:p>
    <w:p w14:paraId="43381D1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AC036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Incident Response</w:t>
      </w:r>
    </w:p>
    <w:p w14:paraId="1B05E21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control harus diterapkan secara cross-layer.</w:t>
      </w:r>
    </w:p>
    <w:p w14:paraId="4BBFD82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DF316E9">
          <v:rect id="_x0000_i1453" style="width:0;height:1.5pt" o:hralign="center" o:hrstd="t" o:hr="t" fillcolor="#a0a0a0" stroked="f"/>
        </w:pict>
      </w:r>
    </w:p>
    <w:p w14:paraId="19D4792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 Security Governance</w:t>
      </w:r>
    </w:p>
    <w:p w14:paraId="0737D7D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keamanan minimal terdiri atas:</w:t>
      </w:r>
    </w:p>
    <w:p w14:paraId="045FCEFD"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Security Steering/Committee;</w:t>
      </w:r>
    </w:p>
    <w:p w14:paraId="6A9473C2"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Security Officer;</w:t>
      </w:r>
    </w:p>
    <w:p w14:paraId="5C29CDFD"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CISO atau fungsi yang ekuivalen;</w:t>
      </w:r>
    </w:p>
    <w:p w14:paraId="4AD04E0F"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Application Security;</w:t>
      </w:r>
    </w:p>
    <w:p w14:paraId="344F658C"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Infrastructure Security;</w:t>
      </w:r>
    </w:p>
    <w:p w14:paraId="64F78C5D"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Network Security;</w:t>
      </w:r>
    </w:p>
    <w:p w14:paraId="07D0CA31"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Data Security;</w:t>
      </w:r>
    </w:p>
    <w:p w14:paraId="6FE97DAF"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lastRenderedPageBreak/>
        <w:t>IAM Administrator;</w:t>
      </w:r>
    </w:p>
    <w:p w14:paraId="6B879224"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Security Operations;</w:t>
      </w:r>
    </w:p>
    <w:p w14:paraId="4AFE5AC0"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Incident Response Team;</w:t>
      </w:r>
    </w:p>
    <w:p w14:paraId="1AEC5257"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Business Owner;</w:t>
      </w:r>
    </w:p>
    <w:p w14:paraId="771F9E3B"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Data Owner;</w:t>
      </w:r>
    </w:p>
    <w:p w14:paraId="13063A58" w14:textId="77777777" w:rsidR="00DD6CD4" w:rsidRPr="00167CF2" w:rsidRDefault="00DD6CD4" w:rsidP="00167CF2">
      <w:pPr>
        <w:numPr>
          <w:ilvl w:val="0"/>
          <w:numId w:val="573"/>
        </w:numPr>
        <w:spacing w:after="0" w:line="240" w:lineRule="auto"/>
        <w:rPr>
          <w:rFonts w:ascii="Cambria" w:hAnsi="Cambria"/>
          <w:sz w:val="20"/>
          <w:szCs w:val="20"/>
        </w:rPr>
      </w:pPr>
      <w:r w:rsidRPr="00167CF2">
        <w:rPr>
          <w:rFonts w:ascii="Cambria" w:hAnsi="Cambria"/>
          <w:sz w:val="20"/>
          <w:szCs w:val="20"/>
        </w:rPr>
        <w:t>Vendor Security Manager.</w:t>
      </w:r>
    </w:p>
    <w:p w14:paraId="70F8EDA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Tanggung jawab harus ditetapkan menggunakan RACI.</w:t>
      </w:r>
    </w:p>
    <w:p w14:paraId="18C1F58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1C2BE24">
          <v:rect id="_x0000_i1454" style="width:0;height:1.5pt" o:hralign="center" o:hrstd="t" o:hr="t" fillcolor="#a0a0a0" stroked="f"/>
        </w:pict>
      </w:r>
    </w:p>
    <w:p w14:paraId="63F568E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 Information Security Policy</w:t>
      </w:r>
    </w:p>
    <w:p w14:paraId="58C641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Organisasi harus memiliki kebijakan keamanan yang mencakup:</w:t>
      </w:r>
    </w:p>
    <w:p w14:paraId="48CAE42C"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acceptable use;</w:t>
      </w:r>
    </w:p>
    <w:p w14:paraId="2AA059AE"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identity management;</w:t>
      </w:r>
    </w:p>
    <w:p w14:paraId="649D3F0D"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password;</w:t>
      </w:r>
    </w:p>
    <w:p w14:paraId="7F88C390"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MFA;</w:t>
      </w:r>
    </w:p>
    <w:p w14:paraId="3CC37674"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privileged access;</w:t>
      </w:r>
    </w:p>
    <w:p w14:paraId="31A425D2"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data classification;</w:t>
      </w:r>
    </w:p>
    <w:p w14:paraId="014BAF6D"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encryption;</w:t>
      </w:r>
    </w:p>
    <w:p w14:paraId="4F959CAC"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backup;</w:t>
      </w:r>
    </w:p>
    <w:p w14:paraId="39A8558B"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logging;</w:t>
      </w:r>
    </w:p>
    <w:p w14:paraId="09E67962"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incident response;</w:t>
      </w:r>
    </w:p>
    <w:p w14:paraId="69CB6DCE"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vulnerability management;</w:t>
      </w:r>
    </w:p>
    <w:p w14:paraId="3C40636F"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patch management;</w:t>
      </w:r>
    </w:p>
    <w:p w14:paraId="0D336CDF"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secure development;</w:t>
      </w:r>
    </w:p>
    <w:p w14:paraId="08E46ECC"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remote access;</w:t>
      </w:r>
    </w:p>
    <w:p w14:paraId="3E7B3C09"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mobile security;</w:t>
      </w:r>
    </w:p>
    <w:p w14:paraId="18BAFA64"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IoT security;</w:t>
      </w:r>
    </w:p>
    <w:p w14:paraId="58248EFD"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third-party security;</w:t>
      </w:r>
    </w:p>
    <w:p w14:paraId="0D8E76C0"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AI security;</w:t>
      </w:r>
    </w:p>
    <w:p w14:paraId="2D6E5A60"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data retention;</w:t>
      </w:r>
    </w:p>
    <w:p w14:paraId="7D8DD84F" w14:textId="77777777" w:rsidR="00DD6CD4" w:rsidRPr="00167CF2" w:rsidRDefault="00DD6CD4" w:rsidP="00167CF2">
      <w:pPr>
        <w:numPr>
          <w:ilvl w:val="0"/>
          <w:numId w:val="574"/>
        </w:numPr>
        <w:spacing w:after="0" w:line="240" w:lineRule="auto"/>
        <w:rPr>
          <w:rFonts w:ascii="Cambria" w:hAnsi="Cambria"/>
          <w:sz w:val="20"/>
          <w:szCs w:val="20"/>
        </w:rPr>
      </w:pPr>
      <w:r w:rsidRPr="00167CF2">
        <w:rPr>
          <w:rFonts w:ascii="Cambria" w:hAnsi="Cambria"/>
          <w:sz w:val="20"/>
          <w:szCs w:val="20"/>
        </w:rPr>
        <w:t>data disposal.</w:t>
      </w:r>
    </w:p>
    <w:p w14:paraId="45B03AD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Kebijakan harus ditinjau secara periodik.</w:t>
      </w:r>
    </w:p>
    <w:p w14:paraId="14CD685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7052839">
          <v:rect id="_x0000_i1455" style="width:0;height:1.5pt" o:hralign="center" o:hrstd="t" o:hr="t" fillcolor="#a0a0a0" stroked="f"/>
        </w:pict>
      </w:r>
    </w:p>
    <w:p w14:paraId="2728106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 Data Classification</w:t>
      </w:r>
    </w:p>
    <w:p w14:paraId="470AB1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FNE diklasifikasikan minimum menjadi: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3997"/>
        <w:gridCol w:w="3724"/>
      </w:tblGrid>
      <w:tr w:rsidR="00DD6CD4" w:rsidRPr="00167CF2" w14:paraId="52EBB681" w14:textId="77777777" w:rsidTr="00DD6CD4">
        <w:trPr>
          <w:tblCellSpacing w:w="15" w:type="dxa"/>
        </w:trPr>
        <w:tc>
          <w:tcPr>
            <w:tcW w:w="0" w:type="auto"/>
            <w:vAlign w:val="center"/>
            <w:hideMark/>
          </w:tcPr>
          <w:p w14:paraId="004E839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Classification</w:t>
            </w:r>
          </w:p>
        </w:tc>
        <w:tc>
          <w:tcPr>
            <w:tcW w:w="0" w:type="auto"/>
            <w:vAlign w:val="center"/>
            <w:hideMark/>
          </w:tcPr>
          <w:p w14:paraId="5F1B714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Contoh</w:t>
            </w:r>
          </w:p>
        </w:tc>
        <w:tc>
          <w:tcPr>
            <w:tcW w:w="0" w:type="auto"/>
            <w:vAlign w:val="center"/>
            <w:hideMark/>
          </w:tcPr>
          <w:p w14:paraId="3AD6865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Perlindungan</w:t>
            </w:r>
          </w:p>
        </w:tc>
      </w:tr>
      <w:tr w:rsidR="00DD6CD4" w:rsidRPr="00167CF2" w14:paraId="7161AE8F" w14:textId="77777777" w:rsidTr="00DD6CD4">
        <w:trPr>
          <w:tblCellSpacing w:w="15" w:type="dxa"/>
        </w:trPr>
        <w:tc>
          <w:tcPr>
            <w:tcW w:w="0" w:type="auto"/>
            <w:vAlign w:val="center"/>
            <w:hideMark/>
          </w:tcPr>
          <w:p w14:paraId="37C54D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Public</w:t>
            </w:r>
          </w:p>
        </w:tc>
        <w:tc>
          <w:tcPr>
            <w:tcW w:w="0" w:type="auto"/>
            <w:vAlign w:val="center"/>
            <w:hideMark/>
          </w:tcPr>
          <w:p w14:paraId="274D44D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Informasi publik</w:t>
            </w:r>
          </w:p>
        </w:tc>
        <w:tc>
          <w:tcPr>
            <w:tcW w:w="0" w:type="auto"/>
            <w:vAlign w:val="center"/>
            <w:hideMark/>
          </w:tcPr>
          <w:p w14:paraId="5A57B25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Basic integrity</w:t>
            </w:r>
          </w:p>
        </w:tc>
      </w:tr>
      <w:tr w:rsidR="00DD6CD4" w:rsidRPr="00167CF2" w14:paraId="79D57FDC" w14:textId="77777777" w:rsidTr="00DD6CD4">
        <w:trPr>
          <w:tblCellSpacing w:w="15" w:type="dxa"/>
        </w:trPr>
        <w:tc>
          <w:tcPr>
            <w:tcW w:w="0" w:type="auto"/>
            <w:vAlign w:val="center"/>
            <w:hideMark/>
          </w:tcPr>
          <w:p w14:paraId="4B72A6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Internal</w:t>
            </w:r>
          </w:p>
        </w:tc>
        <w:tc>
          <w:tcPr>
            <w:tcW w:w="0" w:type="auto"/>
            <w:vAlign w:val="center"/>
            <w:hideMark/>
          </w:tcPr>
          <w:p w14:paraId="087A99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SOP, data operasional umum</w:t>
            </w:r>
          </w:p>
        </w:tc>
        <w:tc>
          <w:tcPr>
            <w:tcW w:w="0" w:type="auto"/>
            <w:vAlign w:val="center"/>
            <w:hideMark/>
          </w:tcPr>
          <w:p w14:paraId="624E88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Authenticated access</w:t>
            </w:r>
          </w:p>
        </w:tc>
      </w:tr>
      <w:tr w:rsidR="00DD6CD4" w:rsidRPr="00167CF2" w14:paraId="16C3ABC3" w14:textId="77777777" w:rsidTr="00DD6CD4">
        <w:trPr>
          <w:tblCellSpacing w:w="15" w:type="dxa"/>
        </w:trPr>
        <w:tc>
          <w:tcPr>
            <w:tcW w:w="0" w:type="auto"/>
            <w:vAlign w:val="center"/>
            <w:hideMark/>
          </w:tcPr>
          <w:p w14:paraId="0E97243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Confidential</w:t>
            </w:r>
          </w:p>
        </w:tc>
        <w:tc>
          <w:tcPr>
            <w:tcW w:w="0" w:type="auto"/>
            <w:vAlign w:val="center"/>
            <w:hideMark/>
          </w:tcPr>
          <w:p w14:paraId="57543CA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bisnis, supplier, customer</w:t>
            </w:r>
          </w:p>
        </w:tc>
        <w:tc>
          <w:tcPr>
            <w:tcW w:w="0" w:type="auto"/>
            <w:vAlign w:val="center"/>
            <w:hideMark/>
          </w:tcPr>
          <w:p w14:paraId="55A785C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Restricted access + encryption</w:t>
            </w:r>
          </w:p>
        </w:tc>
      </w:tr>
      <w:tr w:rsidR="00DD6CD4" w:rsidRPr="00167CF2" w14:paraId="581FE299" w14:textId="77777777" w:rsidTr="00DD6CD4">
        <w:trPr>
          <w:tblCellSpacing w:w="15" w:type="dxa"/>
        </w:trPr>
        <w:tc>
          <w:tcPr>
            <w:tcW w:w="0" w:type="auto"/>
            <w:vAlign w:val="center"/>
            <w:hideMark/>
          </w:tcPr>
          <w:p w14:paraId="6BA11F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Restricted</w:t>
            </w:r>
          </w:p>
        </w:tc>
        <w:tc>
          <w:tcPr>
            <w:tcW w:w="0" w:type="auto"/>
            <w:vAlign w:val="center"/>
            <w:hideMark/>
          </w:tcPr>
          <w:p w14:paraId="1F4131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Financial, credential, security, personal data tertentu</w:t>
            </w:r>
          </w:p>
        </w:tc>
        <w:tc>
          <w:tcPr>
            <w:tcW w:w="0" w:type="auto"/>
            <w:vAlign w:val="center"/>
            <w:hideMark/>
          </w:tcPr>
          <w:p w14:paraId="230D812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Strong access control + encryption + monitoring</w:t>
            </w:r>
          </w:p>
        </w:tc>
      </w:tr>
    </w:tbl>
    <w:p w14:paraId="5A44DAF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classification harus menjadi metadata pada data object yang relevan.</w:t>
      </w:r>
    </w:p>
    <w:p w14:paraId="1E91890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BE4CE93">
          <v:rect id="_x0000_i1456" style="width:0;height:1.5pt" o:hralign="center" o:hrstd="t" o:hr="t" fillcolor="#a0a0a0" stroked="f"/>
        </w:pict>
      </w:r>
    </w:p>
    <w:p w14:paraId="5042B41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16.8 Identity and Access Management</w:t>
      </w:r>
    </w:p>
    <w:p w14:paraId="2A03114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IAM menjadi komponen sentral keamanan FNE.</w:t>
      </w:r>
    </w:p>
    <w:p w14:paraId="52BA722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IAM harus menyediakan:</w:t>
      </w:r>
    </w:p>
    <w:p w14:paraId="55B97C09"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user identity;</w:t>
      </w:r>
    </w:p>
    <w:p w14:paraId="47D83E82"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service identity;</w:t>
      </w:r>
    </w:p>
    <w:p w14:paraId="4DE2E7E1"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device identity;</w:t>
      </w:r>
    </w:p>
    <w:p w14:paraId="14E676BC"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authentication;</w:t>
      </w:r>
    </w:p>
    <w:p w14:paraId="6865D586"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authorization;</w:t>
      </w:r>
    </w:p>
    <w:p w14:paraId="25BD5D9B"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role management;</w:t>
      </w:r>
    </w:p>
    <w:p w14:paraId="6CBCDAAC"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group management;</w:t>
      </w:r>
    </w:p>
    <w:p w14:paraId="241DF0BF"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privilege management;</w:t>
      </w:r>
    </w:p>
    <w:p w14:paraId="2BA99765"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session management;</w:t>
      </w:r>
    </w:p>
    <w:p w14:paraId="2421C686"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access review;</w:t>
      </w:r>
    </w:p>
    <w:p w14:paraId="3EC9CB6F" w14:textId="77777777" w:rsidR="00DD6CD4" w:rsidRPr="00167CF2" w:rsidRDefault="00DD6CD4" w:rsidP="00167CF2">
      <w:pPr>
        <w:numPr>
          <w:ilvl w:val="0"/>
          <w:numId w:val="575"/>
        </w:numPr>
        <w:spacing w:after="0" w:line="240" w:lineRule="auto"/>
        <w:rPr>
          <w:rFonts w:ascii="Cambria" w:hAnsi="Cambria"/>
          <w:sz w:val="20"/>
          <w:szCs w:val="20"/>
        </w:rPr>
      </w:pPr>
      <w:r w:rsidRPr="00167CF2">
        <w:rPr>
          <w:rFonts w:ascii="Cambria" w:hAnsi="Cambria"/>
          <w:sz w:val="20"/>
          <w:szCs w:val="20"/>
        </w:rPr>
        <w:t>account lifecycle.</w:t>
      </w:r>
    </w:p>
    <w:p w14:paraId="5E8E49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Lifecycle user:</w:t>
      </w:r>
    </w:p>
    <w:p w14:paraId="13A5933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Joiner → Mover → Leaver</w:t>
      </w:r>
    </w:p>
    <w:p w14:paraId="520E03F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perubahan organisasi harus dapat menghasilkan perubahan privilege yang sesuai.</w:t>
      </w:r>
    </w:p>
    <w:p w14:paraId="7EBB0A2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3D5BC43">
          <v:rect id="_x0000_i1457" style="width:0;height:1.5pt" o:hralign="center" o:hrstd="t" o:hr="t" fillcolor="#a0a0a0" stroked="f"/>
        </w:pict>
      </w:r>
    </w:p>
    <w:p w14:paraId="6881317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16.9 Authentication</w:t>
      </w:r>
    </w:p>
    <w:p w14:paraId="3F537E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Authentication harus mendukung:</w:t>
      </w:r>
    </w:p>
    <w:p w14:paraId="011C0C98"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username/password;</w:t>
      </w:r>
    </w:p>
    <w:p w14:paraId="2C1BD5F2"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MFA;</w:t>
      </w:r>
    </w:p>
    <w:p w14:paraId="42EB7DA1"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SSO;</w:t>
      </w:r>
    </w:p>
    <w:p w14:paraId="5F3F713A"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OAuth 2.x/OIDC untuk application integration;</w:t>
      </w:r>
    </w:p>
    <w:p w14:paraId="1FE7973D"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service-to-service authentication;</w:t>
      </w:r>
    </w:p>
    <w:p w14:paraId="12A1B87C"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certificate-based authentication untuk kebutuhan tertentu;</w:t>
      </w:r>
    </w:p>
    <w:p w14:paraId="612F1ECC" w14:textId="77777777" w:rsidR="00DD6CD4" w:rsidRPr="00167CF2" w:rsidRDefault="00DD6CD4" w:rsidP="00167CF2">
      <w:pPr>
        <w:numPr>
          <w:ilvl w:val="0"/>
          <w:numId w:val="576"/>
        </w:numPr>
        <w:spacing w:after="0" w:line="240" w:lineRule="auto"/>
        <w:rPr>
          <w:rFonts w:ascii="Cambria" w:hAnsi="Cambria"/>
          <w:sz w:val="20"/>
          <w:szCs w:val="20"/>
        </w:rPr>
      </w:pPr>
      <w:r w:rsidRPr="00167CF2">
        <w:rPr>
          <w:rFonts w:ascii="Cambria" w:hAnsi="Cambria"/>
          <w:sz w:val="20"/>
          <w:szCs w:val="20"/>
        </w:rPr>
        <w:t>device authentication.</w:t>
      </w:r>
    </w:p>
    <w:p w14:paraId="67BD69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MFA wajib diterapkan sekurang-kurangnya pada:</w:t>
      </w:r>
    </w:p>
    <w:p w14:paraId="687E8099" w14:textId="77777777" w:rsidR="00DD6CD4" w:rsidRPr="00167CF2" w:rsidRDefault="00DD6CD4" w:rsidP="00167CF2">
      <w:pPr>
        <w:numPr>
          <w:ilvl w:val="0"/>
          <w:numId w:val="577"/>
        </w:numPr>
        <w:spacing w:after="0" w:line="240" w:lineRule="auto"/>
        <w:rPr>
          <w:rFonts w:ascii="Cambria" w:hAnsi="Cambria"/>
          <w:sz w:val="20"/>
          <w:szCs w:val="20"/>
        </w:rPr>
      </w:pPr>
      <w:r w:rsidRPr="00167CF2">
        <w:rPr>
          <w:rFonts w:ascii="Cambria" w:hAnsi="Cambria"/>
          <w:sz w:val="20"/>
          <w:szCs w:val="20"/>
        </w:rPr>
        <w:t>administrator;</w:t>
      </w:r>
    </w:p>
    <w:p w14:paraId="5818598D" w14:textId="77777777" w:rsidR="00DD6CD4" w:rsidRPr="00167CF2" w:rsidRDefault="00DD6CD4" w:rsidP="00167CF2">
      <w:pPr>
        <w:numPr>
          <w:ilvl w:val="0"/>
          <w:numId w:val="577"/>
        </w:numPr>
        <w:spacing w:after="0" w:line="240" w:lineRule="auto"/>
        <w:rPr>
          <w:rFonts w:ascii="Cambria" w:hAnsi="Cambria"/>
          <w:sz w:val="20"/>
          <w:szCs w:val="20"/>
        </w:rPr>
      </w:pPr>
      <w:r w:rsidRPr="00167CF2">
        <w:rPr>
          <w:rFonts w:ascii="Cambria" w:hAnsi="Cambria"/>
          <w:sz w:val="20"/>
          <w:szCs w:val="20"/>
        </w:rPr>
        <w:t>privileged user;</w:t>
      </w:r>
    </w:p>
    <w:p w14:paraId="39306C9C" w14:textId="77777777" w:rsidR="00DD6CD4" w:rsidRPr="00167CF2" w:rsidRDefault="00DD6CD4" w:rsidP="00167CF2">
      <w:pPr>
        <w:numPr>
          <w:ilvl w:val="0"/>
          <w:numId w:val="577"/>
        </w:numPr>
        <w:spacing w:after="0" w:line="240" w:lineRule="auto"/>
        <w:rPr>
          <w:rFonts w:ascii="Cambria" w:hAnsi="Cambria"/>
          <w:sz w:val="20"/>
          <w:szCs w:val="20"/>
        </w:rPr>
      </w:pPr>
      <w:r w:rsidRPr="00167CF2">
        <w:rPr>
          <w:rFonts w:ascii="Cambria" w:hAnsi="Cambria"/>
          <w:sz w:val="20"/>
          <w:szCs w:val="20"/>
        </w:rPr>
        <w:t>remote access;</w:t>
      </w:r>
    </w:p>
    <w:p w14:paraId="11C37637" w14:textId="77777777" w:rsidR="00DD6CD4" w:rsidRPr="00167CF2" w:rsidRDefault="00DD6CD4" w:rsidP="00167CF2">
      <w:pPr>
        <w:numPr>
          <w:ilvl w:val="0"/>
          <w:numId w:val="577"/>
        </w:numPr>
        <w:spacing w:after="0" w:line="240" w:lineRule="auto"/>
        <w:rPr>
          <w:rFonts w:ascii="Cambria" w:hAnsi="Cambria"/>
          <w:sz w:val="20"/>
          <w:szCs w:val="20"/>
        </w:rPr>
      </w:pPr>
      <w:r w:rsidRPr="00167CF2">
        <w:rPr>
          <w:rFonts w:ascii="Cambria" w:hAnsi="Cambria"/>
          <w:sz w:val="20"/>
          <w:szCs w:val="20"/>
        </w:rPr>
        <w:t>security-sensitive function;</w:t>
      </w:r>
    </w:p>
    <w:p w14:paraId="129AD1C8" w14:textId="77777777" w:rsidR="00DD6CD4" w:rsidRPr="00167CF2" w:rsidRDefault="00DD6CD4" w:rsidP="00167CF2">
      <w:pPr>
        <w:numPr>
          <w:ilvl w:val="0"/>
          <w:numId w:val="577"/>
        </w:numPr>
        <w:spacing w:after="0" w:line="240" w:lineRule="auto"/>
        <w:rPr>
          <w:rFonts w:ascii="Cambria" w:hAnsi="Cambria"/>
          <w:sz w:val="20"/>
          <w:szCs w:val="20"/>
        </w:rPr>
      </w:pPr>
      <w:r w:rsidRPr="00167CF2">
        <w:rPr>
          <w:rFonts w:ascii="Cambria" w:hAnsi="Cambria"/>
          <w:sz w:val="20"/>
          <w:szCs w:val="20"/>
        </w:rPr>
        <w:t>akses terhadap data Restricted.</w:t>
      </w:r>
    </w:p>
    <w:p w14:paraId="586EA92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A42E88">
          <v:rect id="_x0000_i1458" style="width:0;height:1.5pt" o:hralign="center" o:hrstd="t" o:hr="t" fillcolor="#a0a0a0" stroked="f"/>
        </w:pict>
      </w:r>
    </w:p>
    <w:p w14:paraId="285CA35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16.10 Password Security</w:t>
      </w:r>
    </w:p>
    <w:p w14:paraId="04F367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Password policy harus mencakup:</w:t>
      </w:r>
    </w:p>
    <w:p w14:paraId="08C9D4A9"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minimum password strength;</w:t>
      </w:r>
    </w:p>
    <w:p w14:paraId="41F00A6C"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secure password hashing;</w:t>
      </w:r>
    </w:p>
    <w:p w14:paraId="30CC9F76"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password history;</w:t>
      </w:r>
    </w:p>
    <w:p w14:paraId="350E3D9F"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failed login protection;</w:t>
      </w:r>
    </w:p>
    <w:p w14:paraId="7E5EC8BC"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account lockout/rate limiting;</w:t>
      </w:r>
    </w:p>
    <w:p w14:paraId="1547DB8C"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secure reset;</w:t>
      </w:r>
    </w:p>
    <w:p w14:paraId="00BE3818"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credential rotation sesuai risk;</w:t>
      </w:r>
    </w:p>
    <w:p w14:paraId="1C7AA6F8" w14:textId="77777777" w:rsidR="00DD6CD4" w:rsidRPr="00167CF2" w:rsidRDefault="00DD6CD4" w:rsidP="00167CF2">
      <w:pPr>
        <w:numPr>
          <w:ilvl w:val="0"/>
          <w:numId w:val="578"/>
        </w:numPr>
        <w:spacing w:after="0" w:line="240" w:lineRule="auto"/>
        <w:rPr>
          <w:rFonts w:ascii="Cambria" w:hAnsi="Cambria"/>
          <w:sz w:val="20"/>
          <w:szCs w:val="20"/>
        </w:rPr>
      </w:pPr>
      <w:r w:rsidRPr="00167CF2">
        <w:rPr>
          <w:rFonts w:ascii="Cambria" w:hAnsi="Cambria"/>
          <w:sz w:val="20"/>
          <w:szCs w:val="20"/>
        </w:rPr>
        <w:t>larangan menyimpan plaintext password.</w:t>
      </w:r>
    </w:p>
    <w:p w14:paraId="28643F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Password tidak boleh disimpan dalam:</w:t>
      </w:r>
    </w:p>
    <w:p w14:paraId="28D3BB97"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database plaintext;</w:t>
      </w:r>
    </w:p>
    <w:p w14:paraId="5DD0543A"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source code;</w:t>
      </w:r>
    </w:p>
    <w:p w14:paraId="1C3C1864"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configuration file plaintext;</w:t>
      </w:r>
    </w:p>
    <w:p w14:paraId="488071EB"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log;</w:t>
      </w:r>
    </w:p>
    <w:p w14:paraId="029F2A0E"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API response;</w:t>
      </w:r>
    </w:p>
    <w:p w14:paraId="2F1CFADB" w14:textId="77777777" w:rsidR="00DD6CD4" w:rsidRPr="00167CF2" w:rsidRDefault="00DD6CD4" w:rsidP="00167CF2">
      <w:pPr>
        <w:numPr>
          <w:ilvl w:val="0"/>
          <w:numId w:val="579"/>
        </w:numPr>
        <w:spacing w:after="0" w:line="240" w:lineRule="auto"/>
        <w:rPr>
          <w:rFonts w:ascii="Cambria" w:hAnsi="Cambria"/>
          <w:sz w:val="20"/>
          <w:szCs w:val="20"/>
        </w:rPr>
      </w:pPr>
      <w:r w:rsidRPr="00167CF2">
        <w:rPr>
          <w:rFonts w:ascii="Cambria" w:hAnsi="Cambria"/>
          <w:sz w:val="20"/>
          <w:szCs w:val="20"/>
        </w:rPr>
        <w:t>backup yang tidak terlindungi.</w:t>
      </w:r>
    </w:p>
    <w:p w14:paraId="05D07E0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A99E93B">
          <v:rect id="_x0000_i1459" style="width:0;height:1.5pt" o:hralign="center" o:hrstd="t" o:hr="t" fillcolor="#a0a0a0" stroked="f"/>
        </w:pict>
      </w:r>
    </w:p>
    <w:p w14:paraId="2A7E99B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16.11 Authorization</w:t>
      </w:r>
    </w:p>
    <w:p w14:paraId="55DB176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Authorization menggunakan kombinasi:</w:t>
      </w:r>
    </w:p>
    <w:p w14:paraId="511CDCA6" w14:textId="77777777" w:rsidR="00DD6CD4" w:rsidRPr="00167CF2" w:rsidRDefault="00DD6CD4" w:rsidP="00167CF2">
      <w:pPr>
        <w:numPr>
          <w:ilvl w:val="0"/>
          <w:numId w:val="580"/>
        </w:numPr>
        <w:spacing w:after="0" w:line="240" w:lineRule="auto"/>
        <w:rPr>
          <w:rFonts w:ascii="Cambria" w:hAnsi="Cambria"/>
          <w:sz w:val="20"/>
          <w:szCs w:val="20"/>
        </w:rPr>
      </w:pPr>
      <w:r w:rsidRPr="00167CF2">
        <w:rPr>
          <w:rFonts w:ascii="Cambria" w:hAnsi="Cambria"/>
          <w:sz w:val="20"/>
          <w:szCs w:val="20"/>
        </w:rPr>
        <w:t>RBAC;</w:t>
      </w:r>
    </w:p>
    <w:p w14:paraId="5B49A22C" w14:textId="77777777" w:rsidR="00DD6CD4" w:rsidRPr="00167CF2" w:rsidRDefault="00DD6CD4" w:rsidP="00167CF2">
      <w:pPr>
        <w:numPr>
          <w:ilvl w:val="0"/>
          <w:numId w:val="580"/>
        </w:numPr>
        <w:spacing w:after="0" w:line="240" w:lineRule="auto"/>
        <w:rPr>
          <w:rFonts w:ascii="Cambria" w:hAnsi="Cambria"/>
          <w:sz w:val="20"/>
          <w:szCs w:val="20"/>
        </w:rPr>
      </w:pPr>
      <w:r w:rsidRPr="00167CF2">
        <w:rPr>
          <w:rFonts w:ascii="Cambria" w:hAnsi="Cambria"/>
          <w:sz w:val="20"/>
          <w:szCs w:val="20"/>
        </w:rPr>
        <w:t>ABAC untuk kebutuhan tertentu;</w:t>
      </w:r>
    </w:p>
    <w:p w14:paraId="32DF51F8" w14:textId="77777777" w:rsidR="00DD6CD4" w:rsidRPr="00167CF2" w:rsidRDefault="00DD6CD4" w:rsidP="00167CF2">
      <w:pPr>
        <w:numPr>
          <w:ilvl w:val="0"/>
          <w:numId w:val="580"/>
        </w:numPr>
        <w:spacing w:after="0" w:line="240" w:lineRule="auto"/>
        <w:rPr>
          <w:rFonts w:ascii="Cambria" w:hAnsi="Cambria"/>
          <w:sz w:val="20"/>
          <w:szCs w:val="20"/>
        </w:rPr>
      </w:pPr>
      <w:r w:rsidRPr="00167CF2">
        <w:rPr>
          <w:rFonts w:ascii="Cambria" w:hAnsi="Cambria"/>
          <w:sz w:val="20"/>
          <w:szCs w:val="20"/>
        </w:rPr>
        <w:t>resource-level permission;</w:t>
      </w:r>
    </w:p>
    <w:p w14:paraId="3C5864B8" w14:textId="77777777" w:rsidR="00DD6CD4" w:rsidRPr="00167CF2" w:rsidRDefault="00DD6CD4" w:rsidP="00167CF2">
      <w:pPr>
        <w:numPr>
          <w:ilvl w:val="0"/>
          <w:numId w:val="580"/>
        </w:numPr>
        <w:spacing w:after="0" w:line="240" w:lineRule="auto"/>
        <w:rPr>
          <w:rFonts w:ascii="Cambria" w:hAnsi="Cambria"/>
          <w:sz w:val="20"/>
          <w:szCs w:val="20"/>
        </w:rPr>
      </w:pPr>
      <w:r w:rsidRPr="00167CF2">
        <w:rPr>
          <w:rFonts w:ascii="Cambria" w:hAnsi="Cambria"/>
          <w:sz w:val="20"/>
          <w:szCs w:val="20"/>
        </w:rPr>
        <w:t>transaction-level permission;</w:t>
      </w:r>
    </w:p>
    <w:p w14:paraId="261CC794" w14:textId="77777777" w:rsidR="00DD6CD4" w:rsidRPr="00167CF2" w:rsidRDefault="00DD6CD4" w:rsidP="00167CF2">
      <w:pPr>
        <w:numPr>
          <w:ilvl w:val="0"/>
          <w:numId w:val="580"/>
        </w:numPr>
        <w:spacing w:after="0" w:line="240" w:lineRule="auto"/>
        <w:rPr>
          <w:rFonts w:ascii="Cambria" w:hAnsi="Cambria"/>
          <w:sz w:val="20"/>
          <w:szCs w:val="20"/>
        </w:rPr>
      </w:pPr>
      <w:r w:rsidRPr="00167CF2">
        <w:rPr>
          <w:rFonts w:ascii="Cambria" w:hAnsi="Cambria"/>
          <w:sz w:val="20"/>
          <w:szCs w:val="20"/>
        </w:rPr>
        <w:t>data-level permission.</w:t>
      </w:r>
    </w:p>
    <w:p w14:paraId="39213F5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4B88173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Role: Finance Manager</w:t>
      </w:r>
    </w:p>
    <w:p w14:paraId="3EEF89A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dapat:</w:t>
      </w:r>
    </w:p>
    <w:p w14:paraId="06816C85" w14:textId="77777777" w:rsidR="00DD6CD4" w:rsidRPr="00167CF2" w:rsidRDefault="00DD6CD4" w:rsidP="00167CF2">
      <w:pPr>
        <w:numPr>
          <w:ilvl w:val="0"/>
          <w:numId w:val="581"/>
        </w:numPr>
        <w:spacing w:after="0" w:line="240" w:lineRule="auto"/>
        <w:rPr>
          <w:rFonts w:ascii="Cambria" w:hAnsi="Cambria"/>
          <w:sz w:val="20"/>
          <w:szCs w:val="20"/>
        </w:rPr>
      </w:pPr>
      <w:r w:rsidRPr="00167CF2">
        <w:rPr>
          <w:rFonts w:ascii="Cambria" w:hAnsi="Cambria"/>
          <w:sz w:val="20"/>
          <w:szCs w:val="20"/>
        </w:rPr>
        <w:t>view financial report;</w:t>
      </w:r>
    </w:p>
    <w:p w14:paraId="2E2CE669" w14:textId="77777777" w:rsidR="00DD6CD4" w:rsidRPr="00167CF2" w:rsidRDefault="00DD6CD4" w:rsidP="00167CF2">
      <w:pPr>
        <w:numPr>
          <w:ilvl w:val="0"/>
          <w:numId w:val="581"/>
        </w:numPr>
        <w:spacing w:after="0" w:line="240" w:lineRule="auto"/>
        <w:rPr>
          <w:rFonts w:ascii="Cambria" w:hAnsi="Cambria"/>
          <w:sz w:val="20"/>
          <w:szCs w:val="20"/>
        </w:rPr>
      </w:pPr>
      <w:r w:rsidRPr="00167CF2">
        <w:rPr>
          <w:rFonts w:ascii="Cambria" w:hAnsi="Cambria"/>
          <w:sz w:val="20"/>
          <w:szCs w:val="20"/>
        </w:rPr>
        <w:t>approve selected transaction;</w:t>
      </w:r>
    </w:p>
    <w:p w14:paraId="0B90178D" w14:textId="77777777" w:rsidR="00DD6CD4" w:rsidRPr="00167CF2" w:rsidRDefault="00DD6CD4" w:rsidP="00167CF2">
      <w:pPr>
        <w:numPr>
          <w:ilvl w:val="0"/>
          <w:numId w:val="581"/>
        </w:numPr>
        <w:spacing w:after="0" w:line="240" w:lineRule="auto"/>
        <w:rPr>
          <w:rFonts w:ascii="Cambria" w:hAnsi="Cambria"/>
          <w:sz w:val="20"/>
          <w:szCs w:val="20"/>
        </w:rPr>
      </w:pPr>
      <w:r w:rsidRPr="00167CF2">
        <w:rPr>
          <w:rFonts w:ascii="Cambria" w:hAnsi="Cambria"/>
          <w:sz w:val="20"/>
          <w:szCs w:val="20"/>
        </w:rPr>
        <w:t>review journal.</w:t>
      </w:r>
    </w:p>
    <w:p w14:paraId="31E421B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Role tersebut tidak otomatis memperoleh:</w:t>
      </w:r>
    </w:p>
    <w:p w14:paraId="17ED2FE3" w14:textId="77777777" w:rsidR="00DD6CD4" w:rsidRPr="00167CF2" w:rsidRDefault="00DD6CD4" w:rsidP="00167CF2">
      <w:pPr>
        <w:numPr>
          <w:ilvl w:val="0"/>
          <w:numId w:val="582"/>
        </w:numPr>
        <w:spacing w:after="0" w:line="240" w:lineRule="auto"/>
        <w:rPr>
          <w:rFonts w:ascii="Cambria" w:hAnsi="Cambria"/>
          <w:sz w:val="20"/>
          <w:szCs w:val="20"/>
        </w:rPr>
      </w:pPr>
      <w:r w:rsidRPr="00167CF2">
        <w:rPr>
          <w:rFonts w:ascii="Cambria" w:hAnsi="Cambria"/>
          <w:sz w:val="20"/>
          <w:szCs w:val="20"/>
        </w:rPr>
        <w:t>database administration;</w:t>
      </w:r>
    </w:p>
    <w:p w14:paraId="0152CDDE" w14:textId="77777777" w:rsidR="00DD6CD4" w:rsidRPr="00167CF2" w:rsidRDefault="00DD6CD4" w:rsidP="00167CF2">
      <w:pPr>
        <w:numPr>
          <w:ilvl w:val="0"/>
          <w:numId w:val="582"/>
        </w:numPr>
        <w:spacing w:after="0" w:line="240" w:lineRule="auto"/>
        <w:rPr>
          <w:rFonts w:ascii="Cambria" w:hAnsi="Cambria"/>
          <w:sz w:val="20"/>
          <w:szCs w:val="20"/>
        </w:rPr>
      </w:pPr>
      <w:r w:rsidRPr="00167CF2">
        <w:rPr>
          <w:rFonts w:ascii="Cambria" w:hAnsi="Cambria"/>
          <w:sz w:val="20"/>
          <w:szCs w:val="20"/>
        </w:rPr>
        <w:t>user administration;</w:t>
      </w:r>
    </w:p>
    <w:p w14:paraId="60B06C2D" w14:textId="77777777" w:rsidR="00DD6CD4" w:rsidRPr="00167CF2" w:rsidRDefault="00DD6CD4" w:rsidP="00167CF2">
      <w:pPr>
        <w:numPr>
          <w:ilvl w:val="0"/>
          <w:numId w:val="582"/>
        </w:numPr>
        <w:spacing w:after="0" w:line="240" w:lineRule="auto"/>
        <w:rPr>
          <w:rFonts w:ascii="Cambria" w:hAnsi="Cambria"/>
          <w:sz w:val="20"/>
          <w:szCs w:val="20"/>
        </w:rPr>
      </w:pPr>
      <w:r w:rsidRPr="00167CF2">
        <w:rPr>
          <w:rFonts w:ascii="Cambria" w:hAnsi="Cambria"/>
          <w:sz w:val="20"/>
          <w:szCs w:val="20"/>
        </w:rPr>
        <w:t>security administration.</w:t>
      </w:r>
    </w:p>
    <w:p w14:paraId="6B32F2D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D953D66">
          <v:rect id="_x0000_i1460" style="width:0;height:1.5pt" o:hralign="center" o:hrstd="t" o:hr="t" fillcolor="#a0a0a0" stroked="f"/>
        </w:pict>
      </w:r>
    </w:p>
    <w:p w14:paraId="1C9ABDA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16.12 Role-Based Access Control</w:t>
      </w:r>
    </w:p>
    <w:p w14:paraId="776B900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Role minimum dapat meliputi:</w:t>
      </w:r>
    </w:p>
    <w:p w14:paraId="74824CBD"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Super Administrator;</w:t>
      </w:r>
    </w:p>
    <w:p w14:paraId="45C6DEFA"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Enterprise Administrator;</w:t>
      </w:r>
    </w:p>
    <w:p w14:paraId="79650172"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Farm Manager;</w:t>
      </w:r>
    </w:p>
    <w:p w14:paraId="32F57072"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Crop Manager;</w:t>
      </w:r>
    </w:p>
    <w:p w14:paraId="0CE78CF9"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Livestock Manager;</w:t>
      </w:r>
    </w:p>
    <w:p w14:paraId="2A17F1D8"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Production Manager;</w:t>
      </w:r>
    </w:p>
    <w:p w14:paraId="73A5A696"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Warehouse Manager;</w:t>
      </w:r>
    </w:p>
    <w:p w14:paraId="34F4AE65"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Procurement Officer;</w:t>
      </w:r>
    </w:p>
    <w:p w14:paraId="29D333BB"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Sales Officer;</w:t>
      </w:r>
    </w:p>
    <w:p w14:paraId="26745B03"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Logistics Officer;</w:t>
      </w:r>
    </w:p>
    <w:p w14:paraId="58D43FE8"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Finance Officer;</w:t>
      </w:r>
    </w:p>
    <w:p w14:paraId="61A47B80"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HR Officer;</w:t>
      </w:r>
    </w:p>
    <w:p w14:paraId="7E22BDA1"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Quality Officer;</w:t>
      </w:r>
    </w:p>
    <w:p w14:paraId="15D1CB6B"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Maintenance Officer;</w:t>
      </w:r>
    </w:p>
    <w:p w14:paraId="2C757A26"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Data Analyst;</w:t>
      </w:r>
    </w:p>
    <w:p w14:paraId="31DBD913"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Data Scientist;</w:t>
      </w:r>
    </w:p>
    <w:p w14:paraId="5A237C80"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AI Administrator;</w:t>
      </w:r>
    </w:p>
    <w:p w14:paraId="1E6C2919"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Knowledge Graph Administrator;</w:t>
      </w:r>
    </w:p>
    <w:p w14:paraId="36715B74"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IoT Administrator;</w:t>
      </w:r>
    </w:p>
    <w:p w14:paraId="35CE53E6"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Security Administrator;</w:t>
      </w:r>
    </w:p>
    <w:p w14:paraId="47756177"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Auditor;</w:t>
      </w:r>
    </w:p>
    <w:p w14:paraId="7D28F3EF" w14:textId="77777777" w:rsidR="00DD6CD4" w:rsidRPr="00167CF2" w:rsidRDefault="00DD6CD4" w:rsidP="00167CF2">
      <w:pPr>
        <w:numPr>
          <w:ilvl w:val="0"/>
          <w:numId w:val="583"/>
        </w:numPr>
        <w:spacing w:after="0" w:line="240" w:lineRule="auto"/>
        <w:rPr>
          <w:rFonts w:ascii="Cambria" w:hAnsi="Cambria"/>
          <w:sz w:val="20"/>
          <w:szCs w:val="20"/>
        </w:rPr>
      </w:pPr>
      <w:r w:rsidRPr="00167CF2">
        <w:rPr>
          <w:rFonts w:ascii="Cambria" w:hAnsi="Cambria"/>
          <w:sz w:val="20"/>
          <w:szCs w:val="20"/>
        </w:rPr>
        <w:t>Executive.</w:t>
      </w:r>
    </w:p>
    <w:p w14:paraId="272312A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Role harus disesuaikan dengan organizational structure aktual.</w:t>
      </w:r>
    </w:p>
    <w:p w14:paraId="078E9F9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161380A">
          <v:rect id="_x0000_i1461" style="width:0;height:1.5pt" o:hralign="center" o:hrstd="t" o:hr="t" fillcolor="#a0a0a0" stroked="f"/>
        </w:pict>
      </w:r>
    </w:p>
    <w:p w14:paraId="058DAD1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16.13 Privileged Access Management</w:t>
      </w:r>
    </w:p>
    <w:p w14:paraId="273707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Privileged account harus memiliki kontrol khusus.</w:t>
      </w:r>
    </w:p>
    <w:p w14:paraId="05157B0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Kontrol minimum:</w:t>
      </w:r>
    </w:p>
    <w:p w14:paraId="241E5D98"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separate privileged account;</w:t>
      </w:r>
    </w:p>
    <w:p w14:paraId="3BF948B7"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MFA;</w:t>
      </w:r>
    </w:p>
    <w:p w14:paraId="65676CAB"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approval;</w:t>
      </w:r>
    </w:p>
    <w:p w14:paraId="4BC0D44E"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session monitoring;</w:t>
      </w:r>
    </w:p>
    <w:p w14:paraId="3F9D9BAA"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activity logging;</w:t>
      </w:r>
    </w:p>
    <w:p w14:paraId="1C698EBE"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periodic review;</w:t>
      </w:r>
    </w:p>
    <w:p w14:paraId="1895DB87"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credential rotation;</w:t>
      </w:r>
    </w:p>
    <w:p w14:paraId="48138EFA" w14:textId="77777777" w:rsidR="00DD6CD4" w:rsidRPr="00167CF2" w:rsidRDefault="00DD6CD4" w:rsidP="00167CF2">
      <w:pPr>
        <w:numPr>
          <w:ilvl w:val="0"/>
          <w:numId w:val="584"/>
        </w:numPr>
        <w:spacing w:after="0" w:line="240" w:lineRule="auto"/>
        <w:rPr>
          <w:rFonts w:ascii="Cambria" w:hAnsi="Cambria"/>
          <w:sz w:val="20"/>
          <w:szCs w:val="20"/>
        </w:rPr>
      </w:pPr>
      <w:r w:rsidRPr="00167CF2">
        <w:rPr>
          <w:rFonts w:ascii="Cambria" w:hAnsi="Cambria"/>
          <w:sz w:val="20"/>
          <w:szCs w:val="20"/>
        </w:rPr>
        <w:t>emergency access procedure.</w:t>
      </w:r>
    </w:p>
    <w:p w14:paraId="3160EA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Administrator tidak boleh menggunakan privileged account untuk aktivitas bisnis sehari-hari.</w:t>
      </w:r>
    </w:p>
    <w:p w14:paraId="6E1EABD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9AFA423">
          <v:rect id="_x0000_i1462" style="width:0;height:1.5pt" o:hralign="center" o:hrstd="t" o:hr="t" fillcolor="#a0a0a0" stroked="f"/>
        </w:pict>
      </w:r>
    </w:p>
    <w:p w14:paraId="29B2967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16.14 Segregation of Duties</w:t>
      </w:r>
    </w:p>
    <w:p w14:paraId="4342505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menerapkan SoD pada transaksi berisiko tinggi.</w:t>
      </w:r>
    </w:p>
    <w:p w14:paraId="62109A3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1F8A81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Procurement</w:t>
      </w:r>
    </w:p>
    <w:p w14:paraId="2B5637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Request → Approve → Purchase → Receive → Invoice → Pay</w:t>
      </w:r>
    </w:p>
    <w:p w14:paraId="259FEB5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Role kritis tidak boleh mengendalikan seluruh lifecycle tanpa independent control.</w:t>
      </w:r>
    </w:p>
    <w:p w14:paraId="0313F44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Finance</w:t>
      </w:r>
    </w:p>
    <w:p w14:paraId="2F8FC7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Create Journal → Approve Journal → Post → Close</w:t>
      </w:r>
    </w:p>
    <w:p w14:paraId="39F7766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User Administration</w:t>
      </w:r>
    </w:p>
    <w:p w14:paraId="6586EB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Request Access → Approve Access → Provision Access → Review Access</w:t>
      </w:r>
    </w:p>
    <w:p w14:paraId="03FF6E3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Conflict matrix harus dikembangkan sebagai bagian dari security design.</w:t>
      </w:r>
    </w:p>
    <w:p w14:paraId="7933958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23897A6">
          <v:rect id="_x0000_i1463" style="width:0;height:1.5pt" o:hralign="center" o:hrstd="t" o:hr="t" fillcolor="#a0a0a0" stroked="f"/>
        </w:pict>
      </w:r>
    </w:p>
    <w:p w14:paraId="4AFD728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16.15 Access Review</w:t>
      </w:r>
    </w:p>
    <w:p w14:paraId="781F8E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Access review dilakukan secara periodik.</w:t>
      </w:r>
    </w:p>
    <w:p w14:paraId="6DA39B2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Review minimal mencakup:</w:t>
      </w:r>
    </w:p>
    <w:p w14:paraId="38833BCC"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inactive account;</w:t>
      </w:r>
    </w:p>
    <w:p w14:paraId="1D99CFDD"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excessive privilege;</w:t>
      </w:r>
    </w:p>
    <w:p w14:paraId="30C80117"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privileged account;</w:t>
      </w:r>
    </w:p>
    <w:p w14:paraId="03DEA4DA"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lastRenderedPageBreak/>
        <w:t>role conflict;</w:t>
      </w:r>
    </w:p>
    <w:p w14:paraId="0F66FC57"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orphan account;</w:t>
      </w:r>
    </w:p>
    <w:p w14:paraId="7CEB5178"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terminated user;</w:t>
      </w:r>
    </w:p>
    <w:p w14:paraId="6AA16DD0"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temporary access;</w:t>
      </w:r>
    </w:p>
    <w:p w14:paraId="4DFEC344" w14:textId="77777777" w:rsidR="00DD6CD4" w:rsidRPr="00167CF2" w:rsidRDefault="00DD6CD4" w:rsidP="00167CF2">
      <w:pPr>
        <w:numPr>
          <w:ilvl w:val="0"/>
          <w:numId w:val="585"/>
        </w:numPr>
        <w:spacing w:after="0" w:line="240" w:lineRule="auto"/>
        <w:rPr>
          <w:rFonts w:ascii="Cambria" w:hAnsi="Cambria"/>
          <w:sz w:val="20"/>
          <w:szCs w:val="20"/>
        </w:rPr>
      </w:pPr>
      <w:r w:rsidRPr="00167CF2">
        <w:rPr>
          <w:rFonts w:ascii="Cambria" w:hAnsi="Cambria"/>
          <w:sz w:val="20"/>
          <w:szCs w:val="20"/>
        </w:rPr>
        <w:t>service account.</w:t>
      </w:r>
    </w:p>
    <w:p w14:paraId="4195E77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2EDD78F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privileged account direview secara periodik.</w:t>
      </w:r>
    </w:p>
    <w:p w14:paraId="0175EF6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01E9957">
          <v:rect id="_x0000_i1464" style="width:0;height:1.5pt" o:hralign="center" o:hrstd="t" o:hr="t" fillcolor="#a0a0a0" stroked="f"/>
        </w:pict>
      </w:r>
    </w:p>
    <w:p w14:paraId="246CFB5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16.16 Session Security</w:t>
      </w:r>
    </w:p>
    <w:p w14:paraId="03F2D4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Session management harus menerapkan:</w:t>
      </w:r>
    </w:p>
    <w:p w14:paraId="15C887CD"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secure cookie;</w:t>
      </w:r>
    </w:p>
    <w:p w14:paraId="490E872C"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HTTPS;</w:t>
      </w:r>
    </w:p>
    <w:p w14:paraId="4D646DF3"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session expiration;</w:t>
      </w:r>
    </w:p>
    <w:p w14:paraId="20DAE609"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idle timeout;</w:t>
      </w:r>
    </w:p>
    <w:p w14:paraId="08B7AA2F"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token expiration;</w:t>
      </w:r>
    </w:p>
    <w:p w14:paraId="0908886C"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refresh token control;</w:t>
      </w:r>
    </w:p>
    <w:p w14:paraId="27664551"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session revocation;</w:t>
      </w:r>
    </w:p>
    <w:p w14:paraId="197E031A"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concurrent session policy;</w:t>
      </w:r>
    </w:p>
    <w:p w14:paraId="1249CBA6" w14:textId="77777777" w:rsidR="00DD6CD4" w:rsidRPr="00167CF2" w:rsidRDefault="00DD6CD4" w:rsidP="00167CF2">
      <w:pPr>
        <w:numPr>
          <w:ilvl w:val="0"/>
          <w:numId w:val="586"/>
        </w:numPr>
        <w:spacing w:after="0" w:line="240" w:lineRule="auto"/>
        <w:rPr>
          <w:rFonts w:ascii="Cambria" w:hAnsi="Cambria"/>
          <w:sz w:val="20"/>
          <w:szCs w:val="20"/>
        </w:rPr>
      </w:pPr>
      <w:r w:rsidRPr="00167CF2">
        <w:rPr>
          <w:rFonts w:ascii="Cambria" w:hAnsi="Cambria"/>
          <w:sz w:val="20"/>
          <w:szCs w:val="20"/>
        </w:rPr>
        <w:t>protection against session fixation.</w:t>
      </w:r>
    </w:p>
    <w:p w14:paraId="3416528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0ED76E0">
          <v:rect id="_x0000_i1465" style="width:0;height:1.5pt" o:hralign="center" o:hrstd="t" o:hr="t" fillcolor="#a0a0a0" stroked="f"/>
        </w:pict>
      </w:r>
    </w:p>
    <w:p w14:paraId="5769F4B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16.17 Application Security</w:t>
      </w:r>
    </w:p>
    <w:p w14:paraId="16DDF63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Aplikasi FNE harus menerapkan secure coding.</w:t>
      </w:r>
    </w:p>
    <w:p w14:paraId="5C3C28E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Kontrol minimum:</w:t>
      </w:r>
    </w:p>
    <w:p w14:paraId="0AF9D5E0"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input validation;</w:t>
      </w:r>
    </w:p>
    <w:p w14:paraId="2D8EAF71"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output encoding;</w:t>
      </w:r>
    </w:p>
    <w:p w14:paraId="55ED5D50"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authentication;</w:t>
      </w:r>
    </w:p>
    <w:p w14:paraId="0E21A90C"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authorization;</w:t>
      </w:r>
    </w:p>
    <w:p w14:paraId="3C5EE2D0"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secure session;</w:t>
      </w:r>
    </w:p>
    <w:p w14:paraId="1F301AE8"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CSRF protection;</w:t>
      </w:r>
    </w:p>
    <w:p w14:paraId="13850BDA"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injection protection;</w:t>
      </w:r>
    </w:p>
    <w:p w14:paraId="72246E4D"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secure file handling;</w:t>
      </w:r>
    </w:p>
    <w:p w14:paraId="7AA88471"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error handling;</w:t>
      </w:r>
    </w:p>
    <w:p w14:paraId="2DEDE8A6"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secret management;</w:t>
      </w:r>
    </w:p>
    <w:p w14:paraId="1B02FD0D"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dependency security;</w:t>
      </w:r>
    </w:p>
    <w:p w14:paraId="5CB29FE8"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logging;</w:t>
      </w:r>
    </w:p>
    <w:p w14:paraId="4BAD6C5C" w14:textId="77777777" w:rsidR="00DD6CD4" w:rsidRPr="00167CF2" w:rsidRDefault="00DD6CD4" w:rsidP="00167CF2">
      <w:pPr>
        <w:numPr>
          <w:ilvl w:val="0"/>
          <w:numId w:val="587"/>
        </w:numPr>
        <w:spacing w:after="0" w:line="240" w:lineRule="auto"/>
        <w:rPr>
          <w:rFonts w:ascii="Cambria" w:hAnsi="Cambria"/>
          <w:sz w:val="20"/>
          <w:szCs w:val="20"/>
        </w:rPr>
      </w:pPr>
      <w:r w:rsidRPr="00167CF2">
        <w:rPr>
          <w:rFonts w:ascii="Cambria" w:hAnsi="Cambria"/>
          <w:sz w:val="20"/>
          <w:szCs w:val="20"/>
        </w:rPr>
        <w:t>rate limiting.</w:t>
      </w:r>
    </w:p>
    <w:p w14:paraId="5722E08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0F621CE">
          <v:rect id="_x0000_i1466" style="width:0;height:1.5pt" o:hralign="center" o:hrstd="t" o:hr="t" fillcolor="#a0a0a0" stroked="f"/>
        </w:pict>
      </w:r>
    </w:p>
    <w:p w14:paraId="700CBCC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16.18 Secure Software Development Lifecycle</w:t>
      </w:r>
    </w:p>
    <w:p w14:paraId="33B457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Software Development Lifecycle harus memiliki security gate:</w:t>
      </w:r>
    </w:p>
    <w:p w14:paraId="2892438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Requirement</w:t>
      </w:r>
    </w:p>
    <w:p w14:paraId="0E3496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Threat Modeling</w:t>
      </w:r>
    </w:p>
    <w:p w14:paraId="127B1F3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Secure Design</w:t>
      </w:r>
    </w:p>
    <w:p w14:paraId="1869A8D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Secure Coding</w:t>
      </w:r>
    </w:p>
    <w:p w14:paraId="287E55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Code Review</w:t>
      </w:r>
    </w:p>
    <w:p w14:paraId="119C7DF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SAST</w:t>
      </w:r>
    </w:p>
    <w:p w14:paraId="3B9834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Dependency Scan</w:t>
      </w:r>
    </w:p>
    <w:p w14:paraId="592DB94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DAST</w:t>
      </w:r>
    </w:p>
    <w:p w14:paraId="4A2953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Security Test</w:t>
      </w:r>
    </w:p>
    <w:p w14:paraId="2E62E78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Penetration Test</w:t>
      </w:r>
    </w:p>
    <w:p w14:paraId="23599B9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Release Approval</w:t>
      </w:r>
    </w:p>
    <w:p w14:paraId="3FB2860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Runtime Monitoring</w:t>
      </w:r>
    </w:p>
    <w:p w14:paraId="3ECCD8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testing harus dilakukan sepanjang lifecycle.</w:t>
      </w:r>
    </w:p>
    <w:p w14:paraId="538BD05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D7B98AD">
          <v:rect id="_x0000_i1467" style="width:0;height:1.5pt" o:hralign="center" o:hrstd="t" o:hr="t" fillcolor="#a0a0a0" stroked="f"/>
        </w:pict>
      </w:r>
    </w:p>
    <w:p w14:paraId="35C554F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16.19 Threat Modeling</w:t>
      </w:r>
    </w:p>
    <w:p w14:paraId="6E59E8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Threat modeling dilakukan untuk sistem kritis.</w:t>
      </w:r>
    </w:p>
    <w:p w14:paraId="0A45664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Metode dapat menggunakan pendekatan seperti:</w:t>
      </w:r>
    </w:p>
    <w:p w14:paraId="23718F3B" w14:textId="77777777" w:rsidR="00DD6CD4" w:rsidRPr="00167CF2" w:rsidRDefault="00DD6CD4" w:rsidP="00167CF2">
      <w:pPr>
        <w:numPr>
          <w:ilvl w:val="0"/>
          <w:numId w:val="588"/>
        </w:numPr>
        <w:spacing w:after="0" w:line="240" w:lineRule="auto"/>
        <w:rPr>
          <w:rFonts w:ascii="Cambria" w:hAnsi="Cambria"/>
          <w:sz w:val="20"/>
          <w:szCs w:val="20"/>
        </w:rPr>
      </w:pPr>
      <w:r w:rsidRPr="00167CF2">
        <w:rPr>
          <w:rFonts w:ascii="Cambria" w:hAnsi="Cambria"/>
          <w:sz w:val="20"/>
          <w:szCs w:val="20"/>
        </w:rPr>
        <w:t>STRIDE;</w:t>
      </w:r>
    </w:p>
    <w:p w14:paraId="56909151" w14:textId="77777777" w:rsidR="00DD6CD4" w:rsidRPr="00167CF2" w:rsidRDefault="00DD6CD4" w:rsidP="00167CF2">
      <w:pPr>
        <w:numPr>
          <w:ilvl w:val="0"/>
          <w:numId w:val="588"/>
        </w:numPr>
        <w:spacing w:after="0" w:line="240" w:lineRule="auto"/>
        <w:rPr>
          <w:rFonts w:ascii="Cambria" w:hAnsi="Cambria"/>
          <w:sz w:val="20"/>
          <w:szCs w:val="20"/>
        </w:rPr>
      </w:pPr>
      <w:r w:rsidRPr="00167CF2">
        <w:rPr>
          <w:rFonts w:ascii="Cambria" w:hAnsi="Cambria"/>
          <w:sz w:val="20"/>
          <w:szCs w:val="20"/>
        </w:rPr>
        <w:t>attack tree;</w:t>
      </w:r>
    </w:p>
    <w:p w14:paraId="0323A3D3" w14:textId="77777777" w:rsidR="00DD6CD4" w:rsidRPr="00167CF2" w:rsidRDefault="00DD6CD4" w:rsidP="00167CF2">
      <w:pPr>
        <w:numPr>
          <w:ilvl w:val="0"/>
          <w:numId w:val="588"/>
        </w:numPr>
        <w:spacing w:after="0" w:line="240" w:lineRule="auto"/>
        <w:rPr>
          <w:rFonts w:ascii="Cambria" w:hAnsi="Cambria"/>
          <w:sz w:val="20"/>
          <w:szCs w:val="20"/>
        </w:rPr>
      </w:pPr>
      <w:r w:rsidRPr="00167CF2">
        <w:rPr>
          <w:rFonts w:ascii="Cambria" w:hAnsi="Cambria"/>
          <w:sz w:val="20"/>
          <w:szCs w:val="20"/>
        </w:rPr>
        <w:lastRenderedPageBreak/>
        <w:t>misuse case;</w:t>
      </w:r>
    </w:p>
    <w:p w14:paraId="09508F80" w14:textId="77777777" w:rsidR="00DD6CD4" w:rsidRPr="00167CF2" w:rsidRDefault="00DD6CD4" w:rsidP="00167CF2">
      <w:pPr>
        <w:numPr>
          <w:ilvl w:val="0"/>
          <w:numId w:val="588"/>
        </w:numPr>
        <w:spacing w:after="0" w:line="240" w:lineRule="auto"/>
        <w:rPr>
          <w:rFonts w:ascii="Cambria" w:hAnsi="Cambria"/>
          <w:sz w:val="20"/>
          <w:szCs w:val="20"/>
        </w:rPr>
      </w:pPr>
      <w:r w:rsidRPr="00167CF2">
        <w:rPr>
          <w:rFonts w:ascii="Cambria" w:hAnsi="Cambria"/>
          <w:sz w:val="20"/>
          <w:szCs w:val="20"/>
        </w:rPr>
        <w:t>data flow analysis;</w:t>
      </w:r>
    </w:p>
    <w:p w14:paraId="729DDDAB" w14:textId="77777777" w:rsidR="00DD6CD4" w:rsidRPr="00167CF2" w:rsidRDefault="00DD6CD4" w:rsidP="00167CF2">
      <w:pPr>
        <w:numPr>
          <w:ilvl w:val="0"/>
          <w:numId w:val="588"/>
        </w:numPr>
        <w:spacing w:after="0" w:line="240" w:lineRule="auto"/>
        <w:rPr>
          <w:rFonts w:ascii="Cambria" w:hAnsi="Cambria"/>
          <w:sz w:val="20"/>
          <w:szCs w:val="20"/>
        </w:rPr>
      </w:pPr>
      <w:r w:rsidRPr="00167CF2">
        <w:rPr>
          <w:rFonts w:ascii="Cambria" w:hAnsi="Cambria"/>
          <w:sz w:val="20"/>
          <w:szCs w:val="20"/>
        </w:rPr>
        <w:t>trust boundary analysis.</w:t>
      </w:r>
    </w:p>
    <w:p w14:paraId="2D4DD47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Objek threat modeling:</w:t>
      </w:r>
    </w:p>
    <w:p w14:paraId="1DDD6ED8"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authentication;</w:t>
      </w:r>
    </w:p>
    <w:p w14:paraId="52F2071F"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API;</w:t>
      </w:r>
    </w:p>
    <w:p w14:paraId="2A080203"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payment;</w:t>
      </w:r>
    </w:p>
    <w:p w14:paraId="1041E716"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financial transaction;</w:t>
      </w:r>
    </w:p>
    <w:p w14:paraId="4B4B0119"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customer data;</w:t>
      </w:r>
    </w:p>
    <w:p w14:paraId="1775E836"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IoT;</w:t>
      </w:r>
    </w:p>
    <w:p w14:paraId="215A2813"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AI;</w:t>
      </w:r>
    </w:p>
    <w:p w14:paraId="1AC02D2F"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Knowledge Graph;</w:t>
      </w:r>
    </w:p>
    <w:p w14:paraId="5992141A"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Digital Twin;</w:t>
      </w:r>
    </w:p>
    <w:p w14:paraId="541A13D8"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integration;</w:t>
      </w:r>
    </w:p>
    <w:p w14:paraId="07781C9D" w14:textId="77777777" w:rsidR="00DD6CD4" w:rsidRPr="00167CF2" w:rsidRDefault="00DD6CD4" w:rsidP="00167CF2">
      <w:pPr>
        <w:numPr>
          <w:ilvl w:val="0"/>
          <w:numId w:val="589"/>
        </w:numPr>
        <w:spacing w:after="0" w:line="240" w:lineRule="auto"/>
        <w:rPr>
          <w:rFonts w:ascii="Cambria" w:hAnsi="Cambria"/>
          <w:sz w:val="20"/>
          <w:szCs w:val="20"/>
        </w:rPr>
      </w:pPr>
      <w:r w:rsidRPr="00167CF2">
        <w:rPr>
          <w:rFonts w:ascii="Cambria" w:hAnsi="Cambria"/>
          <w:sz w:val="20"/>
          <w:szCs w:val="20"/>
        </w:rPr>
        <w:t>administrative interface.</w:t>
      </w:r>
    </w:p>
    <w:p w14:paraId="25EE700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99D1193">
          <v:rect id="_x0000_i1468" style="width:0;height:1.5pt" o:hralign="center" o:hrstd="t" o:hr="t" fillcolor="#a0a0a0" stroked="f"/>
        </w:pict>
      </w:r>
    </w:p>
    <w:p w14:paraId="474C90D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16.20 API Security</w:t>
      </w:r>
    </w:p>
    <w:p w14:paraId="5F5D48D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harus memiliki:</w:t>
      </w:r>
    </w:p>
    <w:p w14:paraId="18C05DEA"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authentication;</w:t>
      </w:r>
    </w:p>
    <w:p w14:paraId="26DF8C83"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authorization;</w:t>
      </w:r>
    </w:p>
    <w:p w14:paraId="691E4166"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TLS;</w:t>
      </w:r>
    </w:p>
    <w:p w14:paraId="48BFCEA8"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schema validation;</w:t>
      </w:r>
    </w:p>
    <w:p w14:paraId="0167CC64"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rate limiting;</w:t>
      </w:r>
    </w:p>
    <w:p w14:paraId="0618C524"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input validation;</w:t>
      </w:r>
    </w:p>
    <w:p w14:paraId="7F4F9B04"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request size limitation;</w:t>
      </w:r>
    </w:p>
    <w:p w14:paraId="2BFAE2D8"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abuse detection;</w:t>
      </w:r>
    </w:p>
    <w:p w14:paraId="52DD52C2"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logging;</w:t>
      </w:r>
    </w:p>
    <w:p w14:paraId="0FBCB199"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correlation ID;</w:t>
      </w:r>
    </w:p>
    <w:p w14:paraId="54F5FB3F"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versioning;</w:t>
      </w:r>
    </w:p>
    <w:p w14:paraId="7BB4705B"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API key management apabila digunakan;</w:t>
      </w:r>
    </w:p>
    <w:p w14:paraId="54475668" w14:textId="77777777" w:rsidR="00DD6CD4" w:rsidRPr="00167CF2" w:rsidRDefault="00DD6CD4" w:rsidP="00167CF2">
      <w:pPr>
        <w:numPr>
          <w:ilvl w:val="0"/>
          <w:numId w:val="590"/>
        </w:numPr>
        <w:spacing w:after="0" w:line="240" w:lineRule="auto"/>
        <w:rPr>
          <w:rFonts w:ascii="Cambria" w:hAnsi="Cambria"/>
          <w:sz w:val="20"/>
          <w:szCs w:val="20"/>
        </w:rPr>
      </w:pPr>
      <w:r w:rsidRPr="00167CF2">
        <w:rPr>
          <w:rFonts w:ascii="Cambria" w:hAnsi="Cambria"/>
          <w:sz w:val="20"/>
          <w:szCs w:val="20"/>
        </w:rPr>
        <w:t>token expiration.</w:t>
      </w:r>
    </w:p>
    <w:p w14:paraId="4FCABD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API gateway harus menjadi control point untuk API exposure.</w:t>
      </w:r>
    </w:p>
    <w:p w14:paraId="2FDAA2C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9B7E2A2">
          <v:rect id="_x0000_i1469" style="width:0;height:1.5pt" o:hralign="center" o:hrstd="t" o:hr="t" fillcolor="#a0a0a0" stroked="f"/>
        </w:pict>
      </w:r>
    </w:p>
    <w:p w14:paraId="71A2C65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16.21 Database Security</w:t>
      </w:r>
    </w:p>
    <w:p w14:paraId="0C9EE3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Database security mencakup:</w:t>
      </w:r>
    </w:p>
    <w:p w14:paraId="467B0F9F"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database authentication;</w:t>
      </w:r>
    </w:p>
    <w:p w14:paraId="7A1322EC"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role separation;</w:t>
      </w:r>
    </w:p>
    <w:p w14:paraId="4B2FA19C"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encryption at rest;</w:t>
      </w:r>
    </w:p>
    <w:p w14:paraId="7D57AA78"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encryption in transit;</w:t>
      </w:r>
    </w:p>
    <w:p w14:paraId="2733C4C4"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network segmentation;</w:t>
      </w:r>
    </w:p>
    <w:p w14:paraId="081060C2"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restricted administrative access;</w:t>
      </w:r>
    </w:p>
    <w:p w14:paraId="775CA5E0"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backup encryption;</w:t>
      </w:r>
    </w:p>
    <w:p w14:paraId="38547371"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audit logging;</w:t>
      </w:r>
    </w:p>
    <w:p w14:paraId="1ADD93A4"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query monitoring;</w:t>
      </w:r>
    </w:p>
    <w:p w14:paraId="4175A909" w14:textId="77777777" w:rsidR="00DD6CD4" w:rsidRPr="00167CF2" w:rsidRDefault="00DD6CD4" w:rsidP="00167CF2">
      <w:pPr>
        <w:numPr>
          <w:ilvl w:val="0"/>
          <w:numId w:val="591"/>
        </w:numPr>
        <w:spacing w:after="0" w:line="240" w:lineRule="auto"/>
        <w:rPr>
          <w:rFonts w:ascii="Cambria" w:hAnsi="Cambria"/>
          <w:sz w:val="20"/>
          <w:szCs w:val="20"/>
        </w:rPr>
      </w:pPr>
      <w:r w:rsidRPr="00167CF2">
        <w:rPr>
          <w:rFonts w:ascii="Cambria" w:hAnsi="Cambria"/>
          <w:sz w:val="20"/>
          <w:szCs w:val="20"/>
        </w:rPr>
        <w:t>database activity monitoring sesuai kebutuhan.</w:t>
      </w:r>
    </w:p>
    <w:p w14:paraId="59E2896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Application user tidak boleh memiliki database superuser privilege.</w:t>
      </w:r>
    </w:p>
    <w:p w14:paraId="62BED53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7E3D76">
          <v:rect id="_x0000_i1470" style="width:0;height:1.5pt" o:hralign="center" o:hrstd="t" o:hr="t" fillcolor="#a0a0a0" stroked="f"/>
        </w:pict>
      </w:r>
    </w:p>
    <w:p w14:paraId="4E05944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16.22 Data Encryption</w:t>
      </w:r>
    </w:p>
    <w:p w14:paraId="4716AC6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harus dilindungi saat:</w:t>
      </w:r>
    </w:p>
    <w:p w14:paraId="4BE0DD3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 Transit</w:t>
      </w:r>
    </w:p>
    <w:p w14:paraId="0C941D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Menggunakan secure communication protocol seperti TLS.</w:t>
      </w:r>
    </w:p>
    <w:p w14:paraId="293384B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At Rest</w:t>
      </w:r>
    </w:p>
    <w:p w14:paraId="3876E6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sensitif harus menggunakan encryption at rest.</w:t>
      </w:r>
    </w:p>
    <w:p w14:paraId="44801DA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w:t>
      </w:r>
    </w:p>
    <w:p w14:paraId="01FEAD2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yang mengandung data Confidential atau Restricted harus terenkripsi.</w:t>
      </w:r>
    </w:p>
    <w:p w14:paraId="22461D1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Key Management</w:t>
      </w:r>
    </w:p>
    <w:p w14:paraId="76D7E13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Encryption key harus dikelola secara terpisah dari encrypted data.</w:t>
      </w:r>
    </w:p>
    <w:p w14:paraId="52E7D93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5C08C530">
          <v:rect id="_x0000_i1471" style="width:0;height:1.5pt" o:hralign="center" o:hrstd="t" o:hr="t" fillcolor="#a0a0a0" stroked="f"/>
        </w:pict>
      </w:r>
    </w:p>
    <w:p w14:paraId="2385E67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16.23 Key Management</w:t>
      </w:r>
    </w:p>
    <w:p w14:paraId="62E7D70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Key management harus mencakup:</w:t>
      </w:r>
    </w:p>
    <w:p w14:paraId="7331C372"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generation;</w:t>
      </w:r>
    </w:p>
    <w:p w14:paraId="5723CF51"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storage;</w:t>
      </w:r>
    </w:p>
    <w:p w14:paraId="13D54DA4"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rotation;</w:t>
      </w:r>
    </w:p>
    <w:p w14:paraId="79103FAD"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revocation;</w:t>
      </w:r>
    </w:p>
    <w:p w14:paraId="7F67CB67"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access control;</w:t>
      </w:r>
    </w:p>
    <w:p w14:paraId="4BF31C7D"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backup;</w:t>
      </w:r>
    </w:p>
    <w:p w14:paraId="4898BACE"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key recovery;</w:t>
      </w:r>
    </w:p>
    <w:p w14:paraId="2643510C" w14:textId="77777777" w:rsidR="00DD6CD4" w:rsidRPr="00167CF2" w:rsidRDefault="00DD6CD4" w:rsidP="00167CF2">
      <w:pPr>
        <w:numPr>
          <w:ilvl w:val="0"/>
          <w:numId w:val="592"/>
        </w:numPr>
        <w:spacing w:after="0" w:line="240" w:lineRule="auto"/>
        <w:rPr>
          <w:rFonts w:ascii="Cambria" w:hAnsi="Cambria"/>
          <w:sz w:val="20"/>
          <w:szCs w:val="20"/>
        </w:rPr>
      </w:pPr>
      <w:r w:rsidRPr="00167CF2">
        <w:rPr>
          <w:rFonts w:ascii="Cambria" w:hAnsi="Cambria"/>
          <w:sz w:val="20"/>
          <w:szCs w:val="20"/>
        </w:rPr>
        <w:t>audit.</w:t>
      </w:r>
    </w:p>
    <w:p w14:paraId="7F88F58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Key tidak boleh disimpan dalam source code.</w:t>
      </w:r>
    </w:p>
    <w:p w14:paraId="4440106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7819CCD">
          <v:rect id="_x0000_i1472" style="width:0;height:1.5pt" o:hralign="center" o:hrstd="t" o:hr="t" fillcolor="#a0a0a0" stroked="f"/>
        </w:pict>
      </w:r>
    </w:p>
    <w:p w14:paraId="68C27A5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16.24 Data Loss Prevention</w:t>
      </w:r>
    </w:p>
    <w:p w14:paraId="07DD230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DLP controls harus digunakan untuk mengurangi risiko kebocoran data.</w:t>
      </w:r>
    </w:p>
    <w:p w14:paraId="49962DF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Kontrol dapat mencakup:</w:t>
      </w:r>
    </w:p>
    <w:p w14:paraId="216F50AD"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sensitive data detection;</w:t>
      </w:r>
    </w:p>
    <w:p w14:paraId="4676C9CD"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export restriction;</w:t>
      </w:r>
    </w:p>
    <w:p w14:paraId="562885DA"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download control;</w:t>
      </w:r>
    </w:p>
    <w:p w14:paraId="6BA3E7DD"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email protection;</w:t>
      </w:r>
    </w:p>
    <w:p w14:paraId="0A030A2A"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API access restriction;</w:t>
      </w:r>
    </w:p>
    <w:p w14:paraId="31A9B0EB"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unusual data transfer detection;</w:t>
      </w:r>
    </w:p>
    <w:p w14:paraId="55F50209" w14:textId="77777777" w:rsidR="00DD6CD4" w:rsidRPr="00167CF2" w:rsidRDefault="00DD6CD4" w:rsidP="00167CF2">
      <w:pPr>
        <w:numPr>
          <w:ilvl w:val="0"/>
          <w:numId w:val="593"/>
        </w:numPr>
        <w:spacing w:after="0" w:line="240" w:lineRule="auto"/>
        <w:rPr>
          <w:rFonts w:ascii="Cambria" w:hAnsi="Cambria"/>
          <w:sz w:val="20"/>
          <w:szCs w:val="20"/>
        </w:rPr>
      </w:pPr>
      <w:r w:rsidRPr="00167CF2">
        <w:rPr>
          <w:rFonts w:ascii="Cambria" w:hAnsi="Cambria"/>
          <w:sz w:val="20"/>
          <w:szCs w:val="20"/>
        </w:rPr>
        <w:t>privileged data access monitoring.</w:t>
      </w:r>
    </w:p>
    <w:p w14:paraId="335BE4D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2694090">
          <v:rect id="_x0000_i1473" style="width:0;height:1.5pt" o:hralign="center" o:hrstd="t" o:hr="t" fillcolor="#a0a0a0" stroked="f"/>
        </w:pict>
      </w:r>
    </w:p>
    <w:p w14:paraId="6767EB1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16.25 Data Privacy</w:t>
      </w:r>
    </w:p>
    <w:p w14:paraId="18B1E3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Pengelolaan data pribadi harus mengikuti prinsip:</w:t>
      </w:r>
    </w:p>
    <w:p w14:paraId="7B8046D7"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purpose limitation;</w:t>
      </w:r>
    </w:p>
    <w:p w14:paraId="032A9BF9"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data minimization;</w:t>
      </w:r>
    </w:p>
    <w:p w14:paraId="14AE484C"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accuracy;</w:t>
      </w:r>
    </w:p>
    <w:p w14:paraId="7D183EDC"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transparency;</w:t>
      </w:r>
    </w:p>
    <w:p w14:paraId="2630780F"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access control;</w:t>
      </w:r>
    </w:p>
    <w:p w14:paraId="2C7A8DEC"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retention limitation;</w:t>
      </w:r>
    </w:p>
    <w:p w14:paraId="74A37298"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secure processing;</w:t>
      </w:r>
    </w:p>
    <w:p w14:paraId="3D702595" w14:textId="77777777" w:rsidR="00DD6CD4" w:rsidRPr="00167CF2" w:rsidRDefault="00DD6CD4" w:rsidP="00167CF2">
      <w:pPr>
        <w:numPr>
          <w:ilvl w:val="0"/>
          <w:numId w:val="594"/>
        </w:numPr>
        <w:spacing w:after="0" w:line="240" w:lineRule="auto"/>
        <w:rPr>
          <w:rFonts w:ascii="Cambria" w:hAnsi="Cambria"/>
          <w:sz w:val="20"/>
          <w:szCs w:val="20"/>
        </w:rPr>
      </w:pPr>
      <w:r w:rsidRPr="00167CF2">
        <w:rPr>
          <w:rFonts w:ascii="Cambria" w:hAnsi="Cambria"/>
          <w:sz w:val="20"/>
          <w:szCs w:val="20"/>
        </w:rPr>
        <w:t>accountability.</w:t>
      </w:r>
    </w:p>
    <w:p w14:paraId="125EA26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pribadi tidak boleh dikumpulkan atau diproses tanpa tujuan bisnis yang jelas dan dasar pemrosesan yang sesuai.</w:t>
      </w:r>
    </w:p>
    <w:p w14:paraId="53899BD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ADE90DB">
          <v:rect id="_x0000_i1474" style="width:0;height:1.5pt" o:hralign="center" o:hrstd="t" o:hr="t" fillcolor="#a0a0a0" stroked="f"/>
        </w:pict>
      </w:r>
    </w:p>
    <w:p w14:paraId="612B7C9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16.26 Data Retention</w:t>
      </w:r>
    </w:p>
    <w:p w14:paraId="5C567F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retention harus memiliki:</w:t>
      </w:r>
    </w:p>
    <w:p w14:paraId="7D709223"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retention period;</w:t>
      </w:r>
    </w:p>
    <w:p w14:paraId="62A3464B"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data owner;</w:t>
      </w:r>
    </w:p>
    <w:p w14:paraId="2CCC9592"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archival policy;</w:t>
      </w:r>
    </w:p>
    <w:p w14:paraId="3F92D236"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deletion policy;</w:t>
      </w:r>
    </w:p>
    <w:p w14:paraId="7E974917"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legal hold;</w:t>
      </w:r>
    </w:p>
    <w:p w14:paraId="0CDBF1A4"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backup retention;</w:t>
      </w:r>
    </w:p>
    <w:p w14:paraId="6CD1E4D6" w14:textId="77777777" w:rsidR="00DD6CD4" w:rsidRPr="00167CF2" w:rsidRDefault="00DD6CD4" w:rsidP="00167CF2">
      <w:pPr>
        <w:numPr>
          <w:ilvl w:val="0"/>
          <w:numId w:val="595"/>
        </w:numPr>
        <w:spacing w:after="0" w:line="240" w:lineRule="auto"/>
        <w:rPr>
          <w:rFonts w:ascii="Cambria" w:hAnsi="Cambria"/>
          <w:sz w:val="20"/>
          <w:szCs w:val="20"/>
        </w:rPr>
      </w:pPr>
      <w:r w:rsidRPr="00167CF2">
        <w:rPr>
          <w:rFonts w:ascii="Cambria" w:hAnsi="Cambria"/>
          <w:sz w:val="20"/>
          <w:szCs w:val="20"/>
        </w:rPr>
        <w:t>disposal procedure.</w:t>
      </w:r>
    </w:p>
    <w:p w14:paraId="4B44D1C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Retention period harus dibedakan berdasarkan jenis data dan kebutuhan bisnis/regulasi.</w:t>
      </w:r>
    </w:p>
    <w:p w14:paraId="2A31098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767F269">
          <v:rect id="_x0000_i1475" style="width:0;height:1.5pt" o:hralign="center" o:hrstd="t" o:hr="t" fillcolor="#a0a0a0" stroked="f"/>
        </w:pict>
      </w:r>
    </w:p>
    <w:p w14:paraId="36473D0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16.27 Audit Trail</w:t>
      </w:r>
    </w:p>
    <w:p w14:paraId="65FD569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trail wajib tersedia untuk aktivitas kritis.</w:t>
      </w:r>
    </w:p>
    <w:p w14:paraId="42EEB9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Informasi minimal:</w:t>
      </w:r>
    </w:p>
    <w:p w14:paraId="5B4BEEF3"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user/service identity;</w:t>
      </w:r>
    </w:p>
    <w:p w14:paraId="0B1AB925"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timestamp;</w:t>
      </w:r>
    </w:p>
    <w:p w14:paraId="1B3D8441"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action;</w:t>
      </w:r>
    </w:p>
    <w:p w14:paraId="220773DA"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object;</w:t>
      </w:r>
    </w:p>
    <w:p w14:paraId="12F43B8E"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previous state;</w:t>
      </w:r>
    </w:p>
    <w:p w14:paraId="3E9D6365"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new state;</w:t>
      </w:r>
    </w:p>
    <w:p w14:paraId="36FAE4FF"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lastRenderedPageBreak/>
        <w:t>source;</w:t>
      </w:r>
    </w:p>
    <w:p w14:paraId="522FD32B"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IP/device/context sesuai kebutuhan;</w:t>
      </w:r>
    </w:p>
    <w:p w14:paraId="0FC4EBDF"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transaction ID;</w:t>
      </w:r>
    </w:p>
    <w:p w14:paraId="109975EC" w14:textId="77777777" w:rsidR="00DD6CD4" w:rsidRPr="00167CF2" w:rsidRDefault="00DD6CD4" w:rsidP="00167CF2">
      <w:pPr>
        <w:numPr>
          <w:ilvl w:val="0"/>
          <w:numId w:val="596"/>
        </w:numPr>
        <w:spacing w:after="0" w:line="240" w:lineRule="auto"/>
        <w:rPr>
          <w:rFonts w:ascii="Cambria" w:hAnsi="Cambria"/>
          <w:sz w:val="20"/>
          <w:szCs w:val="20"/>
        </w:rPr>
      </w:pPr>
      <w:r w:rsidRPr="00167CF2">
        <w:rPr>
          <w:rFonts w:ascii="Cambria" w:hAnsi="Cambria"/>
          <w:sz w:val="20"/>
          <w:szCs w:val="20"/>
        </w:rPr>
        <w:t>correlation ID.</w:t>
      </w:r>
    </w:p>
    <w:p w14:paraId="6A4DA32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log harus memiliki perlindungan terhadap unauthorized modification.</w:t>
      </w:r>
    </w:p>
    <w:p w14:paraId="3F78961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9CB593F">
          <v:rect id="_x0000_i1476" style="width:0;height:1.5pt" o:hralign="center" o:hrstd="t" o:hr="t" fillcolor="#a0a0a0" stroked="f"/>
        </w:pict>
      </w:r>
    </w:p>
    <w:p w14:paraId="1021B29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16.28 Security Logging</w:t>
      </w:r>
    </w:p>
    <w:p w14:paraId="77CC147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 security minimal mencatat:</w:t>
      </w:r>
    </w:p>
    <w:p w14:paraId="6B3A882D"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authentication;</w:t>
      </w:r>
    </w:p>
    <w:p w14:paraId="3F8709ED"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failed authentication;</w:t>
      </w:r>
    </w:p>
    <w:p w14:paraId="3A94B25F"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authorization failure;</w:t>
      </w:r>
    </w:p>
    <w:p w14:paraId="758BC837"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privilege escalation;</w:t>
      </w:r>
    </w:p>
    <w:p w14:paraId="0E8CE0CB"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privileged activity;</w:t>
      </w:r>
    </w:p>
    <w:p w14:paraId="4D987422"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configuration change;</w:t>
      </w:r>
    </w:p>
    <w:p w14:paraId="6CAC1284"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security policy change;</w:t>
      </w:r>
    </w:p>
    <w:p w14:paraId="204F4DD0"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data export;</w:t>
      </w:r>
    </w:p>
    <w:p w14:paraId="1D68E1C8"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sensitive data access;</w:t>
      </w:r>
    </w:p>
    <w:p w14:paraId="5BAA787E"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API abuse;</w:t>
      </w:r>
    </w:p>
    <w:p w14:paraId="35DD5483" w14:textId="77777777" w:rsidR="00DD6CD4" w:rsidRPr="00167CF2" w:rsidRDefault="00DD6CD4" w:rsidP="00167CF2">
      <w:pPr>
        <w:numPr>
          <w:ilvl w:val="0"/>
          <w:numId w:val="597"/>
        </w:numPr>
        <w:spacing w:after="0" w:line="240" w:lineRule="auto"/>
        <w:rPr>
          <w:rFonts w:ascii="Cambria" w:hAnsi="Cambria"/>
          <w:sz w:val="20"/>
          <w:szCs w:val="20"/>
        </w:rPr>
      </w:pPr>
      <w:r w:rsidRPr="00167CF2">
        <w:rPr>
          <w:rFonts w:ascii="Cambria" w:hAnsi="Cambria"/>
          <w:sz w:val="20"/>
          <w:szCs w:val="20"/>
        </w:rPr>
        <w:t>suspicious activity.</w:t>
      </w:r>
    </w:p>
    <w:p w14:paraId="06FFFE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Log harus dikirim ke centralized logging platform untuk kebutuhan monitoring.</w:t>
      </w:r>
    </w:p>
    <w:p w14:paraId="25C612D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2B9B14">
          <v:rect id="_x0000_i1477" style="width:0;height:1.5pt" o:hralign="center" o:hrstd="t" o:hr="t" fillcolor="#a0a0a0" stroked="f"/>
        </w:pict>
      </w:r>
    </w:p>
    <w:p w14:paraId="3ACD481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16.29 Security Monitoring</w:t>
      </w:r>
    </w:p>
    <w:p w14:paraId="7053D54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monitoring harus mencakup:</w:t>
      </w:r>
    </w:p>
    <w:p w14:paraId="5B2ACC3A"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authentication anomaly;</w:t>
      </w:r>
    </w:p>
    <w:p w14:paraId="13E9C495"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brute force;</w:t>
      </w:r>
    </w:p>
    <w:p w14:paraId="0A27571B"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privilege anomaly;</w:t>
      </w:r>
    </w:p>
    <w:p w14:paraId="22456B85"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unusual transaction;</w:t>
      </w:r>
    </w:p>
    <w:p w14:paraId="5C3A9672"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unusual data access;</w:t>
      </w:r>
    </w:p>
    <w:p w14:paraId="4EAA780B"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suspicious API activity;</w:t>
      </w:r>
    </w:p>
    <w:p w14:paraId="7CCC15A9"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malware indicator;</w:t>
      </w:r>
    </w:p>
    <w:p w14:paraId="3C67E22A"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endpoint anomaly;</w:t>
      </w:r>
    </w:p>
    <w:p w14:paraId="785C4324"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network anomaly;</w:t>
      </w:r>
    </w:p>
    <w:p w14:paraId="0688ACC6"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database anomaly;</w:t>
      </w:r>
    </w:p>
    <w:p w14:paraId="4458E299" w14:textId="77777777" w:rsidR="00DD6CD4" w:rsidRPr="00167CF2" w:rsidRDefault="00DD6CD4" w:rsidP="00167CF2">
      <w:pPr>
        <w:numPr>
          <w:ilvl w:val="0"/>
          <w:numId w:val="598"/>
        </w:numPr>
        <w:spacing w:after="0" w:line="240" w:lineRule="auto"/>
        <w:rPr>
          <w:rFonts w:ascii="Cambria" w:hAnsi="Cambria"/>
          <w:sz w:val="20"/>
          <w:szCs w:val="20"/>
        </w:rPr>
      </w:pPr>
      <w:r w:rsidRPr="00167CF2">
        <w:rPr>
          <w:rFonts w:ascii="Cambria" w:hAnsi="Cambria"/>
          <w:sz w:val="20"/>
          <w:szCs w:val="20"/>
        </w:rPr>
        <w:t>IoT anomaly.</w:t>
      </w:r>
    </w:p>
    <w:p w14:paraId="20F9EA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monitoring dapat menggunakan SIEM atau platform ekuivalen.</w:t>
      </w:r>
    </w:p>
    <w:p w14:paraId="2E944F0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E93C43">
          <v:rect id="_x0000_i1478" style="width:0;height:1.5pt" o:hralign="center" o:hrstd="t" o:hr="t" fillcolor="#a0a0a0" stroked="f"/>
        </w:pict>
      </w:r>
    </w:p>
    <w:p w14:paraId="0AA8D81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16.30 Security Operations</w:t>
      </w:r>
    </w:p>
    <w:p w14:paraId="0A770A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Operations melakukan:</w:t>
      </w:r>
    </w:p>
    <w:p w14:paraId="13C88B4F"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monitoring;</w:t>
      </w:r>
    </w:p>
    <w:p w14:paraId="0F95043C"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detection;</w:t>
      </w:r>
    </w:p>
    <w:p w14:paraId="62D01D8E"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triage;</w:t>
      </w:r>
    </w:p>
    <w:p w14:paraId="650AAD6C"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investigation;</w:t>
      </w:r>
    </w:p>
    <w:p w14:paraId="65ABE418"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containment;</w:t>
      </w:r>
    </w:p>
    <w:p w14:paraId="0E5A6116"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eradication;</w:t>
      </w:r>
    </w:p>
    <w:p w14:paraId="3C4B3FD7"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recovery;</w:t>
      </w:r>
    </w:p>
    <w:p w14:paraId="2DDCF373"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evidence preservation;</w:t>
      </w:r>
    </w:p>
    <w:p w14:paraId="10743C2D"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reporting;</w:t>
      </w:r>
    </w:p>
    <w:p w14:paraId="56354311" w14:textId="77777777" w:rsidR="00DD6CD4" w:rsidRPr="00167CF2" w:rsidRDefault="00DD6CD4" w:rsidP="00167CF2">
      <w:pPr>
        <w:numPr>
          <w:ilvl w:val="0"/>
          <w:numId w:val="599"/>
        </w:numPr>
        <w:spacing w:after="0" w:line="240" w:lineRule="auto"/>
        <w:rPr>
          <w:rFonts w:ascii="Cambria" w:hAnsi="Cambria"/>
          <w:sz w:val="20"/>
          <w:szCs w:val="20"/>
        </w:rPr>
      </w:pPr>
      <w:r w:rsidRPr="00167CF2">
        <w:rPr>
          <w:rFonts w:ascii="Cambria" w:hAnsi="Cambria"/>
          <w:sz w:val="20"/>
          <w:szCs w:val="20"/>
        </w:rPr>
        <w:t>lessons learned.</w:t>
      </w:r>
    </w:p>
    <w:p w14:paraId="545AD0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operations harus terhubung dengan Incident Management.</w:t>
      </w:r>
    </w:p>
    <w:p w14:paraId="3AF4D2E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B9A2B2">
          <v:rect id="_x0000_i1479" style="width:0;height:1.5pt" o:hralign="center" o:hrstd="t" o:hr="t" fillcolor="#a0a0a0" stroked="f"/>
        </w:pict>
      </w:r>
    </w:p>
    <w:p w14:paraId="5D4B36E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16.31 Security Incident Response</w:t>
      </w:r>
    </w:p>
    <w:p w14:paraId="298690C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Incident Response Lifecycle:</w:t>
      </w:r>
    </w:p>
    <w:p w14:paraId="2A6D70C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Detect</w:t>
      </w:r>
    </w:p>
    <w:p w14:paraId="438D0C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52BA5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Triage</w:t>
      </w:r>
    </w:p>
    <w:p w14:paraId="467283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23DB5F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Classify</w:t>
      </w:r>
    </w:p>
    <w:p w14:paraId="047B45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831F80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Contain</w:t>
      </w:r>
    </w:p>
    <w:p w14:paraId="000613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425A9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Investigate</w:t>
      </w:r>
    </w:p>
    <w:p w14:paraId="33D2417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4275F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Eradicate</w:t>
      </w:r>
    </w:p>
    <w:p w14:paraId="15745DA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C3A145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Recover</w:t>
      </w:r>
    </w:p>
    <w:p w14:paraId="4B2BB9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77776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Validate</w:t>
      </w:r>
    </w:p>
    <w:p w14:paraId="6CF7DC4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BCAAC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Report</w:t>
      </w:r>
    </w:p>
    <w:p w14:paraId="29360B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95172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Improve</w:t>
      </w:r>
    </w:p>
    <w:p w14:paraId="6494B9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Incident response plan harus diuji melalui simulation atau tabletop exercise.</w:t>
      </w:r>
    </w:p>
    <w:p w14:paraId="3890D4F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AA33DA9">
          <v:rect id="_x0000_i1480" style="width:0;height:1.5pt" o:hralign="center" o:hrstd="t" o:hr="t" fillcolor="#a0a0a0" stroked="f"/>
        </w:pict>
      </w:r>
    </w:p>
    <w:p w14:paraId="27476EA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16.32 Security Incident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5519"/>
      </w:tblGrid>
      <w:tr w:rsidR="00DD6CD4" w:rsidRPr="00167CF2" w14:paraId="0071A144" w14:textId="77777777" w:rsidTr="00DD6CD4">
        <w:trPr>
          <w:tblCellSpacing w:w="15" w:type="dxa"/>
        </w:trPr>
        <w:tc>
          <w:tcPr>
            <w:tcW w:w="0" w:type="auto"/>
            <w:vAlign w:val="center"/>
            <w:hideMark/>
          </w:tcPr>
          <w:p w14:paraId="7A6D1C3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Level</w:t>
            </w:r>
          </w:p>
        </w:tc>
        <w:tc>
          <w:tcPr>
            <w:tcW w:w="0" w:type="auto"/>
            <w:vAlign w:val="center"/>
            <w:hideMark/>
          </w:tcPr>
          <w:p w14:paraId="46DF52A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Contoh</w:t>
            </w:r>
          </w:p>
        </w:tc>
      </w:tr>
      <w:tr w:rsidR="00DD6CD4" w:rsidRPr="00167CF2" w14:paraId="73811DD8" w14:textId="77777777" w:rsidTr="00DD6CD4">
        <w:trPr>
          <w:tblCellSpacing w:w="15" w:type="dxa"/>
        </w:trPr>
        <w:tc>
          <w:tcPr>
            <w:tcW w:w="0" w:type="auto"/>
            <w:vAlign w:val="center"/>
            <w:hideMark/>
          </w:tcPr>
          <w:p w14:paraId="224458B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w:t>
            </w:r>
          </w:p>
        </w:tc>
        <w:tc>
          <w:tcPr>
            <w:tcW w:w="0" w:type="auto"/>
            <w:vAlign w:val="center"/>
            <w:hideMark/>
          </w:tcPr>
          <w:p w14:paraId="330C220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breach besar, ransomware production, admin compromise</w:t>
            </w:r>
          </w:p>
        </w:tc>
      </w:tr>
      <w:tr w:rsidR="00DD6CD4" w:rsidRPr="00167CF2" w14:paraId="4E6E9318" w14:textId="77777777" w:rsidTr="00DD6CD4">
        <w:trPr>
          <w:tblCellSpacing w:w="15" w:type="dxa"/>
        </w:trPr>
        <w:tc>
          <w:tcPr>
            <w:tcW w:w="0" w:type="auto"/>
            <w:vAlign w:val="center"/>
            <w:hideMark/>
          </w:tcPr>
          <w:p w14:paraId="3B62E6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w:t>
            </w:r>
          </w:p>
        </w:tc>
        <w:tc>
          <w:tcPr>
            <w:tcW w:w="0" w:type="auto"/>
            <w:vAlign w:val="center"/>
            <w:hideMark/>
          </w:tcPr>
          <w:p w14:paraId="5C3A94E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Privilege escalation, significant data exposure</w:t>
            </w:r>
          </w:p>
        </w:tc>
      </w:tr>
      <w:tr w:rsidR="00DD6CD4" w:rsidRPr="00167CF2" w14:paraId="1DE9BDF7" w14:textId="77777777" w:rsidTr="00DD6CD4">
        <w:trPr>
          <w:tblCellSpacing w:w="15" w:type="dxa"/>
        </w:trPr>
        <w:tc>
          <w:tcPr>
            <w:tcW w:w="0" w:type="auto"/>
            <w:vAlign w:val="center"/>
            <w:hideMark/>
          </w:tcPr>
          <w:p w14:paraId="030DD64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Medium</w:t>
            </w:r>
          </w:p>
        </w:tc>
        <w:tc>
          <w:tcPr>
            <w:tcW w:w="0" w:type="auto"/>
            <w:vAlign w:val="center"/>
            <w:hideMark/>
          </w:tcPr>
          <w:p w14:paraId="44E19A5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Suspicious access, malware detection terbatas</w:t>
            </w:r>
          </w:p>
        </w:tc>
      </w:tr>
      <w:tr w:rsidR="00DD6CD4" w:rsidRPr="00167CF2" w14:paraId="5802DEF1" w14:textId="77777777" w:rsidTr="00DD6CD4">
        <w:trPr>
          <w:tblCellSpacing w:w="15" w:type="dxa"/>
        </w:trPr>
        <w:tc>
          <w:tcPr>
            <w:tcW w:w="0" w:type="auto"/>
            <w:vAlign w:val="center"/>
            <w:hideMark/>
          </w:tcPr>
          <w:p w14:paraId="2B2981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Low</w:t>
            </w:r>
          </w:p>
        </w:tc>
        <w:tc>
          <w:tcPr>
            <w:tcW w:w="0" w:type="auto"/>
            <w:vAlign w:val="center"/>
            <w:hideMark/>
          </w:tcPr>
          <w:p w14:paraId="7258E9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Minor policy violation</w:t>
            </w:r>
          </w:p>
        </w:tc>
      </w:tr>
    </w:tbl>
    <w:p w14:paraId="012F9EB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Severity harus mempertimbangkan:</w:t>
      </w:r>
    </w:p>
    <w:p w14:paraId="1AE994AD"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impact;</w:t>
      </w:r>
    </w:p>
    <w:p w14:paraId="0DF9666D"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likelihood;</w:t>
      </w:r>
    </w:p>
    <w:p w14:paraId="33DB1DB5"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data sensitivity;</w:t>
      </w:r>
    </w:p>
    <w:p w14:paraId="780F6A20"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affected users;</w:t>
      </w:r>
    </w:p>
    <w:p w14:paraId="02674D1F"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service criticality;</w:t>
      </w:r>
    </w:p>
    <w:p w14:paraId="500640F4" w14:textId="77777777" w:rsidR="00DD6CD4" w:rsidRPr="00167CF2" w:rsidRDefault="00DD6CD4" w:rsidP="00167CF2">
      <w:pPr>
        <w:numPr>
          <w:ilvl w:val="0"/>
          <w:numId w:val="600"/>
        </w:numPr>
        <w:spacing w:after="0" w:line="240" w:lineRule="auto"/>
        <w:rPr>
          <w:rFonts w:ascii="Cambria" w:hAnsi="Cambria"/>
          <w:sz w:val="20"/>
          <w:szCs w:val="20"/>
        </w:rPr>
      </w:pPr>
      <w:r w:rsidRPr="00167CF2">
        <w:rPr>
          <w:rFonts w:ascii="Cambria" w:hAnsi="Cambria"/>
          <w:sz w:val="20"/>
          <w:szCs w:val="20"/>
        </w:rPr>
        <w:t>regulatory impact.</w:t>
      </w:r>
    </w:p>
    <w:p w14:paraId="1AF6AE4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8162AD">
          <v:rect id="_x0000_i1481" style="width:0;height:1.5pt" o:hralign="center" o:hrstd="t" o:hr="t" fillcolor="#a0a0a0" stroked="f"/>
        </w:pict>
      </w:r>
    </w:p>
    <w:p w14:paraId="0489B2C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16.33 Endpoint Security</w:t>
      </w:r>
    </w:p>
    <w:p w14:paraId="319BC72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Endpoint yang mengakses FNE harus memiliki security baseline.</w:t>
      </w:r>
    </w:p>
    <w:p w14:paraId="40349EC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Kontrol dapat mencakup:</w:t>
      </w:r>
    </w:p>
    <w:p w14:paraId="3DBC102F"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endpoint protection;</w:t>
      </w:r>
    </w:p>
    <w:p w14:paraId="72C5B762"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patching;</w:t>
      </w:r>
    </w:p>
    <w:p w14:paraId="2619226A"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disk encryption;</w:t>
      </w:r>
    </w:p>
    <w:p w14:paraId="2D4A0112"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screen lock;</w:t>
      </w:r>
    </w:p>
    <w:p w14:paraId="0B17CABC"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malware protection;</w:t>
      </w:r>
    </w:p>
    <w:p w14:paraId="2AC954CE"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device inventory;</w:t>
      </w:r>
    </w:p>
    <w:p w14:paraId="08C739C2"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mobile security;</w:t>
      </w:r>
    </w:p>
    <w:p w14:paraId="5DFF6F90" w14:textId="77777777" w:rsidR="00DD6CD4" w:rsidRPr="00167CF2" w:rsidRDefault="00DD6CD4" w:rsidP="00167CF2">
      <w:pPr>
        <w:numPr>
          <w:ilvl w:val="0"/>
          <w:numId w:val="601"/>
        </w:numPr>
        <w:spacing w:after="0" w:line="240" w:lineRule="auto"/>
        <w:rPr>
          <w:rFonts w:ascii="Cambria" w:hAnsi="Cambria"/>
          <w:sz w:val="20"/>
          <w:szCs w:val="20"/>
        </w:rPr>
      </w:pPr>
      <w:r w:rsidRPr="00167CF2">
        <w:rPr>
          <w:rFonts w:ascii="Cambria" w:hAnsi="Cambria"/>
          <w:sz w:val="20"/>
          <w:szCs w:val="20"/>
        </w:rPr>
        <w:t>remote wipe untuk perangkat yang didukung.</w:t>
      </w:r>
    </w:p>
    <w:p w14:paraId="2B67C7F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5B33800">
          <v:rect id="_x0000_i1482" style="width:0;height:1.5pt" o:hralign="center" o:hrstd="t" o:hr="t" fillcolor="#a0a0a0" stroked="f"/>
        </w:pict>
      </w:r>
    </w:p>
    <w:p w14:paraId="476F5B1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16.34 Network Security</w:t>
      </w:r>
    </w:p>
    <w:p w14:paraId="1605A38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Network architecture menggunakan segmentation.</w:t>
      </w:r>
    </w:p>
    <w:p w14:paraId="715FFB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Zona minimum:</w:t>
      </w:r>
    </w:p>
    <w:p w14:paraId="0A4C3F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Internet</w:t>
      </w:r>
    </w:p>
    <w:p w14:paraId="2A1E32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38DA2D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DMZ</w:t>
      </w:r>
    </w:p>
    <w:p w14:paraId="4BAD5A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47175F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Application Zone</w:t>
      </w:r>
    </w:p>
    <w:p w14:paraId="1FC72AB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6BEB23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Service Zone</w:t>
      </w:r>
    </w:p>
    <w:p w14:paraId="4CC75B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1701582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Zone</w:t>
      </w:r>
    </w:p>
    <w:p w14:paraId="299F16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730DEE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Management Zone</w:t>
      </w:r>
    </w:p>
    <w:p w14:paraId="08E479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environment dapat ditempatkan pada segment terpisah:</w:t>
      </w:r>
    </w:p>
    <w:p w14:paraId="401A8E9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IoT Zone</w:t>
      </w:r>
    </w:p>
    <w:p w14:paraId="55DD42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Akses antar-zone harus menggunakan explicit policy.</w:t>
      </w:r>
    </w:p>
    <w:p w14:paraId="243F78F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77837D6">
          <v:rect id="_x0000_i1483" style="width:0;height:1.5pt" o:hralign="center" o:hrstd="t" o:hr="t" fillcolor="#a0a0a0" stroked="f"/>
        </w:pict>
      </w:r>
    </w:p>
    <w:p w14:paraId="3211127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16.35 Firewall</w:t>
      </w:r>
    </w:p>
    <w:p w14:paraId="53FE64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Firewall harus menggunakan prinsip:</w:t>
      </w:r>
    </w:p>
    <w:p w14:paraId="6171CD8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Deny by Default → Explicit Allow</w:t>
      </w:r>
    </w:p>
    <w:p w14:paraId="65E7A00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Rule harus memiliki:</w:t>
      </w:r>
    </w:p>
    <w:p w14:paraId="01F3AF93"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source;</w:t>
      </w:r>
    </w:p>
    <w:p w14:paraId="7CA34B41"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destination;</w:t>
      </w:r>
    </w:p>
    <w:p w14:paraId="1F8AE6F1"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port;</w:t>
      </w:r>
    </w:p>
    <w:p w14:paraId="2ECA6C5D"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protocol;</w:t>
      </w:r>
    </w:p>
    <w:p w14:paraId="26AC0A32"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purpose;</w:t>
      </w:r>
    </w:p>
    <w:p w14:paraId="310FF4E9"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owner;</w:t>
      </w:r>
    </w:p>
    <w:p w14:paraId="4C3352D4" w14:textId="77777777" w:rsidR="00DD6CD4" w:rsidRPr="00167CF2" w:rsidRDefault="00DD6CD4" w:rsidP="00167CF2">
      <w:pPr>
        <w:numPr>
          <w:ilvl w:val="0"/>
          <w:numId w:val="602"/>
        </w:numPr>
        <w:spacing w:after="0" w:line="240" w:lineRule="auto"/>
        <w:rPr>
          <w:rFonts w:ascii="Cambria" w:hAnsi="Cambria"/>
          <w:sz w:val="20"/>
          <w:szCs w:val="20"/>
        </w:rPr>
      </w:pPr>
      <w:r w:rsidRPr="00167CF2">
        <w:rPr>
          <w:rFonts w:ascii="Cambria" w:hAnsi="Cambria"/>
          <w:sz w:val="20"/>
          <w:szCs w:val="20"/>
        </w:rPr>
        <w:t>expiry/review date.</w:t>
      </w:r>
    </w:p>
    <w:p w14:paraId="67FD741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Firewall rule harus direview secara berkala.</w:t>
      </w:r>
    </w:p>
    <w:p w14:paraId="015B97D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A02CC6E">
          <v:rect id="_x0000_i1484" style="width:0;height:1.5pt" o:hralign="center" o:hrstd="t" o:hr="t" fillcolor="#a0a0a0" stroked="f"/>
        </w:pict>
      </w:r>
    </w:p>
    <w:p w14:paraId="31DC9B6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16.36 Web Application Firewall</w:t>
      </w:r>
    </w:p>
    <w:p w14:paraId="77435E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WAF digunakan untuk melindungi public-facing application dari serangan seperti:</w:t>
      </w:r>
    </w:p>
    <w:p w14:paraId="6E854357" w14:textId="77777777" w:rsidR="00DD6CD4" w:rsidRPr="00167CF2" w:rsidRDefault="00DD6CD4" w:rsidP="00167CF2">
      <w:pPr>
        <w:numPr>
          <w:ilvl w:val="0"/>
          <w:numId w:val="603"/>
        </w:numPr>
        <w:spacing w:after="0" w:line="240" w:lineRule="auto"/>
        <w:rPr>
          <w:rFonts w:ascii="Cambria" w:hAnsi="Cambria"/>
          <w:sz w:val="20"/>
          <w:szCs w:val="20"/>
        </w:rPr>
      </w:pPr>
      <w:r w:rsidRPr="00167CF2">
        <w:rPr>
          <w:rFonts w:ascii="Cambria" w:hAnsi="Cambria"/>
          <w:sz w:val="20"/>
          <w:szCs w:val="20"/>
        </w:rPr>
        <w:t>injection;</w:t>
      </w:r>
    </w:p>
    <w:p w14:paraId="09754BFB" w14:textId="77777777" w:rsidR="00DD6CD4" w:rsidRPr="00167CF2" w:rsidRDefault="00DD6CD4" w:rsidP="00167CF2">
      <w:pPr>
        <w:numPr>
          <w:ilvl w:val="0"/>
          <w:numId w:val="603"/>
        </w:numPr>
        <w:spacing w:after="0" w:line="240" w:lineRule="auto"/>
        <w:rPr>
          <w:rFonts w:ascii="Cambria" w:hAnsi="Cambria"/>
          <w:sz w:val="20"/>
          <w:szCs w:val="20"/>
        </w:rPr>
      </w:pPr>
      <w:r w:rsidRPr="00167CF2">
        <w:rPr>
          <w:rFonts w:ascii="Cambria" w:hAnsi="Cambria"/>
          <w:sz w:val="20"/>
          <w:szCs w:val="20"/>
        </w:rPr>
        <w:t>malicious request;</w:t>
      </w:r>
    </w:p>
    <w:p w14:paraId="73F09AE5" w14:textId="77777777" w:rsidR="00DD6CD4" w:rsidRPr="00167CF2" w:rsidRDefault="00DD6CD4" w:rsidP="00167CF2">
      <w:pPr>
        <w:numPr>
          <w:ilvl w:val="0"/>
          <w:numId w:val="603"/>
        </w:numPr>
        <w:spacing w:after="0" w:line="240" w:lineRule="auto"/>
        <w:rPr>
          <w:rFonts w:ascii="Cambria" w:hAnsi="Cambria"/>
          <w:sz w:val="20"/>
          <w:szCs w:val="20"/>
        </w:rPr>
      </w:pPr>
      <w:r w:rsidRPr="00167CF2">
        <w:rPr>
          <w:rFonts w:ascii="Cambria" w:hAnsi="Cambria"/>
          <w:sz w:val="20"/>
          <w:szCs w:val="20"/>
        </w:rPr>
        <w:t>bot abuse;</w:t>
      </w:r>
    </w:p>
    <w:p w14:paraId="707344AA" w14:textId="77777777" w:rsidR="00DD6CD4" w:rsidRPr="00167CF2" w:rsidRDefault="00DD6CD4" w:rsidP="00167CF2">
      <w:pPr>
        <w:numPr>
          <w:ilvl w:val="0"/>
          <w:numId w:val="603"/>
        </w:numPr>
        <w:spacing w:after="0" w:line="240" w:lineRule="auto"/>
        <w:rPr>
          <w:rFonts w:ascii="Cambria" w:hAnsi="Cambria"/>
          <w:sz w:val="20"/>
          <w:szCs w:val="20"/>
        </w:rPr>
      </w:pPr>
      <w:r w:rsidRPr="00167CF2">
        <w:rPr>
          <w:rFonts w:ascii="Cambria" w:hAnsi="Cambria"/>
          <w:sz w:val="20"/>
          <w:szCs w:val="20"/>
        </w:rPr>
        <w:t>request flooding;</w:t>
      </w:r>
    </w:p>
    <w:p w14:paraId="111E292B" w14:textId="77777777" w:rsidR="00DD6CD4" w:rsidRPr="00167CF2" w:rsidRDefault="00DD6CD4" w:rsidP="00167CF2">
      <w:pPr>
        <w:numPr>
          <w:ilvl w:val="0"/>
          <w:numId w:val="603"/>
        </w:numPr>
        <w:spacing w:after="0" w:line="240" w:lineRule="auto"/>
        <w:rPr>
          <w:rFonts w:ascii="Cambria" w:hAnsi="Cambria"/>
          <w:sz w:val="20"/>
          <w:szCs w:val="20"/>
        </w:rPr>
      </w:pPr>
      <w:r w:rsidRPr="00167CF2">
        <w:rPr>
          <w:rFonts w:ascii="Cambria" w:hAnsi="Cambria"/>
          <w:sz w:val="20"/>
          <w:szCs w:val="20"/>
        </w:rPr>
        <w:t>common web attack pattern.</w:t>
      </w:r>
    </w:p>
    <w:p w14:paraId="4D1E106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WAF tidak menggantikan secure application development.</w:t>
      </w:r>
    </w:p>
    <w:p w14:paraId="1567A7E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6980EF">
          <v:rect id="_x0000_i1485" style="width:0;height:1.5pt" o:hralign="center" o:hrstd="t" o:hr="t" fillcolor="#a0a0a0" stroked="f"/>
        </w:pict>
      </w:r>
    </w:p>
    <w:p w14:paraId="44A0AE5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16.37 DDoS Protection</w:t>
      </w:r>
    </w:p>
    <w:p w14:paraId="634C47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Public-facing service harus memiliki mekanisme mitigasi DDoS sesuai risk level.</w:t>
      </w:r>
    </w:p>
    <w:p w14:paraId="0051471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Control dapat berupa:</w:t>
      </w:r>
    </w:p>
    <w:p w14:paraId="49219E4A"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rate limiting;</w:t>
      </w:r>
    </w:p>
    <w:p w14:paraId="29C261AA"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traffic filtering;</w:t>
      </w:r>
    </w:p>
    <w:p w14:paraId="21298463"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CDN;</w:t>
      </w:r>
    </w:p>
    <w:p w14:paraId="50C88455"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WAF;</w:t>
      </w:r>
    </w:p>
    <w:p w14:paraId="37899DD3"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upstream protection;</w:t>
      </w:r>
    </w:p>
    <w:p w14:paraId="3578858A"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autoscaling;</w:t>
      </w:r>
    </w:p>
    <w:p w14:paraId="6BA7C976" w14:textId="77777777" w:rsidR="00DD6CD4" w:rsidRPr="00167CF2" w:rsidRDefault="00DD6CD4" w:rsidP="00167CF2">
      <w:pPr>
        <w:numPr>
          <w:ilvl w:val="0"/>
          <w:numId w:val="604"/>
        </w:numPr>
        <w:spacing w:after="0" w:line="240" w:lineRule="auto"/>
        <w:rPr>
          <w:rFonts w:ascii="Cambria" w:hAnsi="Cambria"/>
          <w:sz w:val="20"/>
          <w:szCs w:val="20"/>
        </w:rPr>
      </w:pPr>
      <w:r w:rsidRPr="00167CF2">
        <w:rPr>
          <w:rFonts w:ascii="Cambria" w:hAnsi="Cambria"/>
          <w:sz w:val="20"/>
          <w:szCs w:val="20"/>
        </w:rPr>
        <w:t>traffic anomaly detection.</w:t>
      </w:r>
    </w:p>
    <w:p w14:paraId="1EE894E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843D06">
          <v:rect id="_x0000_i1486" style="width:0;height:1.5pt" o:hralign="center" o:hrstd="t" o:hr="t" fillcolor="#a0a0a0" stroked="f"/>
        </w:pict>
      </w:r>
    </w:p>
    <w:p w14:paraId="5BA51E1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16.38 IoT Security</w:t>
      </w:r>
    </w:p>
    <w:p w14:paraId="688006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IoT memiliki attack surface tambahan.</w:t>
      </w:r>
    </w:p>
    <w:p w14:paraId="1280E57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device harus memiliki:</w:t>
      </w:r>
    </w:p>
    <w:p w14:paraId="75F0E617"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unique identity;</w:t>
      </w:r>
    </w:p>
    <w:p w14:paraId="35B7FFF6"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authentication;</w:t>
      </w:r>
    </w:p>
    <w:p w14:paraId="6EE340BA"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secure communication;</w:t>
      </w:r>
    </w:p>
    <w:p w14:paraId="1F3720E6"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firmware integrity;</w:t>
      </w:r>
    </w:p>
    <w:p w14:paraId="20F5DED0"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configuration control;</w:t>
      </w:r>
    </w:p>
    <w:p w14:paraId="1371A170"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device lifecycle;</w:t>
      </w:r>
    </w:p>
    <w:p w14:paraId="094B114B"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certificate/key management;</w:t>
      </w:r>
    </w:p>
    <w:p w14:paraId="1FE3284A" w14:textId="77777777" w:rsidR="00DD6CD4" w:rsidRPr="00167CF2" w:rsidRDefault="00DD6CD4" w:rsidP="00167CF2">
      <w:pPr>
        <w:numPr>
          <w:ilvl w:val="0"/>
          <w:numId w:val="605"/>
        </w:numPr>
        <w:spacing w:after="0" w:line="240" w:lineRule="auto"/>
        <w:rPr>
          <w:rFonts w:ascii="Cambria" w:hAnsi="Cambria"/>
          <w:sz w:val="20"/>
          <w:szCs w:val="20"/>
        </w:rPr>
      </w:pPr>
      <w:r w:rsidRPr="00167CF2">
        <w:rPr>
          <w:rFonts w:ascii="Cambria" w:hAnsi="Cambria"/>
          <w:sz w:val="20"/>
          <w:szCs w:val="20"/>
        </w:rPr>
        <w:t>device revocation.</w:t>
      </w:r>
    </w:p>
    <w:p w14:paraId="688D61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Device yang compromised harus dapat diisolasi.</w:t>
      </w:r>
    </w:p>
    <w:p w14:paraId="12E7CAB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25CDBF">
          <v:rect id="_x0000_i1487" style="width:0;height:1.5pt" o:hralign="center" o:hrstd="t" o:hr="t" fillcolor="#a0a0a0" stroked="f"/>
        </w:pict>
      </w:r>
    </w:p>
    <w:p w14:paraId="615884C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16.39 AI/ML Security</w:t>
      </w:r>
    </w:p>
    <w:p w14:paraId="1BEBA0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AI/ML security mencakup:</w:t>
      </w:r>
    </w:p>
    <w:p w14:paraId="39832F15"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dataset access control;</w:t>
      </w:r>
    </w:p>
    <w:p w14:paraId="78B21516"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model access control;</w:t>
      </w:r>
    </w:p>
    <w:p w14:paraId="62DFF2BD"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model registry security;</w:t>
      </w:r>
    </w:p>
    <w:p w14:paraId="44701F57"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training pipeline security;</w:t>
      </w:r>
    </w:p>
    <w:p w14:paraId="1C6F2EEA"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inference API security;</w:t>
      </w:r>
    </w:p>
    <w:p w14:paraId="70678678"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model artifact protection;</w:t>
      </w:r>
    </w:p>
    <w:p w14:paraId="4E9EA407"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adversarial input monitoring;</w:t>
      </w:r>
    </w:p>
    <w:p w14:paraId="370772E4"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lastRenderedPageBreak/>
        <w:t>data poisoning detection;</w:t>
      </w:r>
    </w:p>
    <w:p w14:paraId="33CF6035"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model theft protection;</w:t>
      </w:r>
    </w:p>
    <w:p w14:paraId="35AAA0C1"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prompt/input validation apabila menggunakan generative AI;</w:t>
      </w:r>
    </w:p>
    <w:p w14:paraId="6DE5DB3C" w14:textId="77777777" w:rsidR="00DD6CD4" w:rsidRPr="00167CF2" w:rsidRDefault="00DD6CD4" w:rsidP="00167CF2">
      <w:pPr>
        <w:numPr>
          <w:ilvl w:val="0"/>
          <w:numId w:val="606"/>
        </w:numPr>
        <w:spacing w:after="0" w:line="240" w:lineRule="auto"/>
        <w:rPr>
          <w:rFonts w:ascii="Cambria" w:hAnsi="Cambria"/>
          <w:sz w:val="20"/>
          <w:szCs w:val="20"/>
        </w:rPr>
      </w:pPr>
      <w:r w:rsidRPr="00167CF2">
        <w:rPr>
          <w:rFonts w:ascii="Cambria" w:hAnsi="Cambria"/>
          <w:sz w:val="20"/>
          <w:szCs w:val="20"/>
        </w:rPr>
        <w:t>output validation.</w:t>
      </w:r>
    </w:p>
    <w:p w14:paraId="261885C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production tidak boleh dapat dimodifikasi langsung oleh end user.</w:t>
      </w:r>
    </w:p>
    <w:p w14:paraId="15D2172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352E590">
          <v:rect id="_x0000_i1488" style="width:0;height:1.5pt" o:hralign="center" o:hrstd="t" o:hr="t" fillcolor="#a0a0a0" stroked="f"/>
        </w:pict>
      </w:r>
    </w:p>
    <w:p w14:paraId="37CF6C3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16.40 AI Governance</w:t>
      </w:r>
    </w:p>
    <w:p w14:paraId="2B7853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model AI harus memiliki:</w:t>
      </w:r>
    </w:p>
    <w:p w14:paraId="4215F87A"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model owner;</w:t>
      </w:r>
    </w:p>
    <w:p w14:paraId="5FEA3E5B"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purpose;</w:t>
      </w:r>
    </w:p>
    <w:p w14:paraId="38670153"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training data lineage;</w:t>
      </w:r>
    </w:p>
    <w:p w14:paraId="62AAA5F1"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model version;</w:t>
      </w:r>
    </w:p>
    <w:p w14:paraId="47ACF1C1"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evaluation result;</w:t>
      </w:r>
    </w:p>
    <w:p w14:paraId="50C365D5"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risk classification;</w:t>
      </w:r>
    </w:p>
    <w:p w14:paraId="73268BB8"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approval;</w:t>
      </w:r>
    </w:p>
    <w:p w14:paraId="28CB0EE7"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deployment date;</w:t>
      </w:r>
    </w:p>
    <w:p w14:paraId="11076D8B"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monitoring;</w:t>
      </w:r>
    </w:p>
    <w:p w14:paraId="650214C2" w14:textId="77777777" w:rsidR="00DD6CD4" w:rsidRPr="00167CF2" w:rsidRDefault="00DD6CD4" w:rsidP="00167CF2">
      <w:pPr>
        <w:numPr>
          <w:ilvl w:val="0"/>
          <w:numId w:val="607"/>
        </w:numPr>
        <w:spacing w:after="0" w:line="240" w:lineRule="auto"/>
        <w:rPr>
          <w:rFonts w:ascii="Cambria" w:hAnsi="Cambria"/>
          <w:sz w:val="20"/>
          <w:szCs w:val="20"/>
        </w:rPr>
      </w:pPr>
      <w:r w:rsidRPr="00167CF2">
        <w:rPr>
          <w:rFonts w:ascii="Cambria" w:hAnsi="Cambria"/>
          <w:sz w:val="20"/>
          <w:szCs w:val="20"/>
        </w:rPr>
        <w:t>retirement criteria.</w:t>
      </w:r>
    </w:p>
    <w:p w14:paraId="1BE3373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berisiko tinggi harus memiliki human oversight.</w:t>
      </w:r>
    </w:p>
    <w:p w14:paraId="76C9D93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3DA299">
          <v:rect id="_x0000_i1489" style="width:0;height:1.5pt" o:hralign="center" o:hrstd="t" o:hr="t" fillcolor="#a0a0a0" stroked="f"/>
        </w:pict>
      </w:r>
    </w:p>
    <w:p w14:paraId="389E576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16.41 Knowledge Graph Security</w:t>
      </w:r>
    </w:p>
    <w:p w14:paraId="2D8C47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harus menerapkan:</w:t>
      </w:r>
    </w:p>
    <w:p w14:paraId="79AF9DA4"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graph-level access control;</w:t>
      </w:r>
    </w:p>
    <w:p w14:paraId="613FA146"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node-level permission sesuai kebutuhan;</w:t>
      </w:r>
    </w:p>
    <w:p w14:paraId="611AEEA4"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relationship-level security untuk data sensitif;</w:t>
      </w:r>
    </w:p>
    <w:p w14:paraId="6141FF37"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query authorization;</w:t>
      </w:r>
    </w:p>
    <w:p w14:paraId="3BE8C190"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provenance protection;</w:t>
      </w:r>
    </w:p>
    <w:p w14:paraId="6B569052"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write access control;</w:t>
      </w:r>
    </w:p>
    <w:p w14:paraId="72EB7FEA"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graph administration separation;</w:t>
      </w:r>
    </w:p>
    <w:p w14:paraId="4F972406" w14:textId="77777777" w:rsidR="00DD6CD4" w:rsidRPr="00167CF2" w:rsidRDefault="00DD6CD4" w:rsidP="00167CF2">
      <w:pPr>
        <w:numPr>
          <w:ilvl w:val="0"/>
          <w:numId w:val="608"/>
        </w:numPr>
        <w:spacing w:after="0" w:line="240" w:lineRule="auto"/>
        <w:rPr>
          <w:rFonts w:ascii="Cambria" w:hAnsi="Cambria"/>
          <w:sz w:val="20"/>
          <w:szCs w:val="20"/>
        </w:rPr>
      </w:pPr>
      <w:r w:rsidRPr="00167CF2">
        <w:rPr>
          <w:rFonts w:ascii="Cambria" w:hAnsi="Cambria"/>
          <w:sz w:val="20"/>
          <w:szCs w:val="20"/>
        </w:rPr>
        <w:t>query audit.</w:t>
      </w:r>
    </w:p>
    <w:p w14:paraId="744DE9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Informasi yang memiliki classification Restricted tidak boleh dapat diakses hanya karena pengguna memiliki akses umum ke Knowledge Graph.</w:t>
      </w:r>
    </w:p>
    <w:p w14:paraId="6BFBF0C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D93A6E3">
          <v:rect id="_x0000_i1490" style="width:0;height:1.5pt" o:hralign="center" o:hrstd="t" o:hr="t" fillcolor="#a0a0a0" stroked="f"/>
        </w:pict>
      </w:r>
    </w:p>
    <w:p w14:paraId="3B502EE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16.42 Digital Twin Security</w:t>
      </w:r>
    </w:p>
    <w:p w14:paraId="0E2401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harus melindungi:</w:t>
      </w:r>
    </w:p>
    <w:p w14:paraId="164B0A3B"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physical asset identity;</w:t>
      </w:r>
    </w:p>
    <w:p w14:paraId="57D42D5C"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state data;</w:t>
      </w:r>
    </w:p>
    <w:p w14:paraId="01DCF78B"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telemetry;</w:t>
      </w:r>
    </w:p>
    <w:p w14:paraId="1511502A"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configuration;</w:t>
      </w:r>
    </w:p>
    <w:p w14:paraId="543D055E"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simulation model;</w:t>
      </w:r>
    </w:p>
    <w:p w14:paraId="4403DB23"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scenario;</w:t>
      </w:r>
    </w:p>
    <w:p w14:paraId="62FAAE72" w14:textId="77777777" w:rsidR="00DD6CD4" w:rsidRPr="00167CF2" w:rsidRDefault="00DD6CD4" w:rsidP="00167CF2">
      <w:pPr>
        <w:numPr>
          <w:ilvl w:val="0"/>
          <w:numId w:val="609"/>
        </w:numPr>
        <w:spacing w:after="0" w:line="240" w:lineRule="auto"/>
        <w:rPr>
          <w:rFonts w:ascii="Cambria" w:hAnsi="Cambria"/>
          <w:sz w:val="20"/>
          <w:szCs w:val="20"/>
        </w:rPr>
      </w:pPr>
      <w:r w:rsidRPr="00167CF2">
        <w:rPr>
          <w:rFonts w:ascii="Cambria" w:hAnsi="Cambria"/>
          <w:sz w:val="20"/>
          <w:szCs w:val="20"/>
        </w:rPr>
        <w:t>control command.</w:t>
      </w:r>
    </w:p>
    <w:p w14:paraId="460338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Command yang dapat memengaruhi physical operation harus menggunakan authorization tambahan.</w:t>
      </w:r>
    </w:p>
    <w:p w14:paraId="0495FF5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4765478">
          <v:rect id="_x0000_i1491" style="width:0;height:1.5pt" o:hralign="center" o:hrstd="t" o:hr="t" fillcolor="#a0a0a0" stroked="f"/>
        </w:pict>
      </w:r>
    </w:p>
    <w:p w14:paraId="0970440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16.43 Command Security</w:t>
      </w:r>
    </w:p>
    <w:p w14:paraId="32EEA19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Command yang dapat menghasilkan physical atau financial impact harus memiliki:</w:t>
      </w:r>
    </w:p>
    <w:p w14:paraId="07B966DD"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authentication;</w:t>
      </w:r>
    </w:p>
    <w:p w14:paraId="6EABD352"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authorization;</w:t>
      </w:r>
    </w:p>
    <w:p w14:paraId="50D6E2FB"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validation;</w:t>
      </w:r>
    </w:p>
    <w:p w14:paraId="5ECE8A21"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approval;</w:t>
      </w:r>
    </w:p>
    <w:p w14:paraId="3495F0C0"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transaction logging;</w:t>
      </w:r>
    </w:p>
    <w:p w14:paraId="7741CAA4"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non-repudiation sesuai kebutuhan;</w:t>
      </w:r>
    </w:p>
    <w:p w14:paraId="3207EE10" w14:textId="77777777" w:rsidR="00DD6CD4" w:rsidRPr="00167CF2" w:rsidRDefault="00DD6CD4" w:rsidP="00167CF2">
      <w:pPr>
        <w:numPr>
          <w:ilvl w:val="0"/>
          <w:numId w:val="610"/>
        </w:numPr>
        <w:spacing w:after="0" w:line="240" w:lineRule="auto"/>
        <w:rPr>
          <w:rFonts w:ascii="Cambria" w:hAnsi="Cambria"/>
          <w:sz w:val="20"/>
          <w:szCs w:val="20"/>
        </w:rPr>
      </w:pPr>
      <w:r w:rsidRPr="00167CF2">
        <w:rPr>
          <w:rFonts w:ascii="Cambria" w:hAnsi="Cambria"/>
          <w:sz w:val="20"/>
          <w:szCs w:val="20"/>
        </w:rPr>
        <w:t>emergency stop.</w:t>
      </w:r>
    </w:p>
    <w:p w14:paraId="7544B8A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686C942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IoT Sensor → AI Recommendation → Digital Twin → Human Approval → Physical Command</w:t>
      </w:r>
    </w:p>
    <w:p w14:paraId="287D03C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Human approval menjadi mandatory untuk command berisiko tinggi.</w:t>
      </w:r>
    </w:p>
    <w:p w14:paraId="5F0687B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A9338C3">
          <v:rect id="_x0000_i1492" style="width:0;height:1.5pt" o:hralign="center" o:hrstd="t" o:hr="t" fillcolor="#a0a0a0" stroked="f"/>
        </w:pict>
      </w:r>
    </w:p>
    <w:p w14:paraId="1891479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16.44 Financial Security</w:t>
      </w:r>
    </w:p>
    <w:p w14:paraId="1873D9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finansial harus memiliki:</w:t>
      </w:r>
    </w:p>
    <w:p w14:paraId="2F632A79"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maker-checker;</w:t>
      </w:r>
    </w:p>
    <w:p w14:paraId="0A6127D8"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approval matrix;</w:t>
      </w:r>
    </w:p>
    <w:p w14:paraId="4C4252AC"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transaction limit;</w:t>
      </w:r>
    </w:p>
    <w:p w14:paraId="276A7C15"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anomaly detection;</w:t>
      </w:r>
    </w:p>
    <w:p w14:paraId="3B27052D"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audit trail;</w:t>
      </w:r>
    </w:p>
    <w:p w14:paraId="62FE5721"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reconciliation;</w:t>
      </w:r>
    </w:p>
    <w:p w14:paraId="52616747" w14:textId="77777777" w:rsidR="00DD6CD4" w:rsidRPr="00167CF2" w:rsidRDefault="00DD6CD4" w:rsidP="00167CF2">
      <w:pPr>
        <w:numPr>
          <w:ilvl w:val="0"/>
          <w:numId w:val="611"/>
        </w:numPr>
        <w:spacing w:after="0" w:line="240" w:lineRule="auto"/>
        <w:rPr>
          <w:rFonts w:ascii="Cambria" w:hAnsi="Cambria"/>
          <w:sz w:val="20"/>
          <w:szCs w:val="20"/>
        </w:rPr>
      </w:pPr>
      <w:r w:rsidRPr="00167CF2">
        <w:rPr>
          <w:rFonts w:ascii="Cambria" w:hAnsi="Cambria"/>
          <w:sz w:val="20"/>
          <w:szCs w:val="20"/>
        </w:rPr>
        <w:t>segregation of duties.</w:t>
      </w:r>
    </w:p>
    <w:p w14:paraId="7DC3E3E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di atas threshold tertentu harus memperoleh approval tambahan.</w:t>
      </w:r>
    </w:p>
    <w:p w14:paraId="5F0B48A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CF58162">
          <v:rect id="_x0000_i1493" style="width:0;height:1.5pt" o:hralign="center" o:hrstd="t" o:hr="t" fillcolor="#a0a0a0" stroked="f"/>
        </w:pict>
      </w:r>
    </w:p>
    <w:p w14:paraId="4EEFBF0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16.45 Fraud Detection</w:t>
      </w:r>
    </w:p>
    <w:p w14:paraId="5E8079D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dapat menyediakan fraud detection menggunakan:</w:t>
      </w:r>
    </w:p>
    <w:p w14:paraId="01CFD29B" w14:textId="77777777" w:rsidR="00DD6CD4" w:rsidRPr="00167CF2" w:rsidRDefault="00DD6CD4" w:rsidP="00167CF2">
      <w:pPr>
        <w:numPr>
          <w:ilvl w:val="0"/>
          <w:numId w:val="612"/>
        </w:numPr>
        <w:spacing w:after="0" w:line="240" w:lineRule="auto"/>
        <w:rPr>
          <w:rFonts w:ascii="Cambria" w:hAnsi="Cambria"/>
          <w:sz w:val="20"/>
          <w:szCs w:val="20"/>
        </w:rPr>
      </w:pPr>
      <w:r w:rsidRPr="00167CF2">
        <w:rPr>
          <w:rFonts w:ascii="Cambria" w:hAnsi="Cambria"/>
          <w:sz w:val="20"/>
          <w:szCs w:val="20"/>
        </w:rPr>
        <w:t>rule-based detection;</w:t>
      </w:r>
    </w:p>
    <w:p w14:paraId="1CCF2415" w14:textId="77777777" w:rsidR="00DD6CD4" w:rsidRPr="00167CF2" w:rsidRDefault="00DD6CD4" w:rsidP="00167CF2">
      <w:pPr>
        <w:numPr>
          <w:ilvl w:val="0"/>
          <w:numId w:val="612"/>
        </w:numPr>
        <w:spacing w:after="0" w:line="240" w:lineRule="auto"/>
        <w:rPr>
          <w:rFonts w:ascii="Cambria" w:hAnsi="Cambria"/>
          <w:sz w:val="20"/>
          <w:szCs w:val="20"/>
        </w:rPr>
      </w:pPr>
      <w:r w:rsidRPr="00167CF2">
        <w:rPr>
          <w:rFonts w:ascii="Cambria" w:hAnsi="Cambria"/>
          <w:sz w:val="20"/>
          <w:szCs w:val="20"/>
        </w:rPr>
        <w:t>anomaly detection;</w:t>
      </w:r>
    </w:p>
    <w:p w14:paraId="51A7EDB5" w14:textId="77777777" w:rsidR="00DD6CD4" w:rsidRPr="00167CF2" w:rsidRDefault="00DD6CD4" w:rsidP="00167CF2">
      <w:pPr>
        <w:numPr>
          <w:ilvl w:val="0"/>
          <w:numId w:val="612"/>
        </w:numPr>
        <w:spacing w:after="0" w:line="240" w:lineRule="auto"/>
        <w:rPr>
          <w:rFonts w:ascii="Cambria" w:hAnsi="Cambria"/>
          <w:sz w:val="20"/>
          <w:szCs w:val="20"/>
        </w:rPr>
      </w:pPr>
      <w:r w:rsidRPr="00167CF2">
        <w:rPr>
          <w:rFonts w:ascii="Cambria" w:hAnsi="Cambria"/>
          <w:sz w:val="20"/>
          <w:szCs w:val="20"/>
        </w:rPr>
        <w:t>graph-based analysis;</w:t>
      </w:r>
    </w:p>
    <w:p w14:paraId="32570C73" w14:textId="77777777" w:rsidR="00DD6CD4" w:rsidRPr="00167CF2" w:rsidRDefault="00DD6CD4" w:rsidP="00167CF2">
      <w:pPr>
        <w:numPr>
          <w:ilvl w:val="0"/>
          <w:numId w:val="612"/>
        </w:numPr>
        <w:spacing w:after="0" w:line="240" w:lineRule="auto"/>
        <w:rPr>
          <w:rFonts w:ascii="Cambria" w:hAnsi="Cambria"/>
          <w:sz w:val="20"/>
          <w:szCs w:val="20"/>
        </w:rPr>
      </w:pPr>
      <w:r w:rsidRPr="00167CF2">
        <w:rPr>
          <w:rFonts w:ascii="Cambria" w:hAnsi="Cambria"/>
          <w:sz w:val="20"/>
          <w:szCs w:val="20"/>
        </w:rPr>
        <w:t>behavioral analytics;</w:t>
      </w:r>
    </w:p>
    <w:p w14:paraId="50856D7F" w14:textId="77777777" w:rsidR="00DD6CD4" w:rsidRPr="00167CF2" w:rsidRDefault="00DD6CD4" w:rsidP="00167CF2">
      <w:pPr>
        <w:numPr>
          <w:ilvl w:val="0"/>
          <w:numId w:val="612"/>
        </w:numPr>
        <w:spacing w:after="0" w:line="240" w:lineRule="auto"/>
        <w:rPr>
          <w:rFonts w:ascii="Cambria" w:hAnsi="Cambria"/>
          <w:sz w:val="20"/>
          <w:szCs w:val="20"/>
        </w:rPr>
      </w:pPr>
      <w:r w:rsidRPr="00167CF2">
        <w:rPr>
          <w:rFonts w:ascii="Cambria" w:hAnsi="Cambria"/>
          <w:sz w:val="20"/>
          <w:szCs w:val="20"/>
        </w:rPr>
        <w:t>transaction pattern analysis.</w:t>
      </w:r>
    </w:p>
    <w:p w14:paraId="29C6732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indikator:</w:t>
      </w:r>
    </w:p>
    <w:p w14:paraId="3D3DA7F1"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transaksi tidak biasa;</w:t>
      </w:r>
    </w:p>
    <w:p w14:paraId="0160A88A"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supplier relationship anomaly;</w:t>
      </w:r>
    </w:p>
    <w:p w14:paraId="742E5D64"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duplicate payment;</w:t>
      </w:r>
    </w:p>
    <w:p w14:paraId="31C1CC6D"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unusual refund;</w:t>
      </w:r>
    </w:p>
    <w:p w14:paraId="72CC43CB"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unusual approval;</w:t>
      </w:r>
    </w:p>
    <w:p w14:paraId="2151A68E"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excessive privilege;</w:t>
      </w:r>
    </w:p>
    <w:p w14:paraId="546F46F6" w14:textId="77777777" w:rsidR="00DD6CD4" w:rsidRPr="00167CF2" w:rsidRDefault="00DD6CD4" w:rsidP="00167CF2">
      <w:pPr>
        <w:numPr>
          <w:ilvl w:val="0"/>
          <w:numId w:val="613"/>
        </w:numPr>
        <w:spacing w:after="0" w:line="240" w:lineRule="auto"/>
        <w:rPr>
          <w:rFonts w:ascii="Cambria" w:hAnsi="Cambria"/>
          <w:sz w:val="20"/>
          <w:szCs w:val="20"/>
        </w:rPr>
      </w:pPr>
      <w:r w:rsidRPr="00167CF2">
        <w:rPr>
          <w:rFonts w:ascii="Cambria" w:hAnsi="Cambria"/>
          <w:sz w:val="20"/>
          <w:szCs w:val="20"/>
        </w:rPr>
        <w:t>suspicious master data change.</w:t>
      </w:r>
    </w:p>
    <w:p w14:paraId="4C02401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715FB2">
          <v:rect id="_x0000_i1494" style="width:0;height:1.5pt" o:hralign="center" o:hrstd="t" o:hr="t" fillcolor="#a0a0a0" stroked="f"/>
        </w:pict>
      </w:r>
    </w:p>
    <w:p w14:paraId="0D62258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16.46 Supply Chain Security</w:t>
      </w:r>
    </w:p>
    <w:p w14:paraId="094563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supply chain mencakup:</w:t>
      </w:r>
    </w:p>
    <w:p w14:paraId="45FCD66E"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supplier identity;</w:t>
      </w:r>
    </w:p>
    <w:p w14:paraId="0FBB0771"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supplier access;</w:t>
      </w:r>
    </w:p>
    <w:p w14:paraId="1519267C"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third-party integration;</w:t>
      </w:r>
    </w:p>
    <w:p w14:paraId="00E631E0"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API credentials;</w:t>
      </w:r>
    </w:p>
    <w:p w14:paraId="1A141526"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software dependency;</w:t>
      </w:r>
    </w:p>
    <w:p w14:paraId="0F7C242E"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hardware;</w:t>
      </w:r>
    </w:p>
    <w:p w14:paraId="2884C1BB"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IoT devices;</w:t>
      </w:r>
    </w:p>
    <w:p w14:paraId="0808E9EF" w14:textId="77777777" w:rsidR="00DD6CD4" w:rsidRPr="00167CF2" w:rsidRDefault="00DD6CD4" w:rsidP="00167CF2">
      <w:pPr>
        <w:numPr>
          <w:ilvl w:val="0"/>
          <w:numId w:val="614"/>
        </w:numPr>
        <w:spacing w:after="0" w:line="240" w:lineRule="auto"/>
        <w:rPr>
          <w:rFonts w:ascii="Cambria" w:hAnsi="Cambria"/>
          <w:sz w:val="20"/>
          <w:szCs w:val="20"/>
        </w:rPr>
      </w:pPr>
      <w:r w:rsidRPr="00167CF2">
        <w:rPr>
          <w:rFonts w:ascii="Cambria" w:hAnsi="Cambria"/>
          <w:sz w:val="20"/>
          <w:szCs w:val="20"/>
        </w:rPr>
        <w:t>logistics partner.</w:t>
      </w:r>
    </w:p>
    <w:p w14:paraId="59031A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Vendor dengan akses sistem harus melalui security assessment.</w:t>
      </w:r>
    </w:p>
    <w:p w14:paraId="670E2AD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5711A5C">
          <v:rect id="_x0000_i1495" style="width:0;height:1.5pt" o:hralign="center" o:hrstd="t" o:hr="t" fillcolor="#a0a0a0" stroked="f"/>
        </w:pict>
      </w:r>
    </w:p>
    <w:p w14:paraId="258E107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16.47 Third-Party Security</w:t>
      </w:r>
    </w:p>
    <w:p w14:paraId="5619511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Pihak ketiga harus memenuhi security requirement sesuai level risiko.</w:t>
      </w:r>
    </w:p>
    <w:p w14:paraId="2449706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Assessment dapat mencakup:</w:t>
      </w:r>
    </w:p>
    <w:p w14:paraId="3069A8A3"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security policy;</w:t>
      </w:r>
    </w:p>
    <w:p w14:paraId="607735CD"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access control;</w:t>
      </w:r>
    </w:p>
    <w:p w14:paraId="5857E957"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encryption;</w:t>
      </w:r>
    </w:p>
    <w:p w14:paraId="3F9F8FB6"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vulnerability management;</w:t>
      </w:r>
    </w:p>
    <w:p w14:paraId="6759228A"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incident response;</w:t>
      </w:r>
    </w:p>
    <w:p w14:paraId="618EF7C6"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backup;</w:t>
      </w:r>
    </w:p>
    <w:p w14:paraId="44C4597F"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business continuity;</w:t>
      </w:r>
    </w:p>
    <w:p w14:paraId="3BAA2C90"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compliance;</w:t>
      </w:r>
    </w:p>
    <w:p w14:paraId="0A7C5879"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subcontractor;</w:t>
      </w:r>
    </w:p>
    <w:p w14:paraId="5F5ACA5C" w14:textId="77777777" w:rsidR="00DD6CD4" w:rsidRPr="00167CF2" w:rsidRDefault="00DD6CD4" w:rsidP="00167CF2">
      <w:pPr>
        <w:numPr>
          <w:ilvl w:val="0"/>
          <w:numId w:val="615"/>
        </w:numPr>
        <w:spacing w:after="0" w:line="240" w:lineRule="auto"/>
        <w:rPr>
          <w:rFonts w:ascii="Cambria" w:hAnsi="Cambria"/>
          <w:sz w:val="20"/>
          <w:szCs w:val="20"/>
        </w:rPr>
      </w:pPr>
      <w:r w:rsidRPr="00167CF2">
        <w:rPr>
          <w:rFonts w:ascii="Cambria" w:hAnsi="Cambria"/>
          <w:sz w:val="20"/>
          <w:szCs w:val="20"/>
        </w:rPr>
        <w:t>data processing.</w:t>
      </w:r>
    </w:p>
    <w:p w14:paraId="3912124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Contract harus menetapkan kewajiban security dan notification terhadap security incident.</w:t>
      </w:r>
    </w:p>
    <w:p w14:paraId="0554D68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F0D2E6F">
          <v:rect id="_x0000_i1496" style="width:0;height:1.5pt" o:hralign="center" o:hrstd="t" o:hr="t" fillcolor="#a0a0a0" stroked="f"/>
        </w:pict>
      </w:r>
    </w:p>
    <w:p w14:paraId="22B61E7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16.48 Software Supply Chain Security</w:t>
      </w:r>
    </w:p>
    <w:p w14:paraId="3FBB313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Source code dan dependency harus dilindungi melalui:</w:t>
      </w:r>
    </w:p>
    <w:p w14:paraId="0B5AF19B"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source repository access control;</w:t>
      </w:r>
    </w:p>
    <w:p w14:paraId="3AF381C1"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lastRenderedPageBreak/>
        <w:t>branch protection;</w:t>
      </w:r>
    </w:p>
    <w:p w14:paraId="2AC596AA"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code review;</w:t>
      </w:r>
    </w:p>
    <w:p w14:paraId="7931D185"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dependency scanning;</w:t>
      </w:r>
    </w:p>
    <w:p w14:paraId="073FCC63"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Software Composition Analysis;</w:t>
      </w:r>
    </w:p>
    <w:p w14:paraId="3590A930"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secret scanning;</w:t>
      </w:r>
    </w:p>
    <w:p w14:paraId="09B76B43"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artifact signing;</w:t>
      </w:r>
    </w:p>
    <w:p w14:paraId="5C9A8E21"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container image scanning;</w:t>
      </w:r>
    </w:p>
    <w:p w14:paraId="304B68F2"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provenance;</w:t>
      </w:r>
    </w:p>
    <w:p w14:paraId="5805E766" w14:textId="77777777" w:rsidR="00DD6CD4" w:rsidRPr="00167CF2" w:rsidRDefault="00DD6CD4" w:rsidP="00167CF2">
      <w:pPr>
        <w:numPr>
          <w:ilvl w:val="0"/>
          <w:numId w:val="616"/>
        </w:numPr>
        <w:spacing w:after="0" w:line="240" w:lineRule="auto"/>
        <w:rPr>
          <w:rFonts w:ascii="Cambria" w:hAnsi="Cambria"/>
          <w:sz w:val="20"/>
          <w:szCs w:val="20"/>
        </w:rPr>
      </w:pPr>
      <w:r w:rsidRPr="00167CF2">
        <w:rPr>
          <w:rFonts w:ascii="Cambria" w:hAnsi="Cambria"/>
          <w:sz w:val="20"/>
          <w:szCs w:val="20"/>
        </w:rPr>
        <w:t>SBOM.</w:t>
      </w:r>
    </w:p>
    <w:p w14:paraId="758B2BF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Build artifact production harus dapat ditelusuri ke source commit dan pipeline.</w:t>
      </w:r>
    </w:p>
    <w:p w14:paraId="7721880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7BB518E">
          <v:rect id="_x0000_i1497" style="width:0;height:1.5pt" o:hralign="center" o:hrstd="t" o:hr="t" fillcolor="#a0a0a0" stroked="f"/>
        </w:pict>
      </w:r>
    </w:p>
    <w:p w14:paraId="5C6B64E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16.49 Vulnerability Management</w:t>
      </w:r>
    </w:p>
    <w:p w14:paraId="1F0AEA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Vulnerability management lifecycle:</w:t>
      </w:r>
    </w:p>
    <w:p w14:paraId="00CC6E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Discover → Assess → Prioritize → Remediate → Verify → Close</w:t>
      </w:r>
    </w:p>
    <w:p w14:paraId="3DB3859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Sumber vulnerability:</w:t>
      </w:r>
    </w:p>
    <w:p w14:paraId="2B18991F"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SAST;</w:t>
      </w:r>
    </w:p>
    <w:p w14:paraId="69B70018"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DAST;</w:t>
      </w:r>
    </w:p>
    <w:p w14:paraId="2C8B7DA6"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dependency scanning;</w:t>
      </w:r>
    </w:p>
    <w:p w14:paraId="7E60167A"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infrastructure scanning;</w:t>
      </w:r>
    </w:p>
    <w:p w14:paraId="474B49F8"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container scanning;</w:t>
      </w:r>
    </w:p>
    <w:p w14:paraId="2E618E7B"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penetration testing;</w:t>
      </w:r>
    </w:p>
    <w:p w14:paraId="6FA3C0EC" w14:textId="77777777" w:rsidR="00DD6CD4" w:rsidRPr="00167CF2" w:rsidRDefault="00DD6CD4" w:rsidP="00167CF2">
      <w:pPr>
        <w:numPr>
          <w:ilvl w:val="0"/>
          <w:numId w:val="617"/>
        </w:numPr>
        <w:spacing w:after="0" w:line="240" w:lineRule="auto"/>
        <w:rPr>
          <w:rFonts w:ascii="Cambria" w:hAnsi="Cambria"/>
          <w:sz w:val="20"/>
          <w:szCs w:val="20"/>
        </w:rPr>
      </w:pPr>
      <w:r w:rsidRPr="00167CF2">
        <w:rPr>
          <w:rFonts w:ascii="Cambria" w:hAnsi="Cambria"/>
          <w:sz w:val="20"/>
          <w:szCs w:val="20"/>
        </w:rPr>
        <w:t>security monitoring.</w:t>
      </w:r>
    </w:p>
    <w:p w14:paraId="782D1F6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34B0E5">
          <v:rect id="_x0000_i1498" style="width:0;height:1.5pt" o:hralign="center" o:hrstd="t" o:hr="t" fillcolor="#a0a0a0" stroked="f"/>
        </w:pict>
      </w:r>
    </w:p>
    <w:p w14:paraId="761BCF5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16.50 Security Testing</w:t>
      </w:r>
    </w:p>
    <w:p w14:paraId="23EE641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testing minimal mencakup:</w:t>
      </w:r>
    </w:p>
    <w:p w14:paraId="0B81DF2F"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vulnerability assessment;</w:t>
      </w:r>
    </w:p>
    <w:p w14:paraId="105BBCFC"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SAST;</w:t>
      </w:r>
    </w:p>
    <w:p w14:paraId="2A6DB7C9"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DAST;</w:t>
      </w:r>
    </w:p>
    <w:p w14:paraId="4E306240"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dependency scan;</w:t>
      </w:r>
    </w:p>
    <w:p w14:paraId="31360EFD"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container scan;</w:t>
      </w:r>
    </w:p>
    <w:p w14:paraId="01E9BC4E"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penetration test;</w:t>
      </w:r>
    </w:p>
    <w:p w14:paraId="7EE9BF3E"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authentication test;</w:t>
      </w:r>
    </w:p>
    <w:p w14:paraId="685AB598"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authorization test;</w:t>
      </w:r>
    </w:p>
    <w:p w14:paraId="7AF573BD"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privilege escalation test;</w:t>
      </w:r>
    </w:p>
    <w:p w14:paraId="35660C9A"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API security test;</w:t>
      </w:r>
    </w:p>
    <w:p w14:paraId="26FE3C00" w14:textId="77777777" w:rsidR="00DD6CD4" w:rsidRPr="00167CF2" w:rsidRDefault="00DD6CD4" w:rsidP="00167CF2">
      <w:pPr>
        <w:numPr>
          <w:ilvl w:val="0"/>
          <w:numId w:val="618"/>
        </w:numPr>
        <w:spacing w:after="0" w:line="240" w:lineRule="auto"/>
        <w:rPr>
          <w:rFonts w:ascii="Cambria" w:hAnsi="Cambria"/>
          <w:sz w:val="20"/>
          <w:szCs w:val="20"/>
        </w:rPr>
      </w:pPr>
      <w:r w:rsidRPr="00167CF2">
        <w:rPr>
          <w:rFonts w:ascii="Cambria" w:hAnsi="Cambria"/>
          <w:sz w:val="20"/>
          <w:szCs w:val="20"/>
        </w:rPr>
        <w:t>data protection test.</w:t>
      </w:r>
    </w:p>
    <w:p w14:paraId="02508D7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Testing dilakukan sebelum production release.</w:t>
      </w:r>
    </w:p>
    <w:p w14:paraId="6750C4C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87301C8">
          <v:rect id="_x0000_i1499" style="width:0;height:1.5pt" o:hralign="center" o:hrstd="t" o:hr="t" fillcolor="#a0a0a0" stroked="f"/>
        </w:pict>
      </w:r>
    </w:p>
    <w:p w14:paraId="209B0F3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16.51 Penetration Testing</w:t>
      </w:r>
    </w:p>
    <w:p w14:paraId="77A3B5E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Penetration testing dilakukan pada:</w:t>
      </w:r>
    </w:p>
    <w:p w14:paraId="5E864199"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web application;</w:t>
      </w:r>
    </w:p>
    <w:p w14:paraId="5F8F6CF6"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mobile application;</w:t>
      </w:r>
    </w:p>
    <w:p w14:paraId="1C54062A"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API;</w:t>
      </w:r>
    </w:p>
    <w:p w14:paraId="5E7D4934"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infrastructure;</w:t>
      </w:r>
    </w:p>
    <w:p w14:paraId="076E48D4"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external interface;</w:t>
      </w:r>
    </w:p>
    <w:p w14:paraId="2CECA6F0" w14:textId="77777777" w:rsidR="00DD6CD4" w:rsidRPr="00167CF2" w:rsidRDefault="00DD6CD4" w:rsidP="00167CF2">
      <w:pPr>
        <w:numPr>
          <w:ilvl w:val="0"/>
          <w:numId w:val="619"/>
        </w:numPr>
        <w:spacing w:after="0" w:line="240" w:lineRule="auto"/>
        <w:rPr>
          <w:rFonts w:ascii="Cambria" w:hAnsi="Cambria"/>
          <w:sz w:val="20"/>
          <w:szCs w:val="20"/>
        </w:rPr>
      </w:pPr>
      <w:r w:rsidRPr="00167CF2">
        <w:rPr>
          <w:rFonts w:ascii="Cambria" w:hAnsi="Cambria"/>
          <w:sz w:val="20"/>
          <w:szCs w:val="20"/>
        </w:rPr>
        <w:t>selected IoT environment.</w:t>
      </w:r>
    </w:p>
    <w:p w14:paraId="0DCD08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Scope, rules of engagement, dan timing harus disetujui sebelum pengujian.</w:t>
      </w:r>
    </w:p>
    <w:p w14:paraId="0DC528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finding harus diselesaikan sebelum production acceptance.</w:t>
      </w:r>
    </w:p>
    <w:p w14:paraId="5FABBF7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181F2A">
          <v:rect id="_x0000_i1500" style="width:0;height:1.5pt" o:hralign="center" o:hrstd="t" o:hr="t" fillcolor="#a0a0a0" stroked="f"/>
        </w:pict>
      </w:r>
    </w:p>
    <w:p w14:paraId="5ADE614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16.52 Security Configuration Baseline</w:t>
      </w:r>
    </w:p>
    <w:p w14:paraId="20478B9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production harus memiliki baseline configuration.</w:t>
      </w:r>
    </w:p>
    <w:p w14:paraId="73C3A1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mencakup:</w:t>
      </w:r>
    </w:p>
    <w:p w14:paraId="33245121"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OS;</w:t>
      </w:r>
    </w:p>
    <w:p w14:paraId="1349366F"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database;</w:t>
      </w:r>
    </w:p>
    <w:p w14:paraId="7AB9F2D3"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web server;</w:t>
      </w:r>
    </w:p>
    <w:p w14:paraId="4AA572D3"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API gateway;</w:t>
      </w:r>
    </w:p>
    <w:p w14:paraId="4832F154"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container;</w:t>
      </w:r>
    </w:p>
    <w:p w14:paraId="6560F3D6"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lastRenderedPageBreak/>
        <w:t>Kubernetes;</w:t>
      </w:r>
    </w:p>
    <w:p w14:paraId="53774E27"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network;</w:t>
      </w:r>
    </w:p>
    <w:p w14:paraId="22FE2036"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IAM;</w:t>
      </w:r>
    </w:p>
    <w:p w14:paraId="0A267CA1"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logging;</w:t>
      </w:r>
    </w:p>
    <w:p w14:paraId="0187EB22" w14:textId="77777777" w:rsidR="00DD6CD4" w:rsidRPr="00167CF2" w:rsidRDefault="00DD6CD4" w:rsidP="00167CF2">
      <w:pPr>
        <w:numPr>
          <w:ilvl w:val="0"/>
          <w:numId w:val="620"/>
        </w:numPr>
        <w:spacing w:after="0" w:line="240" w:lineRule="auto"/>
        <w:rPr>
          <w:rFonts w:ascii="Cambria" w:hAnsi="Cambria"/>
          <w:sz w:val="20"/>
          <w:szCs w:val="20"/>
        </w:rPr>
      </w:pPr>
      <w:r w:rsidRPr="00167CF2">
        <w:rPr>
          <w:rFonts w:ascii="Cambria" w:hAnsi="Cambria"/>
          <w:sz w:val="20"/>
          <w:szCs w:val="20"/>
        </w:rPr>
        <w:t>monitoring.</w:t>
      </w:r>
    </w:p>
    <w:p w14:paraId="5654252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Configuration drift harus dapat dideteksi.</w:t>
      </w:r>
    </w:p>
    <w:p w14:paraId="7521628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704900">
          <v:rect id="_x0000_i1501" style="width:0;height:1.5pt" o:hralign="center" o:hrstd="t" o:hr="t" fillcolor="#a0a0a0" stroked="f"/>
        </w:pict>
      </w:r>
    </w:p>
    <w:p w14:paraId="1CCD4D1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16.53 Secrets Management</w:t>
      </w:r>
    </w:p>
    <w:p w14:paraId="0B13AEB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Secret mencakup:</w:t>
      </w:r>
    </w:p>
    <w:p w14:paraId="0D21AAC0"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password;</w:t>
      </w:r>
    </w:p>
    <w:p w14:paraId="5FA0312F"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API key;</w:t>
      </w:r>
    </w:p>
    <w:p w14:paraId="1F8BC313"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token;</w:t>
      </w:r>
    </w:p>
    <w:p w14:paraId="4FC77210"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certificate private key;</w:t>
      </w:r>
    </w:p>
    <w:p w14:paraId="316FB890"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database credential;</w:t>
      </w:r>
    </w:p>
    <w:p w14:paraId="2608439B" w14:textId="77777777" w:rsidR="00DD6CD4" w:rsidRPr="00167CF2" w:rsidRDefault="00DD6CD4" w:rsidP="00167CF2">
      <w:pPr>
        <w:numPr>
          <w:ilvl w:val="0"/>
          <w:numId w:val="621"/>
        </w:numPr>
        <w:spacing w:after="0" w:line="240" w:lineRule="auto"/>
        <w:rPr>
          <w:rFonts w:ascii="Cambria" w:hAnsi="Cambria"/>
          <w:sz w:val="20"/>
          <w:szCs w:val="20"/>
        </w:rPr>
      </w:pPr>
      <w:r w:rsidRPr="00167CF2">
        <w:rPr>
          <w:rFonts w:ascii="Cambria" w:hAnsi="Cambria"/>
          <w:sz w:val="20"/>
          <w:szCs w:val="20"/>
        </w:rPr>
        <w:t>encryption key.</w:t>
      </w:r>
    </w:p>
    <w:p w14:paraId="26165C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Secret harus dikelola menggunakan centralized secrets management.</w:t>
      </w:r>
    </w:p>
    <w:p w14:paraId="42DD5C3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Secret tidak boleh disimpan pada:</w:t>
      </w:r>
    </w:p>
    <w:p w14:paraId="41276B78" w14:textId="77777777" w:rsidR="00DD6CD4" w:rsidRPr="00167CF2" w:rsidRDefault="00DD6CD4" w:rsidP="00167CF2">
      <w:pPr>
        <w:numPr>
          <w:ilvl w:val="0"/>
          <w:numId w:val="622"/>
        </w:numPr>
        <w:spacing w:after="0" w:line="240" w:lineRule="auto"/>
        <w:rPr>
          <w:rFonts w:ascii="Cambria" w:hAnsi="Cambria"/>
          <w:sz w:val="20"/>
          <w:szCs w:val="20"/>
        </w:rPr>
      </w:pPr>
      <w:r w:rsidRPr="00167CF2">
        <w:rPr>
          <w:rFonts w:ascii="Cambria" w:hAnsi="Cambria"/>
          <w:sz w:val="20"/>
          <w:szCs w:val="20"/>
        </w:rPr>
        <w:t>Git repository;</w:t>
      </w:r>
    </w:p>
    <w:p w14:paraId="2052AAFE" w14:textId="77777777" w:rsidR="00DD6CD4" w:rsidRPr="00167CF2" w:rsidRDefault="00DD6CD4" w:rsidP="00167CF2">
      <w:pPr>
        <w:numPr>
          <w:ilvl w:val="0"/>
          <w:numId w:val="622"/>
        </w:numPr>
        <w:spacing w:after="0" w:line="240" w:lineRule="auto"/>
        <w:rPr>
          <w:rFonts w:ascii="Cambria" w:hAnsi="Cambria"/>
          <w:sz w:val="20"/>
          <w:szCs w:val="20"/>
        </w:rPr>
      </w:pPr>
      <w:r w:rsidRPr="00167CF2">
        <w:rPr>
          <w:rFonts w:ascii="Cambria" w:hAnsi="Cambria"/>
          <w:sz w:val="20"/>
          <w:szCs w:val="20"/>
        </w:rPr>
        <w:t>source code;</w:t>
      </w:r>
    </w:p>
    <w:p w14:paraId="1E76A84B" w14:textId="77777777" w:rsidR="00DD6CD4" w:rsidRPr="00167CF2" w:rsidRDefault="00DD6CD4" w:rsidP="00167CF2">
      <w:pPr>
        <w:numPr>
          <w:ilvl w:val="0"/>
          <w:numId w:val="622"/>
        </w:numPr>
        <w:spacing w:after="0" w:line="240" w:lineRule="auto"/>
        <w:rPr>
          <w:rFonts w:ascii="Cambria" w:hAnsi="Cambria"/>
          <w:sz w:val="20"/>
          <w:szCs w:val="20"/>
        </w:rPr>
      </w:pPr>
      <w:r w:rsidRPr="00167CF2">
        <w:rPr>
          <w:rFonts w:ascii="Cambria" w:hAnsi="Cambria"/>
          <w:sz w:val="20"/>
          <w:szCs w:val="20"/>
        </w:rPr>
        <w:t>public configuration;</w:t>
      </w:r>
    </w:p>
    <w:p w14:paraId="49230CCD" w14:textId="77777777" w:rsidR="00DD6CD4" w:rsidRPr="00167CF2" w:rsidRDefault="00DD6CD4" w:rsidP="00167CF2">
      <w:pPr>
        <w:numPr>
          <w:ilvl w:val="0"/>
          <w:numId w:val="622"/>
        </w:numPr>
        <w:spacing w:after="0" w:line="240" w:lineRule="auto"/>
        <w:rPr>
          <w:rFonts w:ascii="Cambria" w:hAnsi="Cambria"/>
          <w:sz w:val="20"/>
          <w:szCs w:val="20"/>
        </w:rPr>
      </w:pPr>
      <w:r w:rsidRPr="00167CF2">
        <w:rPr>
          <w:rFonts w:ascii="Cambria" w:hAnsi="Cambria"/>
          <w:sz w:val="20"/>
          <w:szCs w:val="20"/>
        </w:rPr>
        <w:t>log;</w:t>
      </w:r>
    </w:p>
    <w:p w14:paraId="60AF0038" w14:textId="77777777" w:rsidR="00DD6CD4" w:rsidRPr="00167CF2" w:rsidRDefault="00DD6CD4" w:rsidP="00167CF2">
      <w:pPr>
        <w:numPr>
          <w:ilvl w:val="0"/>
          <w:numId w:val="622"/>
        </w:numPr>
        <w:spacing w:after="0" w:line="240" w:lineRule="auto"/>
        <w:rPr>
          <w:rFonts w:ascii="Cambria" w:hAnsi="Cambria"/>
          <w:sz w:val="20"/>
          <w:szCs w:val="20"/>
        </w:rPr>
      </w:pPr>
      <w:r w:rsidRPr="00167CF2">
        <w:rPr>
          <w:rFonts w:ascii="Cambria" w:hAnsi="Cambria"/>
          <w:sz w:val="20"/>
          <w:szCs w:val="20"/>
        </w:rPr>
        <w:t>ticket tanpa protection.</w:t>
      </w:r>
    </w:p>
    <w:p w14:paraId="34A845D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DAD6E6D">
          <v:rect id="_x0000_i1502" style="width:0;height:1.5pt" o:hralign="center" o:hrstd="t" o:hr="t" fillcolor="#a0a0a0" stroked="f"/>
        </w:pict>
      </w:r>
    </w:p>
    <w:p w14:paraId="368B958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16.54 Backup Security</w:t>
      </w:r>
    </w:p>
    <w:p w14:paraId="23F543A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harus:</w:t>
      </w:r>
    </w:p>
    <w:p w14:paraId="13301F34"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encrypted;</w:t>
      </w:r>
    </w:p>
    <w:p w14:paraId="3829CBB5"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access controlled;</w:t>
      </w:r>
    </w:p>
    <w:p w14:paraId="3678B2F9"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isolated;</w:t>
      </w:r>
    </w:p>
    <w:p w14:paraId="4F76DA97"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monitored;</w:t>
      </w:r>
    </w:p>
    <w:p w14:paraId="1DACAE6C"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integrity checked;</w:t>
      </w:r>
    </w:p>
    <w:p w14:paraId="04AC175E" w14:textId="77777777" w:rsidR="00DD6CD4" w:rsidRPr="00167CF2" w:rsidRDefault="00DD6CD4" w:rsidP="00167CF2">
      <w:pPr>
        <w:numPr>
          <w:ilvl w:val="0"/>
          <w:numId w:val="623"/>
        </w:numPr>
        <w:spacing w:after="0" w:line="240" w:lineRule="auto"/>
        <w:rPr>
          <w:rFonts w:ascii="Cambria" w:hAnsi="Cambria"/>
          <w:sz w:val="20"/>
          <w:szCs w:val="20"/>
        </w:rPr>
      </w:pPr>
      <w:r w:rsidRPr="00167CF2">
        <w:rPr>
          <w:rFonts w:ascii="Cambria" w:hAnsi="Cambria"/>
          <w:sz w:val="20"/>
          <w:szCs w:val="20"/>
        </w:rPr>
        <w:t>protected against unauthorized deletion.</w:t>
      </w:r>
    </w:p>
    <w:p w14:paraId="590912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Backup critical dapat menggunakan immutable backup untuk meningkatkan resilience terhadap ransomware.</w:t>
      </w:r>
    </w:p>
    <w:p w14:paraId="4C08DFB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17214E0">
          <v:rect id="_x0000_i1503" style="width:0;height:1.5pt" o:hralign="center" o:hrstd="t" o:hr="t" fillcolor="#a0a0a0" stroked="f"/>
        </w:pict>
      </w:r>
    </w:p>
    <w:p w14:paraId="0B7C438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16.55 Disaster Recovery Security</w:t>
      </w:r>
    </w:p>
    <w:p w14:paraId="393690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DR environment harus memiliki security control yang setara dengan production untuk komponen yang menangani data sensitif.</w:t>
      </w:r>
    </w:p>
    <w:p w14:paraId="7D57C92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DR test harus memastikan:</w:t>
      </w:r>
    </w:p>
    <w:p w14:paraId="2BCDCF3E"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access control;</w:t>
      </w:r>
    </w:p>
    <w:p w14:paraId="119435CC"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encryption;</w:t>
      </w:r>
    </w:p>
    <w:p w14:paraId="7DE09664"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network security;</w:t>
      </w:r>
    </w:p>
    <w:p w14:paraId="2BF67EE1"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logging;</w:t>
      </w:r>
    </w:p>
    <w:p w14:paraId="2A6E3DA7"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monitoring;</w:t>
      </w:r>
    </w:p>
    <w:p w14:paraId="6240072F" w14:textId="77777777" w:rsidR="00DD6CD4" w:rsidRPr="00167CF2" w:rsidRDefault="00DD6CD4" w:rsidP="00167CF2">
      <w:pPr>
        <w:numPr>
          <w:ilvl w:val="0"/>
          <w:numId w:val="624"/>
        </w:numPr>
        <w:spacing w:after="0" w:line="240" w:lineRule="auto"/>
        <w:rPr>
          <w:rFonts w:ascii="Cambria" w:hAnsi="Cambria"/>
          <w:sz w:val="20"/>
          <w:szCs w:val="20"/>
        </w:rPr>
      </w:pPr>
      <w:r w:rsidRPr="00167CF2">
        <w:rPr>
          <w:rFonts w:ascii="Cambria" w:hAnsi="Cambria"/>
          <w:sz w:val="20"/>
          <w:szCs w:val="20"/>
        </w:rPr>
        <w:t>backup integrity.</w:t>
      </w:r>
    </w:p>
    <w:p w14:paraId="4D6075E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97C7F1">
          <v:rect id="_x0000_i1504" style="width:0;height:1.5pt" o:hralign="center" o:hrstd="t" o:hr="t" fillcolor="#a0a0a0" stroked="f"/>
        </w:pict>
      </w:r>
    </w:p>
    <w:p w14:paraId="08982B5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16.56 Security Awareness</w:t>
      </w:r>
    </w:p>
    <w:p w14:paraId="50C344D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Seluruh pengguna harus mendapatkan security awareness training.</w:t>
      </w:r>
    </w:p>
    <w:p w14:paraId="6E354B6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Materi minimum:</w:t>
      </w:r>
    </w:p>
    <w:p w14:paraId="0D9A2043"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password security;</w:t>
      </w:r>
    </w:p>
    <w:p w14:paraId="6CD4513A"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MFA;</w:t>
      </w:r>
    </w:p>
    <w:p w14:paraId="283D0253"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phishing;</w:t>
      </w:r>
    </w:p>
    <w:p w14:paraId="478F057D"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social engineering;</w:t>
      </w:r>
    </w:p>
    <w:p w14:paraId="54D2765C"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data classification;</w:t>
      </w:r>
    </w:p>
    <w:p w14:paraId="29137B1E"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secure data handling;</w:t>
      </w:r>
    </w:p>
    <w:p w14:paraId="6B67039D"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incident reporting;</w:t>
      </w:r>
    </w:p>
    <w:p w14:paraId="6A029671"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mobile security;</w:t>
      </w:r>
    </w:p>
    <w:p w14:paraId="0052695C" w14:textId="77777777" w:rsidR="00DD6CD4" w:rsidRPr="00167CF2" w:rsidRDefault="00DD6CD4" w:rsidP="00167CF2">
      <w:pPr>
        <w:numPr>
          <w:ilvl w:val="0"/>
          <w:numId w:val="625"/>
        </w:numPr>
        <w:spacing w:after="0" w:line="240" w:lineRule="auto"/>
        <w:rPr>
          <w:rFonts w:ascii="Cambria" w:hAnsi="Cambria"/>
          <w:sz w:val="20"/>
          <w:szCs w:val="20"/>
        </w:rPr>
      </w:pPr>
      <w:r w:rsidRPr="00167CF2">
        <w:rPr>
          <w:rFonts w:ascii="Cambria" w:hAnsi="Cambria"/>
          <w:sz w:val="20"/>
          <w:szCs w:val="20"/>
        </w:rPr>
        <w:t>acceptable use.</w:t>
      </w:r>
    </w:p>
    <w:p w14:paraId="74A0AF0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Administrator dan privileged user memperoleh training tambahan.</w:t>
      </w:r>
    </w:p>
    <w:p w14:paraId="5366CF9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9DE380D">
          <v:rect id="_x0000_i1505" style="width:0;height:1.5pt" o:hralign="center" o:hrstd="t" o:hr="t" fillcolor="#a0a0a0" stroked="f"/>
        </w:pict>
      </w:r>
    </w:p>
    <w:p w14:paraId="2A36E9C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16.57 Security Training untuk Developer</w:t>
      </w:r>
    </w:p>
    <w:p w14:paraId="17B3AF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Developer harus memahami:</w:t>
      </w:r>
    </w:p>
    <w:p w14:paraId="636513F1"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secure coding;</w:t>
      </w:r>
    </w:p>
    <w:p w14:paraId="37BAF2B2"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OWASP principles;</w:t>
      </w:r>
    </w:p>
    <w:p w14:paraId="19FD70F5"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authentication;</w:t>
      </w:r>
    </w:p>
    <w:p w14:paraId="2AE315C3"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authorization;</w:t>
      </w:r>
    </w:p>
    <w:p w14:paraId="64C69A80"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cryptography;</w:t>
      </w:r>
    </w:p>
    <w:p w14:paraId="32221756"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input validation;</w:t>
      </w:r>
    </w:p>
    <w:p w14:paraId="60E61B3A"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API security;</w:t>
      </w:r>
    </w:p>
    <w:p w14:paraId="76AF69DE"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dependency security;</w:t>
      </w:r>
    </w:p>
    <w:p w14:paraId="427D55C5"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secrets management;</w:t>
      </w:r>
    </w:p>
    <w:p w14:paraId="5D50449A"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logging;</w:t>
      </w:r>
    </w:p>
    <w:p w14:paraId="6B64A035" w14:textId="77777777" w:rsidR="00DD6CD4" w:rsidRPr="00167CF2" w:rsidRDefault="00DD6CD4" w:rsidP="00167CF2">
      <w:pPr>
        <w:numPr>
          <w:ilvl w:val="0"/>
          <w:numId w:val="626"/>
        </w:numPr>
        <w:spacing w:after="0" w:line="240" w:lineRule="auto"/>
        <w:rPr>
          <w:rFonts w:ascii="Cambria" w:hAnsi="Cambria"/>
          <w:sz w:val="20"/>
          <w:szCs w:val="20"/>
        </w:rPr>
      </w:pPr>
      <w:r w:rsidRPr="00167CF2">
        <w:rPr>
          <w:rFonts w:ascii="Cambria" w:hAnsi="Cambria"/>
          <w:sz w:val="20"/>
          <w:szCs w:val="20"/>
        </w:rPr>
        <w:t>threat modeling.</w:t>
      </w:r>
    </w:p>
    <w:p w14:paraId="0E63106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D1919D8">
          <v:rect id="_x0000_i1506" style="width:0;height:1.5pt" o:hralign="center" o:hrstd="t" o:hr="t" fillcolor="#a0a0a0" stroked="f"/>
        </w:pict>
      </w:r>
    </w:p>
    <w:p w14:paraId="0979491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16.58 Security Awareness untuk Operator Farm</w:t>
      </w:r>
    </w:p>
    <w:p w14:paraId="0CF4B82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Pengguna operasional farm harus memahami:</w:t>
      </w:r>
    </w:p>
    <w:p w14:paraId="234901F0"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keamanan perangkat mobile;</w:t>
      </w:r>
    </w:p>
    <w:p w14:paraId="42DC2B41"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credential protection;</w:t>
      </w:r>
    </w:p>
    <w:p w14:paraId="13743901"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penggunaan IoT;</w:t>
      </w:r>
    </w:p>
    <w:p w14:paraId="6CBB8D6A"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reporting incident;</w:t>
      </w:r>
    </w:p>
    <w:p w14:paraId="722D023B"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penggunaan shared device;</w:t>
      </w:r>
    </w:p>
    <w:p w14:paraId="43BB92D6"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data capture;</w:t>
      </w:r>
    </w:p>
    <w:p w14:paraId="0DFCE9E5"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offline synchronization;</w:t>
      </w:r>
    </w:p>
    <w:p w14:paraId="3AA5BAFA" w14:textId="77777777" w:rsidR="00DD6CD4" w:rsidRPr="00167CF2" w:rsidRDefault="00DD6CD4" w:rsidP="00167CF2">
      <w:pPr>
        <w:numPr>
          <w:ilvl w:val="0"/>
          <w:numId w:val="627"/>
        </w:numPr>
        <w:spacing w:after="0" w:line="240" w:lineRule="auto"/>
        <w:rPr>
          <w:rFonts w:ascii="Cambria" w:hAnsi="Cambria"/>
          <w:sz w:val="20"/>
          <w:szCs w:val="20"/>
        </w:rPr>
      </w:pPr>
      <w:r w:rsidRPr="00167CF2">
        <w:rPr>
          <w:rFonts w:ascii="Cambria" w:hAnsi="Cambria"/>
          <w:sz w:val="20"/>
          <w:szCs w:val="20"/>
        </w:rPr>
        <w:t>physical security.</w:t>
      </w:r>
    </w:p>
    <w:p w14:paraId="0302D8E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7016C7A">
          <v:rect id="_x0000_i1507" style="width:0;height:1.5pt" o:hralign="center" o:hrstd="t" o:hr="t" fillcolor="#a0a0a0" stroked="f"/>
        </w:pict>
      </w:r>
    </w:p>
    <w:p w14:paraId="1F488FE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16.59 Physical Security</w:t>
      </w:r>
    </w:p>
    <w:p w14:paraId="3DC482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Infrastructure fisik harus dilindungi dari:</w:t>
      </w:r>
    </w:p>
    <w:p w14:paraId="36DA0D8C"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unauthorized access;</w:t>
      </w:r>
    </w:p>
    <w:p w14:paraId="664673FF"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theft;</w:t>
      </w:r>
    </w:p>
    <w:p w14:paraId="37DCEA0F"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tampering;</w:t>
      </w:r>
    </w:p>
    <w:p w14:paraId="310C14EC"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environmental damage;</w:t>
      </w:r>
    </w:p>
    <w:p w14:paraId="378B628C"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power failure;</w:t>
      </w:r>
    </w:p>
    <w:p w14:paraId="79507344"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fire;</w:t>
      </w:r>
    </w:p>
    <w:p w14:paraId="1E62F2D0" w14:textId="77777777" w:rsidR="00DD6CD4" w:rsidRPr="00167CF2" w:rsidRDefault="00DD6CD4" w:rsidP="00167CF2">
      <w:pPr>
        <w:numPr>
          <w:ilvl w:val="0"/>
          <w:numId w:val="628"/>
        </w:numPr>
        <w:spacing w:after="0" w:line="240" w:lineRule="auto"/>
        <w:rPr>
          <w:rFonts w:ascii="Cambria" w:hAnsi="Cambria"/>
          <w:sz w:val="20"/>
          <w:szCs w:val="20"/>
        </w:rPr>
      </w:pPr>
      <w:r w:rsidRPr="00167CF2">
        <w:rPr>
          <w:rFonts w:ascii="Cambria" w:hAnsi="Cambria"/>
          <w:sz w:val="20"/>
          <w:szCs w:val="20"/>
        </w:rPr>
        <w:t>water damage.</w:t>
      </w:r>
    </w:p>
    <w:p w14:paraId="5509D9D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center atau cloud infrastructure harus menggunakan physical security control yang sesuai service provider dan deployment model.</w:t>
      </w:r>
    </w:p>
    <w:p w14:paraId="75F6395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CAB6BA6">
          <v:rect id="_x0000_i1508" style="width:0;height:1.5pt" o:hralign="center" o:hrstd="t" o:hr="t" fillcolor="#a0a0a0" stroked="f"/>
        </w:pict>
      </w:r>
    </w:p>
    <w:p w14:paraId="02026F3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16.60 Security for Mobile Application</w:t>
      </w:r>
    </w:p>
    <w:p w14:paraId="3272264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Mobile application harus menerapkan:</w:t>
      </w:r>
    </w:p>
    <w:p w14:paraId="6033C863"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secure authentication;</w:t>
      </w:r>
    </w:p>
    <w:p w14:paraId="3D9B7733"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secure token storage;</w:t>
      </w:r>
    </w:p>
    <w:p w14:paraId="1038B553"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certificate validation;</w:t>
      </w:r>
    </w:p>
    <w:p w14:paraId="6A90E3CD"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encryption;</w:t>
      </w:r>
    </w:p>
    <w:p w14:paraId="53802795"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session timeout;</w:t>
      </w:r>
    </w:p>
    <w:p w14:paraId="767B5F7C"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device security;</w:t>
      </w:r>
    </w:p>
    <w:p w14:paraId="760B0883"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jailbreak/root detection sesuai risk;</w:t>
      </w:r>
    </w:p>
    <w:p w14:paraId="20527C28"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remote session revocation;</w:t>
      </w:r>
    </w:p>
    <w:p w14:paraId="1771DA08" w14:textId="77777777" w:rsidR="00DD6CD4" w:rsidRPr="00167CF2" w:rsidRDefault="00DD6CD4" w:rsidP="00167CF2">
      <w:pPr>
        <w:numPr>
          <w:ilvl w:val="0"/>
          <w:numId w:val="629"/>
        </w:numPr>
        <w:spacing w:after="0" w:line="240" w:lineRule="auto"/>
        <w:rPr>
          <w:rFonts w:ascii="Cambria" w:hAnsi="Cambria"/>
          <w:sz w:val="20"/>
          <w:szCs w:val="20"/>
        </w:rPr>
      </w:pPr>
      <w:r w:rsidRPr="00167CF2">
        <w:rPr>
          <w:rFonts w:ascii="Cambria" w:hAnsi="Cambria"/>
          <w:sz w:val="20"/>
          <w:szCs w:val="20"/>
        </w:rPr>
        <w:t>secure offline data.</w:t>
      </w:r>
    </w:p>
    <w:p w14:paraId="05C6340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Restricted tidak boleh disimpan secara lokal tanpa encryption dan business justification.</w:t>
      </w:r>
    </w:p>
    <w:p w14:paraId="1FC6E98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74D8549">
          <v:rect id="_x0000_i1509" style="width:0;height:1.5pt" o:hralign="center" o:hrstd="t" o:hr="t" fillcolor="#a0a0a0" stroked="f"/>
        </w:pict>
      </w:r>
    </w:p>
    <w:p w14:paraId="2CFAAD7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16.61 Offline Security</w:t>
      </w:r>
    </w:p>
    <w:p w14:paraId="27DDE0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Offline transaction harus:</w:t>
      </w:r>
    </w:p>
    <w:p w14:paraId="05F413DE"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memiliki local identity;</w:t>
      </w:r>
    </w:p>
    <w:p w14:paraId="7FAAF034"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memiliki transaction signature;</w:t>
      </w:r>
    </w:p>
    <w:p w14:paraId="5BCE02CF"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menggunakan secure local storage;</w:t>
      </w:r>
    </w:p>
    <w:p w14:paraId="094EAC39"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lastRenderedPageBreak/>
        <w:t>memiliki expiration;</w:t>
      </w:r>
    </w:p>
    <w:p w14:paraId="2A31C533"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memiliki synchronization authentication;</w:t>
      </w:r>
    </w:p>
    <w:p w14:paraId="5266FBBC"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memiliki duplicate detection;</w:t>
      </w:r>
    </w:p>
    <w:p w14:paraId="53D43CB4" w14:textId="77777777" w:rsidR="00DD6CD4" w:rsidRPr="00167CF2" w:rsidRDefault="00DD6CD4" w:rsidP="00167CF2">
      <w:pPr>
        <w:numPr>
          <w:ilvl w:val="0"/>
          <w:numId w:val="630"/>
        </w:numPr>
        <w:spacing w:after="0" w:line="240" w:lineRule="auto"/>
        <w:rPr>
          <w:rFonts w:ascii="Cambria" w:hAnsi="Cambria"/>
          <w:sz w:val="20"/>
          <w:szCs w:val="20"/>
        </w:rPr>
      </w:pPr>
      <w:r w:rsidRPr="00167CF2">
        <w:rPr>
          <w:rFonts w:ascii="Cambria" w:hAnsi="Cambria"/>
          <w:sz w:val="20"/>
          <w:szCs w:val="20"/>
        </w:rPr>
        <w:t>memiliki conflict resolution.</w:t>
      </w:r>
    </w:p>
    <w:p w14:paraId="1029A4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Transaksi offline tidak boleh dianggap final sebelum server-side validation.</w:t>
      </w:r>
    </w:p>
    <w:p w14:paraId="2891E35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3FF3462">
          <v:rect id="_x0000_i1510" style="width:0;height:1.5pt" o:hralign="center" o:hrstd="t" o:hr="t" fillcolor="#a0a0a0" stroked="f"/>
        </w:pict>
      </w:r>
    </w:p>
    <w:p w14:paraId="7FCA41C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16.62 Security for Marketplace</w:t>
      </w:r>
    </w:p>
    <w:p w14:paraId="0D49BD8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Marketplace harus melindungi:</w:t>
      </w:r>
    </w:p>
    <w:p w14:paraId="60F93FF5"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buyer identity;</w:t>
      </w:r>
    </w:p>
    <w:p w14:paraId="55177843"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seller identity;</w:t>
      </w:r>
    </w:p>
    <w:p w14:paraId="006D8F84"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product listing;</w:t>
      </w:r>
    </w:p>
    <w:p w14:paraId="06276105"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transaction;</w:t>
      </w:r>
    </w:p>
    <w:p w14:paraId="2FC1BAC9"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price;</w:t>
      </w:r>
    </w:p>
    <w:p w14:paraId="3627784F"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payment-related information;</w:t>
      </w:r>
    </w:p>
    <w:p w14:paraId="233F4D99"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reputation;</w:t>
      </w:r>
    </w:p>
    <w:p w14:paraId="4E90AF1D" w14:textId="77777777" w:rsidR="00DD6CD4" w:rsidRPr="00167CF2" w:rsidRDefault="00DD6CD4" w:rsidP="00167CF2">
      <w:pPr>
        <w:numPr>
          <w:ilvl w:val="0"/>
          <w:numId w:val="631"/>
        </w:numPr>
        <w:spacing w:after="0" w:line="240" w:lineRule="auto"/>
        <w:rPr>
          <w:rFonts w:ascii="Cambria" w:hAnsi="Cambria"/>
          <w:sz w:val="20"/>
          <w:szCs w:val="20"/>
        </w:rPr>
      </w:pPr>
      <w:r w:rsidRPr="00167CF2">
        <w:rPr>
          <w:rFonts w:ascii="Cambria" w:hAnsi="Cambria"/>
          <w:sz w:val="20"/>
          <w:szCs w:val="20"/>
        </w:rPr>
        <w:t>fraud indicators.</w:t>
      </w:r>
    </w:p>
    <w:p w14:paraId="1F9ABE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Marketplace transaction harus memiliki audit trail.</w:t>
      </w:r>
    </w:p>
    <w:p w14:paraId="0E95D0E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0897EFA">
          <v:rect id="_x0000_i1511" style="width:0;height:1.5pt" o:hralign="center" o:hrstd="t" o:hr="t" fillcolor="#a0a0a0" stroked="f"/>
        </w:pict>
      </w:r>
    </w:p>
    <w:p w14:paraId="247CFED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16.63 Security for Customer Data</w:t>
      </w:r>
    </w:p>
    <w:p w14:paraId="6A4A84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data harus menggunakan:</w:t>
      </w:r>
    </w:p>
    <w:p w14:paraId="47CF099A"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role-based access;</w:t>
      </w:r>
    </w:p>
    <w:p w14:paraId="6CB02F1C"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data minimization;</w:t>
      </w:r>
    </w:p>
    <w:p w14:paraId="3E0C4107"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export control;</w:t>
      </w:r>
    </w:p>
    <w:p w14:paraId="77278D1F"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audit;</w:t>
      </w:r>
    </w:p>
    <w:p w14:paraId="435DC776"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encryption;</w:t>
      </w:r>
    </w:p>
    <w:p w14:paraId="7FB9D49A"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retention;</w:t>
      </w:r>
    </w:p>
    <w:p w14:paraId="171E16E0" w14:textId="77777777" w:rsidR="00DD6CD4" w:rsidRPr="00167CF2" w:rsidRDefault="00DD6CD4" w:rsidP="00167CF2">
      <w:pPr>
        <w:numPr>
          <w:ilvl w:val="0"/>
          <w:numId w:val="632"/>
        </w:numPr>
        <w:spacing w:after="0" w:line="240" w:lineRule="auto"/>
        <w:rPr>
          <w:rFonts w:ascii="Cambria" w:hAnsi="Cambria"/>
          <w:sz w:val="20"/>
          <w:szCs w:val="20"/>
        </w:rPr>
      </w:pPr>
      <w:r w:rsidRPr="00167CF2">
        <w:rPr>
          <w:rFonts w:ascii="Cambria" w:hAnsi="Cambria"/>
          <w:sz w:val="20"/>
          <w:szCs w:val="20"/>
        </w:rPr>
        <w:t>deletion/anonymization sesuai kebutuhan.</w:t>
      </w:r>
    </w:p>
    <w:p w14:paraId="78605DD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 service personnel hanya memperoleh data yang diperlukan untuk menjalankan tugas.</w:t>
      </w:r>
    </w:p>
    <w:p w14:paraId="23FC485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5D8FB89">
          <v:rect id="_x0000_i1512" style="width:0;height:1.5pt" o:hralign="center" o:hrstd="t" o:hr="t" fillcolor="#a0a0a0" stroked="f"/>
        </w:pict>
      </w:r>
    </w:p>
    <w:p w14:paraId="206EE4D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16.64 Security for Supplier Data</w:t>
      </w:r>
    </w:p>
    <w:p w14:paraId="594D629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Supplier data harus dilindungi karena dapat mengandung:</w:t>
      </w:r>
    </w:p>
    <w:p w14:paraId="08CC494C"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commercial information;</w:t>
      </w:r>
    </w:p>
    <w:p w14:paraId="2024A78D"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pricing;</w:t>
      </w:r>
    </w:p>
    <w:p w14:paraId="393C95E1"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contract;</w:t>
      </w:r>
    </w:p>
    <w:p w14:paraId="644EA16B"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performance;</w:t>
      </w:r>
    </w:p>
    <w:p w14:paraId="3793670E"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financial information;</w:t>
      </w:r>
    </w:p>
    <w:p w14:paraId="2CE54E1E" w14:textId="77777777" w:rsidR="00DD6CD4" w:rsidRPr="00167CF2" w:rsidRDefault="00DD6CD4" w:rsidP="00167CF2">
      <w:pPr>
        <w:numPr>
          <w:ilvl w:val="0"/>
          <w:numId w:val="633"/>
        </w:numPr>
        <w:spacing w:after="0" w:line="240" w:lineRule="auto"/>
        <w:rPr>
          <w:rFonts w:ascii="Cambria" w:hAnsi="Cambria"/>
          <w:sz w:val="20"/>
          <w:szCs w:val="20"/>
        </w:rPr>
      </w:pPr>
      <w:r w:rsidRPr="00167CF2">
        <w:rPr>
          <w:rFonts w:ascii="Cambria" w:hAnsi="Cambria"/>
          <w:sz w:val="20"/>
          <w:szCs w:val="20"/>
        </w:rPr>
        <w:t>contact information.</w:t>
      </w:r>
    </w:p>
    <w:p w14:paraId="73F29A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Supplier information harus memiliki owner dan access policy.</w:t>
      </w:r>
    </w:p>
    <w:p w14:paraId="3D0CFE0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03691E3">
          <v:rect id="_x0000_i1513" style="width:0;height:1.5pt" o:hralign="center" o:hrstd="t" o:hr="t" fillcolor="#a0a0a0" stroked="f"/>
        </w:pict>
      </w:r>
    </w:p>
    <w:p w14:paraId="367A1E9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16.65 Security Metrics</w:t>
      </w:r>
    </w:p>
    <w:p w14:paraId="05F4951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KPI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1119"/>
      </w:tblGrid>
      <w:tr w:rsidR="00DD6CD4" w:rsidRPr="00167CF2" w14:paraId="6B932CCF" w14:textId="77777777" w:rsidTr="00DD6CD4">
        <w:trPr>
          <w:tblCellSpacing w:w="15" w:type="dxa"/>
        </w:trPr>
        <w:tc>
          <w:tcPr>
            <w:tcW w:w="0" w:type="auto"/>
            <w:vAlign w:val="center"/>
            <w:hideMark/>
          </w:tcPr>
          <w:p w14:paraId="1307A3F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2729043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5698555" w14:textId="77777777" w:rsidTr="00DD6CD4">
        <w:trPr>
          <w:tblCellSpacing w:w="15" w:type="dxa"/>
        </w:trPr>
        <w:tc>
          <w:tcPr>
            <w:tcW w:w="0" w:type="auto"/>
            <w:vAlign w:val="center"/>
            <w:hideMark/>
          </w:tcPr>
          <w:p w14:paraId="082AEC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 Open</w:t>
            </w:r>
          </w:p>
        </w:tc>
        <w:tc>
          <w:tcPr>
            <w:tcW w:w="0" w:type="auto"/>
            <w:vAlign w:val="center"/>
            <w:hideMark/>
          </w:tcPr>
          <w:p w14:paraId="71D0E1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51F9EE5E" w14:textId="77777777" w:rsidTr="00DD6CD4">
        <w:trPr>
          <w:tblCellSpacing w:w="15" w:type="dxa"/>
        </w:trPr>
        <w:tc>
          <w:tcPr>
            <w:tcW w:w="0" w:type="auto"/>
            <w:vAlign w:val="center"/>
            <w:hideMark/>
          </w:tcPr>
          <w:p w14:paraId="6C2D072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 Remediation</w:t>
            </w:r>
          </w:p>
        </w:tc>
        <w:tc>
          <w:tcPr>
            <w:tcW w:w="0" w:type="auto"/>
            <w:vAlign w:val="center"/>
            <w:hideMark/>
          </w:tcPr>
          <w:p w14:paraId="1679994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24 jam</w:t>
            </w:r>
          </w:p>
        </w:tc>
      </w:tr>
      <w:tr w:rsidR="00DD6CD4" w:rsidRPr="00167CF2" w14:paraId="05DC86B4" w14:textId="77777777" w:rsidTr="00DD6CD4">
        <w:trPr>
          <w:tblCellSpacing w:w="15" w:type="dxa"/>
        </w:trPr>
        <w:tc>
          <w:tcPr>
            <w:tcW w:w="0" w:type="auto"/>
            <w:vAlign w:val="center"/>
            <w:hideMark/>
          </w:tcPr>
          <w:p w14:paraId="7C3A611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Vulnerability Remediation</w:t>
            </w:r>
          </w:p>
        </w:tc>
        <w:tc>
          <w:tcPr>
            <w:tcW w:w="0" w:type="auto"/>
            <w:vAlign w:val="center"/>
            <w:hideMark/>
          </w:tcPr>
          <w:p w14:paraId="66AC94F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7 hari</w:t>
            </w:r>
          </w:p>
        </w:tc>
      </w:tr>
      <w:tr w:rsidR="00DD6CD4" w:rsidRPr="00167CF2" w14:paraId="729D7F95" w14:textId="77777777" w:rsidTr="00DD6CD4">
        <w:trPr>
          <w:tblCellSpacing w:w="15" w:type="dxa"/>
        </w:trPr>
        <w:tc>
          <w:tcPr>
            <w:tcW w:w="0" w:type="auto"/>
            <w:vAlign w:val="center"/>
            <w:hideMark/>
          </w:tcPr>
          <w:p w14:paraId="7828643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Privileged Account Review</w:t>
            </w:r>
          </w:p>
        </w:tc>
        <w:tc>
          <w:tcPr>
            <w:tcW w:w="0" w:type="auto"/>
            <w:vAlign w:val="center"/>
            <w:hideMark/>
          </w:tcPr>
          <w:p w14:paraId="409A18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3B97D7C7" w14:textId="77777777" w:rsidTr="00DD6CD4">
        <w:trPr>
          <w:tblCellSpacing w:w="15" w:type="dxa"/>
        </w:trPr>
        <w:tc>
          <w:tcPr>
            <w:tcW w:w="0" w:type="auto"/>
            <w:vAlign w:val="center"/>
            <w:hideMark/>
          </w:tcPr>
          <w:p w14:paraId="1F347B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Security Log Coverage</w:t>
            </w:r>
          </w:p>
        </w:tc>
        <w:tc>
          <w:tcPr>
            <w:tcW w:w="0" w:type="auto"/>
            <w:vAlign w:val="center"/>
            <w:hideMark/>
          </w:tcPr>
          <w:p w14:paraId="3B65631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72F7DDA9" w14:textId="77777777" w:rsidTr="00DD6CD4">
        <w:trPr>
          <w:tblCellSpacing w:w="15" w:type="dxa"/>
        </w:trPr>
        <w:tc>
          <w:tcPr>
            <w:tcW w:w="0" w:type="auto"/>
            <w:vAlign w:val="center"/>
            <w:hideMark/>
          </w:tcPr>
          <w:p w14:paraId="4B3DC66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MFA Privileged Account</w:t>
            </w:r>
          </w:p>
        </w:tc>
        <w:tc>
          <w:tcPr>
            <w:tcW w:w="0" w:type="auto"/>
            <w:vAlign w:val="center"/>
            <w:hideMark/>
          </w:tcPr>
          <w:p w14:paraId="1BF0765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0AED6A29" w14:textId="77777777" w:rsidTr="00DD6CD4">
        <w:trPr>
          <w:tblCellSpacing w:w="15" w:type="dxa"/>
        </w:trPr>
        <w:tc>
          <w:tcPr>
            <w:tcW w:w="0" w:type="auto"/>
            <w:vAlign w:val="center"/>
            <w:hideMark/>
          </w:tcPr>
          <w:p w14:paraId="29FF8D3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Security Incident Response</w:t>
            </w:r>
          </w:p>
        </w:tc>
        <w:tc>
          <w:tcPr>
            <w:tcW w:w="0" w:type="auto"/>
            <w:vAlign w:val="center"/>
            <w:hideMark/>
          </w:tcPr>
          <w:p w14:paraId="4BDA25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15 menit</w:t>
            </w:r>
          </w:p>
        </w:tc>
      </w:tr>
      <w:tr w:rsidR="00DD6CD4" w:rsidRPr="00167CF2" w14:paraId="525C6591" w14:textId="77777777" w:rsidTr="00DD6CD4">
        <w:trPr>
          <w:tblCellSpacing w:w="15" w:type="dxa"/>
        </w:trPr>
        <w:tc>
          <w:tcPr>
            <w:tcW w:w="0" w:type="auto"/>
            <w:vAlign w:val="center"/>
            <w:hideMark/>
          </w:tcPr>
          <w:p w14:paraId="510E6C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Backup Security Verification</w:t>
            </w:r>
          </w:p>
        </w:tc>
        <w:tc>
          <w:tcPr>
            <w:tcW w:w="0" w:type="auto"/>
            <w:vAlign w:val="center"/>
            <w:hideMark/>
          </w:tcPr>
          <w:p w14:paraId="3170E05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0FD9ADF1" w14:textId="77777777" w:rsidTr="00DD6CD4">
        <w:trPr>
          <w:tblCellSpacing w:w="15" w:type="dxa"/>
        </w:trPr>
        <w:tc>
          <w:tcPr>
            <w:tcW w:w="0" w:type="auto"/>
            <w:vAlign w:val="center"/>
            <w:hideMark/>
          </w:tcPr>
          <w:p w14:paraId="3DB149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 Training Completion</w:t>
            </w:r>
          </w:p>
        </w:tc>
        <w:tc>
          <w:tcPr>
            <w:tcW w:w="0" w:type="auto"/>
            <w:vAlign w:val="center"/>
            <w:hideMark/>
          </w:tcPr>
          <w:p w14:paraId="555744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 95%</w:t>
            </w:r>
          </w:p>
        </w:tc>
      </w:tr>
      <w:tr w:rsidR="00DD6CD4" w:rsidRPr="00167CF2" w14:paraId="599D946F" w14:textId="77777777" w:rsidTr="00DD6CD4">
        <w:trPr>
          <w:tblCellSpacing w:w="15" w:type="dxa"/>
        </w:trPr>
        <w:tc>
          <w:tcPr>
            <w:tcW w:w="0" w:type="auto"/>
            <w:vAlign w:val="center"/>
            <w:hideMark/>
          </w:tcPr>
          <w:p w14:paraId="2CF2B18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Application Penetration Test</w:t>
            </w:r>
          </w:p>
        </w:tc>
        <w:tc>
          <w:tcPr>
            <w:tcW w:w="0" w:type="auto"/>
            <w:vAlign w:val="center"/>
            <w:hideMark/>
          </w:tcPr>
          <w:p w14:paraId="7591134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 scope</w:t>
            </w:r>
          </w:p>
        </w:tc>
      </w:tr>
      <w:tr w:rsidR="00DD6CD4" w:rsidRPr="00167CF2" w14:paraId="3CDB0E05" w14:textId="77777777" w:rsidTr="00DD6CD4">
        <w:trPr>
          <w:tblCellSpacing w:w="15" w:type="dxa"/>
        </w:trPr>
        <w:tc>
          <w:tcPr>
            <w:tcW w:w="0" w:type="auto"/>
            <w:vAlign w:val="center"/>
            <w:hideMark/>
          </w:tcPr>
          <w:p w14:paraId="0D545A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 Incident RCA</w:t>
            </w:r>
          </w:p>
        </w:tc>
        <w:tc>
          <w:tcPr>
            <w:tcW w:w="0" w:type="auto"/>
            <w:vAlign w:val="center"/>
            <w:hideMark/>
          </w:tcPr>
          <w:p w14:paraId="7810F02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 P1</w:t>
            </w:r>
          </w:p>
        </w:tc>
      </w:tr>
    </w:tbl>
    <w:p w14:paraId="3AB5B2A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8876025">
          <v:rect id="_x0000_i1514" style="width:0;height:1.5pt" o:hralign="center" o:hrstd="t" o:hr="t" fillcolor="#a0a0a0" stroked="f"/>
        </w:pict>
      </w:r>
    </w:p>
    <w:p w14:paraId="67938C8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16.66 Security Maturity</w:t>
      </w:r>
    </w:p>
    <w:p w14:paraId="22830B6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maturity FNE ditargetkan berkembang melalui:</w:t>
      </w:r>
    </w:p>
    <w:p w14:paraId="185971F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1 — Basic</w:t>
      </w:r>
    </w:p>
    <w:p w14:paraId="3A76F5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Password, firewall, backup, basic access control.</w:t>
      </w:r>
    </w:p>
    <w:p w14:paraId="00B967C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2 — Controlled</w:t>
      </w:r>
    </w:p>
    <w:p w14:paraId="63CFB5D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RBAC, MFA, logging, patch management.</w:t>
      </w:r>
    </w:p>
    <w:p w14:paraId="327F731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3 — Managed</w:t>
      </w:r>
    </w:p>
    <w:p w14:paraId="5E6FF07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SIEM, vulnerability management, security testing, formal incident response.</w:t>
      </w:r>
    </w:p>
    <w:p w14:paraId="076898F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4 — Advanced</w:t>
      </w:r>
    </w:p>
    <w:p w14:paraId="52C0004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Zero Trust, behavioral analytics, automated detection, privileged access management.</w:t>
      </w:r>
    </w:p>
    <w:p w14:paraId="2AD6D25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Level 5 — Adaptive</w:t>
      </w:r>
    </w:p>
    <w:p w14:paraId="0E50692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Risk-based security, AI-assisted detection, automated response, continuous control validation.</w:t>
      </w:r>
    </w:p>
    <w:p w14:paraId="3DDF390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Target jangka menengah FNE adalah </w:t>
      </w:r>
      <w:r w:rsidRPr="00167CF2">
        <w:rPr>
          <w:rStyle w:val="Strong"/>
          <w:rFonts w:ascii="Cambria" w:hAnsi="Cambria"/>
          <w:noProof/>
          <w:sz w:val="20"/>
          <w:szCs w:val="20"/>
          <w:lang w:val="id-ID"/>
        </w:rPr>
        <w:t>Level 4 — Advanced Security</w:t>
      </w:r>
      <w:r w:rsidRPr="00167CF2">
        <w:rPr>
          <w:rFonts w:ascii="Cambria" w:hAnsi="Cambria"/>
          <w:noProof/>
          <w:sz w:val="20"/>
          <w:szCs w:val="20"/>
          <w:lang w:val="id-ID"/>
        </w:rPr>
        <w:t>.</w:t>
      </w:r>
    </w:p>
    <w:p w14:paraId="379B103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C804B81">
          <v:rect id="_x0000_i1515" style="width:0;height:1.5pt" o:hralign="center" o:hrstd="t" o:hr="t" fillcolor="#a0a0a0" stroked="f"/>
        </w:pict>
      </w:r>
    </w:p>
    <w:p w14:paraId="52CAE06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16.67 Security Architecture Review</w:t>
      </w:r>
    </w:p>
    <w:p w14:paraId="4C10C7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Architecture Review dilakukan pada:</w:t>
      </w:r>
    </w:p>
    <w:p w14:paraId="3AD00BFA"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requirement stage;</w:t>
      </w:r>
    </w:p>
    <w:p w14:paraId="5A68537B"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architecture stage;</w:t>
      </w:r>
    </w:p>
    <w:p w14:paraId="6F577178"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major release;</w:t>
      </w:r>
    </w:p>
    <w:p w14:paraId="08A8F5FE"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major integration;</w:t>
      </w:r>
    </w:p>
    <w:p w14:paraId="54F1CC3E"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production deployment;</w:t>
      </w:r>
    </w:p>
    <w:p w14:paraId="5B353E7D" w14:textId="77777777" w:rsidR="00DD6CD4" w:rsidRPr="00167CF2" w:rsidRDefault="00DD6CD4" w:rsidP="00167CF2">
      <w:pPr>
        <w:numPr>
          <w:ilvl w:val="0"/>
          <w:numId w:val="634"/>
        </w:numPr>
        <w:spacing w:after="0" w:line="240" w:lineRule="auto"/>
        <w:rPr>
          <w:rFonts w:ascii="Cambria" w:hAnsi="Cambria"/>
          <w:sz w:val="20"/>
          <w:szCs w:val="20"/>
        </w:rPr>
      </w:pPr>
      <w:r w:rsidRPr="00167CF2">
        <w:rPr>
          <w:rFonts w:ascii="Cambria" w:hAnsi="Cambria"/>
          <w:sz w:val="20"/>
          <w:szCs w:val="20"/>
        </w:rPr>
        <w:t>significant architecture change.</w:t>
      </w:r>
    </w:p>
    <w:p w14:paraId="24AB24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Review mencakup:</w:t>
      </w:r>
    </w:p>
    <w:p w14:paraId="54AB67A0"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threat model;</w:t>
      </w:r>
    </w:p>
    <w:p w14:paraId="4EB35059"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trust boundary;</w:t>
      </w:r>
    </w:p>
    <w:p w14:paraId="501E3D66"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identity;</w:t>
      </w:r>
    </w:p>
    <w:p w14:paraId="33264E71"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data protection;</w:t>
      </w:r>
    </w:p>
    <w:p w14:paraId="5F9C1D77"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attack surface;</w:t>
      </w:r>
    </w:p>
    <w:p w14:paraId="032344F6"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vulnerability;</w:t>
      </w:r>
    </w:p>
    <w:p w14:paraId="7B1945F7"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monitoring;</w:t>
      </w:r>
    </w:p>
    <w:p w14:paraId="139E0235" w14:textId="77777777" w:rsidR="00DD6CD4" w:rsidRPr="00167CF2" w:rsidRDefault="00DD6CD4" w:rsidP="00167CF2">
      <w:pPr>
        <w:numPr>
          <w:ilvl w:val="0"/>
          <w:numId w:val="635"/>
        </w:numPr>
        <w:spacing w:after="0" w:line="240" w:lineRule="auto"/>
        <w:rPr>
          <w:rFonts w:ascii="Cambria" w:hAnsi="Cambria"/>
          <w:sz w:val="20"/>
          <w:szCs w:val="20"/>
        </w:rPr>
      </w:pPr>
      <w:r w:rsidRPr="00167CF2">
        <w:rPr>
          <w:rFonts w:ascii="Cambria" w:hAnsi="Cambria"/>
          <w:sz w:val="20"/>
          <w:szCs w:val="20"/>
        </w:rPr>
        <w:t>recovery.</w:t>
      </w:r>
    </w:p>
    <w:p w14:paraId="2FC75DD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DD507B">
          <v:rect id="_x0000_i1516" style="width:0;height:1.5pt" o:hralign="center" o:hrstd="t" o:hr="t" fillcolor="#a0a0a0" stroked="f"/>
        </w:pict>
      </w:r>
    </w:p>
    <w:p w14:paraId="0E677F2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16.68 Security Exception Management</w:t>
      </w:r>
    </w:p>
    <w:p w14:paraId="3386060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exception hanya dapat diberikan apabila:</w:t>
      </w:r>
    </w:p>
    <w:p w14:paraId="37A16AD2"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business justification tersedia;</w:t>
      </w:r>
    </w:p>
    <w:p w14:paraId="468BC9F0"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risk assessment tersedia;</w:t>
      </w:r>
    </w:p>
    <w:p w14:paraId="7BCED93F"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compensating control tersedia;</w:t>
      </w:r>
    </w:p>
    <w:p w14:paraId="497136A7"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owner ditetapkan;</w:t>
      </w:r>
    </w:p>
    <w:p w14:paraId="174A8CBF"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expiry date ditentukan;</w:t>
      </w:r>
    </w:p>
    <w:p w14:paraId="22063A54" w14:textId="77777777" w:rsidR="00DD6CD4" w:rsidRPr="00167CF2" w:rsidRDefault="00DD6CD4" w:rsidP="00167CF2">
      <w:pPr>
        <w:numPr>
          <w:ilvl w:val="0"/>
          <w:numId w:val="636"/>
        </w:numPr>
        <w:spacing w:after="0" w:line="240" w:lineRule="auto"/>
        <w:rPr>
          <w:rFonts w:ascii="Cambria" w:hAnsi="Cambria"/>
          <w:sz w:val="20"/>
          <w:szCs w:val="20"/>
        </w:rPr>
      </w:pPr>
      <w:r w:rsidRPr="00167CF2">
        <w:rPr>
          <w:rFonts w:ascii="Cambria" w:hAnsi="Cambria"/>
          <w:sz w:val="20"/>
          <w:szCs w:val="20"/>
        </w:rPr>
        <w:t>approval diberikan oleh security authority.</w:t>
      </w:r>
    </w:p>
    <w:p w14:paraId="63F872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security risk tidak boleh dibiarkan tanpa formal risk acceptance.</w:t>
      </w:r>
    </w:p>
    <w:p w14:paraId="4D40CAA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5655680">
          <v:rect id="_x0000_i1517" style="width:0;height:1.5pt" o:hralign="center" o:hrstd="t" o:hr="t" fillcolor="#a0a0a0" stroked="f"/>
        </w:pict>
      </w:r>
    </w:p>
    <w:p w14:paraId="49ABBCF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16.69 Security Audit</w:t>
      </w:r>
    </w:p>
    <w:p w14:paraId="5C7C339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keamanan dilakukan secara periodik.</w:t>
      </w:r>
    </w:p>
    <w:p w14:paraId="23D3A0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dapat mencakup:</w:t>
      </w:r>
    </w:p>
    <w:p w14:paraId="08B90377"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IAM;</w:t>
      </w:r>
    </w:p>
    <w:p w14:paraId="3CC691C5"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privileged access;</w:t>
      </w:r>
    </w:p>
    <w:p w14:paraId="28D30C7B"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data access;</w:t>
      </w:r>
    </w:p>
    <w:p w14:paraId="4392A353"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API;</w:t>
      </w:r>
    </w:p>
    <w:p w14:paraId="6B907C6B"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database;</w:t>
      </w:r>
    </w:p>
    <w:p w14:paraId="210209D6"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infrastructure;</w:t>
      </w:r>
    </w:p>
    <w:p w14:paraId="66401F0C"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source code;</w:t>
      </w:r>
    </w:p>
    <w:p w14:paraId="44F3F410"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cloud configuration;</w:t>
      </w:r>
    </w:p>
    <w:p w14:paraId="5DE6E872"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IoT;</w:t>
      </w:r>
    </w:p>
    <w:p w14:paraId="7E70470F"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AI/ML;</w:t>
      </w:r>
    </w:p>
    <w:p w14:paraId="34630F00"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Knowledge Graph;</w:t>
      </w:r>
    </w:p>
    <w:p w14:paraId="574332EA"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t>Digital Twin;</w:t>
      </w:r>
    </w:p>
    <w:p w14:paraId="48051286" w14:textId="77777777" w:rsidR="00DD6CD4" w:rsidRPr="00167CF2" w:rsidRDefault="00DD6CD4" w:rsidP="00167CF2">
      <w:pPr>
        <w:numPr>
          <w:ilvl w:val="0"/>
          <w:numId w:val="637"/>
        </w:numPr>
        <w:spacing w:after="0" w:line="240" w:lineRule="auto"/>
        <w:rPr>
          <w:rFonts w:ascii="Cambria" w:hAnsi="Cambria"/>
          <w:sz w:val="20"/>
          <w:szCs w:val="20"/>
        </w:rPr>
      </w:pPr>
      <w:r w:rsidRPr="00167CF2">
        <w:rPr>
          <w:rFonts w:ascii="Cambria" w:hAnsi="Cambria"/>
          <w:sz w:val="20"/>
          <w:szCs w:val="20"/>
        </w:rPr>
        <w:lastRenderedPageBreak/>
        <w:t>third-party access.</w:t>
      </w:r>
    </w:p>
    <w:p w14:paraId="05A47E8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Audit finding harus memiliki:</w:t>
      </w:r>
    </w:p>
    <w:p w14:paraId="12964DA5" w14:textId="77777777" w:rsidR="00DD6CD4" w:rsidRPr="00167CF2" w:rsidRDefault="00DD6CD4" w:rsidP="00167CF2">
      <w:pPr>
        <w:numPr>
          <w:ilvl w:val="0"/>
          <w:numId w:val="638"/>
        </w:numPr>
        <w:spacing w:after="0" w:line="240" w:lineRule="auto"/>
        <w:rPr>
          <w:rFonts w:ascii="Cambria" w:hAnsi="Cambria"/>
          <w:sz w:val="20"/>
          <w:szCs w:val="20"/>
        </w:rPr>
      </w:pPr>
      <w:r w:rsidRPr="00167CF2">
        <w:rPr>
          <w:rFonts w:ascii="Cambria" w:hAnsi="Cambria"/>
          <w:sz w:val="20"/>
          <w:szCs w:val="20"/>
        </w:rPr>
        <w:t>severity;</w:t>
      </w:r>
    </w:p>
    <w:p w14:paraId="2B2D758E" w14:textId="77777777" w:rsidR="00DD6CD4" w:rsidRPr="00167CF2" w:rsidRDefault="00DD6CD4" w:rsidP="00167CF2">
      <w:pPr>
        <w:numPr>
          <w:ilvl w:val="0"/>
          <w:numId w:val="638"/>
        </w:numPr>
        <w:spacing w:after="0" w:line="240" w:lineRule="auto"/>
        <w:rPr>
          <w:rFonts w:ascii="Cambria" w:hAnsi="Cambria"/>
          <w:sz w:val="20"/>
          <w:szCs w:val="20"/>
        </w:rPr>
      </w:pPr>
      <w:r w:rsidRPr="00167CF2">
        <w:rPr>
          <w:rFonts w:ascii="Cambria" w:hAnsi="Cambria"/>
          <w:sz w:val="20"/>
          <w:szCs w:val="20"/>
        </w:rPr>
        <w:t>owner;</w:t>
      </w:r>
    </w:p>
    <w:p w14:paraId="0A038E6C" w14:textId="77777777" w:rsidR="00DD6CD4" w:rsidRPr="00167CF2" w:rsidRDefault="00DD6CD4" w:rsidP="00167CF2">
      <w:pPr>
        <w:numPr>
          <w:ilvl w:val="0"/>
          <w:numId w:val="638"/>
        </w:numPr>
        <w:spacing w:after="0" w:line="240" w:lineRule="auto"/>
        <w:rPr>
          <w:rFonts w:ascii="Cambria" w:hAnsi="Cambria"/>
          <w:sz w:val="20"/>
          <w:szCs w:val="20"/>
        </w:rPr>
      </w:pPr>
      <w:r w:rsidRPr="00167CF2">
        <w:rPr>
          <w:rFonts w:ascii="Cambria" w:hAnsi="Cambria"/>
          <w:sz w:val="20"/>
          <w:szCs w:val="20"/>
        </w:rPr>
        <w:t>remediation;</w:t>
      </w:r>
    </w:p>
    <w:p w14:paraId="457B83CD" w14:textId="77777777" w:rsidR="00DD6CD4" w:rsidRPr="00167CF2" w:rsidRDefault="00DD6CD4" w:rsidP="00167CF2">
      <w:pPr>
        <w:numPr>
          <w:ilvl w:val="0"/>
          <w:numId w:val="638"/>
        </w:numPr>
        <w:spacing w:after="0" w:line="240" w:lineRule="auto"/>
        <w:rPr>
          <w:rFonts w:ascii="Cambria" w:hAnsi="Cambria"/>
          <w:sz w:val="20"/>
          <w:szCs w:val="20"/>
        </w:rPr>
      </w:pPr>
      <w:r w:rsidRPr="00167CF2">
        <w:rPr>
          <w:rFonts w:ascii="Cambria" w:hAnsi="Cambria"/>
          <w:sz w:val="20"/>
          <w:szCs w:val="20"/>
        </w:rPr>
        <w:t>target date;</w:t>
      </w:r>
    </w:p>
    <w:p w14:paraId="2E7C1CA6" w14:textId="77777777" w:rsidR="00DD6CD4" w:rsidRPr="00167CF2" w:rsidRDefault="00DD6CD4" w:rsidP="00167CF2">
      <w:pPr>
        <w:numPr>
          <w:ilvl w:val="0"/>
          <w:numId w:val="638"/>
        </w:numPr>
        <w:spacing w:after="0" w:line="240" w:lineRule="auto"/>
        <w:rPr>
          <w:rFonts w:ascii="Cambria" w:hAnsi="Cambria"/>
          <w:sz w:val="20"/>
          <w:szCs w:val="20"/>
        </w:rPr>
      </w:pPr>
      <w:r w:rsidRPr="00167CF2">
        <w:rPr>
          <w:rFonts w:ascii="Cambria" w:hAnsi="Cambria"/>
          <w:sz w:val="20"/>
          <w:szCs w:val="20"/>
        </w:rPr>
        <w:t>verification.</w:t>
      </w:r>
    </w:p>
    <w:p w14:paraId="6A63E99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BB441D9">
          <v:rect id="_x0000_i1518" style="width:0;height:1.5pt" o:hralign="center" o:hrstd="t" o:hr="t" fillcolor="#a0a0a0" stroked="f"/>
        </w:pict>
      </w:r>
    </w:p>
    <w:p w14:paraId="1605252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16.70 Compliance</w:t>
      </w:r>
    </w:p>
    <w:p w14:paraId="5E6F97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memenuhi peraturan dan standar yang relevan dengan:</w:t>
      </w:r>
    </w:p>
    <w:p w14:paraId="7A230BA6"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perlindungan data pribadi;</w:t>
      </w:r>
    </w:p>
    <w:p w14:paraId="2D82C8E1"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keamanan informasi;</w:t>
      </w:r>
    </w:p>
    <w:p w14:paraId="0D613708"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transaksi elektronik;</w:t>
      </w:r>
    </w:p>
    <w:p w14:paraId="6588F8D5"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pencatatan keuangan;</w:t>
      </w:r>
    </w:p>
    <w:p w14:paraId="52BEF5CB"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ketenagakerjaan;</w:t>
      </w:r>
    </w:p>
    <w:p w14:paraId="02E8549A"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agribisnis;</w:t>
      </w:r>
    </w:p>
    <w:p w14:paraId="260241FB"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perpajakan;</w:t>
      </w:r>
    </w:p>
    <w:p w14:paraId="3FAA1034"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kontrak;</w:t>
      </w:r>
    </w:p>
    <w:p w14:paraId="7A3C7972"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pengelolaan data;</w:t>
      </w:r>
    </w:p>
    <w:p w14:paraId="7D0C1374" w14:textId="77777777" w:rsidR="00DD6CD4" w:rsidRPr="00167CF2" w:rsidRDefault="00DD6CD4" w:rsidP="00167CF2">
      <w:pPr>
        <w:numPr>
          <w:ilvl w:val="0"/>
          <w:numId w:val="639"/>
        </w:numPr>
        <w:spacing w:after="0" w:line="240" w:lineRule="auto"/>
        <w:rPr>
          <w:rFonts w:ascii="Cambria" w:hAnsi="Cambria"/>
          <w:sz w:val="20"/>
          <w:szCs w:val="20"/>
        </w:rPr>
      </w:pPr>
      <w:r w:rsidRPr="00167CF2">
        <w:rPr>
          <w:rFonts w:ascii="Cambria" w:hAnsi="Cambria"/>
          <w:sz w:val="20"/>
          <w:szCs w:val="20"/>
        </w:rPr>
        <w:t>kebutuhan audit.</w:t>
      </w:r>
    </w:p>
    <w:p w14:paraId="535351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Standar internasional dapat dijadikan referensi, termasuk:</w:t>
      </w:r>
    </w:p>
    <w:p w14:paraId="3E7937F9"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ISO/IEC 27001;</w:t>
      </w:r>
    </w:p>
    <w:p w14:paraId="4B652260"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ISO/IEC 27002;</w:t>
      </w:r>
    </w:p>
    <w:p w14:paraId="01E48B54"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ISO/IEC 27005;</w:t>
      </w:r>
    </w:p>
    <w:p w14:paraId="37C1CFD0"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ISO/IEC 27701;</w:t>
      </w:r>
    </w:p>
    <w:p w14:paraId="214E1E2E"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NIST Cybersecurity Framework;</w:t>
      </w:r>
    </w:p>
    <w:p w14:paraId="4CE89D5B"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OWASP;</w:t>
      </w:r>
    </w:p>
    <w:p w14:paraId="12E99350" w14:textId="77777777" w:rsidR="00DD6CD4" w:rsidRPr="00167CF2" w:rsidRDefault="00DD6CD4" w:rsidP="00167CF2">
      <w:pPr>
        <w:numPr>
          <w:ilvl w:val="0"/>
          <w:numId w:val="640"/>
        </w:numPr>
        <w:spacing w:after="0" w:line="240" w:lineRule="auto"/>
        <w:rPr>
          <w:rFonts w:ascii="Cambria" w:hAnsi="Cambria"/>
          <w:sz w:val="20"/>
          <w:szCs w:val="20"/>
        </w:rPr>
      </w:pPr>
      <w:r w:rsidRPr="00167CF2">
        <w:rPr>
          <w:rFonts w:ascii="Cambria" w:hAnsi="Cambria"/>
          <w:sz w:val="20"/>
          <w:szCs w:val="20"/>
        </w:rPr>
        <w:t>CIS Controls.</w:t>
      </w:r>
    </w:p>
    <w:p w14:paraId="25C523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Pemilihan framework final disesuaikan dengan regulatory requirement dan organizational governance.</w:t>
      </w:r>
    </w:p>
    <w:p w14:paraId="16DF86E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4ED10A">
          <v:rect id="_x0000_i1519" style="width:0;height:1.5pt" o:hralign="center" o:hrstd="t" o:hr="t" fillcolor="#a0a0a0" stroked="f"/>
        </w:pict>
      </w:r>
    </w:p>
    <w:p w14:paraId="18469D6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16.71 Security Documentation</w:t>
      </w:r>
    </w:p>
    <w:p w14:paraId="6810C0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Dokumentasi keamanan minimum:</w:t>
      </w:r>
    </w:p>
    <w:p w14:paraId="65B69B2F"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Information Security Policy;</w:t>
      </w:r>
    </w:p>
    <w:p w14:paraId="296C575B"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Security Architecture;</w:t>
      </w:r>
    </w:p>
    <w:p w14:paraId="3C600C82"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IAM Policy;</w:t>
      </w:r>
    </w:p>
    <w:p w14:paraId="4BCCB7E2"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RBAC Matrix;</w:t>
      </w:r>
    </w:p>
    <w:p w14:paraId="07B73F15"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SoD Matrix;</w:t>
      </w:r>
    </w:p>
    <w:p w14:paraId="1BFBC446"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Data Classification Policy;</w:t>
      </w:r>
    </w:p>
    <w:p w14:paraId="24A57B63"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Encryption Policy;</w:t>
      </w:r>
    </w:p>
    <w:p w14:paraId="7B7B4327"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Key Management Procedure;</w:t>
      </w:r>
    </w:p>
    <w:p w14:paraId="42CC263B"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Secure SDLC;</w:t>
      </w:r>
    </w:p>
    <w:p w14:paraId="2CE3710A"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Threat Model;</w:t>
      </w:r>
    </w:p>
    <w:p w14:paraId="2C744AAD"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Vulnerability Management Procedure;</w:t>
      </w:r>
    </w:p>
    <w:p w14:paraId="0461919D"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Patch Management;</w:t>
      </w:r>
    </w:p>
    <w:p w14:paraId="2E1BE171"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Incident Response Plan;</w:t>
      </w:r>
    </w:p>
    <w:p w14:paraId="7EA488BC"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Disaster Recovery Security Plan;</w:t>
      </w:r>
    </w:p>
    <w:p w14:paraId="091E8897"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Security Monitoring Plan;</w:t>
      </w:r>
    </w:p>
    <w:p w14:paraId="736AB8BB"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Penetration Test Report;</w:t>
      </w:r>
    </w:p>
    <w:p w14:paraId="603DE0C2"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Security Assessment Report;</w:t>
      </w:r>
    </w:p>
    <w:p w14:paraId="40E45203"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Security Exception Register;</w:t>
      </w:r>
    </w:p>
    <w:p w14:paraId="122B0746"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Access Review Report;</w:t>
      </w:r>
    </w:p>
    <w:p w14:paraId="17C2B52A" w14:textId="77777777" w:rsidR="00DD6CD4" w:rsidRPr="00167CF2" w:rsidRDefault="00DD6CD4" w:rsidP="00167CF2">
      <w:pPr>
        <w:numPr>
          <w:ilvl w:val="0"/>
          <w:numId w:val="641"/>
        </w:numPr>
        <w:spacing w:after="0" w:line="240" w:lineRule="auto"/>
        <w:rPr>
          <w:rFonts w:ascii="Cambria" w:hAnsi="Cambria"/>
          <w:sz w:val="20"/>
          <w:szCs w:val="20"/>
        </w:rPr>
      </w:pPr>
      <w:r w:rsidRPr="00167CF2">
        <w:rPr>
          <w:rFonts w:ascii="Cambria" w:hAnsi="Cambria"/>
          <w:sz w:val="20"/>
          <w:szCs w:val="20"/>
        </w:rPr>
        <w:t>Security Audit Report.</w:t>
      </w:r>
    </w:p>
    <w:p w14:paraId="23ACD09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3B630BD">
          <v:rect id="_x0000_i1520" style="width:0;height:1.5pt" o:hralign="center" o:hrstd="t" o:hr="t" fillcolor="#a0a0a0" stroked="f"/>
        </w:pict>
      </w:r>
    </w:p>
    <w:p w14:paraId="37CB23D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16.72 Security Incident Evidence</w:t>
      </w:r>
    </w:p>
    <w:p w14:paraId="072BF4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Evidence security incident harus diperlakukan sebagai informasi sensitif.</w:t>
      </w:r>
    </w:p>
    <w:p w14:paraId="3C5E57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Evidence dapat berupa:</w:t>
      </w:r>
    </w:p>
    <w:p w14:paraId="0A5EC536"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log;</w:t>
      </w:r>
    </w:p>
    <w:p w14:paraId="70C053FF"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network record;</w:t>
      </w:r>
    </w:p>
    <w:p w14:paraId="1D63645C"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lastRenderedPageBreak/>
        <w:t>authentication event;</w:t>
      </w:r>
    </w:p>
    <w:p w14:paraId="090DE7AE"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database event;</w:t>
      </w:r>
    </w:p>
    <w:p w14:paraId="757DB1E9"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system image;</w:t>
      </w:r>
    </w:p>
    <w:p w14:paraId="721F1E38"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forensic artifact;</w:t>
      </w:r>
    </w:p>
    <w:p w14:paraId="2ED73DCF"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ticket;</w:t>
      </w:r>
    </w:p>
    <w:p w14:paraId="126B0498" w14:textId="77777777" w:rsidR="00DD6CD4" w:rsidRPr="00167CF2" w:rsidRDefault="00DD6CD4" w:rsidP="00167CF2">
      <w:pPr>
        <w:numPr>
          <w:ilvl w:val="0"/>
          <w:numId w:val="642"/>
        </w:numPr>
        <w:spacing w:after="0" w:line="240" w:lineRule="auto"/>
        <w:rPr>
          <w:rFonts w:ascii="Cambria" w:hAnsi="Cambria"/>
          <w:sz w:val="20"/>
          <w:szCs w:val="20"/>
        </w:rPr>
      </w:pPr>
      <w:r w:rsidRPr="00167CF2">
        <w:rPr>
          <w:rFonts w:ascii="Cambria" w:hAnsi="Cambria"/>
          <w:sz w:val="20"/>
          <w:szCs w:val="20"/>
        </w:rPr>
        <w:t>communication record.</w:t>
      </w:r>
    </w:p>
    <w:p w14:paraId="2E9BFF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Evidence harus memiliki chain of custody apabila digunakan untuk investigasi formal.</w:t>
      </w:r>
    </w:p>
    <w:p w14:paraId="319C37C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78C722">
          <v:rect id="_x0000_i1521" style="width:0;height:1.5pt" o:hralign="center" o:hrstd="t" o:hr="t" fillcolor="#a0a0a0" stroked="f"/>
        </w:pict>
      </w:r>
    </w:p>
    <w:p w14:paraId="5113CA7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16.73 Security Architecture untuk Closed-Loop FNE</w:t>
      </w:r>
    </w:p>
    <w:p w14:paraId="7F4B31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harus melindungi seluruh closed-loop:</w:t>
      </w:r>
    </w:p>
    <w:p w14:paraId="02C5B89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w:t>
      </w:r>
    </w:p>
    <w:p w14:paraId="76466A1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661D9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SOURCE</w:t>
      </w:r>
    </w:p>
    <w:p w14:paraId="72EC0F1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50BCB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GROW</w:t>
      </w:r>
    </w:p>
    <w:p w14:paraId="10987CF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44FF7C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HARVEST</w:t>
      </w:r>
    </w:p>
    <w:p w14:paraId="185DF9D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846B1E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PRODUCE</w:t>
      </w:r>
    </w:p>
    <w:p w14:paraId="7B22D9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02FE2E3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STORE</w:t>
      </w:r>
    </w:p>
    <w:p w14:paraId="6C4072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F7BA67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SELL</w:t>
      </w:r>
    </w:p>
    <w:p w14:paraId="45AD474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394E7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DELIVER</w:t>
      </w:r>
    </w:p>
    <w:p w14:paraId="226FEF2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3B359A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COLLECT</w:t>
      </w:r>
    </w:p>
    <w:p w14:paraId="128583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270F43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ANALYZE</w:t>
      </w:r>
    </w:p>
    <w:p w14:paraId="0F8AAB3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5D6869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LEARN</w:t>
      </w:r>
    </w:p>
    <w:p w14:paraId="21F6182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7908C2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SIMULATE</w:t>
      </w:r>
    </w:p>
    <w:p w14:paraId="602A80C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599BDA4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DECIDE</w:t>
      </w:r>
    </w:p>
    <w:p w14:paraId="4B1139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w:t>
      </w:r>
    </w:p>
    <w:p w14:paraId="6ED697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OPTIMIZE</w:t>
      </w:r>
    </w:p>
    <w:p w14:paraId="397DBF7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tahap harus memiliki:</w:t>
      </w:r>
    </w:p>
    <w:p w14:paraId="28282A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Identity → Authorization → Validation → Audit → Monitoring</w:t>
      </w:r>
    </w:p>
    <w:p w14:paraId="27E02B0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77C4296">
          <v:rect id="_x0000_i1522" style="width:0;height:1.5pt" o:hralign="center" o:hrstd="t" o:hr="t" fillcolor="#a0a0a0" stroked="f"/>
        </w:pict>
      </w:r>
    </w:p>
    <w:p w14:paraId="5DE05E8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16.74 Security Acceptance Criteria</w:t>
      </w:r>
    </w:p>
    <w:p w14:paraId="03971B7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Security acceptance minimal mensyaratkan:</w:t>
      </w:r>
    </w:p>
    <w:p w14:paraId="570657F6"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authentication berjalan;</w:t>
      </w:r>
    </w:p>
    <w:p w14:paraId="29695222"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authorization berjalan;</w:t>
      </w:r>
    </w:p>
    <w:p w14:paraId="4880AD0E"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RBAC tervalidasi;</w:t>
      </w:r>
    </w:p>
    <w:p w14:paraId="0B7BCF9A"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SoD tervalidasi;</w:t>
      </w:r>
    </w:p>
    <w:p w14:paraId="27D7EE6F"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MFA diterapkan pada privileged access;</w:t>
      </w:r>
    </w:p>
    <w:p w14:paraId="21E2E79A"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encryption aktif;</w:t>
      </w:r>
    </w:p>
    <w:p w14:paraId="18DBB92B"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secrets terlindungi;</w:t>
      </w:r>
    </w:p>
    <w:p w14:paraId="405B5F44"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audit trail aktif;</w:t>
      </w:r>
    </w:p>
    <w:p w14:paraId="0C6299D5"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security logging aktif;</w:t>
      </w:r>
    </w:p>
    <w:p w14:paraId="3DB449F5"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vulnerability assessment selesai;</w:t>
      </w:r>
    </w:p>
    <w:p w14:paraId="48862414"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critical vulnerability = 0;</w:t>
      </w:r>
    </w:p>
    <w:p w14:paraId="5D22F891"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penetration test selesai sesuai scope;</w:t>
      </w:r>
    </w:p>
    <w:p w14:paraId="21A6C2B2"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backup security tervalidasi;</w:t>
      </w:r>
    </w:p>
    <w:p w14:paraId="1587EF59"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DR security tervalidasi;</w:t>
      </w:r>
    </w:p>
    <w:p w14:paraId="1AF5E427"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incident response tersedia;</w:t>
      </w:r>
    </w:p>
    <w:p w14:paraId="663E7632"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security monitoring aktif;</w:t>
      </w:r>
    </w:p>
    <w:p w14:paraId="054947B1" w14:textId="77777777" w:rsidR="00DD6CD4" w:rsidRPr="00167CF2" w:rsidRDefault="00DD6CD4" w:rsidP="00167CF2">
      <w:pPr>
        <w:numPr>
          <w:ilvl w:val="0"/>
          <w:numId w:val="643"/>
        </w:numPr>
        <w:spacing w:after="0" w:line="240" w:lineRule="auto"/>
        <w:rPr>
          <w:rFonts w:ascii="Cambria" w:hAnsi="Cambria"/>
          <w:sz w:val="20"/>
          <w:szCs w:val="20"/>
        </w:rPr>
      </w:pPr>
      <w:r w:rsidRPr="00167CF2">
        <w:rPr>
          <w:rFonts w:ascii="Cambria" w:hAnsi="Cambria"/>
          <w:sz w:val="20"/>
          <w:szCs w:val="20"/>
        </w:rPr>
        <w:t>security documentation lengkap.</w:t>
      </w:r>
    </w:p>
    <w:p w14:paraId="674FF78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lastRenderedPageBreak/>
        <w:pict w14:anchorId="0513492A">
          <v:rect id="_x0000_i1523" style="width:0;height:1.5pt" o:hralign="center" o:hrstd="t" o:hr="t" fillcolor="#a0a0a0" stroked="f"/>
        </w:pict>
      </w:r>
    </w:p>
    <w:p w14:paraId="01D74ED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16.75 Security Target State</w:t>
      </w:r>
    </w:p>
    <w:p w14:paraId="3BF9017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keamanan Super ERP FNE adalah:</w:t>
      </w:r>
    </w:p>
    <w:p w14:paraId="5ABA579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Identity-Centric + Zero Trust + Least Privilege + Defense in Depth + Data Protection + Continuous Monitoring + Automated Detection + Resilient Recovery</w:t>
      </w:r>
    </w:p>
    <w:p w14:paraId="39BF74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Arsitektur keamanan harus mampu melindungi tidak hanya aplikasi ERP, tetapi seluruh </w:t>
      </w:r>
      <w:r w:rsidRPr="00167CF2">
        <w:rPr>
          <w:rStyle w:val="Strong"/>
          <w:rFonts w:ascii="Cambria" w:hAnsi="Cambria"/>
          <w:noProof/>
          <w:sz w:val="20"/>
          <w:szCs w:val="20"/>
          <w:lang w:val="id-ID"/>
        </w:rPr>
        <w:t>Integrated Agricultural Enterprise Operating System</w:t>
      </w:r>
      <w:r w:rsidRPr="00167CF2">
        <w:rPr>
          <w:rFonts w:ascii="Cambria" w:hAnsi="Cambria"/>
          <w:noProof/>
          <w:sz w:val="20"/>
          <w:szCs w:val="20"/>
          <w:lang w:val="id-ID"/>
        </w:rPr>
        <w:t>, termasuk:</w:t>
      </w:r>
    </w:p>
    <w:p w14:paraId="00F2BB1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People + Process + Data + Application + API + Infrastructure + IoT + AI + Knowledge Graph + Digital Twin + Physical Operation</w:t>
      </w:r>
    </w:p>
    <w:p w14:paraId="7B0050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Keamanan akhir FNE harus menghasilkan kondisi:</w:t>
      </w:r>
    </w:p>
    <w:p w14:paraId="5627999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Trusted Identity → Secure Transaction → Protected Data → Controlled Access → Continuous Monitoring → Rapid Response → Reliable Recovery → Continuous Improvement</w:t>
      </w:r>
    </w:p>
    <w:p w14:paraId="483C1D2E"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tersebut menjadi fondasi bagi pengoperasian Super ERP FNE secara aman, resilient, auditable, dan berkelanjutan.</w:t>
      </w:r>
    </w:p>
    <w:p w14:paraId="386C83E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17. ANGGARAN</w:t>
      </w:r>
    </w:p>
    <w:p w14:paraId="360BF88D"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 Prinsip Umum Penganggaran</w:t>
      </w:r>
    </w:p>
    <w:p w14:paraId="044AFA5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pengembangan Super ERP Farm Nation Enterprise (FNE) disusun sebagai instrumen pengendalian finansial proyek sekaligus dasar pengambilan keputusan investasi teknologi. Struktur anggaran harus mencerminkan keseluruhan lifecycle sistem, mulai dari inisiasi, analisis kebutuhan, desain, pengembangan, integrasi, migrasi data, pengujian, implementasi, pelatihan, hingga operasional pasca-go-live.</w:t>
      </w:r>
    </w:p>
    <w:p w14:paraId="4B7289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Prinsip penganggaran FNE meliputi:</w:t>
      </w:r>
    </w:p>
    <w:p w14:paraId="0404D485"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Total Cost of Ownership (TCO)</w:t>
      </w:r>
      <w:r w:rsidRPr="00167CF2">
        <w:rPr>
          <w:rFonts w:ascii="Cambria" w:hAnsi="Cambria"/>
          <w:sz w:val="20"/>
          <w:szCs w:val="20"/>
        </w:rPr>
        <w:br/>
        <w:t>Perhitungan tidak hanya mencakup biaya pembangunan sistem, tetapi juga biaya lisensi, cloud/infrastruktur, keamanan, pemeliharaan, support, pengembangan lanjutan, backup, disaster recovery, dan biaya operasional.</w:t>
      </w:r>
    </w:p>
    <w:p w14:paraId="4859B800"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Value-Based Budgeting</w:t>
      </w:r>
      <w:r w:rsidRPr="00167CF2">
        <w:rPr>
          <w:rFonts w:ascii="Cambria" w:hAnsi="Cambria"/>
          <w:sz w:val="20"/>
          <w:szCs w:val="20"/>
        </w:rPr>
        <w:br/>
        <w:t>Anggaran dikaitkan dengan business value, criticality proses, risiko, dan manfaat yang diharapkan.</w:t>
      </w:r>
    </w:p>
    <w:p w14:paraId="34F4AEFE"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Phased Investment</w:t>
      </w:r>
      <w:r w:rsidRPr="00167CF2">
        <w:rPr>
          <w:rFonts w:ascii="Cambria" w:hAnsi="Cambria"/>
          <w:sz w:val="20"/>
          <w:szCs w:val="20"/>
        </w:rPr>
        <w:br/>
        <w:t>Investasi dilakukan secara bertahap mengikuti roadmap 24 bulan sehingga risiko investasi dapat dikendalikan.</w:t>
      </w:r>
    </w:p>
    <w:p w14:paraId="29EA1BB2"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Modular Budgeting</w:t>
      </w:r>
      <w:r w:rsidRPr="00167CF2">
        <w:rPr>
          <w:rFonts w:ascii="Cambria" w:hAnsi="Cambria"/>
          <w:sz w:val="20"/>
          <w:szCs w:val="20"/>
        </w:rPr>
        <w:br/>
        <w:t>Setiap domain sistem mempunyai cost center dan baseline anggaran yang dapat dipantau secara independen.</w:t>
      </w:r>
    </w:p>
    <w:p w14:paraId="153531D7"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Evidence-Based Estimation</w:t>
      </w:r>
      <w:r w:rsidRPr="00167CF2">
        <w:rPr>
          <w:rFonts w:ascii="Cambria" w:hAnsi="Cambria"/>
          <w:sz w:val="20"/>
          <w:szCs w:val="20"/>
        </w:rPr>
        <w:br/>
        <w:t>Estimasi didasarkan pada jumlah modul, kompleksitas proses, jumlah pengguna, volume transaksi, kebutuhan integrasi, volume data, kebutuhan IoT, kompleksitas AI, dan kebutuhan infrastruktur.</w:t>
      </w:r>
    </w:p>
    <w:p w14:paraId="34C5C518"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Contingency-Based Planning</w:t>
      </w:r>
      <w:r w:rsidRPr="00167CF2">
        <w:rPr>
          <w:rFonts w:ascii="Cambria" w:hAnsi="Cambria"/>
          <w:sz w:val="20"/>
          <w:szCs w:val="20"/>
        </w:rPr>
        <w:br/>
        <w:t>Anggaran menyediakan cadangan untuk risiko teknis, perubahan kebutuhan, integrasi, migrasi data, security hardening, serta kenaikan kebutuhan kapasitas.</w:t>
      </w:r>
    </w:p>
    <w:p w14:paraId="22270835"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Lifecycle Cost Control</w:t>
      </w:r>
      <w:r w:rsidRPr="00167CF2">
        <w:rPr>
          <w:rFonts w:ascii="Cambria" w:hAnsi="Cambria"/>
          <w:sz w:val="20"/>
          <w:szCs w:val="20"/>
        </w:rPr>
        <w:br/>
        <w:t>Pengendalian biaya dilakukan sejak tahap discovery sampai maintenance, bukan hanya pada tahap development.</w:t>
      </w:r>
    </w:p>
    <w:p w14:paraId="4E728E9A" w14:textId="77777777" w:rsidR="00DD6CD4" w:rsidRPr="00167CF2" w:rsidRDefault="00DD6CD4" w:rsidP="00167CF2">
      <w:pPr>
        <w:numPr>
          <w:ilvl w:val="0"/>
          <w:numId w:val="644"/>
        </w:numPr>
        <w:spacing w:after="0" w:line="240" w:lineRule="auto"/>
        <w:rPr>
          <w:rFonts w:ascii="Cambria" w:hAnsi="Cambria"/>
          <w:sz w:val="20"/>
          <w:szCs w:val="20"/>
        </w:rPr>
      </w:pPr>
      <w:r w:rsidRPr="00167CF2">
        <w:rPr>
          <w:rStyle w:val="Strong"/>
          <w:rFonts w:ascii="Cambria" w:hAnsi="Cambria"/>
          <w:sz w:val="20"/>
          <w:szCs w:val="20"/>
        </w:rPr>
        <w:t>Open Architecture Economics</w:t>
      </w:r>
      <w:r w:rsidRPr="00167CF2">
        <w:rPr>
          <w:rFonts w:ascii="Cambria" w:hAnsi="Cambria"/>
          <w:sz w:val="20"/>
          <w:szCs w:val="20"/>
        </w:rPr>
        <w:br/>
        <w:t>Penggunaan open-source dipertimbangkan untuk mengurangi vendor lock-in tanpa mengorbankan security, reliability, maintainability, dan enterprise support.</w:t>
      </w:r>
    </w:p>
    <w:p w14:paraId="1BD5906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41AD75">
          <v:rect id="_x0000_i1524" style="width:0;height:1.5pt" o:hralign="center" o:hrstd="t" o:hr="t" fillcolor="#a0a0a0" stroked="f"/>
        </w:pict>
      </w:r>
    </w:p>
    <w:p w14:paraId="6B1071F6"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 Tujuan Penyusunan Anggaran</w:t>
      </w:r>
    </w:p>
    <w:p w14:paraId="70F0E85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FNE bertujuan untuk:</w:t>
      </w:r>
    </w:p>
    <w:p w14:paraId="650D78AA"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menentukan kebutuhan investasi pengembangan sistem;</w:t>
      </w:r>
    </w:p>
    <w:p w14:paraId="50DAFABB"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menentukan kebutuhan biaya operasional teknologi;</w:t>
      </w:r>
    </w:p>
    <w:p w14:paraId="7BD1C420"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menyediakan baseline biaya proyek;</w:t>
      </w:r>
    </w:p>
    <w:p w14:paraId="395E0AEB"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mengalokasikan anggaran berdasarkan work breakdown structure;</w:t>
      </w:r>
    </w:p>
    <w:p w14:paraId="67D5A69F"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menghubungkan pembayaran dengan milestone dan deliverable;</w:t>
      </w:r>
    </w:p>
    <w:p w14:paraId="0A660605"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mengendalikan cost overrun;</w:t>
      </w:r>
    </w:p>
    <w:p w14:paraId="0701A2A5"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menyediakan dasar evaluasi vendor;</w:t>
      </w:r>
    </w:p>
    <w:p w14:paraId="64C94997"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menyediakan dasar penyusunan BoQ;</w:t>
      </w:r>
    </w:p>
    <w:p w14:paraId="191901CC"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lastRenderedPageBreak/>
        <w:t>menghitung TCO;</w:t>
      </w:r>
    </w:p>
    <w:p w14:paraId="6F669DB6"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mendukung analisis Return on Investment (ROI);</w:t>
      </w:r>
    </w:p>
    <w:p w14:paraId="4EBD4E92"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mengendalikan perubahan scope;</w:t>
      </w:r>
    </w:p>
    <w:p w14:paraId="4F7C0FD4"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menyediakan contingency budget;</w:t>
      </w:r>
    </w:p>
    <w:p w14:paraId="65781B38" w14:textId="77777777" w:rsidR="00DD6CD4" w:rsidRPr="00167CF2" w:rsidRDefault="00DD6CD4" w:rsidP="00167CF2">
      <w:pPr>
        <w:numPr>
          <w:ilvl w:val="0"/>
          <w:numId w:val="645"/>
        </w:numPr>
        <w:spacing w:after="0" w:line="240" w:lineRule="auto"/>
        <w:rPr>
          <w:rFonts w:ascii="Cambria" w:hAnsi="Cambria"/>
          <w:sz w:val="20"/>
          <w:szCs w:val="20"/>
        </w:rPr>
      </w:pPr>
      <w:r w:rsidRPr="00167CF2">
        <w:rPr>
          <w:rFonts w:ascii="Cambria" w:hAnsi="Cambria"/>
          <w:sz w:val="20"/>
          <w:szCs w:val="20"/>
        </w:rPr>
        <w:t>memastikan keberlanjutan operasional setelah go-live.</w:t>
      </w:r>
    </w:p>
    <w:p w14:paraId="4BB9201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8A80818">
          <v:rect id="_x0000_i1525" style="width:0;height:1.5pt" o:hralign="center" o:hrstd="t" o:hr="t" fillcolor="#a0a0a0" stroked="f"/>
        </w:pict>
      </w:r>
    </w:p>
    <w:p w14:paraId="180FF529"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17.3 Ruang Lingkup Anggaran</w:t>
      </w:r>
    </w:p>
    <w:p w14:paraId="373CD63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biaya sekurang-kurangnya mencakup:</w:t>
      </w:r>
    </w:p>
    <w:p w14:paraId="33F3289E"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project management;</w:t>
      </w:r>
    </w:p>
    <w:p w14:paraId="1269FC0F"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business analysis;</w:t>
      </w:r>
    </w:p>
    <w:p w14:paraId="06F789F1"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business process management;</w:t>
      </w:r>
    </w:p>
    <w:p w14:paraId="6173A8C2"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enterprise architecture;</w:t>
      </w:r>
    </w:p>
    <w:p w14:paraId="2D1DFBE3"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solution architecture;</w:t>
      </w:r>
    </w:p>
    <w:p w14:paraId="7254EC08"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application development;</w:t>
      </w:r>
    </w:p>
    <w:p w14:paraId="3EEFF46E"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UI/UX;</w:t>
      </w:r>
    </w:p>
    <w:p w14:paraId="1680EDD0"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database;</w:t>
      </w:r>
    </w:p>
    <w:p w14:paraId="6B3013D6"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data engineering;</w:t>
      </w:r>
    </w:p>
    <w:p w14:paraId="2E75D953"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data migration;</w:t>
      </w:r>
    </w:p>
    <w:p w14:paraId="7A1F243C"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integration;</w:t>
      </w:r>
    </w:p>
    <w:p w14:paraId="17BDFEE5"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quality assurance;</w:t>
      </w:r>
    </w:p>
    <w:p w14:paraId="6EE85CA6"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cybersecurity;</w:t>
      </w:r>
    </w:p>
    <w:p w14:paraId="633734C1"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infrastructure;</w:t>
      </w:r>
    </w:p>
    <w:p w14:paraId="57EFB20B"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cloud;</w:t>
      </w:r>
    </w:p>
    <w:p w14:paraId="218E3959"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DevOps/SRE;</w:t>
      </w:r>
    </w:p>
    <w:p w14:paraId="683ACDA4"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BI;</w:t>
      </w:r>
    </w:p>
    <w:p w14:paraId="32F00344"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AI/ML;</w:t>
      </w:r>
    </w:p>
    <w:p w14:paraId="3CBA16C1"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Knowledge Graph;</w:t>
      </w:r>
    </w:p>
    <w:p w14:paraId="4A07B5CA"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IoT;</w:t>
      </w:r>
    </w:p>
    <w:p w14:paraId="24D5F1C2"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Digital Twin;</w:t>
      </w:r>
    </w:p>
    <w:p w14:paraId="3EA85E1E"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simulation;</w:t>
      </w:r>
    </w:p>
    <w:p w14:paraId="5C2F790B"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training;</w:t>
      </w:r>
    </w:p>
    <w:p w14:paraId="2443742A"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change management;</w:t>
      </w:r>
    </w:p>
    <w:p w14:paraId="4ACC2894"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deployment;</w:t>
      </w:r>
    </w:p>
    <w:p w14:paraId="153D8DE2"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go-live;</w:t>
      </w:r>
    </w:p>
    <w:p w14:paraId="7578E1F4"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hypercare;</w:t>
      </w:r>
    </w:p>
    <w:p w14:paraId="39813917"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technical documentation;</w:t>
      </w:r>
    </w:p>
    <w:p w14:paraId="2D77ED1D"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support;</w:t>
      </w:r>
    </w:p>
    <w:p w14:paraId="6CD04F7E"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maintenance;</w:t>
      </w:r>
    </w:p>
    <w:p w14:paraId="0E868C70"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software licensing;</w:t>
      </w:r>
    </w:p>
    <w:p w14:paraId="5AC65B4F"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third-party services;</w:t>
      </w:r>
    </w:p>
    <w:p w14:paraId="06A9CF80"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backup;</w:t>
      </w:r>
    </w:p>
    <w:p w14:paraId="3B8A2742"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disaster recovery;</w:t>
      </w:r>
    </w:p>
    <w:p w14:paraId="3E10ECF0" w14:textId="77777777" w:rsidR="00DD6CD4" w:rsidRPr="00167CF2" w:rsidRDefault="00DD6CD4" w:rsidP="00167CF2">
      <w:pPr>
        <w:numPr>
          <w:ilvl w:val="0"/>
          <w:numId w:val="646"/>
        </w:numPr>
        <w:spacing w:after="0" w:line="240" w:lineRule="auto"/>
        <w:rPr>
          <w:rFonts w:ascii="Cambria" w:hAnsi="Cambria"/>
          <w:sz w:val="20"/>
          <w:szCs w:val="20"/>
        </w:rPr>
      </w:pPr>
      <w:r w:rsidRPr="00167CF2">
        <w:rPr>
          <w:rFonts w:ascii="Cambria" w:hAnsi="Cambria"/>
          <w:sz w:val="20"/>
          <w:szCs w:val="20"/>
        </w:rPr>
        <w:t>contingency.</w:t>
      </w:r>
    </w:p>
    <w:p w14:paraId="2A5E847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14B491A">
          <v:rect id="_x0000_i1526" style="width:0;height:1.5pt" o:hralign="center" o:hrstd="t" o:hr="t" fillcolor="#a0a0a0" stroked="f"/>
        </w:pict>
      </w:r>
    </w:p>
    <w:p w14:paraId="070D65F6"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17.4 Struktur Work Breakdown Cost</w:t>
      </w:r>
    </w:p>
    <w:p w14:paraId="280D4AD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mengikuti struktur biaya berikut:</w:t>
      </w:r>
    </w:p>
    <w:p w14:paraId="20FCBDA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C01 – Project Management</w:t>
      </w:r>
      <w:r w:rsidRPr="00167CF2">
        <w:rPr>
          <w:rFonts w:ascii="Cambria" w:hAnsi="Cambria"/>
          <w:noProof/>
          <w:sz w:val="20"/>
          <w:szCs w:val="20"/>
          <w:lang w:val="id-ID"/>
        </w:rPr>
        <w:br/>
        <w:t>Biaya PM, governance, project control, meeting, reporting, risk management, issue management, dan project administration.</w:t>
      </w:r>
    </w:p>
    <w:p w14:paraId="1B035A5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C02 – Business Analysis &amp; Process Engineering</w:t>
      </w:r>
      <w:r w:rsidRPr="00167CF2">
        <w:rPr>
          <w:rFonts w:ascii="Cambria" w:hAnsi="Cambria"/>
          <w:noProof/>
          <w:sz w:val="20"/>
          <w:szCs w:val="20"/>
          <w:lang w:val="id-ID"/>
        </w:rPr>
        <w:br/>
        <w:t>Biaya requirement engineering, process discovery, BPMN, business rules, KPI, process redesign, dan validation.</w:t>
      </w:r>
    </w:p>
    <w:p w14:paraId="6AADDD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C03 – Architecture &amp; Design</w:t>
      </w:r>
      <w:r w:rsidRPr="00167CF2">
        <w:rPr>
          <w:rFonts w:ascii="Cambria" w:hAnsi="Cambria"/>
          <w:noProof/>
          <w:sz w:val="20"/>
          <w:szCs w:val="20"/>
          <w:lang w:val="id-ID"/>
        </w:rPr>
        <w:br/>
        <w:t>Biaya enterprise architecture, solution architecture, application architecture, data architecture, integration architecture, security architecture, UI/UX, dan technical design.</w:t>
      </w:r>
    </w:p>
    <w:p w14:paraId="2B09EC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C04 – Application Development</w:t>
      </w:r>
      <w:r w:rsidRPr="00167CF2">
        <w:rPr>
          <w:rFonts w:ascii="Cambria" w:hAnsi="Cambria"/>
          <w:noProof/>
          <w:sz w:val="20"/>
          <w:szCs w:val="20"/>
          <w:lang w:val="id-ID"/>
        </w:rPr>
        <w:br/>
        <w:t>Biaya backend, frontend, mobile application, workflow, ERP modules, API, reporting, notification, audit trail, dan administrative functions.</w:t>
      </w:r>
    </w:p>
    <w:p w14:paraId="36BBE6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C05 – Data Platform &amp; Migration</w:t>
      </w:r>
      <w:r w:rsidRPr="00167CF2">
        <w:rPr>
          <w:rFonts w:ascii="Cambria" w:hAnsi="Cambria"/>
          <w:noProof/>
          <w:sz w:val="20"/>
          <w:szCs w:val="20"/>
          <w:lang w:val="id-ID"/>
        </w:rPr>
        <w:br/>
        <w:t>Biaya database, ETL/ELT, data warehouse/lakehouse, master data, data cleansing, data migration, reconciliation, dan data quality.</w:t>
      </w:r>
    </w:p>
    <w:p w14:paraId="619008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C06 – Integration</w:t>
      </w:r>
      <w:r w:rsidRPr="00167CF2">
        <w:rPr>
          <w:rFonts w:ascii="Cambria" w:hAnsi="Cambria"/>
          <w:noProof/>
          <w:sz w:val="20"/>
          <w:szCs w:val="20"/>
          <w:lang w:val="id-ID"/>
        </w:rPr>
        <w:br/>
        <w:t>Biaya API gateway, event broker, external systems, third-party services, IoT integration, marketplace integration, payment integration, serta integration testing.</w:t>
      </w:r>
    </w:p>
    <w:p w14:paraId="6DB14A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C07 – Infrastructure &amp; DevOps</w:t>
      </w:r>
      <w:r w:rsidRPr="00167CF2">
        <w:rPr>
          <w:rFonts w:ascii="Cambria" w:hAnsi="Cambria"/>
          <w:noProof/>
          <w:sz w:val="20"/>
          <w:szCs w:val="20"/>
          <w:lang w:val="id-ID"/>
        </w:rPr>
        <w:br/>
        <w:t>Biaya cloud/on-premise infrastructure, compute, storage, networking, container platform, CI/CD, monitoring, backup, DR, dan observability.</w:t>
      </w:r>
    </w:p>
    <w:p w14:paraId="4593250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C08 – Cybersecurity</w:t>
      </w:r>
      <w:r w:rsidRPr="00167CF2">
        <w:rPr>
          <w:rFonts w:ascii="Cambria" w:hAnsi="Cambria"/>
          <w:noProof/>
          <w:sz w:val="20"/>
          <w:szCs w:val="20"/>
          <w:lang w:val="id-ID"/>
        </w:rPr>
        <w:br/>
        <w:t>Biaya IAM, MFA, WAF, security monitoring, vulnerability assessment, penetration testing, SIEM, security tooling, hardening, dan security audit.</w:t>
      </w:r>
    </w:p>
    <w:p w14:paraId="38FF944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C09 – Quality Assurance &amp; Testing</w:t>
      </w:r>
      <w:r w:rsidRPr="00167CF2">
        <w:rPr>
          <w:rFonts w:ascii="Cambria" w:hAnsi="Cambria"/>
          <w:noProof/>
          <w:sz w:val="20"/>
          <w:szCs w:val="20"/>
          <w:lang w:val="id-ID"/>
        </w:rPr>
        <w:br/>
        <w:t>Biaya functional testing, integration testing, regression testing, performance testing, security testing, UAT, automation testing, dan defect management.</w:t>
      </w:r>
    </w:p>
    <w:p w14:paraId="3FE7ED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C10 – Business Intelligence</w:t>
      </w:r>
      <w:r w:rsidRPr="00167CF2">
        <w:rPr>
          <w:rFonts w:ascii="Cambria" w:hAnsi="Cambria"/>
          <w:noProof/>
          <w:sz w:val="20"/>
          <w:szCs w:val="20"/>
          <w:lang w:val="id-ID"/>
        </w:rPr>
        <w:br/>
        <w:t>Biaya data mart, semantic layer, KPI, dashboard, reporting, visualization, drill-down, dan executive analytics.</w:t>
      </w:r>
    </w:p>
    <w:p w14:paraId="3F7D67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C11 – Artificial Intelligence &amp; Machine Learning</w:t>
      </w:r>
      <w:r w:rsidRPr="00167CF2">
        <w:rPr>
          <w:rFonts w:ascii="Cambria" w:hAnsi="Cambria"/>
          <w:noProof/>
          <w:sz w:val="20"/>
          <w:szCs w:val="20"/>
          <w:lang w:val="id-ID"/>
        </w:rPr>
        <w:br/>
        <w:t>Biaya forecasting, prediction, recommendation, model development, MLOps, model registry, model monitoring, explainability, dan AI governance.</w:t>
      </w:r>
    </w:p>
    <w:p w14:paraId="48F9B08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C12 – Knowledge Graph</w:t>
      </w:r>
      <w:r w:rsidRPr="00167CF2">
        <w:rPr>
          <w:rFonts w:ascii="Cambria" w:hAnsi="Cambria"/>
          <w:noProof/>
          <w:sz w:val="20"/>
          <w:szCs w:val="20"/>
          <w:lang w:val="id-ID"/>
        </w:rPr>
        <w:br/>
        <w:t>Biaya ontology engineering, entity resolution, graph database, graph ingestion, relationship modelling, graph analytics, graph API, dan provenance.</w:t>
      </w:r>
    </w:p>
    <w:p w14:paraId="2DF55ED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C13 – IoT</w:t>
      </w:r>
      <w:r w:rsidRPr="00167CF2">
        <w:rPr>
          <w:rFonts w:ascii="Cambria" w:hAnsi="Cambria"/>
          <w:noProof/>
          <w:sz w:val="20"/>
          <w:szCs w:val="20"/>
          <w:lang w:val="id-ID"/>
        </w:rPr>
        <w:br/>
        <w:t>Biaya sensor integration, device management, gateway, telemetry, time-series data, monitoring, alerting, dan device security.</w:t>
      </w:r>
    </w:p>
    <w:p w14:paraId="394442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C14 – Digital Twin &amp; Simulation</w:t>
      </w:r>
      <w:r w:rsidRPr="00167CF2">
        <w:rPr>
          <w:rFonts w:ascii="Cambria" w:hAnsi="Cambria"/>
          <w:noProof/>
          <w:sz w:val="20"/>
          <w:szCs w:val="20"/>
          <w:lang w:val="id-ID"/>
        </w:rPr>
        <w:br/>
        <w:t>Biaya digital representation, state synchronization, simulation engine, scenario modelling, what-if analysis, dan decision simulation.</w:t>
      </w:r>
    </w:p>
    <w:p w14:paraId="0AB29E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C15 – Training &amp; Change Management</w:t>
      </w:r>
      <w:r w:rsidRPr="00167CF2">
        <w:rPr>
          <w:rFonts w:ascii="Cambria" w:hAnsi="Cambria"/>
          <w:noProof/>
          <w:sz w:val="20"/>
          <w:szCs w:val="20"/>
          <w:lang w:val="id-ID"/>
        </w:rPr>
        <w:br/>
        <w:t>Biaya training, training material, user adoption, communication, change impact assessment, super-user program, dan organizational readiness.</w:t>
      </w:r>
    </w:p>
    <w:p w14:paraId="017BA2B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C16 – Deployment &amp; Go-Live</w:t>
      </w:r>
      <w:r w:rsidRPr="00167CF2">
        <w:rPr>
          <w:rFonts w:ascii="Cambria" w:hAnsi="Cambria"/>
          <w:noProof/>
          <w:sz w:val="20"/>
          <w:szCs w:val="20"/>
          <w:lang w:val="id-ID"/>
        </w:rPr>
        <w:br/>
        <w:t>Biaya deployment, cutover, migration final, operational readiness, command center, hypercare, dan stabilization.</w:t>
      </w:r>
    </w:p>
    <w:p w14:paraId="7F1CEF8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C17 – Support &amp; Maintenance</w:t>
      </w:r>
      <w:r w:rsidRPr="00167CF2">
        <w:rPr>
          <w:rFonts w:ascii="Cambria" w:hAnsi="Cambria"/>
          <w:noProof/>
          <w:sz w:val="20"/>
          <w:szCs w:val="20"/>
          <w:lang w:val="id-ID"/>
        </w:rPr>
        <w:br/>
        <w:t>Biaya L1–L3 support, corrective maintenance, preventive maintenance, adaptive maintenance, monitoring, patching, dan minor enhancement.</w:t>
      </w:r>
    </w:p>
    <w:p w14:paraId="141D499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C18 – Contingency</w:t>
      </w:r>
      <w:r w:rsidRPr="00167CF2">
        <w:rPr>
          <w:rFonts w:ascii="Cambria" w:hAnsi="Cambria"/>
          <w:noProof/>
          <w:sz w:val="20"/>
          <w:szCs w:val="20"/>
          <w:lang w:val="id-ID"/>
        </w:rPr>
        <w:br/>
        <w:t>Cadangan biaya untuk risiko dan ketidakpastian yang telah diidentifikasi.</w:t>
      </w:r>
    </w:p>
    <w:p w14:paraId="429BD79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402FC1">
          <v:rect id="_x0000_i1527" style="width:0;height:1.5pt" o:hralign="center" o:hrstd="t" o:hr="t" fillcolor="#a0a0a0" stroked="f"/>
        </w:pict>
      </w:r>
    </w:p>
    <w:p w14:paraId="6FAA206E"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17.5 CAPEX dan OPEX</w:t>
      </w:r>
    </w:p>
    <w:p w14:paraId="6CAB09B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Struktur investasi dibedakan menjadi </w:t>
      </w:r>
      <w:r w:rsidRPr="00167CF2">
        <w:rPr>
          <w:rStyle w:val="Strong"/>
          <w:rFonts w:ascii="Cambria" w:hAnsi="Cambria"/>
          <w:noProof/>
          <w:sz w:val="20"/>
          <w:szCs w:val="20"/>
          <w:lang w:val="id-ID"/>
        </w:rPr>
        <w:t>CAPEX</w:t>
      </w:r>
      <w:r w:rsidRPr="00167CF2">
        <w:rPr>
          <w:rFonts w:ascii="Cambria" w:hAnsi="Cambria"/>
          <w:noProof/>
          <w:sz w:val="20"/>
          <w:szCs w:val="20"/>
          <w:lang w:val="id-ID"/>
        </w:rPr>
        <w:t xml:space="preserve">, </w:t>
      </w:r>
      <w:r w:rsidRPr="00167CF2">
        <w:rPr>
          <w:rStyle w:val="Strong"/>
          <w:rFonts w:ascii="Cambria" w:hAnsi="Cambria"/>
          <w:noProof/>
          <w:sz w:val="20"/>
          <w:szCs w:val="20"/>
          <w:lang w:val="id-ID"/>
        </w:rPr>
        <w:t>OPEX</w:t>
      </w:r>
      <w:r w:rsidRPr="00167CF2">
        <w:rPr>
          <w:rFonts w:ascii="Cambria" w:hAnsi="Cambria"/>
          <w:noProof/>
          <w:sz w:val="20"/>
          <w:szCs w:val="20"/>
          <w:lang w:val="id-ID"/>
        </w:rPr>
        <w:t>, dan biaya transisional.</w:t>
      </w:r>
    </w:p>
    <w:p w14:paraId="78A128D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CAPEX</w:t>
      </w:r>
    </w:p>
    <w:p w14:paraId="59A7CA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CAPEX dapat mencakup:</w:t>
      </w:r>
    </w:p>
    <w:p w14:paraId="1517D061"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pembangunan software;</w:t>
      </w:r>
    </w:p>
    <w:p w14:paraId="4DA1D82D"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pengembangan custom module;</w:t>
      </w:r>
    </w:p>
    <w:p w14:paraId="54EF265D"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pengembangan mobile application;</w:t>
      </w:r>
    </w:p>
    <w:p w14:paraId="759FACD3"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pembangunan integration platform;</w:t>
      </w:r>
    </w:p>
    <w:p w14:paraId="09B62234"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pembangunan data platform;</w:t>
      </w:r>
    </w:p>
    <w:p w14:paraId="2B4AC8A2"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pembangunan Knowledge Graph;</w:t>
      </w:r>
    </w:p>
    <w:p w14:paraId="6EFFBAFA"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pembangunan AI/ML platform;</w:t>
      </w:r>
    </w:p>
    <w:p w14:paraId="63B4F7A3"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pengembangan Digital Twin;</w:t>
      </w:r>
    </w:p>
    <w:p w14:paraId="308D1AEE"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perangkat IoT tertentu;</w:t>
      </w:r>
    </w:p>
    <w:p w14:paraId="304EF9D3"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server apabila menggunakan on-premise;</w:t>
      </w:r>
    </w:p>
    <w:p w14:paraId="60D2D391"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lastRenderedPageBreak/>
        <w:t>jaringan dan perangkat pendukung;</w:t>
      </w:r>
    </w:p>
    <w:p w14:paraId="130B3932"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perpetual license apabila tersedia;</w:t>
      </w:r>
    </w:p>
    <w:p w14:paraId="309DECA3" w14:textId="77777777" w:rsidR="00DD6CD4" w:rsidRPr="00167CF2" w:rsidRDefault="00DD6CD4" w:rsidP="00167CF2">
      <w:pPr>
        <w:numPr>
          <w:ilvl w:val="0"/>
          <w:numId w:val="647"/>
        </w:numPr>
        <w:spacing w:after="0" w:line="240" w:lineRule="auto"/>
        <w:rPr>
          <w:rFonts w:ascii="Cambria" w:hAnsi="Cambria"/>
          <w:sz w:val="20"/>
          <w:szCs w:val="20"/>
        </w:rPr>
      </w:pPr>
      <w:r w:rsidRPr="00167CF2">
        <w:rPr>
          <w:rFonts w:ascii="Cambria" w:hAnsi="Cambria"/>
          <w:sz w:val="20"/>
          <w:szCs w:val="20"/>
        </w:rPr>
        <w:t>initial implementation.</w:t>
      </w:r>
    </w:p>
    <w:p w14:paraId="358BE8E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OPEX</w:t>
      </w:r>
    </w:p>
    <w:p w14:paraId="5372CE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OPEX dapat mencakup:</w:t>
      </w:r>
    </w:p>
    <w:p w14:paraId="7677ED06"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cloud compute;</w:t>
      </w:r>
    </w:p>
    <w:p w14:paraId="71CCE41B"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cloud storage;</w:t>
      </w:r>
    </w:p>
    <w:p w14:paraId="5C57D36C"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database subscription;</w:t>
      </w:r>
    </w:p>
    <w:p w14:paraId="3056BA91"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software subscription;</w:t>
      </w:r>
    </w:p>
    <w:p w14:paraId="0A400879"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SaaS;</w:t>
      </w:r>
    </w:p>
    <w:p w14:paraId="5591BB7C"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API subscription;</w:t>
      </w:r>
    </w:p>
    <w:p w14:paraId="52D2605C"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monitoring;</w:t>
      </w:r>
    </w:p>
    <w:p w14:paraId="6BC77ADE"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security service;</w:t>
      </w:r>
    </w:p>
    <w:p w14:paraId="5EC1817F"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backup;</w:t>
      </w:r>
    </w:p>
    <w:p w14:paraId="4091BFE0"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disaster recovery;</w:t>
      </w:r>
    </w:p>
    <w:p w14:paraId="327ACCF1"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support;</w:t>
      </w:r>
    </w:p>
    <w:p w14:paraId="2C1507DA"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maintenance;</w:t>
      </w:r>
    </w:p>
    <w:p w14:paraId="3DDB08EB"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internet/network;</w:t>
      </w:r>
    </w:p>
    <w:p w14:paraId="16F1E73B"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domain dan certificate;</w:t>
      </w:r>
    </w:p>
    <w:p w14:paraId="59407D53"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observability;</w:t>
      </w:r>
    </w:p>
    <w:p w14:paraId="1A14D084"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managed services;</w:t>
      </w:r>
    </w:p>
    <w:p w14:paraId="2B9018FE"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AI inference;</w:t>
      </w:r>
    </w:p>
    <w:p w14:paraId="521B9539"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data processing;</w:t>
      </w:r>
    </w:p>
    <w:p w14:paraId="07389A74" w14:textId="77777777" w:rsidR="00DD6CD4" w:rsidRPr="00167CF2" w:rsidRDefault="00DD6CD4" w:rsidP="00167CF2">
      <w:pPr>
        <w:numPr>
          <w:ilvl w:val="0"/>
          <w:numId w:val="648"/>
        </w:numPr>
        <w:spacing w:after="0" w:line="240" w:lineRule="auto"/>
        <w:rPr>
          <w:rFonts w:ascii="Cambria" w:hAnsi="Cambria"/>
          <w:sz w:val="20"/>
          <w:szCs w:val="20"/>
        </w:rPr>
      </w:pPr>
      <w:r w:rsidRPr="00167CF2">
        <w:rPr>
          <w:rFonts w:ascii="Cambria" w:hAnsi="Cambria"/>
          <w:sz w:val="20"/>
          <w:szCs w:val="20"/>
        </w:rPr>
        <w:t>IoT connectivity.</w:t>
      </w:r>
    </w:p>
    <w:p w14:paraId="218A1974"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Transitional Cost</w:t>
      </w:r>
    </w:p>
    <w:p w14:paraId="49FF2B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Biaya transisional dapat mencakup:</w:t>
      </w:r>
    </w:p>
    <w:p w14:paraId="5D2C9FE8"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data cleansing;</w:t>
      </w:r>
    </w:p>
    <w:p w14:paraId="13FF61F3"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data migration;</w:t>
      </w:r>
    </w:p>
    <w:p w14:paraId="475D5283"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parallel operation;</w:t>
      </w:r>
    </w:p>
    <w:p w14:paraId="62333E02"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training;</w:t>
      </w:r>
    </w:p>
    <w:p w14:paraId="62DECB6F"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change management;</w:t>
      </w:r>
    </w:p>
    <w:p w14:paraId="182F5311"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pilot;</w:t>
      </w:r>
    </w:p>
    <w:p w14:paraId="6A9282AC"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hypercare;</w:t>
      </w:r>
    </w:p>
    <w:p w14:paraId="11ABF5FA"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temporary infrastructure;</w:t>
      </w:r>
    </w:p>
    <w:p w14:paraId="0D08241B"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legacy system integration;</w:t>
      </w:r>
    </w:p>
    <w:p w14:paraId="0C5DE0B3" w14:textId="77777777" w:rsidR="00DD6CD4" w:rsidRPr="00167CF2" w:rsidRDefault="00DD6CD4" w:rsidP="00167CF2">
      <w:pPr>
        <w:numPr>
          <w:ilvl w:val="0"/>
          <w:numId w:val="649"/>
        </w:numPr>
        <w:spacing w:after="0" w:line="240" w:lineRule="auto"/>
        <w:rPr>
          <w:rFonts w:ascii="Cambria" w:hAnsi="Cambria"/>
          <w:sz w:val="20"/>
          <w:szCs w:val="20"/>
        </w:rPr>
      </w:pPr>
      <w:r w:rsidRPr="00167CF2">
        <w:rPr>
          <w:rFonts w:ascii="Cambria" w:hAnsi="Cambria"/>
          <w:sz w:val="20"/>
          <w:szCs w:val="20"/>
        </w:rPr>
        <w:t>system retirement.</w:t>
      </w:r>
    </w:p>
    <w:p w14:paraId="0881F20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974D9A1">
          <v:rect id="_x0000_i1528" style="width:0;height:1.5pt" o:hralign="center" o:hrstd="t" o:hr="t" fillcolor="#a0a0a0" stroked="f"/>
        </w:pict>
      </w:r>
    </w:p>
    <w:p w14:paraId="7C2F609E"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17.6 Metode Estimasi Biaya</w:t>
      </w:r>
    </w:p>
    <w:p w14:paraId="409A785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Estimasi anggaran menggunakan kombinasi:</w:t>
      </w:r>
    </w:p>
    <w:p w14:paraId="0106C36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17.6.1 Bottom-Up Estimation</w:t>
      </w:r>
    </w:p>
    <w:p w14:paraId="7B83D3B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work package dihitung berdasarkan:</w:t>
      </w:r>
    </w:p>
    <w:p w14:paraId="0B5DBFE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Cost = Quantity × Unit Cost</w:t>
      </w:r>
    </w:p>
    <w:p w14:paraId="26984E7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3C064E78"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person-month;</w:t>
      </w:r>
    </w:p>
    <w:p w14:paraId="58FD3060"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server;</w:t>
      </w:r>
    </w:p>
    <w:p w14:paraId="0435CA77"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device;</w:t>
      </w:r>
    </w:p>
    <w:p w14:paraId="1EA4E6D0"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user;</w:t>
      </w:r>
    </w:p>
    <w:p w14:paraId="37377A27"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API;</w:t>
      </w:r>
    </w:p>
    <w:p w14:paraId="6655F3AC"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modul;</w:t>
      </w:r>
    </w:p>
    <w:p w14:paraId="0A71EE98"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lokasi;</w:t>
      </w:r>
    </w:p>
    <w:p w14:paraId="4FDB0047"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training session;</w:t>
      </w:r>
    </w:p>
    <w:p w14:paraId="1FA69370" w14:textId="77777777" w:rsidR="00DD6CD4" w:rsidRPr="00167CF2" w:rsidRDefault="00DD6CD4" w:rsidP="00167CF2">
      <w:pPr>
        <w:numPr>
          <w:ilvl w:val="0"/>
          <w:numId w:val="650"/>
        </w:numPr>
        <w:spacing w:after="0" w:line="240" w:lineRule="auto"/>
        <w:rPr>
          <w:rFonts w:ascii="Cambria" w:hAnsi="Cambria"/>
          <w:sz w:val="20"/>
          <w:szCs w:val="20"/>
        </w:rPr>
      </w:pPr>
      <w:r w:rsidRPr="00167CF2">
        <w:rPr>
          <w:rFonts w:ascii="Cambria" w:hAnsi="Cambria"/>
          <w:sz w:val="20"/>
          <w:szCs w:val="20"/>
        </w:rPr>
        <w:t>jumlah migration cycle.</w:t>
      </w:r>
    </w:p>
    <w:p w14:paraId="5472FBE3"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17.6.2 Parametric Estimation</w:t>
      </w:r>
    </w:p>
    <w:p w14:paraId="5A36294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Estimasi dapat menggunakan parameter:</w:t>
      </w:r>
    </w:p>
    <w:p w14:paraId="6AD96AC4"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pengguna;</w:t>
      </w:r>
    </w:p>
    <w:p w14:paraId="31E1DE56"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transaksi per detik;</w:t>
      </w:r>
    </w:p>
    <w:p w14:paraId="411B49E8"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modul;</w:t>
      </w:r>
    </w:p>
    <w:p w14:paraId="4EEF19C1"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lastRenderedPageBreak/>
        <w:t>jumlah business process;</w:t>
      </w:r>
    </w:p>
    <w:p w14:paraId="45BBDE19"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integration endpoint;</w:t>
      </w:r>
    </w:p>
    <w:p w14:paraId="53444EE1"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data;</w:t>
      </w:r>
    </w:p>
    <w:p w14:paraId="7E92F9DB"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lokasi;</w:t>
      </w:r>
    </w:p>
    <w:p w14:paraId="67884AE1"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perangkat IoT;</w:t>
      </w:r>
    </w:p>
    <w:p w14:paraId="72AD918C"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model AI;</w:t>
      </w:r>
    </w:p>
    <w:p w14:paraId="07B592B6"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dashboard;</w:t>
      </w:r>
    </w:p>
    <w:p w14:paraId="5BCA047E" w14:textId="77777777" w:rsidR="00DD6CD4" w:rsidRPr="00167CF2" w:rsidRDefault="00DD6CD4" w:rsidP="00167CF2">
      <w:pPr>
        <w:numPr>
          <w:ilvl w:val="0"/>
          <w:numId w:val="651"/>
        </w:numPr>
        <w:spacing w:after="0" w:line="240" w:lineRule="auto"/>
        <w:rPr>
          <w:rFonts w:ascii="Cambria" w:hAnsi="Cambria"/>
          <w:sz w:val="20"/>
          <w:szCs w:val="20"/>
        </w:rPr>
      </w:pPr>
      <w:r w:rsidRPr="00167CF2">
        <w:rPr>
          <w:rFonts w:ascii="Cambria" w:hAnsi="Cambria"/>
          <w:sz w:val="20"/>
          <w:szCs w:val="20"/>
        </w:rPr>
        <w:t>jumlah entity Knowledge Graph.</w:t>
      </w:r>
    </w:p>
    <w:p w14:paraId="701B2E56"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17.6.3 Three-Point Estimation</w:t>
      </w:r>
    </w:p>
    <w:p w14:paraId="5DCD8D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Untuk komponen berisiko tinggi digunakan:</w:t>
      </w:r>
    </w:p>
    <w:p w14:paraId="31C9D0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Expected Cost = (Optimistic + 4 × Most Likely + Pessimistic) / 6</w:t>
      </w:r>
    </w:p>
    <w:p w14:paraId="26405E1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Pendekatan tersebut relevan untuk:</w:t>
      </w:r>
    </w:p>
    <w:p w14:paraId="0E66757F"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data migration;</w:t>
      </w:r>
    </w:p>
    <w:p w14:paraId="0BB63426"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integration;</w:t>
      </w:r>
    </w:p>
    <w:p w14:paraId="67FB5352"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AI;</w:t>
      </w:r>
    </w:p>
    <w:p w14:paraId="2FB84F80"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IoT;</w:t>
      </w:r>
    </w:p>
    <w:p w14:paraId="4CCEABC1"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Digital Twin;</w:t>
      </w:r>
    </w:p>
    <w:p w14:paraId="2F9FE52E"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legacy integration;</w:t>
      </w:r>
    </w:p>
    <w:p w14:paraId="2427D5ED"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cybersecurity;</w:t>
      </w:r>
    </w:p>
    <w:p w14:paraId="2746B220" w14:textId="77777777" w:rsidR="00DD6CD4" w:rsidRPr="00167CF2" w:rsidRDefault="00DD6CD4" w:rsidP="00167CF2">
      <w:pPr>
        <w:numPr>
          <w:ilvl w:val="0"/>
          <w:numId w:val="652"/>
        </w:numPr>
        <w:spacing w:after="0" w:line="240" w:lineRule="auto"/>
        <w:rPr>
          <w:rFonts w:ascii="Cambria" w:hAnsi="Cambria"/>
          <w:sz w:val="20"/>
          <w:szCs w:val="20"/>
        </w:rPr>
      </w:pPr>
      <w:r w:rsidRPr="00167CF2">
        <w:rPr>
          <w:rFonts w:ascii="Cambria" w:hAnsi="Cambria"/>
          <w:sz w:val="20"/>
          <w:szCs w:val="20"/>
        </w:rPr>
        <w:t>infrastructure sizing.</w:t>
      </w:r>
    </w:p>
    <w:p w14:paraId="5E2C44F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CDB927">
          <v:rect id="_x0000_i1529" style="width:0;height:1.5pt" o:hralign="center" o:hrstd="t" o:hr="t" fillcolor="#a0a0a0" stroked="f"/>
        </w:pict>
      </w:r>
    </w:p>
    <w:p w14:paraId="635EEC02"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17.7 Asumsi Baseline Anggaran</w:t>
      </w:r>
    </w:p>
    <w:p w14:paraId="4B90E3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anggaran menggunakan asumsi: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583"/>
      </w:tblGrid>
      <w:tr w:rsidR="00DD6CD4" w:rsidRPr="00167CF2" w14:paraId="38B25346" w14:textId="77777777" w:rsidTr="00DD6CD4">
        <w:trPr>
          <w:tblCellSpacing w:w="15" w:type="dxa"/>
        </w:trPr>
        <w:tc>
          <w:tcPr>
            <w:tcW w:w="0" w:type="auto"/>
            <w:vAlign w:val="center"/>
            <w:hideMark/>
          </w:tcPr>
          <w:p w14:paraId="1078E48A"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Parameter</w:t>
            </w:r>
          </w:p>
        </w:tc>
        <w:tc>
          <w:tcPr>
            <w:tcW w:w="0" w:type="auto"/>
            <w:vAlign w:val="center"/>
            <w:hideMark/>
          </w:tcPr>
          <w:p w14:paraId="08E4483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Baseline</w:t>
            </w:r>
          </w:p>
        </w:tc>
      </w:tr>
      <w:tr w:rsidR="00DD6CD4" w:rsidRPr="00167CF2" w14:paraId="41867A91" w14:textId="77777777" w:rsidTr="00DD6CD4">
        <w:trPr>
          <w:tblCellSpacing w:w="15" w:type="dxa"/>
        </w:trPr>
        <w:tc>
          <w:tcPr>
            <w:tcW w:w="0" w:type="auto"/>
            <w:vAlign w:val="center"/>
            <w:hideMark/>
          </w:tcPr>
          <w:p w14:paraId="2C31653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Durasi implementasi</w:t>
            </w:r>
          </w:p>
        </w:tc>
        <w:tc>
          <w:tcPr>
            <w:tcW w:w="0" w:type="auto"/>
            <w:vAlign w:val="center"/>
            <w:hideMark/>
          </w:tcPr>
          <w:p w14:paraId="7E05D9E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24 bulan</w:t>
            </w:r>
          </w:p>
        </w:tc>
      </w:tr>
      <w:tr w:rsidR="00DD6CD4" w:rsidRPr="00167CF2" w14:paraId="70A9A605" w14:textId="77777777" w:rsidTr="00DD6CD4">
        <w:trPr>
          <w:tblCellSpacing w:w="15" w:type="dxa"/>
        </w:trPr>
        <w:tc>
          <w:tcPr>
            <w:tcW w:w="0" w:type="auto"/>
            <w:vAlign w:val="center"/>
            <w:hideMark/>
          </w:tcPr>
          <w:p w14:paraId="5F18F74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Model pengembangan</w:t>
            </w:r>
          </w:p>
        </w:tc>
        <w:tc>
          <w:tcPr>
            <w:tcW w:w="0" w:type="auto"/>
            <w:vAlign w:val="center"/>
            <w:hideMark/>
          </w:tcPr>
          <w:p w14:paraId="5BD40AA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Agile-Hybrid</w:t>
            </w:r>
          </w:p>
        </w:tc>
      </w:tr>
      <w:tr w:rsidR="00DD6CD4" w:rsidRPr="00167CF2" w14:paraId="3BE4D840" w14:textId="77777777" w:rsidTr="00DD6CD4">
        <w:trPr>
          <w:tblCellSpacing w:w="15" w:type="dxa"/>
        </w:trPr>
        <w:tc>
          <w:tcPr>
            <w:tcW w:w="0" w:type="auto"/>
            <w:vAlign w:val="center"/>
            <w:hideMark/>
          </w:tcPr>
          <w:p w14:paraId="375309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Arsitektur</w:t>
            </w:r>
          </w:p>
        </w:tc>
        <w:tc>
          <w:tcPr>
            <w:tcW w:w="0" w:type="auto"/>
            <w:vAlign w:val="center"/>
            <w:hideMark/>
          </w:tcPr>
          <w:p w14:paraId="07A40F1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Modular, API-first, cloud/hybrid-ready</w:t>
            </w:r>
          </w:p>
        </w:tc>
      </w:tr>
      <w:tr w:rsidR="00DD6CD4" w:rsidRPr="00167CF2" w14:paraId="30603028" w14:textId="77777777" w:rsidTr="00DD6CD4">
        <w:trPr>
          <w:tblCellSpacing w:w="15" w:type="dxa"/>
        </w:trPr>
        <w:tc>
          <w:tcPr>
            <w:tcW w:w="0" w:type="auto"/>
            <w:vAlign w:val="center"/>
            <w:hideMark/>
          </w:tcPr>
          <w:p w14:paraId="5548ED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Pengguna awal</w:t>
            </w:r>
          </w:p>
        </w:tc>
        <w:tc>
          <w:tcPr>
            <w:tcW w:w="0" w:type="auto"/>
            <w:vAlign w:val="center"/>
            <w:hideMark/>
          </w:tcPr>
          <w:p w14:paraId="69D5210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±1.000 concurrent users</w:t>
            </w:r>
          </w:p>
        </w:tc>
      </w:tr>
      <w:tr w:rsidR="00DD6CD4" w:rsidRPr="00167CF2" w14:paraId="2A6ED793" w14:textId="77777777" w:rsidTr="00DD6CD4">
        <w:trPr>
          <w:tblCellSpacing w:w="15" w:type="dxa"/>
        </w:trPr>
        <w:tc>
          <w:tcPr>
            <w:tcW w:w="0" w:type="auto"/>
            <w:vAlign w:val="center"/>
            <w:hideMark/>
          </w:tcPr>
          <w:p w14:paraId="75242D9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scalability</w:t>
            </w:r>
          </w:p>
        </w:tc>
        <w:tc>
          <w:tcPr>
            <w:tcW w:w="0" w:type="auto"/>
            <w:vAlign w:val="center"/>
            <w:hideMark/>
          </w:tcPr>
          <w:p w14:paraId="07F704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5.000–10.000+ users</w:t>
            </w:r>
          </w:p>
        </w:tc>
      </w:tr>
      <w:tr w:rsidR="00DD6CD4" w:rsidRPr="00167CF2" w14:paraId="515BBBA2" w14:textId="77777777" w:rsidTr="00DD6CD4">
        <w:trPr>
          <w:tblCellSpacing w:w="15" w:type="dxa"/>
        </w:trPr>
        <w:tc>
          <w:tcPr>
            <w:tcW w:w="0" w:type="auto"/>
            <w:vAlign w:val="center"/>
            <w:hideMark/>
          </w:tcPr>
          <w:p w14:paraId="7950E4E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Modul</w:t>
            </w:r>
          </w:p>
        </w:tc>
        <w:tc>
          <w:tcPr>
            <w:tcW w:w="0" w:type="auto"/>
            <w:vAlign w:val="center"/>
            <w:hideMark/>
          </w:tcPr>
          <w:p w14:paraId="2F6BB0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Enterprise-wide</w:t>
            </w:r>
          </w:p>
        </w:tc>
      </w:tr>
      <w:tr w:rsidR="00DD6CD4" w:rsidRPr="00167CF2" w14:paraId="65C80AB3" w14:textId="77777777" w:rsidTr="00DD6CD4">
        <w:trPr>
          <w:tblCellSpacing w:w="15" w:type="dxa"/>
        </w:trPr>
        <w:tc>
          <w:tcPr>
            <w:tcW w:w="0" w:type="auto"/>
            <w:vAlign w:val="center"/>
            <w:hideMark/>
          </w:tcPr>
          <w:p w14:paraId="473A099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Database</w:t>
            </w:r>
          </w:p>
        </w:tc>
        <w:tc>
          <w:tcPr>
            <w:tcW w:w="0" w:type="auto"/>
            <w:vAlign w:val="center"/>
            <w:hideMark/>
          </w:tcPr>
          <w:p w14:paraId="188FF5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PostgreSQL + analytical platform + Neo4j</w:t>
            </w:r>
          </w:p>
        </w:tc>
      </w:tr>
      <w:tr w:rsidR="00DD6CD4" w:rsidRPr="00167CF2" w14:paraId="24954C73" w14:textId="77777777" w:rsidTr="00DD6CD4">
        <w:trPr>
          <w:tblCellSpacing w:w="15" w:type="dxa"/>
        </w:trPr>
        <w:tc>
          <w:tcPr>
            <w:tcW w:w="0" w:type="auto"/>
            <w:vAlign w:val="center"/>
            <w:hideMark/>
          </w:tcPr>
          <w:p w14:paraId="464F71A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70C7304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 event + batch + IoT</w:t>
            </w:r>
          </w:p>
        </w:tc>
      </w:tr>
      <w:tr w:rsidR="00DD6CD4" w:rsidRPr="00167CF2" w14:paraId="5336AF02" w14:textId="77777777" w:rsidTr="00DD6CD4">
        <w:trPr>
          <w:tblCellSpacing w:w="15" w:type="dxa"/>
        </w:trPr>
        <w:tc>
          <w:tcPr>
            <w:tcW w:w="0" w:type="auto"/>
            <w:vAlign w:val="center"/>
            <w:hideMark/>
          </w:tcPr>
          <w:p w14:paraId="0EA2941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AI/ML</w:t>
            </w:r>
          </w:p>
        </w:tc>
        <w:tc>
          <w:tcPr>
            <w:tcW w:w="0" w:type="auto"/>
            <w:vAlign w:val="center"/>
            <w:hideMark/>
          </w:tcPr>
          <w:p w14:paraId="0E183F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Multi-use-case</w:t>
            </w:r>
          </w:p>
        </w:tc>
      </w:tr>
      <w:tr w:rsidR="00DD6CD4" w:rsidRPr="00167CF2" w14:paraId="4E6B7337" w14:textId="77777777" w:rsidTr="00DD6CD4">
        <w:trPr>
          <w:tblCellSpacing w:w="15" w:type="dxa"/>
        </w:trPr>
        <w:tc>
          <w:tcPr>
            <w:tcW w:w="0" w:type="auto"/>
            <w:vAlign w:val="center"/>
            <w:hideMark/>
          </w:tcPr>
          <w:p w14:paraId="73E4B3C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27D26B4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KG</w:t>
            </w:r>
          </w:p>
        </w:tc>
      </w:tr>
      <w:tr w:rsidR="00DD6CD4" w:rsidRPr="00167CF2" w14:paraId="4E7A6CA6" w14:textId="77777777" w:rsidTr="00DD6CD4">
        <w:trPr>
          <w:tblCellSpacing w:w="15" w:type="dxa"/>
        </w:trPr>
        <w:tc>
          <w:tcPr>
            <w:tcW w:w="0" w:type="auto"/>
            <w:vAlign w:val="center"/>
            <w:hideMark/>
          </w:tcPr>
          <w:p w14:paraId="0B2FE3B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473EC78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 sampai production-ready</w:t>
            </w:r>
          </w:p>
        </w:tc>
      </w:tr>
      <w:tr w:rsidR="00DD6CD4" w:rsidRPr="00167CF2" w14:paraId="07027257" w14:textId="77777777" w:rsidTr="00DD6CD4">
        <w:trPr>
          <w:tblCellSpacing w:w="15" w:type="dxa"/>
        </w:trPr>
        <w:tc>
          <w:tcPr>
            <w:tcW w:w="0" w:type="auto"/>
            <w:vAlign w:val="center"/>
            <w:hideMark/>
          </w:tcPr>
          <w:p w14:paraId="49A702E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Twin</w:t>
            </w:r>
          </w:p>
        </w:tc>
        <w:tc>
          <w:tcPr>
            <w:tcW w:w="0" w:type="auto"/>
            <w:vAlign w:val="center"/>
            <w:hideMark/>
          </w:tcPr>
          <w:p w14:paraId="2726652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Production-ready pilot</w:t>
            </w:r>
          </w:p>
        </w:tc>
      </w:tr>
      <w:tr w:rsidR="00DD6CD4" w:rsidRPr="00167CF2" w14:paraId="6FBF6F5A" w14:textId="77777777" w:rsidTr="00DD6CD4">
        <w:trPr>
          <w:tblCellSpacing w:w="15" w:type="dxa"/>
        </w:trPr>
        <w:tc>
          <w:tcPr>
            <w:tcW w:w="0" w:type="auto"/>
            <w:vAlign w:val="center"/>
            <w:hideMark/>
          </w:tcPr>
          <w:p w14:paraId="03E934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Mobile</w:t>
            </w:r>
          </w:p>
        </w:tc>
        <w:tc>
          <w:tcPr>
            <w:tcW w:w="0" w:type="auto"/>
            <w:vAlign w:val="center"/>
            <w:hideMark/>
          </w:tcPr>
          <w:p w14:paraId="249B2A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Ya</w:t>
            </w:r>
          </w:p>
        </w:tc>
      </w:tr>
      <w:tr w:rsidR="00DD6CD4" w:rsidRPr="00167CF2" w14:paraId="5B4B4332" w14:textId="77777777" w:rsidTr="00DD6CD4">
        <w:trPr>
          <w:tblCellSpacing w:w="15" w:type="dxa"/>
        </w:trPr>
        <w:tc>
          <w:tcPr>
            <w:tcW w:w="0" w:type="auto"/>
            <w:vAlign w:val="center"/>
            <w:hideMark/>
          </w:tcPr>
          <w:p w14:paraId="1E1FBC1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BI</w:t>
            </w:r>
          </w:p>
        </w:tc>
        <w:tc>
          <w:tcPr>
            <w:tcW w:w="0" w:type="auto"/>
            <w:vAlign w:val="center"/>
            <w:hideMark/>
          </w:tcPr>
          <w:p w14:paraId="42809E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Executive + operational</w:t>
            </w:r>
          </w:p>
        </w:tc>
      </w:tr>
      <w:tr w:rsidR="00DD6CD4" w:rsidRPr="00167CF2" w14:paraId="2EFC2D01" w14:textId="77777777" w:rsidTr="00DD6CD4">
        <w:trPr>
          <w:tblCellSpacing w:w="15" w:type="dxa"/>
        </w:trPr>
        <w:tc>
          <w:tcPr>
            <w:tcW w:w="0" w:type="auto"/>
            <w:vAlign w:val="center"/>
            <w:hideMark/>
          </w:tcPr>
          <w:p w14:paraId="715DAF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3220CA4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security</w:t>
            </w:r>
          </w:p>
        </w:tc>
      </w:tr>
      <w:tr w:rsidR="00DD6CD4" w:rsidRPr="00167CF2" w14:paraId="03AF4660" w14:textId="77777777" w:rsidTr="00DD6CD4">
        <w:trPr>
          <w:tblCellSpacing w:w="15" w:type="dxa"/>
        </w:trPr>
        <w:tc>
          <w:tcPr>
            <w:tcW w:w="0" w:type="auto"/>
            <w:vAlign w:val="center"/>
            <w:hideMark/>
          </w:tcPr>
          <w:p w14:paraId="1B574FD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DR</w:t>
            </w:r>
          </w:p>
        </w:tc>
        <w:tc>
          <w:tcPr>
            <w:tcW w:w="0" w:type="auto"/>
            <w:vAlign w:val="center"/>
            <w:hideMark/>
          </w:tcPr>
          <w:p w14:paraId="7F9EA1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RPO ≤15 menit, RTO ≤2 jam</w:t>
            </w:r>
          </w:p>
        </w:tc>
      </w:tr>
      <w:tr w:rsidR="00DD6CD4" w:rsidRPr="00167CF2" w14:paraId="4E250EFD" w14:textId="77777777" w:rsidTr="00DD6CD4">
        <w:trPr>
          <w:tblCellSpacing w:w="15" w:type="dxa"/>
        </w:trPr>
        <w:tc>
          <w:tcPr>
            <w:tcW w:w="0" w:type="auto"/>
            <w:vAlign w:val="center"/>
            <w:hideMark/>
          </w:tcPr>
          <w:p w14:paraId="762B704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Availability</w:t>
            </w:r>
          </w:p>
        </w:tc>
        <w:tc>
          <w:tcPr>
            <w:tcW w:w="0" w:type="auto"/>
            <w:vAlign w:val="center"/>
            <w:hideMark/>
          </w:tcPr>
          <w:p w14:paraId="7B7EE50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≥99,9% untuk core ERP</w:t>
            </w:r>
          </w:p>
        </w:tc>
      </w:tr>
      <w:tr w:rsidR="00DD6CD4" w:rsidRPr="00167CF2" w14:paraId="31D493D9" w14:textId="77777777" w:rsidTr="00DD6CD4">
        <w:trPr>
          <w:tblCellSpacing w:w="15" w:type="dxa"/>
        </w:trPr>
        <w:tc>
          <w:tcPr>
            <w:tcW w:w="0" w:type="auto"/>
            <w:vAlign w:val="center"/>
            <w:hideMark/>
          </w:tcPr>
          <w:p w14:paraId="7EBCEAD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Support</w:t>
            </w:r>
          </w:p>
        </w:tc>
        <w:tc>
          <w:tcPr>
            <w:tcW w:w="0" w:type="auto"/>
            <w:vAlign w:val="center"/>
            <w:hideMark/>
          </w:tcPr>
          <w:p w14:paraId="3089CEF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L1–L3</w:t>
            </w:r>
          </w:p>
        </w:tc>
      </w:tr>
      <w:tr w:rsidR="00DD6CD4" w:rsidRPr="00167CF2" w14:paraId="2446C2D5" w14:textId="77777777" w:rsidTr="00DD6CD4">
        <w:trPr>
          <w:tblCellSpacing w:w="15" w:type="dxa"/>
        </w:trPr>
        <w:tc>
          <w:tcPr>
            <w:tcW w:w="0" w:type="auto"/>
            <w:vAlign w:val="center"/>
            <w:hideMark/>
          </w:tcPr>
          <w:p w14:paraId="4338AA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Hypercare</w:t>
            </w:r>
          </w:p>
        </w:tc>
        <w:tc>
          <w:tcPr>
            <w:tcW w:w="0" w:type="auto"/>
            <w:vAlign w:val="center"/>
            <w:hideMark/>
          </w:tcPr>
          <w:p w14:paraId="6FEAF8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Minimum 14 hari</w:t>
            </w:r>
          </w:p>
        </w:tc>
      </w:tr>
      <w:tr w:rsidR="00DD6CD4" w:rsidRPr="00167CF2" w14:paraId="172FE064" w14:textId="77777777" w:rsidTr="00DD6CD4">
        <w:trPr>
          <w:tblCellSpacing w:w="15" w:type="dxa"/>
        </w:trPr>
        <w:tc>
          <w:tcPr>
            <w:tcW w:w="0" w:type="auto"/>
            <w:vAlign w:val="center"/>
            <w:hideMark/>
          </w:tcPr>
          <w:p w14:paraId="49AD1D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Contingency</w:t>
            </w:r>
          </w:p>
        </w:tc>
        <w:tc>
          <w:tcPr>
            <w:tcW w:w="0" w:type="auto"/>
            <w:vAlign w:val="center"/>
            <w:hideMark/>
          </w:tcPr>
          <w:p w14:paraId="1162D2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10–15%</w:t>
            </w:r>
          </w:p>
        </w:tc>
      </w:tr>
    </w:tbl>
    <w:p w14:paraId="22C01DA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944C178">
          <v:rect id="_x0000_i1530" style="width:0;height:1.5pt" o:hralign="center" o:hrstd="t" o:hr="t" fillcolor="#a0a0a0" stroked="f"/>
        </w:pict>
      </w:r>
    </w:p>
    <w:p w14:paraId="3F3EEB95"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17.8 Skenario Anggaran</w:t>
      </w:r>
    </w:p>
    <w:p w14:paraId="6BE091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Tiga skenario investasi dapat digunakan untuk perencanaan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5864"/>
        <w:gridCol w:w="1462"/>
      </w:tblGrid>
      <w:tr w:rsidR="00DD6CD4" w:rsidRPr="00167CF2" w14:paraId="5BB739D4" w14:textId="77777777" w:rsidTr="00DD6CD4">
        <w:trPr>
          <w:tblCellSpacing w:w="15" w:type="dxa"/>
        </w:trPr>
        <w:tc>
          <w:tcPr>
            <w:tcW w:w="0" w:type="auto"/>
            <w:vAlign w:val="center"/>
            <w:hideMark/>
          </w:tcPr>
          <w:p w14:paraId="2136702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Skenario</w:t>
            </w:r>
          </w:p>
        </w:tc>
        <w:tc>
          <w:tcPr>
            <w:tcW w:w="0" w:type="auto"/>
            <w:vAlign w:val="center"/>
            <w:hideMark/>
          </w:tcPr>
          <w:p w14:paraId="4078BB3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Karakteristik</w:t>
            </w:r>
          </w:p>
        </w:tc>
        <w:tc>
          <w:tcPr>
            <w:tcW w:w="0" w:type="auto"/>
            <w:vAlign w:val="center"/>
            <w:hideMark/>
          </w:tcPr>
          <w:p w14:paraId="72B31846"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Estimasi Investasi</w:t>
            </w:r>
          </w:p>
        </w:tc>
      </w:tr>
      <w:tr w:rsidR="00DD6CD4" w:rsidRPr="00167CF2" w14:paraId="6336B2D2" w14:textId="77777777" w:rsidTr="00DD6CD4">
        <w:trPr>
          <w:tblCellSpacing w:w="15" w:type="dxa"/>
        </w:trPr>
        <w:tc>
          <w:tcPr>
            <w:tcW w:w="0" w:type="auto"/>
            <w:vAlign w:val="center"/>
            <w:hideMark/>
          </w:tcPr>
          <w:p w14:paraId="1F3252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Minimum</w:t>
            </w:r>
          </w:p>
        </w:tc>
        <w:tc>
          <w:tcPr>
            <w:tcW w:w="0" w:type="auto"/>
            <w:vAlign w:val="center"/>
            <w:hideMark/>
          </w:tcPr>
          <w:p w14:paraId="688E4C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sebagian extended module, AI/KG/IoT terbatas</w:t>
            </w:r>
          </w:p>
        </w:tc>
        <w:tc>
          <w:tcPr>
            <w:tcW w:w="0" w:type="auto"/>
            <w:vAlign w:val="center"/>
            <w:hideMark/>
          </w:tcPr>
          <w:p w14:paraId="3625CD0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Rp15–20 miliar</w:t>
            </w:r>
          </w:p>
        </w:tc>
      </w:tr>
      <w:tr w:rsidR="00DD6CD4" w:rsidRPr="00167CF2" w14:paraId="143820E9" w14:textId="77777777" w:rsidTr="00DD6CD4">
        <w:trPr>
          <w:tblCellSpacing w:w="15" w:type="dxa"/>
        </w:trPr>
        <w:tc>
          <w:tcPr>
            <w:tcW w:w="0" w:type="auto"/>
            <w:vAlign w:val="center"/>
            <w:hideMark/>
          </w:tcPr>
          <w:p w14:paraId="44770E1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Recommended</w:t>
            </w:r>
          </w:p>
        </w:tc>
        <w:tc>
          <w:tcPr>
            <w:tcW w:w="0" w:type="auto"/>
            <w:vAlign w:val="center"/>
            <w:hideMark/>
          </w:tcPr>
          <w:p w14:paraId="266530A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Full Core ERP + Extended Enterprise + BI + AI + KG + IoT + Digital Twin</w:t>
            </w:r>
          </w:p>
        </w:tc>
        <w:tc>
          <w:tcPr>
            <w:tcW w:w="0" w:type="auto"/>
            <w:vAlign w:val="center"/>
            <w:hideMark/>
          </w:tcPr>
          <w:p w14:paraId="1307258C"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Rp25–35 miliar</w:t>
            </w:r>
          </w:p>
        </w:tc>
      </w:tr>
      <w:tr w:rsidR="00DD6CD4" w:rsidRPr="00167CF2" w14:paraId="67B328A8" w14:textId="77777777" w:rsidTr="00DD6CD4">
        <w:trPr>
          <w:tblCellSpacing w:w="15" w:type="dxa"/>
        </w:trPr>
        <w:tc>
          <w:tcPr>
            <w:tcW w:w="0" w:type="auto"/>
            <w:vAlign w:val="center"/>
            <w:hideMark/>
          </w:tcPr>
          <w:p w14:paraId="4853553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Enterprise Advanced</w:t>
            </w:r>
          </w:p>
        </w:tc>
        <w:tc>
          <w:tcPr>
            <w:tcW w:w="0" w:type="auto"/>
            <w:vAlign w:val="center"/>
            <w:hideMark/>
          </w:tcPr>
          <w:p w14:paraId="3FF8551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Scope penuh, multi-site, high availability, advanced AI, extensive IoT, Digital Twin, automation</w:t>
            </w:r>
          </w:p>
        </w:tc>
        <w:tc>
          <w:tcPr>
            <w:tcW w:w="0" w:type="auto"/>
            <w:vAlign w:val="center"/>
            <w:hideMark/>
          </w:tcPr>
          <w:p w14:paraId="34E59C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Rp35–50+ miliar</w:t>
            </w:r>
          </w:p>
        </w:tc>
      </w:tr>
    </w:tbl>
    <w:p w14:paraId="5F2B9C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Nilai tersebut merupakan </w:t>
      </w:r>
      <w:r w:rsidRPr="00167CF2">
        <w:rPr>
          <w:rStyle w:val="Strong"/>
          <w:rFonts w:ascii="Cambria" w:hAnsi="Cambria"/>
          <w:noProof/>
          <w:sz w:val="20"/>
          <w:szCs w:val="20"/>
          <w:lang w:val="id-ID"/>
        </w:rPr>
        <w:t>indikasi perencanaan</w:t>
      </w:r>
      <w:r w:rsidRPr="00167CF2">
        <w:rPr>
          <w:rFonts w:ascii="Cambria" w:hAnsi="Cambria"/>
          <w:noProof/>
          <w:sz w:val="20"/>
          <w:szCs w:val="20"/>
          <w:lang w:val="id-ID"/>
        </w:rPr>
        <w:t>, bukan quotation vendor. Besaran aktual sangat bergantung pada build-versus-buy, jumlah lokasi, jumlah pengguna, volume transaksi, kebutuhan cloud, harga perangkat IoT, lisensi software, tingkat customisasi, serta kompleksitas integrasi.</w:t>
      </w:r>
    </w:p>
    <w:p w14:paraId="2725BA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Skenario Recommended</w:t>
      </w:r>
      <w:r w:rsidRPr="00167CF2">
        <w:rPr>
          <w:rFonts w:ascii="Cambria" w:hAnsi="Cambria"/>
          <w:noProof/>
          <w:sz w:val="20"/>
          <w:szCs w:val="20"/>
          <w:lang w:val="id-ID"/>
        </w:rPr>
        <w:t xml:space="preserve"> digunakan sebagai baseline awal KAK karena paling sesuai dengan target FNE sebagai </w:t>
      </w:r>
      <w:r w:rsidRPr="00167CF2">
        <w:rPr>
          <w:rStyle w:val="Strong"/>
          <w:rFonts w:ascii="Cambria" w:hAnsi="Cambria"/>
          <w:noProof/>
          <w:sz w:val="20"/>
          <w:szCs w:val="20"/>
          <w:lang w:val="id-ID"/>
        </w:rPr>
        <w:t>Integrated Agricultural Enterprise Operating System</w:t>
      </w:r>
      <w:r w:rsidRPr="00167CF2">
        <w:rPr>
          <w:rFonts w:ascii="Cambria" w:hAnsi="Cambria"/>
          <w:noProof/>
          <w:sz w:val="20"/>
          <w:szCs w:val="20"/>
          <w:lang w:val="id-ID"/>
        </w:rPr>
        <w:t>, bukan sekadar implementasi ERP konvensional.</w:t>
      </w:r>
    </w:p>
    <w:p w14:paraId="6D7F78D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DBEEA31">
          <v:rect id="_x0000_i1531" style="width:0;height:1.5pt" o:hralign="center" o:hrstd="t" o:hr="t" fillcolor="#a0a0a0" stroked="f"/>
        </w:pict>
      </w:r>
    </w:p>
    <w:p w14:paraId="4E4BE344"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17.9 Baseline Anggaran Recommended</w:t>
      </w:r>
    </w:p>
    <w:p w14:paraId="505A77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Baseline indikatif sebesar </w:t>
      </w:r>
      <w:r w:rsidRPr="00167CF2">
        <w:rPr>
          <w:rStyle w:val="Strong"/>
          <w:rFonts w:ascii="Cambria" w:hAnsi="Cambria"/>
          <w:noProof/>
          <w:sz w:val="20"/>
          <w:szCs w:val="20"/>
          <w:lang w:val="id-ID"/>
        </w:rPr>
        <w:t>Rp30 miliar</w:t>
      </w:r>
      <w:r w:rsidRPr="00167CF2">
        <w:rPr>
          <w:rFonts w:ascii="Cambria" w:hAnsi="Cambria"/>
          <w:noProof/>
          <w:sz w:val="20"/>
          <w:szCs w:val="20"/>
          <w:lang w:val="id-ID"/>
        </w:rPr>
        <w:t xml:space="preserve"> digunakan sebagai contoh financial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2800"/>
        <w:gridCol w:w="870"/>
        <w:gridCol w:w="1061"/>
      </w:tblGrid>
      <w:tr w:rsidR="00DD6CD4" w:rsidRPr="00167CF2" w14:paraId="3B07770A" w14:textId="77777777" w:rsidTr="00DD6CD4">
        <w:trPr>
          <w:tblCellSpacing w:w="15" w:type="dxa"/>
        </w:trPr>
        <w:tc>
          <w:tcPr>
            <w:tcW w:w="0" w:type="auto"/>
            <w:vAlign w:val="center"/>
            <w:hideMark/>
          </w:tcPr>
          <w:p w14:paraId="39AD143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No</w:t>
            </w:r>
          </w:p>
        </w:tc>
        <w:tc>
          <w:tcPr>
            <w:tcW w:w="0" w:type="auto"/>
            <w:vAlign w:val="center"/>
            <w:hideMark/>
          </w:tcPr>
          <w:p w14:paraId="3FEE487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Komponen</w:t>
            </w:r>
          </w:p>
        </w:tc>
        <w:tc>
          <w:tcPr>
            <w:tcW w:w="0" w:type="auto"/>
            <w:vAlign w:val="center"/>
            <w:hideMark/>
          </w:tcPr>
          <w:p w14:paraId="335E008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Proporsi</w:t>
            </w:r>
          </w:p>
        </w:tc>
        <w:tc>
          <w:tcPr>
            <w:tcW w:w="0" w:type="auto"/>
            <w:vAlign w:val="center"/>
            <w:hideMark/>
          </w:tcPr>
          <w:p w14:paraId="3847F179"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Indikatif</w:t>
            </w:r>
          </w:p>
        </w:tc>
      </w:tr>
      <w:tr w:rsidR="00DD6CD4" w:rsidRPr="00167CF2" w14:paraId="4BC7790A" w14:textId="77777777" w:rsidTr="00DD6CD4">
        <w:trPr>
          <w:tblCellSpacing w:w="15" w:type="dxa"/>
        </w:trPr>
        <w:tc>
          <w:tcPr>
            <w:tcW w:w="0" w:type="auto"/>
            <w:vAlign w:val="center"/>
            <w:hideMark/>
          </w:tcPr>
          <w:p w14:paraId="286E8A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33C188F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Project Management</w:t>
            </w:r>
          </w:p>
        </w:tc>
        <w:tc>
          <w:tcPr>
            <w:tcW w:w="0" w:type="auto"/>
            <w:vAlign w:val="center"/>
            <w:hideMark/>
          </w:tcPr>
          <w:p w14:paraId="22B0078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561DAEC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7C2AA40D" w14:textId="77777777" w:rsidTr="00DD6CD4">
        <w:trPr>
          <w:tblCellSpacing w:w="15" w:type="dxa"/>
        </w:trPr>
        <w:tc>
          <w:tcPr>
            <w:tcW w:w="0" w:type="auto"/>
            <w:vAlign w:val="center"/>
            <w:hideMark/>
          </w:tcPr>
          <w:p w14:paraId="3E7B3F9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1942435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Business Analysis &amp; Process</w:t>
            </w:r>
          </w:p>
        </w:tc>
        <w:tc>
          <w:tcPr>
            <w:tcW w:w="0" w:type="auto"/>
            <w:vAlign w:val="center"/>
            <w:hideMark/>
          </w:tcPr>
          <w:p w14:paraId="1E1F2E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2D4CF3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Rp1,50 M</w:t>
            </w:r>
          </w:p>
        </w:tc>
      </w:tr>
      <w:tr w:rsidR="00DD6CD4" w:rsidRPr="00167CF2" w14:paraId="35549B19" w14:textId="77777777" w:rsidTr="00DD6CD4">
        <w:trPr>
          <w:tblCellSpacing w:w="15" w:type="dxa"/>
        </w:trPr>
        <w:tc>
          <w:tcPr>
            <w:tcW w:w="0" w:type="auto"/>
            <w:vAlign w:val="center"/>
            <w:hideMark/>
          </w:tcPr>
          <w:p w14:paraId="0AE474A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795BA3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&amp; UI/UX</w:t>
            </w:r>
          </w:p>
        </w:tc>
        <w:tc>
          <w:tcPr>
            <w:tcW w:w="0" w:type="auto"/>
            <w:vAlign w:val="center"/>
            <w:hideMark/>
          </w:tcPr>
          <w:p w14:paraId="4B9868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30EDFE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Rp1,50 M</w:t>
            </w:r>
          </w:p>
        </w:tc>
      </w:tr>
      <w:tr w:rsidR="00DD6CD4" w:rsidRPr="00167CF2" w14:paraId="53C77081" w14:textId="77777777" w:rsidTr="00DD6CD4">
        <w:trPr>
          <w:tblCellSpacing w:w="15" w:type="dxa"/>
        </w:trPr>
        <w:tc>
          <w:tcPr>
            <w:tcW w:w="0" w:type="auto"/>
            <w:vAlign w:val="center"/>
            <w:hideMark/>
          </w:tcPr>
          <w:p w14:paraId="09CED0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5E1D830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Application Development</w:t>
            </w:r>
          </w:p>
        </w:tc>
        <w:tc>
          <w:tcPr>
            <w:tcW w:w="0" w:type="auto"/>
            <w:vAlign w:val="center"/>
            <w:hideMark/>
          </w:tcPr>
          <w:p w14:paraId="2D37FF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22%</w:t>
            </w:r>
          </w:p>
        </w:tc>
        <w:tc>
          <w:tcPr>
            <w:tcW w:w="0" w:type="auto"/>
            <w:vAlign w:val="center"/>
            <w:hideMark/>
          </w:tcPr>
          <w:p w14:paraId="5851C3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Rp6,60 M</w:t>
            </w:r>
          </w:p>
        </w:tc>
      </w:tr>
      <w:tr w:rsidR="00DD6CD4" w:rsidRPr="00167CF2" w14:paraId="4A64E5A2" w14:textId="77777777" w:rsidTr="00DD6CD4">
        <w:trPr>
          <w:tblCellSpacing w:w="15" w:type="dxa"/>
        </w:trPr>
        <w:tc>
          <w:tcPr>
            <w:tcW w:w="0" w:type="auto"/>
            <w:vAlign w:val="center"/>
            <w:hideMark/>
          </w:tcPr>
          <w:p w14:paraId="2533E9D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539FBDC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Platform &amp; Migration</w:t>
            </w:r>
          </w:p>
        </w:tc>
        <w:tc>
          <w:tcPr>
            <w:tcW w:w="0" w:type="auto"/>
            <w:vAlign w:val="center"/>
            <w:hideMark/>
          </w:tcPr>
          <w:p w14:paraId="3240EDE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7FF3E3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Rp2,10 M</w:t>
            </w:r>
          </w:p>
        </w:tc>
      </w:tr>
      <w:tr w:rsidR="00DD6CD4" w:rsidRPr="00167CF2" w14:paraId="3056F567" w14:textId="77777777" w:rsidTr="00DD6CD4">
        <w:trPr>
          <w:tblCellSpacing w:w="15" w:type="dxa"/>
        </w:trPr>
        <w:tc>
          <w:tcPr>
            <w:tcW w:w="0" w:type="auto"/>
            <w:vAlign w:val="center"/>
            <w:hideMark/>
          </w:tcPr>
          <w:p w14:paraId="1BCA42B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396DDED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470AA3B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7E37738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Rp1,80 M</w:t>
            </w:r>
          </w:p>
        </w:tc>
      </w:tr>
      <w:tr w:rsidR="00DD6CD4" w:rsidRPr="00167CF2" w14:paraId="13AD6864" w14:textId="77777777" w:rsidTr="00DD6CD4">
        <w:trPr>
          <w:tblCellSpacing w:w="15" w:type="dxa"/>
        </w:trPr>
        <w:tc>
          <w:tcPr>
            <w:tcW w:w="0" w:type="auto"/>
            <w:vAlign w:val="center"/>
            <w:hideMark/>
          </w:tcPr>
          <w:p w14:paraId="13114CA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w:t>
            </w:r>
          </w:p>
        </w:tc>
        <w:tc>
          <w:tcPr>
            <w:tcW w:w="0" w:type="auto"/>
            <w:vAlign w:val="center"/>
            <w:hideMark/>
          </w:tcPr>
          <w:p w14:paraId="19B693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Infrastructure &amp; DevOps</w:t>
            </w:r>
          </w:p>
        </w:tc>
        <w:tc>
          <w:tcPr>
            <w:tcW w:w="0" w:type="auto"/>
            <w:vAlign w:val="center"/>
            <w:hideMark/>
          </w:tcPr>
          <w:p w14:paraId="0C45D13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6D77456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Rp2,40 M</w:t>
            </w:r>
          </w:p>
        </w:tc>
      </w:tr>
      <w:tr w:rsidR="00DD6CD4" w:rsidRPr="00167CF2" w14:paraId="34A40144" w14:textId="77777777" w:rsidTr="00DD6CD4">
        <w:trPr>
          <w:tblCellSpacing w:w="15" w:type="dxa"/>
        </w:trPr>
        <w:tc>
          <w:tcPr>
            <w:tcW w:w="0" w:type="auto"/>
            <w:vAlign w:val="center"/>
            <w:hideMark/>
          </w:tcPr>
          <w:p w14:paraId="7E8A892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23BDCD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Cybersecurity</w:t>
            </w:r>
          </w:p>
        </w:tc>
        <w:tc>
          <w:tcPr>
            <w:tcW w:w="0" w:type="auto"/>
            <w:vAlign w:val="center"/>
            <w:hideMark/>
          </w:tcPr>
          <w:p w14:paraId="4381AA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6072F16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2287CC7B" w14:textId="77777777" w:rsidTr="00DD6CD4">
        <w:trPr>
          <w:tblCellSpacing w:w="15" w:type="dxa"/>
        </w:trPr>
        <w:tc>
          <w:tcPr>
            <w:tcW w:w="0" w:type="auto"/>
            <w:vAlign w:val="center"/>
            <w:hideMark/>
          </w:tcPr>
          <w:p w14:paraId="12D169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w:t>
            </w:r>
          </w:p>
        </w:tc>
        <w:tc>
          <w:tcPr>
            <w:tcW w:w="0" w:type="auto"/>
            <w:vAlign w:val="center"/>
            <w:hideMark/>
          </w:tcPr>
          <w:p w14:paraId="06C5EDF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QA &amp; Testing</w:t>
            </w:r>
          </w:p>
        </w:tc>
        <w:tc>
          <w:tcPr>
            <w:tcW w:w="0" w:type="auto"/>
            <w:vAlign w:val="center"/>
            <w:hideMark/>
          </w:tcPr>
          <w:p w14:paraId="7245CF4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7B2DAE6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Rp1,80 M</w:t>
            </w:r>
          </w:p>
        </w:tc>
      </w:tr>
      <w:tr w:rsidR="00DD6CD4" w:rsidRPr="00167CF2" w14:paraId="118F7DB6" w14:textId="77777777" w:rsidTr="00DD6CD4">
        <w:trPr>
          <w:tblCellSpacing w:w="15" w:type="dxa"/>
        </w:trPr>
        <w:tc>
          <w:tcPr>
            <w:tcW w:w="0" w:type="auto"/>
            <w:vAlign w:val="center"/>
            <w:hideMark/>
          </w:tcPr>
          <w:p w14:paraId="4EBC4D4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c>
          <w:tcPr>
            <w:tcW w:w="0" w:type="auto"/>
            <w:vAlign w:val="center"/>
            <w:hideMark/>
          </w:tcPr>
          <w:p w14:paraId="28EE22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BI &amp; Analytics</w:t>
            </w:r>
          </w:p>
        </w:tc>
        <w:tc>
          <w:tcPr>
            <w:tcW w:w="0" w:type="auto"/>
            <w:vAlign w:val="center"/>
            <w:hideMark/>
          </w:tcPr>
          <w:p w14:paraId="52AC2DF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326CC3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1BE35EBB" w14:textId="77777777" w:rsidTr="00DD6CD4">
        <w:trPr>
          <w:tblCellSpacing w:w="15" w:type="dxa"/>
        </w:trPr>
        <w:tc>
          <w:tcPr>
            <w:tcW w:w="0" w:type="auto"/>
            <w:vAlign w:val="center"/>
            <w:hideMark/>
          </w:tcPr>
          <w:p w14:paraId="48D668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11</w:t>
            </w:r>
          </w:p>
        </w:tc>
        <w:tc>
          <w:tcPr>
            <w:tcW w:w="0" w:type="auto"/>
            <w:vAlign w:val="center"/>
            <w:hideMark/>
          </w:tcPr>
          <w:p w14:paraId="646309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AI/ML</w:t>
            </w:r>
          </w:p>
        </w:tc>
        <w:tc>
          <w:tcPr>
            <w:tcW w:w="0" w:type="auto"/>
            <w:vAlign w:val="center"/>
            <w:hideMark/>
          </w:tcPr>
          <w:p w14:paraId="466E603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136EC76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Rp1,50 M</w:t>
            </w:r>
          </w:p>
        </w:tc>
      </w:tr>
      <w:tr w:rsidR="00DD6CD4" w:rsidRPr="00167CF2" w14:paraId="2618DB62" w14:textId="77777777" w:rsidTr="00DD6CD4">
        <w:trPr>
          <w:tblCellSpacing w:w="15" w:type="dxa"/>
        </w:trPr>
        <w:tc>
          <w:tcPr>
            <w:tcW w:w="0" w:type="auto"/>
            <w:vAlign w:val="center"/>
            <w:hideMark/>
          </w:tcPr>
          <w:p w14:paraId="7CB5EFE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12</w:t>
            </w:r>
          </w:p>
        </w:tc>
        <w:tc>
          <w:tcPr>
            <w:tcW w:w="0" w:type="auto"/>
            <w:vAlign w:val="center"/>
            <w:hideMark/>
          </w:tcPr>
          <w:p w14:paraId="6AC0F45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Knowledge Graph</w:t>
            </w:r>
          </w:p>
        </w:tc>
        <w:tc>
          <w:tcPr>
            <w:tcW w:w="0" w:type="auto"/>
            <w:vAlign w:val="center"/>
            <w:hideMark/>
          </w:tcPr>
          <w:p w14:paraId="076B7B6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416A4D0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Rp0,90 M</w:t>
            </w:r>
          </w:p>
        </w:tc>
      </w:tr>
      <w:tr w:rsidR="00DD6CD4" w:rsidRPr="00167CF2" w14:paraId="7FD8D561" w14:textId="77777777" w:rsidTr="00DD6CD4">
        <w:trPr>
          <w:tblCellSpacing w:w="15" w:type="dxa"/>
        </w:trPr>
        <w:tc>
          <w:tcPr>
            <w:tcW w:w="0" w:type="auto"/>
            <w:vAlign w:val="center"/>
            <w:hideMark/>
          </w:tcPr>
          <w:p w14:paraId="22A5050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13</w:t>
            </w:r>
          </w:p>
        </w:tc>
        <w:tc>
          <w:tcPr>
            <w:tcW w:w="0" w:type="auto"/>
            <w:vAlign w:val="center"/>
            <w:hideMark/>
          </w:tcPr>
          <w:p w14:paraId="2FBEFA3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w:t>
            </w:r>
          </w:p>
        </w:tc>
        <w:tc>
          <w:tcPr>
            <w:tcW w:w="0" w:type="auto"/>
            <w:vAlign w:val="center"/>
            <w:hideMark/>
          </w:tcPr>
          <w:p w14:paraId="4C9208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196CD94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65C5CCEC" w14:textId="77777777" w:rsidTr="00DD6CD4">
        <w:trPr>
          <w:tblCellSpacing w:w="15" w:type="dxa"/>
        </w:trPr>
        <w:tc>
          <w:tcPr>
            <w:tcW w:w="0" w:type="auto"/>
            <w:vAlign w:val="center"/>
            <w:hideMark/>
          </w:tcPr>
          <w:p w14:paraId="3C7EE0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14</w:t>
            </w:r>
          </w:p>
        </w:tc>
        <w:tc>
          <w:tcPr>
            <w:tcW w:w="0" w:type="auto"/>
            <w:vAlign w:val="center"/>
            <w:hideMark/>
          </w:tcPr>
          <w:p w14:paraId="6A84D35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Twin &amp; Simulation</w:t>
            </w:r>
          </w:p>
        </w:tc>
        <w:tc>
          <w:tcPr>
            <w:tcW w:w="0" w:type="auto"/>
            <w:vAlign w:val="center"/>
            <w:hideMark/>
          </w:tcPr>
          <w:p w14:paraId="04ACFA7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7B1167B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2AE86294" w14:textId="77777777" w:rsidTr="00DD6CD4">
        <w:trPr>
          <w:tblCellSpacing w:w="15" w:type="dxa"/>
        </w:trPr>
        <w:tc>
          <w:tcPr>
            <w:tcW w:w="0" w:type="auto"/>
            <w:vAlign w:val="center"/>
            <w:hideMark/>
          </w:tcPr>
          <w:p w14:paraId="70535EF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c>
          <w:tcPr>
            <w:tcW w:w="0" w:type="auto"/>
            <w:vAlign w:val="center"/>
            <w:hideMark/>
          </w:tcPr>
          <w:p w14:paraId="496EEC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Training &amp; Change Management</w:t>
            </w:r>
          </w:p>
        </w:tc>
        <w:tc>
          <w:tcPr>
            <w:tcW w:w="0" w:type="auto"/>
            <w:vAlign w:val="center"/>
            <w:hideMark/>
          </w:tcPr>
          <w:p w14:paraId="3F7091D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5C97140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Rp0,90 M</w:t>
            </w:r>
          </w:p>
        </w:tc>
      </w:tr>
      <w:tr w:rsidR="00DD6CD4" w:rsidRPr="00167CF2" w14:paraId="619F2D8F" w14:textId="77777777" w:rsidTr="00DD6CD4">
        <w:trPr>
          <w:tblCellSpacing w:w="15" w:type="dxa"/>
        </w:trPr>
        <w:tc>
          <w:tcPr>
            <w:tcW w:w="0" w:type="auto"/>
            <w:vAlign w:val="center"/>
            <w:hideMark/>
          </w:tcPr>
          <w:p w14:paraId="301AA2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16</w:t>
            </w:r>
          </w:p>
        </w:tc>
        <w:tc>
          <w:tcPr>
            <w:tcW w:w="0" w:type="auto"/>
            <w:vAlign w:val="center"/>
            <w:hideMark/>
          </w:tcPr>
          <w:p w14:paraId="08D067D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Deployment &amp; Go-Live</w:t>
            </w:r>
          </w:p>
        </w:tc>
        <w:tc>
          <w:tcPr>
            <w:tcW w:w="0" w:type="auto"/>
            <w:vAlign w:val="center"/>
            <w:hideMark/>
          </w:tcPr>
          <w:p w14:paraId="3E2B97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29634D7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Rp0,60 M</w:t>
            </w:r>
          </w:p>
        </w:tc>
      </w:tr>
      <w:tr w:rsidR="00DD6CD4" w:rsidRPr="00167CF2" w14:paraId="66B675A3" w14:textId="77777777" w:rsidTr="00DD6CD4">
        <w:trPr>
          <w:tblCellSpacing w:w="15" w:type="dxa"/>
        </w:trPr>
        <w:tc>
          <w:tcPr>
            <w:tcW w:w="0" w:type="auto"/>
            <w:vAlign w:val="center"/>
            <w:hideMark/>
          </w:tcPr>
          <w:p w14:paraId="32A3BF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17</w:t>
            </w:r>
          </w:p>
        </w:tc>
        <w:tc>
          <w:tcPr>
            <w:tcW w:w="0" w:type="auto"/>
            <w:vAlign w:val="center"/>
            <w:hideMark/>
          </w:tcPr>
          <w:p w14:paraId="4EFC81C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Contingency</w:t>
            </w:r>
          </w:p>
        </w:tc>
        <w:tc>
          <w:tcPr>
            <w:tcW w:w="0" w:type="auto"/>
            <w:vAlign w:val="center"/>
            <w:hideMark/>
          </w:tcPr>
          <w:p w14:paraId="480B586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764C431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Rp2,40 M</w:t>
            </w:r>
          </w:p>
        </w:tc>
      </w:tr>
      <w:tr w:rsidR="00DD6CD4" w:rsidRPr="00167CF2" w14:paraId="47C0EEBC" w14:textId="77777777" w:rsidTr="00DD6CD4">
        <w:trPr>
          <w:tblCellSpacing w:w="15" w:type="dxa"/>
        </w:trPr>
        <w:tc>
          <w:tcPr>
            <w:tcW w:w="0" w:type="auto"/>
            <w:vAlign w:val="center"/>
            <w:hideMark/>
          </w:tcPr>
          <w:p w14:paraId="00CBD58C" w14:textId="77777777" w:rsidR="00DD6CD4" w:rsidRPr="00167CF2" w:rsidRDefault="00DD6CD4" w:rsidP="00167CF2">
            <w:pPr>
              <w:spacing w:after="0" w:line="240" w:lineRule="auto"/>
              <w:rPr>
                <w:rFonts w:ascii="Cambria" w:hAnsi="Cambria"/>
                <w:sz w:val="20"/>
                <w:szCs w:val="20"/>
              </w:rPr>
            </w:pPr>
          </w:p>
        </w:tc>
        <w:tc>
          <w:tcPr>
            <w:tcW w:w="0" w:type="auto"/>
            <w:vAlign w:val="center"/>
            <w:hideMark/>
          </w:tcPr>
          <w:p w14:paraId="26CBFB7B"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Total</w:t>
            </w:r>
          </w:p>
        </w:tc>
        <w:tc>
          <w:tcPr>
            <w:tcW w:w="0" w:type="auto"/>
            <w:vAlign w:val="center"/>
            <w:hideMark/>
          </w:tcPr>
          <w:p w14:paraId="7A7B6A2F"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100%</w:t>
            </w:r>
          </w:p>
        </w:tc>
        <w:tc>
          <w:tcPr>
            <w:tcW w:w="0" w:type="auto"/>
            <w:vAlign w:val="center"/>
            <w:hideMark/>
          </w:tcPr>
          <w:p w14:paraId="6BA583DF"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Rp30,00 M</w:t>
            </w:r>
          </w:p>
        </w:tc>
      </w:tr>
    </w:tbl>
    <w:p w14:paraId="4F936B5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setiap komponen harus dikonfirmasi kembali melalui BoQ, staffing plan, procurement plan, infrastructure sizing, dan hasil detailed design.</w:t>
      </w:r>
    </w:p>
    <w:p w14:paraId="658A395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02B433A">
          <v:rect id="_x0000_i1532" style="width:0;height:1.5pt" o:hralign="center" o:hrstd="t" o:hr="t" fillcolor="#a0a0a0" stroked="f"/>
        </w:pict>
      </w:r>
    </w:p>
    <w:p w14:paraId="02C733DA"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17.10 Alokasi Anggaran Berdasarkan Fase</w:t>
      </w:r>
    </w:p>
    <w:p w14:paraId="2F1CD2D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Rp30 miliar dapat direncanakan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930"/>
        <w:gridCol w:w="870"/>
        <w:gridCol w:w="1061"/>
      </w:tblGrid>
      <w:tr w:rsidR="00DD6CD4" w:rsidRPr="00167CF2" w14:paraId="6135E3DC" w14:textId="77777777" w:rsidTr="00DD6CD4">
        <w:trPr>
          <w:tblCellSpacing w:w="15" w:type="dxa"/>
        </w:trPr>
        <w:tc>
          <w:tcPr>
            <w:tcW w:w="0" w:type="auto"/>
            <w:vAlign w:val="center"/>
            <w:hideMark/>
          </w:tcPr>
          <w:p w14:paraId="7FD2499E"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Fase</w:t>
            </w:r>
          </w:p>
        </w:tc>
        <w:tc>
          <w:tcPr>
            <w:tcW w:w="0" w:type="auto"/>
            <w:vAlign w:val="center"/>
            <w:hideMark/>
          </w:tcPr>
          <w:p w14:paraId="415F215E"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Periode</w:t>
            </w:r>
          </w:p>
        </w:tc>
        <w:tc>
          <w:tcPr>
            <w:tcW w:w="0" w:type="auto"/>
            <w:vAlign w:val="center"/>
            <w:hideMark/>
          </w:tcPr>
          <w:p w14:paraId="798FED6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Proporsi</w:t>
            </w:r>
          </w:p>
        </w:tc>
        <w:tc>
          <w:tcPr>
            <w:tcW w:w="0" w:type="auto"/>
            <w:vAlign w:val="center"/>
            <w:hideMark/>
          </w:tcPr>
          <w:p w14:paraId="2194B6C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Indikatif</w:t>
            </w:r>
          </w:p>
        </w:tc>
      </w:tr>
      <w:tr w:rsidR="00DD6CD4" w:rsidRPr="00167CF2" w14:paraId="71052896" w14:textId="77777777" w:rsidTr="00DD6CD4">
        <w:trPr>
          <w:tblCellSpacing w:w="15" w:type="dxa"/>
        </w:trPr>
        <w:tc>
          <w:tcPr>
            <w:tcW w:w="0" w:type="auto"/>
            <w:vAlign w:val="center"/>
            <w:hideMark/>
          </w:tcPr>
          <w:p w14:paraId="6B7365C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Initiation &amp; Discovery</w:t>
            </w:r>
          </w:p>
        </w:tc>
        <w:tc>
          <w:tcPr>
            <w:tcW w:w="0" w:type="auto"/>
            <w:vAlign w:val="center"/>
            <w:hideMark/>
          </w:tcPr>
          <w:p w14:paraId="4513A07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M1–M2</w:t>
            </w:r>
          </w:p>
        </w:tc>
        <w:tc>
          <w:tcPr>
            <w:tcW w:w="0" w:type="auto"/>
            <w:vAlign w:val="center"/>
            <w:hideMark/>
          </w:tcPr>
          <w:p w14:paraId="1CFFB8B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195F1DC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Rp1,80 M</w:t>
            </w:r>
          </w:p>
        </w:tc>
      </w:tr>
      <w:tr w:rsidR="00DD6CD4" w:rsidRPr="00167CF2" w14:paraId="2B727718" w14:textId="77777777" w:rsidTr="00DD6CD4">
        <w:trPr>
          <w:tblCellSpacing w:w="15" w:type="dxa"/>
        </w:trPr>
        <w:tc>
          <w:tcPr>
            <w:tcW w:w="0" w:type="auto"/>
            <w:vAlign w:val="center"/>
            <w:hideMark/>
          </w:tcPr>
          <w:p w14:paraId="6DF2FA8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&amp; Foundation</w:t>
            </w:r>
          </w:p>
        </w:tc>
        <w:tc>
          <w:tcPr>
            <w:tcW w:w="0" w:type="auto"/>
            <w:vAlign w:val="center"/>
            <w:hideMark/>
          </w:tcPr>
          <w:p w14:paraId="1D81E6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M2–M5</w:t>
            </w:r>
          </w:p>
        </w:tc>
        <w:tc>
          <w:tcPr>
            <w:tcW w:w="0" w:type="auto"/>
            <w:vAlign w:val="center"/>
            <w:hideMark/>
          </w:tcPr>
          <w:p w14:paraId="1B77BE5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12%</w:t>
            </w:r>
          </w:p>
        </w:tc>
        <w:tc>
          <w:tcPr>
            <w:tcW w:w="0" w:type="auto"/>
            <w:vAlign w:val="center"/>
            <w:hideMark/>
          </w:tcPr>
          <w:p w14:paraId="5BCEE6A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Rp3,60 M</w:t>
            </w:r>
          </w:p>
        </w:tc>
      </w:tr>
      <w:tr w:rsidR="00DD6CD4" w:rsidRPr="00167CF2" w14:paraId="23B9BE4B" w14:textId="77777777" w:rsidTr="00DD6CD4">
        <w:trPr>
          <w:tblCellSpacing w:w="15" w:type="dxa"/>
        </w:trPr>
        <w:tc>
          <w:tcPr>
            <w:tcW w:w="0" w:type="auto"/>
            <w:vAlign w:val="center"/>
            <w:hideMark/>
          </w:tcPr>
          <w:p w14:paraId="614FADE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w:t>
            </w:r>
          </w:p>
        </w:tc>
        <w:tc>
          <w:tcPr>
            <w:tcW w:w="0" w:type="auto"/>
            <w:vAlign w:val="center"/>
            <w:hideMark/>
          </w:tcPr>
          <w:p w14:paraId="48D077F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M5–M10</w:t>
            </w:r>
          </w:p>
        </w:tc>
        <w:tc>
          <w:tcPr>
            <w:tcW w:w="0" w:type="auto"/>
            <w:vAlign w:val="center"/>
            <w:hideMark/>
          </w:tcPr>
          <w:p w14:paraId="0097769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28%</w:t>
            </w:r>
          </w:p>
        </w:tc>
        <w:tc>
          <w:tcPr>
            <w:tcW w:w="0" w:type="auto"/>
            <w:vAlign w:val="center"/>
            <w:hideMark/>
          </w:tcPr>
          <w:p w14:paraId="4DADE86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Rp8,40 M</w:t>
            </w:r>
          </w:p>
        </w:tc>
      </w:tr>
      <w:tr w:rsidR="00DD6CD4" w:rsidRPr="00167CF2" w14:paraId="21E97127" w14:textId="77777777" w:rsidTr="00DD6CD4">
        <w:trPr>
          <w:tblCellSpacing w:w="15" w:type="dxa"/>
        </w:trPr>
        <w:tc>
          <w:tcPr>
            <w:tcW w:w="0" w:type="auto"/>
            <w:vAlign w:val="center"/>
            <w:hideMark/>
          </w:tcPr>
          <w:p w14:paraId="27C6006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Extended Enterprise</w:t>
            </w:r>
          </w:p>
        </w:tc>
        <w:tc>
          <w:tcPr>
            <w:tcW w:w="0" w:type="auto"/>
            <w:vAlign w:val="center"/>
            <w:hideMark/>
          </w:tcPr>
          <w:p w14:paraId="7209B8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M9–M12</w:t>
            </w:r>
          </w:p>
        </w:tc>
        <w:tc>
          <w:tcPr>
            <w:tcW w:w="0" w:type="auto"/>
            <w:vAlign w:val="center"/>
            <w:hideMark/>
          </w:tcPr>
          <w:p w14:paraId="79EC35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12%</w:t>
            </w:r>
          </w:p>
        </w:tc>
        <w:tc>
          <w:tcPr>
            <w:tcW w:w="0" w:type="auto"/>
            <w:vAlign w:val="center"/>
            <w:hideMark/>
          </w:tcPr>
          <w:p w14:paraId="75BAFF8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Rp3,60 M</w:t>
            </w:r>
          </w:p>
        </w:tc>
      </w:tr>
      <w:tr w:rsidR="00DD6CD4" w:rsidRPr="00167CF2" w14:paraId="50EE28CA" w14:textId="77777777" w:rsidTr="00DD6CD4">
        <w:trPr>
          <w:tblCellSpacing w:w="15" w:type="dxa"/>
        </w:trPr>
        <w:tc>
          <w:tcPr>
            <w:tcW w:w="0" w:type="auto"/>
            <w:vAlign w:val="center"/>
            <w:hideMark/>
          </w:tcPr>
          <w:p w14:paraId="13A6A4E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BI, AI &amp; KG</w:t>
            </w:r>
          </w:p>
        </w:tc>
        <w:tc>
          <w:tcPr>
            <w:tcW w:w="0" w:type="auto"/>
            <w:vAlign w:val="center"/>
            <w:hideMark/>
          </w:tcPr>
          <w:p w14:paraId="7B122E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M10–M14</w:t>
            </w:r>
          </w:p>
        </w:tc>
        <w:tc>
          <w:tcPr>
            <w:tcW w:w="0" w:type="auto"/>
            <w:vAlign w:val="center"/>
            <w:hideMark/>
          </w:tcPr>
          <w:p w14:paraId="038B0D7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c>
          <w:tcPr>
            <w:tcW w:w="0" w:type="auto"/>
            <w:vAlign w:val="center"/>
            <w:hideMark/>
          </w:tcPr>
          <w:p w14:paraId="089180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Rp4,50 M</w:t>
            </w:r>
          </w:p>
        </w:tc>
      </w:tr>
      <w:tr w:rsidR="00DD6CD4" w:rsidRPr="00167CF2" w14:paraId="6CD3935D" w14:textId="77777777" w:rsidTr="00DD6CD4">
        <w:trPr>
          <w:tblCellSpacing w:w="15" w:type="dxa"/>
        </w:trPr>
        <w:tc>
          <w:tcPr>
            <w:tcW w:w="0" w:type="auto"/>
            <w:vAlign w:val="center"/>
            <w:hideMark/>
          </w:tcPr>
          <w:p w14:paraId="5B9FB84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&amp; Digital Twin</w:t>
            </w:r>
          </w:p>
        </w:tc>
        <w:tc>
          <w:tcPr>
            <w:tcW w:w="0" w:type="auto"/>
            <w:vAlign w:val="center"/>
            <w:hideMark/>
          </w:tcPr>
          <w:p w14:paraId="196E69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M13–M16</w:t>
            </w:r>
          </w:p>
        </w:tc>
        <w:tc>
          <w:tcPr>
            <w:tcW w:w="0" w:type="auto"/>
            <w:vAlign w:val="center"/>
            <w:hideMark/>
          </w:tcPr>
          <w:p w14:paraId="3BE13CB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c>
          <w:tcPr>
            <w:tcW w:w="0" w:type="auto"/>
            <w:vAlign w:val="center"/>
            <w:hideMark/>
          </w:tcPr>
          <w:p w14:paraId="4AE275F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Rp2,40 M</w:t>
            </w:r>
          </w:p>
        </w:tc>
      </w:tr>
      <w:tr w:rsidR="00DD6CD4" w:rsidRPr="00167CF2" w14:paraId="77EA904E" w14:textId="77777777" w:rsidTr="00DD6CD4">
        <w:trPr>
          <w:tblCellSpacing w:w="15" w:type="dxa"/>
        </w:trPr>
        <w:tc>
          <w:tcPr>
            <w:tcW w:w="0" w:type="auto"/>
            <w:vAlign w:val="center"/>
            <w:hideMark/>
          </w:tcPr>
          <w:p w14:paraId="0BC937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 &amp; UAT</w:t>
            </w:r>
          </w:p>
        </w:tc>
        <w:tc>
          <w:tcPr>
            <w:tcW w:w="0" w:type="auto"/>
            <w:vAlign w:val="center"/>
            <w:hideMark/>
          </w:tcPr>
          <w:p w14:paraId="4160D02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M15–M17</w:t>
            </w:r>
          </w:p>
        </w:tc>
        <w:tc>
          <w:tcPr>
            <w:tcW w:w="0" w:type="auto"/>
            <w:vAlign w:val="center"/>
            <w:hideMark/>
          </w:tcPr>
          <w:p w14:paraId="3A1F3E4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5BA584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Rp1,80 M</w:t>
            </w:r>
          </w:p>
        </w:tc>
      </w:tr>
      <w:tr w:rsidR="00DD6CD4" w:rsidRPr="00167CF2" w14:paraId="748847E6" w14:textId="77777777" w:rsidTr="00DD6CD4">
        <w:trPr>
          <w:tblCellSpacing w:w="15" w:type="dxa"/>
        </w:trPr>
        <w:tc>
          <w:tcPr>
            <w:tcW w:w="0" w:type="auto"/>
            <w:vAlign w:val="center"/>
            <w:hideMark/>
          </w:tcPr>
          <w:p w14:paraId="7CAEF05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Pilot</w:t>
            </w:r>
          </w:p>
        </w:tc>
        <w:tc>
          <w:tcPr>
            <w:tcW w:w="0" w:type="auto"/>
            <w:vAlign w:val="center"/>
            <w:hideMark/>
          </w:tcPr>
          <w:p w14:paraId="5E479BD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M18–M19</w:t>
            </w:r>
          </w:p>
        </w:tc>
        <w:tc>
          <w:tcPr>
            <w:tcW w:w="0" w:type="auto"/>
            <w:vAlign w:val="center"/>
            <w:hideMark/>
          </w:tcPr>
          <w:p w14:paraId="7C3162C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0DA7AC4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58AEBA4F" w14:textId="77777777" w:rsidTr="00DD6CD4">
        <w:trPr>
          <w:tblCellSpacing w:w="15" w:type="dxa"/>
        </w:trPr>
        <w:tc>
          <w:tcPr>
            <w:tcW w:w="0" w:type="auto"/>
            <w:vAlign w:val="center"/>
            <w:hideMark/>
          </w:tcPr>
          <w:p w14:paraId="2B3B404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Rollout</w:t>
            </w:r>
          </w:p>
        </w:tc>
        <w:tc>
          <w:tcPr>
            <w:tcW w:w="0" w:type="auto"/>
            <w:vAlign w:val="center"/>
            <w:hideMark/>
          </w:tcPr>
          <w:p w14:paraId="1B1E02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M20–M22</w:t>
            </w:r>
          </w:p>
        </w:tc>
        <w:tc>
          <w:tcPr>
            <w:tcW w:w="0" w:type="auto"/>
            <w:vAlign w:val="center"/>
            <w:hideMark/>
          </w:tcPr>
          <w:p w14:paraId="69554A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0819967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Rp1,50 M</w:t>
            </w:r>
          </w:p>
        </w:tc>
      </w:tr>
      <w:tr w:rsidR="00DD6CD4" w:rsidRPr="00167CF2" w14:paraId="2CEB8D50" w14:textId="77777777" w:rsidTr="00DD6CD4">
        <w:trPr>
          <w:tblCellSpacing w:w="15" w:type="dxa"/>
        </w:trPr>
        <w:tc>
          <w:tcPr>
            <w:tcW w:w="0" w:type="auto"/>
            <w:vAlign w:val="center"/>
            <w:hideMark/>
          </w:tcPr>
          <w:p w14:paraId="422E49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Stabilization</w:t>
            </w:r>
          </w:p>
        </w:tc>
        <w:tc>
          <w:tcPr>
            <w:tcW w:w="0" w:type="auto"/>
            <w:vAlign w:val="center"/>
            <w:hideMark/>
          </w:tcPr>
          <w:p w14:paraId="04C3EDE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M23–M24</w:t>
            </w:r>
          </w:p>
        </w:tc>
        <w:tc>
          <w:tcPr>
            <w:tcW w:w="0" w:type="auto"/>
            <w:vAlign w:val="center"/>
            <w:hideMark/>
          </w:tcPr>
          <w:p w14:paraId="6B8ABB2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443B2A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Rp1,20 M</w:t>
            </w:r>
          </w:p>
        </w:tc>
      </w:tr>
      <w:tr w:rsidR="00DD6CD4" w:rsidRPr="00167CF2" w14:paraId="56A23DCC" w14:textId="77777777" w:rsidTr="00DD6CD4">
        <w:trPr>
          <w:tblCellSpacing w:w="15" w:type="dxa"/>
        </w:trPr>
        <w:tc>
          <w:tcPr>
            <w:tcW w:w="0" w:type="auto"/>
            <w:vAlign w:val="center"/>
            <w:hideMark/>
          </w:tcPr>
          <w:p w14:paraId="6398F227"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Total</w:t>
            </w:r>
          </w:p>
        </w:tc>
        <w:tc>
          <w:tcPr>
            <w:tcW w:w="0" w:type="auto"/>
            <w:vAlign w:val="center"/>
            <w:hideMark/>
          </w:tcPr>
          <w:p w14:paraId="7D8EB5EE" w14:textId="77777777" w:rsidR="00DD6CD4" w:rsidRPr="00167CF2" w:rsidRDefault="00DD6CD4" w:rsidP="00167CF2">
            <w:pPr>
              <w:spacing w:after="0" w:line="240" w:lineRule="auto"/>
              <w:rPr>
                <w:rFonts w:ascii="Cambria" w:hAnsi="Cambria"/>
                <w:sz w:val="20"/>
                <w:szCs w:val="20"/>
              </w:rPr>
            </w:pPr>
          </w:p>
        </w:tc>
        <w:tc>
          <w:tcPr>
            <w:tcW w:w="0" w:type="auto"/>
            <w:vAlign w:val="center"/>
            <w:hideMark/>
          </w:tcPr>
          <w:p w14:paraId="66E65DA6"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100%</w:t>
            </w:r>
          </w:p>
        </w:tc>
        <w:tc>
          <w:tcPr>
            <w:tcW w:w="0" w:type="auto"/>
            <w:vAlign w:val="center"/>
            <w:hideMark/>
          </w:tcPr>
          <w:p w14:paraId="2EA3A29D"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Rp30,00 M</w:t>
            </w:r>
          </w:p>
        </w:tc>
      </w:tr>
    </w:tbl>
    <w:p w14:paraId="292990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Alokasi tersebut dapat berubah mengikuti hasil earned value analysis, perubahan scope yang disetujui, dan hasil actual costing.</w:t>
      </w:r>
    </w:p>
    <w:p w14:paraId="3A86487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BED15B">
          <v:rect id="_x0000_i1533" style="width:0;height:1.5pt" o:hralign="center" o:hrstd="t" o:hr="t" fillcolor="#a0a0a0" stroked="f"/>
        </w:pict>
      </w:r>
    </w:p>
    <w:p w14:paraId="4C9799E2"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17.11 Anggaran SDM</w:t>
      </w:r>
    </w:p>
    <w:p w14:paraId="6EF74EF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Komponen SDM menjadi salah satu cost driver terbesar. Estimasi person-month harus disusun berdasarkan:</w:t>
      </w:r>
    </w:p>
    <w:p w14:paraId="209D27BC"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role;</w:t>
      </w:r>
    </w:p>
    <w:p w14:paraId="480A0E38"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seniority;</w:t>
      </w:r>
    </w:p>
    <w:p w14:paraId="44D059A7"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jumlah personel;</w:t>
      </w:r>
    </w:p>
    <w:p w14:paraId="080C374F"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durasi keterlibatan;</w:t>
      </w:r>
    </w:p>
    <w:p w14:paraId="57B28ACB"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allocation percentage;</w:t>
      </w:r>
    </w:p>
    <w:p w14:paraId="77837751"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work package;</w:t>
      </w:r>
    </w:p>
    <w:p w14:paraId="09855C02"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lokasi kerja;</w:t>
      </w:r>
    </w:p>
    <w:p w14:paraId="5C277CAF"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outsourcing/internal;</w:t>
      </w:r>
    </w:p>
    <w:p w14:paraId="71E73C1C" w14:textId="77777777" w:rsidR="00DD6CD4" w:rsidRPr="00167CF2" w:rsidRDefault="00DD6CD4" w:rsidP="00167CF2">
      <w:pPr>
        <w:numPr>
          <w:ilvl w:val="0"/>
          <w:numId w:val="653"/>
        </w:numPr>
        <w:spacing w:after="0" w:line="240" w:lineRule="auto"/>
        <w:rPr>
          <w:rFonts w:ascii="Cambria" w:hAnsi="Cambria"/>
          <w:sz w:val="20"/>
          <w:szCs w:val="20"/>
        </w:rPr>
      </w:pPr>
      <w:r w:rsidRPr="00167CF2">
        <w:rPr>
          <w:rFonts w:ascii="Cambria" w:hAnsi="Cambria"/>
          <w:sz w:val="20"/>
          <w:szCs w:val="20"/>
        </w:rPr>
        <w:t>specialist requirement.</w:t>
      </w:r>
    </w:p>
    <w:p w14:paraId="4EF9E5A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formula:</w:t>
      </w:r>
    </w:p>
    <w:p w14:paraId="63EBE5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SDM Cost = Σ(Person-Month × Rate per Person-Month)</w:t>
      </w:r>
    </w:p>
    <w:p w14:paraId="6BC8863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Specialist dengan kompetensi langka dapat dialokasikan secara shared resource untuk:</w:t>
      </w:r>
    </w:p>
    <w:p w14:paraId="06D13A75"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Enterprise Architecture;</w:t>
      </w:r>
    </w:p>
    <w:p w14:paraId="23BC4B96"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Cybersecurity;</w:t>
      </w:r>
    </w:p>
    <w:p w14:paraId="09AC6BFF"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Data Architecture;</w:t>
      </w:r>
    </w:p>
    <w:p w14:paraId="36B7D973"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AI/ML;</w:t>
      </w:r>
    </w:p>
    <w:p w14:paraId="461DD304"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Knowledge Graph;</w:t>
      </w:r>
    </w:p>
    <w:p w14:paraId="013509D0"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IoT;</w:t>
      </w:r>
    </w:p>
    <w:p w14:paraId="6AC61D5E"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Digital Twin;</w:t>
      </w:r>
    </w:p>
    <w:p w14:paraId="4D6190D1" w14:textId="77777777" w:rsidR="00DD6CD4" w:rsidRPr="00167CF2" w:rsidRDefault="00DD6CD4" w:rsidP="00167CF2">
      <w:pPr>
        <w:numPr>
          <w:ilvl w:val="0"/>
          <w:numId w:val="654"/>
        </w:numPr>
        <w:spacing w:after="0" w:line="240" w:lineRule="auto"/>
        <w:rPr>
          <w:rFonts w:ascii="Cambria" w:hAnsi="Cambria"/>
          <w:sz w:val="20"/>
          <w:szCs w:val="20"/>
        </w:rPr>
      </w:pPr>
      <w:r w:rsidRPr="00167CF2">
        <w:rPr>
          <w:rFonts w:ascii="Cambria" w:hAnsi="Cambria"/>
          <w:sz w:val="20"/>
          <w:szCs w:val="20"/>
        </w:rPr>
        <w:t>DevOps/SRE.</w:t>
      </w:r>
    </w:p>
    <w:p w14:paraId="32FD761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7235E5">
          <v:rect id="_x0000_i1534" style="width:0;height:1.5pt" o:hralign="center" o:hrstd="t" o:hr="t" fillcolor="#a0a0a0" stroked="f"/>
        </w:pict>
      </w:r>
    </w:p>
    <w:p w14:paraId="40A769B4"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17.12 Anggaran Infrastruktur dan Cloud</w:t>
      </w:r>
    </w:p>
    <w:p w14:paraId="718EFE1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Infrastructure budget sekurang-kurangnya mencakup:</w:t>
      </w:r>
    </w:p>
    <w:p w14:paraId="15B5F705"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compute;</w:t>
      </w:r>
    </w:p>
    <w:p w14:paraId="00D245AD"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memory;</w:t>
      </w:r>
    </w:p>
    <w:p w14:paraId="1DC79C92"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block/object storage;</w:t>
      </w:r>
    </w:p>
    <w:p w14:paraId="0DCE52A7"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database;</w:t>
      </w:r>
    </w:p>
    <w:p w14:paraId="3F4585D4"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backup;</w:t>
      </w:r>
    </w:p>
    <w:p w14:paraId="692BFE34"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network;</w:t>
      </w:r>
    </w:p>
    <w:p w14:paraId="57C3ED80"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load balancer;</w:t>
      </w:r>
    </w:p>
    <w:p w14:paraId="127B34D3"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WAF;</w:t>
      </w:r>
    </w:p>
    <w:p w14:paraId="1BA636A8"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CDN bila diperlukan;</w:t>
      </w:r>
    </w:p>
    <w:p w14:paraId="528B80C1"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container platform;</w:t>
      </w:r>
    </w:p>
    <w:p w14:paraId="4CD74F05"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message broker;</w:t>
      </w:r>
    </w:p>
    <w:p w14:paraId="7AFF43A9"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observability;</w:t>
      </w:r>
    </w:p>
    <w:p w14:paraId="2DD3AA39"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logging;</w:t>
      </w:r>
    </w:p>
    <w:p w14:paraId="2C36220D"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monitoring;</w:t>
      </w:r>
    </w:p>
    <w:p w14:paraId="33C5224B"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security tooling;</w:t>
      </w:r>
    </w:p>
    <w:p w14:paraId="2CC15B5B"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disaster recovery;</w:t>
      </w:r>
    </w:p>
    <w:p w14:paraId="10DA902C"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development environment;</w:t>
      </w:r>
    </w:p>
    <w:p w14:paraId="2BD9A0DB"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staging environment;</w:t>
      </w:r>
    </w:p>
    <w:p w14:paraId="56FCC63A" w14:textId="77777777" w:rsidR="00DD6CD4" w:rsidRPr="00167CF2" w:rsidRDefault="00DD6CD4" w:rsidP="00167CF2">
      <w:pPr>
        <w:numPr>
          <w:ilvl w:val="0"/>
          <w:numId w:val="655"/>
        </w:numPr>
        <w:spacing w:after="0" w:line="240" w:lineRule="auto"/>
        <w:rPr>
          <w:rFonts w:ascii="Cambria" w:hAnsi="Cambria"/>
          <w:sz w:val="20"/>
          <w:szCs w:val="20"/>
        </w:rPr>
      </w:pPr>
      <w:r w:rsidRPr="00167CF2">
        <w:rPr>
          <w:rFonts w:ascii="Cambria" w:hAnsi="Cambria"/>
          <w:sz w:val="20"/>
          <w:szCs w:val="20"/>
        </w:rPr>
        <w:t>production environment.</w:t>
      </w:r>
    </w:p>
    <w:p w14:paraId="3A4D82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Sizing dilakukan berdasarkan:</w:t>
      </w:r>
    </w:p>
    <w:p w14:paraId="4A9A03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Infrastructure Requirement = Transaction Volume + Data Volume + Concurrent Users + Growth Factor + HA/DR Requirement</w:t>
      </w:r>
    </w:p>
    <w:p w14:paraId="1185469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Growth factor direkomendasikan mempertimbangkan horizon minimal tiga sampai lima tahun.</w:t>
      </w:r>
    </w:p>
    <w:p w14:paraId="40F25A8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58A87FA">
          <v:rect id="_x0000_i1535" style="width:0;height:1.5pt" o:hralign="center" o:hrstd="t" o:hr="t" fillcolor="#a0a0a0" stroked="f"/>
        </w:pict>
      </w:r>
    </w:p>
    <w:p w14:paraId="2C8721E4"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17.13 Anggaran Software dan Lisensi</w:t>
      </w:r>
    </w:p>
    <w:p w14:paraId="572BFA8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Pemilihan software menggunakan prinsip </w:t>
      </w:r>
      <w:r w:rsidRPr="00167CF2">
        <w:rPr>
          <w:rStyle w:val="Strong"/>
          <w:rFonts w:ascii="Cambria" w:hAnsi="Cambria"/>
          <w:noProof/>
          <w:sz w:val="20"/>
          <w:szCs w:val="20"/>
          <w:lang w:val="id-ID"/>
        </w:rPr>
        <w:t>Total Cost of Ownership</w:t>
      </w:r>
      <w:r w:rsidRPr="00167CF2">
        <w:rPr>
          <w:rFonts w:ascii="Cambria" w:hAnsi="Cambria"/>
          <w:noProof/>
          <w:sz w:val="20"/>
          <w:szCs w:val="20"/>
          <w:lang w:val="id-ID"/>
        </w:rPr>
        <w:t>, bukan hanya harga lisensi awal.</w:t>
      </w:r>
    </w:p>
    <w:p w14:paraId="4D37BB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Kategori yang harus dievaluasi:</w:t>
      </w:r>
    </w:p>
    <w:p w14:paraId="6E10CF85"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operating system;</w:t>
      </w:r>
    </w:p>
    <w:p w14:paraId="15F618AE"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database;</w:t>
      </w:r>
    </w:p>
    <w:p w14:paraId="1D1D8C53"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ERP component;</w:t>
      </w:r>
    </w:p>
    <w:p w14:paraId="119D2013"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BI;</w:t>
      </w:r>
    </w:p>
    <w:p w14:paraId="53E43D29"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API gateway;</w:t>
      </w:r>
    </w:p>
    <w:p w14:paraId="760B39F0"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message broker;</w:t>
      </w:r>
    </w:p>
    <w:p w14:paraId="27BAA98B"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lastRenderedPageBreak/>
        <w:t>monitoring;</w:t>
      </w:r>
    </w:p>
    <w:p w14:paraId="3F070EFD"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security;</w:t>
      </w:r>
    </w:p>
    <w:p w14:paraId="0CD6E36B"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IAM;</w:t>
      </w:r>
    </w:p>
    <w:p w14:paraId="2ADF3BBE"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GIS;</w:t>
      </w:r>
    </w:p>
    <w:p w14:paraId="5103A085"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AI platform;</w:t>
      </w:r>
    </w:p>
    <w:p w14:paraId="1331E683"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Knowledge Graph;</w:t>
      </w:r>
    </w:p>
    <w:p w14:paraId="7C64DB0B"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IoT platform;</w:t>
      </w:r>
    </w:p>
    <w:p w14:paraId="443442B0"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Digital Twin;</w:t>
      </w:r>
    </w:p>
    <w:p w14:paraId="23EF1FFF"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backup;</w:t>
      </w:r>
    </w:p>
    <w:p w14:paraId="27AB4D1C" w14:textId="77777777" w:rsidR="00DD6CD4" w:rsidRPr="00167CF2" w:rsidRDefault="00DD6CD4" w:rsidP="00167CF2">
      <w:pPr>
        <w:numPr>
          <w:ilvl w:val="0"/>
          <w:numId w:val="656"/>
        </w:numPr>
        <w:spacing w:after="0" w:line="240" w:lineRule="auto"/>
        <w:rPr>
          <w:rFonts w:ascii="Cambria" w:hAnsi="Cambria"/>
          <w:sz w:val="20"/>
          <w:szCs w:val="20"/>
        </w:rPr>
      </w:pPr>
      <w:r w:rsidRPr="00167CF2">
        <w:rPr>
          <w:rFonts w:ascii="Cambria" w:hAnsi="Cambria"/>
          <w:sz w:val="20"/>
          <w:szCs w:val="20"/>
        </w:rPr>
        <w:t>disaster recovery.</w:t>
      </w:r>
    </w:p>
    <w:p w14:paraId="71B9EBF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Open-source dapat digunakan untuk komponen seperti PostgreSQL, Redis, Kafka/RabbitMQ, Neo4j Community/Enterprise sesuai kebutuhan, Python, serta berbagai komponen observability.</w:t>
      </w:r>
    </w:p>
    <w:p w14:paraId="049F00F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Keputusan final mempertimbangkan:</w:t>
      </w:r>
    </w:p>
    <w:p w14:paraId="62F48BBF"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license model;</w:t>
      </w:r>
    </w:p>
    <w:p w14:paraId="5AA208EF"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enterprise support;</w:t>
      </w:r>
    </w:p>
    <w:p w14:paraId="153D9DE8"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security;</w:t>
      </w:r>
    </w:p>
    <w:p w14:paraId="77DF8207"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scalability;</w:t>
      </w:r>
    </w:p>
    <w:p w14:paraId="548C41F3"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performance;</w:t>
      </w:r>
    </w:p>
    <w:p w14:paraId="23CAE76A"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maintainability;</w:t>
      </w:r>
    </w:p>
    <w:p w14:paraId="3A1C82B5"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talent availability;</w:t>
      </w:r>
    </w:p>
    <w:p w14:paraId="72CF323E"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interoperability;</w:t>
      </w:r>
    </w:p>
    <w:p w14:paraId="11C76239"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upgrade path;</w:t>
      </w:r>
    </w:p>
    <w:p w14:paraId="290FD530"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vendor lock-in;</w:t>
      </w:r>
    </w:p>
    <w:p w14:paraId="5F7259EB" w14:textId="77777777" w:rsidR="00DD6CD4" w:rsidRPr="00167CF2" w:rsidRDefault="00DD6CD4" w:rsidP="00167CF2">
      <w:pPr>
        <w:numPr>
          <w:ilvl w:val="0"/>
          <w:numId w:val="657"/>
        </w:numPr>
        <w:spacing w:after="0" w:line="240" w:lineRule="auto"/>
        <w:rPr>
          <w:rFonts w:ascii="Cambria" w:hAnsi="Cambria"/>
          <w:sz w:val="20"/>
          <w:szCs w:val="20"/>
        </w:rPr>
      </w:pPr>
      <w:r w:rsidRPr="00167CF2">
        <w:rPr>
          <w:rFonts w:ascii="Cambria" w:hAnsi="Cambria"/>
          <w:sz w:val="20"/>
          <w:szCs w:val="20"/>
        </w:rPr>
        <w:t>TCO lima tahun.</w:t>
      </w:r>
    </w:p>
    <w:p w14:paraId="40F0712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8F7057">
          <v:rect id="_x0000_i1536" style="width:0;height:1.5pt" o:hralign="center" o:hrstd="t" o:hr="t" fillcolor="#a0a0a0" stroked="f"/>
        </w:pict>
      </w:r>
    </w:p>
    <w:p w14:paraId="6331A468"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17.14 Anggaran Data Migration</w:t>
      </w:r>
    </w:p>
    <w:p w14:paraId="027D0F5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migration harus mempunyai anggaran tersendiri karena prosesnya tidak terbatas pada pemindahan data.</w:t>
      </w:r>
    </w:p>
    <w:p w14:paraId="12C1284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biaya meliputi:</w:t>
      </w:r>
    </w:p>
    <w:p w14:paraId="17324EAA"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source assessment;</w:t>
      </w:r>
    </w:p>
    <w:p w14:paraId="00007C58"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data profiling;</w:t>
      </w:r>
    </w:p>
    <w:p w14:paraId="2DAEF25E"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data cleansing;</w:t>
      </w:r>
    </w:p>
    <w:p w14:paraId="2B94D50C"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deduplication;</w:t>
      </w:r>
    </w:p>
    <w:p w14:paraId="07BDE6E8"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transformation;</w:t>
      </w:r>
    </w:p>
    <w:p w14:paraId="1B5018F1"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mapping;</w:t>
      </w:r>
    </w:p>
    <w:p w14:paraId="6AD9940A"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master data harmonization;</w:t>
      </w:r>
    </w:p>
    <w:p w14:paraId="38113034"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ETL/ELT;</w:t>
      </w:r>
    </w:p>
    <w:p w14:paraId="06731C60"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migration tooling;</w:t>
      </w:r>
    </w:p>
    <w:p w14:paraId="09144E6B"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reconciliation;</w:t>
      </w:r>
    </w:p>
    <w:p w14:paraId="6B11138B"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migration rehearsal;</w:t>
      </w:r>
    </w:p>
    <w:p w14:paraId="0927AFF0"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migration execution;</w:t>
      </w:r>
    </w:p>
    <w:p w14:paraId="52954827"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validation;</w:t>
      </w:r>
    </w:p>
    <w:p w14:paraId="43FDE253" w14:textId="77777777" w:rsidR="00DD6CD4" w:rsidRPr="00167CF2" w:rsidRDefault="00DD6CD4" w:rsidP="00167CF2">
      <w:pPr>
        <w:numPr>
          <w:ilvl w:val="0"/>
          <w:numId w:val="658"/>
        </w:numPr>
        <w:spacing w:after="0" w:line="240" w:lineRule="auto"/>
        <w:rPr>
          <w:rFonts w:ascii="Cambria" w:hAnsi="Cambria"/>
          <w:sz w:val="20"/>
          <w:szCs w:val="20"/>
        </w:rPr>
      </w:pPr>
      <w:r w:rsidRPr="00167CF2">
        <w:rPr>
          <w:rFonts w:ascii="Cambria" w:hAnsi="Cambria"/>
          <w:sz w:val="20"/>
          <w:szCs w:val="20"/>
        </w:rPr>
        <w:t>legacy archive.</w:t>
      </w:r>
    </w:p>
    <w:p w14:paraId="7DE062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Kriteria keberhasilan mengikuti acceptance criteria pada bagian sebelumnya, termasuk target reconciliation minimal </w:t>
      </w:r>
      <w:r w:rsidRPr="00167CF2">
        <w:rPr>
          <w:rStyle w:val="Strong"/>
          <w:rFonts w:ascii="Cambria" w:hAnsi="Cambria"/>
          <w:noProof/>
          <w:sz w:val="20"/>
          <w:szCs w:val="20"/>
          <w:lang w:val="id-ID"/>
        </w:rPr>
        <w:t>99,5%</w:t>
      </w:r>
      <w:r w:rsidRPr="00167CF2">
        <w:rPr>
          <w:rFonts w:ascii="Cambria" w:hAnsi="Cambria"/>
          <w:noProof/>
          <w:sz w:val="20"/>
          <w:szCs w:val="20"/>
          <w:lang w:val="id-ID"/>
        </w:rPr>
        <w:t xml:space="preserve"> untuk data migrasi yang telah ditetapkan sebagai critical.</w:t>
      </w:r>
    </w:p>
    <w:p w14:paraId="241E1C4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D59073">
          <v:rect id="_x0000_i1537" style="width:0;height:1.5pt" o:hralign="center" o:hrstd="t" o:hr="t" fillcolor="#a0a0a0" stroked="f"/>
        </w:pict>
      </w:r>
    </w:p>
    <w:p w14:paraId="3230D426"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17.15 Anggaran AI/ML</w:t>
      </w:r>
    </w:p>
    <w:p w14:paraId="16477A4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AI/ML mencakup:</w:t>
      </w:r>
    </w:p>
    <w:p w14:paraId="4F2B4378"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data preparation;</w:t>
      </w:r>
    </w:p>
    <w:p w14:paraId="49C84396"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feature engineering;</w:t>
      </w:r>
    </w:p>
    <w:p w14:paraId="22D5A809"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model development;</w:t>
      </w:r>
    </w:p>
    <w:p w14:paraId="799C333D"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training;</w:t>
      </w:r>
    </w:p>
    <w:p w14:paraId="7866A06B"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model registry;</w:t>
      </w:r>
    </w:p>
    <w:p w14:paraId="1425336B"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inference;</w:t>
      </w:r>
    </w:p>
    <w:p w14:paraId="72323DCD"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MLOps;</w:t>
      </w:r>
    </w:p>
    <w:p w14:paraId="0C79C894"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monitoring;</w:t>
      </w:r>
    </w:p>
    <w:p w14:paraId="371086D8"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explainability;</w:t>
      </w:r>
    </w:p>
    <w:p w14:paraId="1011E556"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lastRenderedPageBreak/>
        <w:t>model governance;</w:t>
      </w:r>
    </w:p>
    <w:p w14:paraId="1997D80E"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retraining;</w:t>
      </w:r>
    </w:p>
    <w:p w14:paraId="71485352" w14:textId="77777777" w:rsidR="00DD6CD4" w:rsidRPr="00167CF2" w:rsidRDefault="00DD6CD4" w:rsidP="00167CF2">
      <w:pPr>
        <w:numPr>
          <w:ilvl w:val="0"/>
          <w:numId w:val="659"/>
        </w:numPr>
        <w:spacing w:after="0" w:line="240" w:lineRule="auto"/>
        <w:rPr>
          <w:rFonts w:ascii="Cambria" w:hAnsi="Cambria"/>
          <w:sz w:val="20"/>
          <w:szCs w:val="20"/>
        </w:rPr>
      </w:pPr>
      <w:r w:rsidRPr="00167CF2">
        <w:rPr>
          <w:rFonts w:ascii="Cambria" w:hAnsi="Cambria"/>
          <w:sz w:val="20"/>
          <w:szCs w:val="20"/>
        </w:rPr>
        <w:t>compute/GPU bila diperlukan.</w:t>
      </w:r>
    </w:p>
    <w:p w14:paraId="7EB160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AI harus mempunyai business use case yang jelas. Pengembangan model tanpa business value yang terukur tidak menjadi prioritas investasi.</w:t>
      </w:r>
    </w:p>
    <w:p w14:paraId="75D02E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Prioritas awal:</w:t>
      </w:r>
    </w:p>
    <w:p w14:paraId="4E93AA4D"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demand forecasting;</w:t>
      </w:r>
    </w:p>
    <w:p w14:paraId="11F93DCB"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yield prediction;</w:t>
      </w:r>
    </w:p>
    <w:p w14:paraId="21C444DA"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inventory forecasting;</w:t>
      </w:r>
    </w:p>
    <w:p w14:paraId="01922A34"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predictive maintenance;</w:t>
      </w:r>
    </w:p>
    <w:p w14:paraId="5F69B98C"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sales recommendation;</w:t>
      </w:r>
    </w:p>
    <w:p w14:paraId="76001396"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anomaly detection;</w:t>
      </w:r>
    </w:p>
    <w:p w14:paraId="7BFC6417" w14:textId="77777777" w:rsidR="00DD6CD4" w:rsidRPr="00167CF2" w:rsidRDefault="00DD6CD4" w:rsidP="00167CF2">
      <w:pPr>
        <w:numPr>
          <w:ilvl w:val="0"/>
          <w:numId w:val="660"/>
        </w:numPr>
        <w:spacing w:after="0" w:line="240" w:lineRule="auto"/>
        <w:rPr>
          <w:rFonts w:ascii="Cambria" w:hAnsi="Cambria"/>
          <w:sz w:val="20"/>
          <w:szCs w:val="20"/>
        </w:rPr>
      </w:pPr>
      <w:r w:rsidRPr="00167CF2">
        <w:rPr>
          <w:rFonts w:ascii="Cambria" w:hAnsi="Cambria"/>
          <w:sz w:val="20"/>
          <w:szCs w:val="20"/>
        </w:rPr>
        <w:t>production optimization.</w:t>
      </w:r>
    </w:p>
    <w:p w14:paraId="1C98B74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F135341">
          <v:rect id="_x0000_i1538" style="width:0;height:1.5pt" o:hralign="center" o:hrstd="t" o:hr="t" fillcolor="#a0a0a0" stroked="f"/>
        </w:pict>
      </w:r>
    </w:p>
    <w:p w14:paraId="29BBC815"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17.16 Anggaran Knowledge Graph</w:t>
      </w:r>
    </w:p>
    <w:p w14:paraId="23F784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Knowledge Graph mencakup:</w:t>
      </w:r>
    </w:p>
    <w:p w14:paraId="699C54EB"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ontology design;</w:t>
      </w:r>
    </w:p>
    <w:p w14:paraId="2D72A35F"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entity modelling;</w:t>
      </w:r>
    </w:p>
    <w:p w14:paraId="21F251D9"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relationship modelling;</w:t>
      </w:r>
    </w:p>
    <w:p w14:paraId="683ABF9B"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entity resolution;</w:t>
      </w:r>
    </w:p>
    <w:p w14:paraId="30D58BFB"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data mapping;</w:t>
      </w:r>
    </w:p>
    <w:p w14:paraId="0B67DA87"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graph ingestion;</w:t>
      </w:r>
    </w:p>
    <w:p w14:paraId="2A372551"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graph database;</w:t>
      </w:r>
    </w:p>
    <w:p w14:paraId="209F57B7"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provenance;</w:t>
      </w:r>
    </w:p>
    <w:p w14:paraId="1BF4BF4E"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graph query;</w:t>
      </w:r>
    </w:p>
    <w:p w14:paraId="175BD32D"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graph analytics;</w:t>
      </w:r>
    </w:p>
    <w:p w14:paraId="38C135E5"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visualization;</w:t>
      </w:r>
    </w:p>
    <w:p w14:paraId="673D7625"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graph API;</w:t>
      </w:r>
    </w:p>
    <w:p w14:paraId="3BEA4F1F" w14:textId="77777777" w:rsidR="00DD6CD4" w:rsidRPr="00167CF2" w:rsidRDefault="00DD6CD4" w:rsidP="00167CF2">
      <w:pPr>
        <w:numPr>
          <w:ilvl w:val="0"/>
          <w:numId w:val="661"/>
        </w:numPr>
        <w:spacing w:after="0" w:line="240" w:lineRule="auto"/>
        <w:rPr>
          <w:rFonts w:ascii="Cambria" w:hAnsi="Cambria"/>
          <w:sz w:val="20"/>
          <w:szCs w:val="20"/>
        </w:rPr>
      </w:pPr>
      <w:r w:rsidRPr="00167CF2">
        <w:rPr>
          <w:rFonts w:ascii="Cambria" w:hAnsi="Cambria"/>
          <w:sz w:val="20"/>
          <w:szCs w:val="20"/>
        </w:rPr>
        <w:t>maintenance.</w:t>
      </w:r>
    </w:p>
    <w:p w14:paraId="26EA1E6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Knowledge Graph diposisikan sebagai lapisan semantic intelligence yang menghubungkan:</w:t>
      </w:r>
    </w:p>
    <w:p w14:paraId="7E9CE3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 Crop → Activity → Harvest → Product → Production → Inventory → Customer → Order → Shipment → Employee → Asset → Supplier</w:t>
      </w:r>
    </w:p>
    <w:p w14:paraId="63C24C0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Struktur tersebut memungkinkan FNE menghasilkan relationship-aware analytics dan explainable decision path.</w:t>
      </w:r>
    </w:p>
    <w:p w14:paraId="2FEC20E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6DEFC2">
          <v:rect id="_x0000_i1539" style="width:0;height:1.5pt" o:hralign="center" o:hrstd="t" o:hr="t" fillcolor="#a0a0a0" stroked="f"/>
        </w:pict>
      </w:r>
    </w:p>
    <w:p w14:paraId="10B829A0"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17.17 Anggaran IoT</w:t>
      </w:r>
    </w:p>
    <w:p w14:paraId="0421867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IoT dibedakan antara software dan hardware.</w:t>
      </w:r>
    </w:p>
    <w:p w14:paraId="15304492"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Software</w:t>
      </w:r>
    </w:p>
    <w:p w14:paraId="77C3577F"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IoT gateway;</w:t>
      </w:r>
    </w:p>
    <w:p w14:paraId="1C00A7C3"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device management;</w:t>
      </w:r>
    </w:p>
    <w:p w14:paraId="6030AACC"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telemetry ingestion;</w:t>
      </w:r>
    </w:p>
    <w:p w14:paraId="46152E79"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time-series database;</w:t>
      </w:r>
    </w:p>
    <w:p w14:paraId="35A4B40B"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alerting;</w:t>
      </w:r>
    </w:p>
    <w:p w14:paraId="0A9BECE8"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dashboard;</w:t>
      </w:r>
    </w:p>
    <w:p w14:paraId="1ADC2AC5"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device authentication;</w:t>
      </w:r>
    </w:p>
    <w:p w14:paraId="0B617AAC" w14:textId="77777777" w:rsidR="00DD6CD4" w:rsidRPr="00167CF2" w:rsidRDefault="00DD6CD4" w:rsidP="00167CF2">
      <w:pPr>
        <w:numPr>
          <w:ilvl w:val="0"/>
          <w:numId w:val="662"/>
        </w:numPr>
        <w:spacing w:after="0" w:line="240" w:lineRule="auto"/>
        <w:rPr>
          <w:rFonts w:ascii="Cambria" w:hAnsi="Cambria"/>
          <w:sz w:val="20"/>
          <w:szCs w:val="20"/>
        </w:rPr>
      </w:pPr>
      <w:r w:rsidRPr="00167CF2">
        <w:rPr>
          <w:rFonts w:ascii="Cambria" w:hAnsi="Cambria"/>
          <w:sz w:val="20"/>
          <w:szCs w:val="20"/>
        </w:rPr>
        <w:t>device monitoring.</w:t>
      </w:r>
    </w:p>
    <w:p w14:paraId="35ABC75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Hardware</w:t>
      </w:r>
    </w:p>
    <w:p w14:paraId="1A0A360F"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sensor;</w:t>
      </w:r>
    </w:p>
    <w:p w14:paraId="14C8A9CE"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gateway;</w:t>
      </w:r>
    </w:p>
    <w:p w14:paraId="7126FAD5"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connectivity;</w:t>
      </w:r>
    </w:p>
    <w:p w14:paraId="7F71A3A7"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controller;</w:t>
      </w:r>
    </w:p>
    <w:p w14:paraId="45A03B9F"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edge computing;</w:t>
      </w:r>
    </w:p>
    <w:p w14:paraId="2F1C29A4"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power supply;</w:t>
      </w:r>
    </w:p>
    <w:p w14:paraId="66763B1D"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installation;</w:t>
      </w:r>
    </w:p>
    <w:p w14:paraId="60C6ACC3"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calibration;</w:t>
      </w:r>
    </w:p>
    <w:p w14:paraId="40DE9DE4" w14:textId="77777777" w:rsidR="00DD6CD4" w:rsidRPr="00167CF2" w:rsidRDefault="00DD6CD4" w:rsidP="00167CF2">
      <w:pPr>
        <w:numPr>
          <w:ilvl w:val="0"/>
          <w:numId w:val="663"/>
        </w:numPr>
        <w:spacing w:after="0" w:line="240" w:lineRule="auto"/>
        <w:rPr>
          <w:rFonts w:ascii="Cambria" w:hAnsi="Cambria"/>
          <w:sz w:val="20"/>
          <w:szCs w:val="20"/>
        </w:rPr>
      </w:pPr>
      <w:r w:rsidRPr="00167CF2">
        <w:rPr>
          <w:rFonts w:ascii="Cambria" w:hAnsi="Cambria"/>
          <w:sz w:val="20"/>
          <w:szCs w:val="20"/>
        </w:rPr>
        <w:t>replacement.</w:t>
      </w:r>
    </w:p>
    <w:p w14:paraId="375C00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Pilot IoT sebaiknya dimulai dari use case yang mempunyai business value terukur, misalnya monitoring lingkungan produksi, kondisi aset, kelembapan, temperatur, atau parameter produksi.</w:t>
      </w:r>
    </w:p>
    <w:p w14:paraId="5F91014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93A4CA">
          <v:rect id="_x0000_i1540" style="width:0;height:1.5pt" o:hralign="center" o:hrstd="t" o:hr="t" fillcolor="#a0a0a0" stroked="f"/>
        </w:pict>
      </w:r>
    </w:p>
    <w:p w14:paraId="58EB8E29"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17.18 Anggaran Digital Twin dan Simulation</w:t>
      </w:r>
    </w:p>
    <w:p w14:paraId="5FB994A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memerlukan biaya untuk:</w:t>
      </w:r>
    </w:p>
    <w:p w14:paraId="6D88E218"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twin model;</w:t>
      </w:r>
    </w:p>
    <w:p w14:paraId="3756B698"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state model;</w:t>
      </w:r>
    </w:p>
    <w:p w14:paraId="14A7B312"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synchronization;</w:t>
      </w:r>
    </w:p>
    <w:p w14:paraId="008D88D1"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historical data;</w:t>
      </w:r>
    </w:p>
    <w:p w14:paraId="50C67425"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simulation engine;</w:t>
      </w:r>
    </w:p>
    <w:p w14:paraId="68628E73"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scenario engine;</w:t>
      </w:r>
    </w:p>
    <w:p w14:paraId="27FFC35F"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what-if analysis;</w:t>
      </w:r>
    </w:p>
    <w:p w14:paraId="19F6D514"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visualization;</w:t>
      </w:r>
    </w:p>
    <w:p w14:paraId="2D591145"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decision interface;</w:t>
      </w:r>
    </w:p>
    <w:p w14:paraId="4CF855F6" w14:textId="77777777" w:rsidR="00DD6CD4" w:rsidRPr="00167CF2" w:rsidRDefault="00DD6CD4" w:rsidP="00167CF2">
      <w:pPr>
        <w:numPr>
          <w:ilvl w:val="0"/>
          <w:numId w:val="664"/>
        </w:numPr>
        <w:spacing w:after="0" w:line="240" w:lineRule="auto"/>
        <w:rPr>
          <w:rFonts w:ascii="Cambria" w:hAnsi="Cambria"/>
          <w:sz w:val="20"/>
          <w:szCs w:val="20"/>
        </w:rPr>
      </w:pPr>
      <w:r w:rsidRPr="00167CF2">
        <w:rPr>
          <w:rFonts w:ascii="Cambria" w:hAnsi="Cambria"/>
          <w:sz w:val="20"/>
          <w:szCs w:val="20"/>
        </w:rPr>
        <w:t>model calibration.</w:t>
      </w:r>
    </w:p>
    <w:p w14:paraId="6E06ACA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Prioritas implementasi dapat diarahkan pada:</w:t>
      </w:r>
    </w:p>
    <w:p w14:paraId="111AB79F"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production capacity simulation;</w:t>
      </w:r>
    </w:p>
    <w:p w14:paraId="49031BB6"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inventory scenario;</w:t>
      </w:r>
    </w:p>
    <w:p w14:paraId="174B03DD"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crop yield scenario;</w:t>
      </w:r>
    </w:p>
    <w:p w14:paraId="33DFFA98"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resource allocation;</w:t>
      </w:r>
    </w:p>
    <w:p w14:paraId="329D73BC"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expansion planning;</w:t>
      </w:r>
    </w:p>
    <w:p w14:paraId="5D6DB6F5"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supply-chain disruption;</w:t>
      </w:r>
    </w:p>
    <w:p w14:paraId="5510AFAB"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pricing scenario;</w:t>
      </w:r>
    </w:p>
    <w:p w14:paraId="7C3004B7" w14:textId="77777777" w:rsidR="00DD6CD4" w:rsidRPr="00167CF2" w:rsidRDefault="00DD6CD4" w:rsidP="00167CF2">
      <w:pPr>
        <w:numPr>
          <w:ilvl w:val="0"/>
          <w:numId w:val="665"/>
        </w:numPr>
        <w:spacing w:after="0" w:line="240" w:lineRule="auto"/>
        <w:rPr>
          <w:rFonts w:ascii="Cambria" w:hAnsi="Cambria"/>
          <w:sz w:val="20"/>
          <w:szCs w:val="20"/>
        </w:rPr>
      </w:pPr>
      <w:r w:rsidRPr="00167CF2">
        <w:rPr>
          <w:rFonts w:ascii="Cambria" w:hAnsi="Cambria"/>
          <w:sz w:val="20"/>
          <w:szCs w:val="20"/>
        </w:rPr>
        <w:t>workforce capacity.</w:t>
      </w:r>
    </w:p>
    <w:p w14:paraId="5931D94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A25C5E0">
          <v:rect id="_x0000_i1541" style="width:0;height:1.5pt" o:hralign="center" o:hrstd="t" o:hr="t" fillcolor="#a0a0a0" stroked="f"/>
        </w:pict>
      </w:r>
    </w:p>
    <w:p w14:paraId="6868D80C"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17.19 Contingency Budget</w:t>
      </w:r>
    </w:p>
    <w:p w14:paraId="193536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Contingency direkomendasikan sebesar </w:t>
      </w:r>
      <w:r w:rsidRPr="00167CF2">
        <w:rPr>
          <w:rStyle w:val="Strong"/>
          <w:rFonts w:ascii="Cambria" w:hAnsi="Cambria"/>
          <w:noProof/>
          <w:sz w:val="20"/>
          <w:szCs w:val="20"/>
          <w:lang w:val="id-ID"/>
        </w:rPr>
        <w:t>10–15%</w:t>
      </w:r>
      <w:r w:rsidRPr="00167CF2">
        <w:rPr>
          <w:rFonts w:ascii="Cambria" w:hAnsi="Cambria"/>
          <w:noProof/>
          <w:sz w:val="20"/>
          <w:szCs w:val="20"/>
          <w:lang w:val="id-ID"/>
        </w:rPr>
        <w:t xml:space="preserve"> dari direct project cost pada tahap preliminary budgeting.</w:t>
      </w:r>
    </w:p>
    <w:p w14:paraId="296952F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Contingency digunakan untuk:</w:t>
      </w:r>
    </w:p>
    <w:p w14:paraId="489FDD0A"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requirement uncertainty;</w:t>
      </w:r>
    </w:p>
    <w:p w14:paraId="37EF9B48"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integration complexity;</w:t>
      </w:r>
    </w:p>
    <w:p w14:paraId="7E24DA0A"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data quality problem;</w:t>
      </w:r>
    </w:p>
    <w:p w14:paraId="66CDBD5F"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migration effort;</w:t>
      </w:r>
    </w:p>
    <w:p w14:paraId="7DE6DC92"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security remediation;</w:t>
      </w:r>
    </w:p>
    <w:p w14:paraId="1CA8BEEF"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infrastructure scaling;</w:t>
      </w:r>
    </w:p>
    <w:p w14:paraId="10B18DE6"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unexpected third-party dependency;</w:t>
      </w:r>
    </w:p>
    <w:p w14:paraId="069D7771"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additional testing;</w:t>
      </w:r>
    </w:p>
    <w:p w14:paraId="61FBD715"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regulatory requirement;</w:t>
      </w:r>
    </w:p>
    <w:p w14:paraId="157720D7" w14:textId="77777777" w:rsidR="00DD6CD4" w:rsidRPr="00167CF2" w:rsidRDefault="00DD6CD4" w:rsidP="00167CF2">
      <w:pPr>
        <w:numPr>
          <w:ilvl w:val="0"/>
          <w:numId w:val="666"/>
        </w:numPr>
        <w:spacing w:after="0" w:line="240" w:lineRule="auto"/>
        <w:rPr>
          <w:rFonts w:ascii="Cambria" w:hAnsi="Cambria"/>
          <w:sz w:val="20"/>
          <w:szCs w:val="20"/>
        </w:rPr>
      </w:pPr>
      <w:r w:rsidRPr="00167CF2">
        <w:rPr>
          <w:rFonts w:ascii="Cambria" w:hAnsi="Cambria"/>
          <w:sz w:val="20"/>
          <w:szCs w:val="20"/>
        </w:rPr>
        <w:t>technology change.</w:t>
      </w:r>
    </w:p>
    <w:p w14:paraId="163394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Contingency tidak digunakan untuk membiayai uncontrolled scope expansion.</w:t>
      </w:r>
    </w:p>
    <w:p w14:paraId="53CC15C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Perubahan scope harus melalui </w:t>
      </w:r>
      <w:r w:rsidRPr="00167CF2">
        <w:rPr>
          <w:rStyle w:val="Strong"/>
          <w:rFonts w:ascii="Cambria" w:hAnsi="Cambria"/>
          <w:noProof/>
          <w:sz w:val="20"/>
          <w:szCs w:val="20"/>
          <w:lang w:val="id-ID"/>
        </w:rPr>
        <w:t>Change Request (CR)</w:t>
      </w:r>
      <w:r w:rsidRPr="00167CF2">
        <w:rPr>
          <w:rFonts w:ascii="Cambria" w:hAnsi="Cambria"/>
          <w:noProof/>
          <w:sz w:val="20"/>
          <w:szCs w:val="20"/>
          <w:lang w:val="id-ID"/>
        </w:rPr>
        <w:t xml:space="preserve"> dan Change Control Board.</w:t>
      </w:r>
    </w:p>
    <w:p w14:paraId="576D212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25232E">
          <v:rect id="_x0000_i1542" style="width:0;height:1.5pt" o:hralign="center" o:hrstd="t" o:hr="t" fillcolor="#a0a0a0" stroked="f"/>
        </w:pict>
      </w:r>
    </w:p>
    <w:p w14:paraId="109EB509"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17.20 Mekanisme Pembayaran</w:t>
      </w:r>
    </w:p>
    <w:p w14:paraId="3393CD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Pembayaran vendor atau pelaksana proyek direkomendasikan berbasis milestone.</w:t>
      </w:r>
    </w:p>
    <w:p w14:paraId="4831EB1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834"/>
      </w:tblGrid>
      <w:tr w:rsidR="00DD6CD4" w:rsidRPr="00167CF2" w14:paraId="7E2065AD" w14:textId="77777777" w:rsidTr="00DD6CD4">
        <w:trPr>
          <w:tblCellSpacing w:w="15" w:type="dxa"/>
        </w:trPr>
        <w:tc>
          <w:tcPr>
            <w:tcW w:w="0" w:type="auto"/>
            <w:vAlign w:val="center"/>
            <w:hideMark/>
          </w:tcPr>
          <w:p w14:paraId="3E14CBB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Milestone</w:t>
            </w:r>
          </w:p>
        </w:tc>
        <w:tc>
          <w:tcPr>
            <w:tcW w:w="0" w:type="auto"/>
            <w:vAlign w:val="center"/>
            <w:hideMark/>
          </w:tcPr>
          <w:p w14:paraId="3ED7F6B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Bobot Pembayaran</w:t>
            </w:r>
          </w:p>
        </w:tc>
      </w:tr>
      <w:tr w:rsidR="00DD6CD4" w:rsidRPr="00167CF2" w14:paraId="4F96576E" w14:textId="77777777" w:rsidTr="00DD6CD4">
        <w:trPr>
          <w:tblCellSpacing w:w="15" w:type="dxa"/>
        </w:trPr>
        <w:tc>
          <w:tcPr>
            <w:tcW w:w="0" w:type="auto"/>
            <w:vAlign w:val="center"/>
            <w:hideMark/>
          </w:tcPr>
          <w:p w14:paraId="3BE99B9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Project Initiation</w:t>
            </w:r>
          </w:p>
        </w:tc>
        <w:tc>
          <w:tcPr>
            <w:tcW w:w="0" w:type="auto"/>
            <w:vAlign w:val="center"/>
            <w:hideMark/>
          </w:tcPr>
          <w:p w14:paraId="0C024E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569DE1DD" w14:textId="77777777" w:rsidTr="00DD6CD4">
        <w:trPr>
          <w:tblCellSpacing w:w="15" w:type="dxa"/>
        </w:trPr>
        <w:tc>
          <w:tcPr>
            <w:tcW w:w="0" w:type="auto"/>
            <w:vAlign w:val="center"/>
            <w:hideMark/>
          </w:tcPr>
          <w:p w14:paraId="55A4F6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Requirements Approved</w:t>
            </w:r>
          </w:p>
        </w:tc>
        <w:tc>
          <w:tcPr>
            <w:tcW w:w="0" w:type="auto"/>
            <w:vAlign w:val="center"/>
            <w:hideMark/>
          </w:tcPr>
          <w:p w14:paraId="34A26F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w:t>
            </w:r>
          </w:p>
        </w:tc>
      </w:tr>
      <w:tr w:rsidR="00DD6CD4" w:rsidRPr="00167CF2" w14:paraId="30FCDD1F" w14:textId="77777777" w:rsidTr="00DD6CD4">
        <w:trPr>
          <w:tblCellSpacing w:w="15" w:type="dxa"/>
        </w:trPr>
        <w:tc>
          <w:tcPr>
            <w:tcW w:w="0" w:type="auto"/>
            <w:vAlign w:val="center"/>
            <w:hideMark/>
          </w:tcPr>
          <w:p w14:paraId="01EEC83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Approved</w:t>
            </w:r>
          </w:p>
        </w:tc>
        <w:tc>
          <w:tcPr>
            <w:tcW w:w="0" w:type="auto"/>
            <w:vAlign w:val="center"/>
            <w:hideMark/>
          </w:tcPr>
          <w:p w14:paraId="40845D5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r>
      <w:tr w:rsidR="00DD6CD4" w:rsidRPr="00167CF2" w14:paraId="0C6AC549" w14:textId="77777777" w:rsidTr="00DD6CD4">
        <w:trPr>
          <w:tblCellSpacing w:w="15" w:type="dxa"/>
        </w:trPr>
        <w:tc>
          <w:tcPr>
            <w:tcW w:w="0" w:type="auto"/>
            <w:vAlign w:val="center"/>
            <w:hideMark/>
          </w:tcPr>
          <w:p w14:paraId="6FBBBFE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Foundation Ready</w:t>
            </w:r>
          </w:p>
        </w:tc>
        <w:tc>
          <w:tcPr>
            <w:tcW w:w="0" w:type="auto"/>
            <w:vAlign w:val="center"/>
            <w:hideMark/>
          </w:tcPr>
          <w:p w14:paraId="10BF0D3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0095208E" w14:textId="77777777" w:rsidTr="00DD6CD4">
        <w:trPr>
          <w:tblCellSpacing w:w="15" w:type="dxa"/>
        </w:trPr>
        <w:tc>
          <w:tcPr>
            <w:tcW w:w="0" w:type="auto"/>
            <w:vAlign w:val="center"/>
            <w:hideMark/>
          </w:tcPr>
          <w:p w14:paraId="771F2D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Complete</w:t>
            </w:r>
          </w:p>
        </w:tc>
        <w:tc>
          <w:tcPr>
            <w:tcW w:w="0" w:type="auto"/>
            <w:vAlign w:val="center"/>
            <w:hideMark/>
          </w:tcPr>
          <w:p w14:paraId="022FD8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20%</w:t>
            </w:r>
          </w:p>
        </w:tc>
      </w:tr>
      <w:tr w:rsidR="00DD6CD4" w:rsidRPr="00167CF2" w14:paraId="7D490411" w14:textId="77777777" w:rsidTr="00DD6CD4">
        <w:trPr>
          <w:tblCellSpacing w:w="15" w:type="dxa"/>
        </w:trPr>
        <w:tc>
          <w:tcPr>
            <w:tcW w:w="0" w:type="auto"/>
            <w:vAlign w:val="center"/>
            <w:hideMark/>
          </w:tcPr>
          <w:p w14:paraId="740E993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Extended Enterprise</w:t>
            </w:r>
          </w:p>
        </w:tc>
        <w:tc>
          <w:tcPr>
            <w:tcW w:w="0" w:type="auto"/>
            <w:vAlign w:val="center"/>
            <w:hideMark/>
          </w:tcPr>
          <w:p w14:paraId="6F17C0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6E784EF4" w14:textId="77777777" w:rsidTr="00DD6CD4">
        <w:trPr>
          <w:tblCellSpacing w:w="15" w:type="dxa"/>
        </w:trPr>
        <w:tc>
          <w:tcPr>
            <w:tcW w:w="0" w:type="auto"/>
            <w:vAlign w:val="center"/>
            <w:hideMark/>
          </w:tcPr>
          <w:p w14:paraId="752E0D6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Intelligence Platform</w:t>
            </w:r>
          </w:p>
        </w:tc>
        <w:tc>
          <w:tcPr>
            <w:tcW w:w="0" w:type="auto"/>
            <w:vAlign w:val="center"/>
            <w:hideMark/>
          </w:tcPr>
          <w:p w14:paraId="02C5847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470B8444" w14:textId="77777777" w:rsidTr="00DD6CD4">
        <w:trPr>
          <w:tblCellSpacing w:w="15" w:type="dxa"/>
        </w:trPr>
        <w:tc>
          <w:tcPr>
            <w:tcW w:w="0" w:type="auto"/>
            <w:vAlign w:val="center"/>
            <w:hideMark/>
          </w:tcPr>
          <w:p w14:paraId="1879D28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&amp; Digital Twin</w:t>
            </w:r>
          </w:p>
        </w:tc>
        <w:tc>
          <w:tcPr>
            <w:tcW w:w="0" w:type="auto"/>
            <w:vAlign w:val="center"/>
            <w:hideMark/>
          </w:tcPr>
          <w:p w14:paraId="148ED8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8%</w:t>
            </w:r>
          </w:p>
        </w:tc>
      </w:tr>
      <w:tr w:rsidR="00DD6CD4" w:rsidRPr="00167CF2" w14:paraId="1FCF94FB" w14:textId="77777777" w:rsidTr="00DD6CD4">
        <w:trPr>
          <w:tblCellSpacing w:w="15" w:type="dxa"/>
        </w:trPr>
        <w:tc>
          <w:tcPr>
            <w:tcW w:w="0" w:type="auto"/>
            <w:vAlign w:val="center"/>
            <w:hideMark/>
          </w:tcPr>
          <w:p w14:paraId="1FDDFD3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 &amp; UAT</w:t>
            </w:r>
          </w:p>
        </w:tc>
        <w:tc>
          <w:tcPr>
            <w:tcW w:w="0" w:type="auto"/>
            <w:vAlign w:val="center"/>
            <w:hideMark/>
          </w:tcPr>
          <w:p w14:paraId="22472E7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w:t>
            </w:r>
          </w:p>
        </w:tc>
      </w:tr>
      <w:tr w:rsidR="00DD6CD4" w:rsidRPr="00167CF2" w14:paraId="1B17FB73" w14:textId="77777777" w:rsidTr="00DD6CD4">
        <w:trPr>
          <w:tblCellSpacing w:w="15" w:type="dxa"/>
        </w:trPr>
        <w:tc>
          <w:tcPr>
            <w:tcW w:w="0" w:type="auto"/>
            <w:vAlign w:val="center"/>
            <w:hideMark/>
          </w:tcPr>
          <w:p w14:paraId="799328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Pilot Acceptance</w:t>
            </w:r>
          </w:p>
        </w:tc>
        <w:tc>
          <w:tcPr>
            <w:tcW w:w="0" w:type="auto"/>
            <w:vAlign w:val="center"/>
            <w:hideMark/>
          </w:tcPr>
          <w:p w14:paraId="1D8BE6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678449AF" w14:textId="77777777" w:rsidTr="00DD6CD4">
        <w:trPr>
          <w:tblCellSpacing w:w="15" w:type="dxa"/>
        </w:trPr>
        <w:tc>
          <w:tcPr>
            <w:tcW w:w="0" w:type="auto"/>
            <w:vAlign w:val="center"/>
            <w:hideMark/>
          </w:tcPr>
          <w:p w14:paraId="021630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Rollout</w:t>
            </w:r>
          </w:p>
        </w:tc>
        <w:tc>
          <w:tcPr>
            <w:tcW w:w="0" w:type="auto"/>
            <w:vAlign w:val="center"/>
            <w:hideMark/>
          </w:tcPr>
          <w:p w14:paraId="285F351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4523C351" w14:textId="77777777" w:rsidTr="00DD6CD4">
        <w:trPr>
          <w:tblCellSpacing w:w="15" w:type="dxa"/>
        </w:trPr>
        <w:tc>
          <w:tcPr>
            <w:tcW w:w="0" w:type="auto"/>
            <w:vAlign w:val="center"/>
            <w:hideMark/>
          </w:tcPr>
          <w:p w14:paraId="590BB4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Final Acceptance &amp; Handover</w:t>
            </w:r>
          </w:p>
        </w:tc>
        <w:tc>
          <w:tcPr>
            <w:tcW w:w="0" w:type="auto"/>
            <w:vAlign w:val="center"/>
            <w:hideMark/>
          </w:tcPr>
          <w:p w14:paraId="31131B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5011633D" w14:textId="77777777" w:rsidTr="00DD6CD4">
        <w:trPr>
          <w:tblCellSpacing w:w="15" w:type="dxa"/>
        </w:trPr>
        <w:tc>
          <w:tcPr>
            <w:tcW w:w="0" w:type="auto"/>
            <w:vAlign w:val="center"/>
            <w:hideMark/>
          </w:tcPr>
          <w:p w14:paraId="0808E14E"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Total</w:t>
            </w:r>
          </w:p>
        </w:tc>
        <w:tc>
          <w:tcPr>
            <w:tcW w:w="0" w:type="auto"/>
            <w:vAlign w:val="center"/>
            <w:hideMark/>
          </w:tcPr>
          <w:p w14:paraId="57B82FDF"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100%</w:t>
            </w:r>
          </w:p>
        </w:tc>
      </w:tr>
    </w:tbl>
    <w:p w14:paraId="4619043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Pembayaran harus dikaitkan dengan bukti penerimaan, bukan sekadar elapsed time.</w:t>
      </w:r>
    </w:p>
    <w:p w14:paraId="48C3586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9C3587B">
          <v:rect id="_x0000_i1543" style="width:0;height:1.5pt" o:hralign="center" o:hrstd="t" o:hr="t" fillcolor="#a0a0a0" stroked="f"/>
        </w:pict>
      </w:r>
    </w:p>
    <w:p w14:paraId="0923E1AF"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17.21 Pengendalian Anggaran</w:t>
      </w:r>
    </w:p>
    <w:p w14:paraId="40959DC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Project Manager bersama Project Control melakukan monitoring:</w:t>
      </w:r>
    </w:p>
    <w:p w14:paraId="46D21B9B"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Planned Value (PV);</w:t>
      </w:r>
    </w:p>
    <w:p w14:paraId="0579D404"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Earned Value (EV);</w:t>
      </w:r>
    </w:p>
    <w:p w14:paraId="2DC7549A"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Actual Cost (AC);</w:t>
      </w:r>
    </w:p>
    <w:p w14:paraId="530565CC"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Cost Variance (CV);</w:t>
      </w:r>
    </w:p>
    <w:p w14:paraId="111F1263"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Cost Performance Index (CPI);</w:t>
      </w:r>
    </w:p>
    <w:p w14:paraId="70111A2E"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Estimate at Completion (EAC);</w:t>
      </w:r>
    </w:p>
    <w:p w14:paraId="5B265C15"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Estimate to Complete (ETC);</w:t>
      </w:r>
    </w:p>
    <w:p w14:paraId="69A777C1" w14:textId="77777777" w:rsidR="00DD6CD4" w:rsidRPr="00167CF2" w:rsidRDefault="00DD6CD4" w:rsidP="00167CF2">
      <w:pPr>
        <w:numPr>
          <w:ilvl w:val="0"/>
          <w:numId w:val="667"/>
        </w:numPr>
        <w:spacing w:after="0" w:line="240" w:lineRule="auto"/>
        <w:rPr>
          <w:rFonts w:ascii="Cambria" w:hAnsi="Cambria"/>
          <w:sz w:val="20"/>
          <w:szCs w:val="20"/>
        </w:rPr>
      </w:pPr>
      <w:r w:rsidRPr="00167CF2">
        <w:rPr>
          <w:rFonts w:ascii="Cambria" w:hAnsi="Cambria"/>
          <w:sz w:val="20"/>
          <w:szCs w:val="20"/>
        </w:rPr>
        <w:t>Variance at Completion (VAC).</w:t>
      </w:r>
    </w:p>
    <w:p w14:paraId="58AA17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Formula utama:</w:t>
      </w:r>
    </w:p>
    <w:p w14:paraId="10435C2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CV = EV − AC</w:t>
      </w:r>
    </w:p>
    <w:p w14:paraId="0333763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CPI = EV / AC</w:t>
      </w:r>
    </w:p>
    <w:p w14:paraId="684A4C2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EAC = BAC / CPI</w:t>
      </w:r>
    </w:p>
    <w:p w14:paraId="05596FC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Interpretasi: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539"/>
      </w:tblGrid>
      <w:tr w:rsidR="00DD6CD4" w:rsidRPr="00167CF2" w14:paraId="61AECE2B" w14:textId="77777777" w:rsidTr="00DD6CD4">
        <w:trPr>
          <w:tblCellSpacing w:w="15" w:type="dxa"/>
        </w:trPr>
        <w:tc>
          <w:tcPr>
            <w:tcW w:w="0" w:type="auto"/>
            <w:vAlign w:val="center"/>
            <w:hideMark/>
          </w:tcPr>
          <w:p w14:paraId="5321374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Kondisi</w:t>
            </w:r>
          </w:p>
        </w:tc>
        <w:tc>
          <w:tcPr>
            <w:tcW w:w="0" w:type="auto"/>
            <w:vAlign w:val="center"/>
            <w:hideMark/>
          </w:tcPr>
          <w:p w14:paraId="3C5345F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Tindakan</w:t>
            </w:r>
          </w:p>
        </w:tc>
      </w:tr>
      <w:tr w:rsidR="00DD6CD4" w:rsidRPr="00167CF2" w14:paraId="14F31802" w14:textId="77777777" w:rsidTr="00DD6CD4">
        <w:trPr>
          <w:tblCellSpacing w:w="15" w:type="dxa"/>
        </w:trPr>
        <w:tc>
          <w:tcPr>
            <w:tcW w:w="0" w:type="auto"/>
            <w:vAlign w:val="center"/>
            <w:hideMark/>
          </w:tcPr>
          <w:p w14:paraId="0A283A7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CPI ≥ 1,00</w:t>
            </w:r>
          </w:p>
        </w:tc>
        <w:tc>
          <w:tcPr>
            <w:tcW w:w="0" w:type="auto"/>
            <w:vAlign w:val="center"/>
            <w:hideMark/>
          </w:tcPr>
          <w:p w14:paraId="4458925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Cost performance baik</w:t>
            </w:r>
          </w:p>
        </w:tc>
      </w:tr>
      <w:tr w:rsidR="00DD6CD4" w:rsidRPr="00167CF2" w14:paraId="66B4E1FF" w14:textId="77777777" w:rsidTr="00DD6CD4">
        <w:trPr>
          <w:tblCellSpacing w:w="15" w:type="dxa"/>
        </w:trPr>
        <w:tc>
          <w:tcPr>
            <w:tcW w:w="0" w:type="auto"/>
            <w:vAlign w:val="center"/>
            <w:hideMark/>
          </w:tcPr>
          <w:p w14:paraId="4CECB6A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CPI 0,95–0,99</w:t>
            </w:r>
          </w:p>
        </w:tc>
        <w:tc>
          <w:tcPr>
            <w:tcW w:w="0" w:type="auto"/>
            <w:vAlign w:val="center"/>
            <w:hideMark/>
          </w:tcPr>
          <w:p w14:paraId="302717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Monitoring</w:t>
            </w:r>
          </w:p>
        </w:tc>
      </w:tr>
      <w:tr w:rsidR="00DD6CD4" w:rsidRPr="00167CF2" w14:paraId="62BD301C" w14:textId="77777777" w:rsidTr="00DD6CD4">
        <w:trPr>
          <w:tblCellSpacing w:w="15" w:type="dxa"/>
        </w:trPr>
        <w:tc>
          <w:tcPr>
            <w:tcW w:w="0" w:type="auto"/>
            <w:vAlign w:val="center"/>
            <w:hideMark/>
          </w:tcPr>
          <w:p w14:paraId="444EE0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CPI 0,90–0,94</w:t>
            </w:r>
          </w:p>
        </w:tc>
        <w:tc>
          <w:tcPr>
            <w:tcW w:w="0" w:type="auto"/>
            <w:vAlign w:val="center"/>
            <w:hideMark/>
          </w:tcPr>
          <w:p w14:paraId="2101F2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Corrective action</w:t>
            </w:r>
          </w:p>
        </w:tc>
      </w:tr>
      <w:tr w:rsidR="00DD6CD4" w:rsidRPr="00167CF2" w14:paraId="60CBA35F" w14:textId="77777777" w:rsidTr="00DD6CD4">
        <w:trPr>
          <w:tblCellSpacing w:w="15" w:type="dxa"/>
        </w:trPr>
        <w:tc>
          <w:tcPr>
            <w:tcW w:w="0" w:type="auto"/>
            <w:vAlign w:val="center"/>
            <w:hideMark/>
          </w:tcPr>
          <w:p w14:paraId="0EEB821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CPI &lt; 0,90</w:t>
            </w:r>
          </w:p>
        </w:tc>
        <w:tc>
          <w:tcPr>
            <w:tcW w:w="0" w:type="auto"/>
            <w:vAlign w:val="center"/>
            <w:hideMark/>
          </w:tcPr>
          <w:p w14:paraId="7BEA26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Escalation dan recovery plan</w:t>
            </w:r>
          </w:p>
        </w:tc>
      </w:tr>
    </w:tbl>
    <w:p w14:paraId="7F47603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Ambang tersebut dapat disesuaikan dengan governance organisasi.</w:t>
      </w:r>
    </w:p>
    <w:p w14:paraId="7043A6C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6262613">
          <v:rect id="_x0000_i1544" style="width:0;height:1.5pt" o:hralign="center" o:hrstd="t" o:hr="t" fillcolor="#a0a0a0" stroked="f"/>
        </w:pict>
      </w:r>
    </w:p>
    <w:p w14:paraId="6E61F722"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17.22 Change Control Anggaran</w:t>
      </w:r>
    </w:p>
    <w:p w14:paraId="3F52C14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perubahan yang memiliki dampak biaya harus memuat:</w:t>
      </w:r>
    </w:p>
    <w:p w14:paraId="64CD5FE3"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change request ID;</w:t>
      </w:r>
    </w:p>
    <w:p w14:paraId="35E46FEA"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alasan perubahan;</w:t>
      </w:r>
    </w:p>
    <w:p w14:paraId="17A645CB"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business justification;</w:t>
      </w:r>
    </w:p>
    <w:p w14:paraId="60D031CB"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affected requirement;</w:t>
      </w:r>
    </w:p>
    <w:p w14:paraId="2E1329AA"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affected module;</w:t>
      </w:r>
    </w:p>
    <w:p w14:paraId="30322E55"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affected process;</w:t>
      </w:r>
    </w:p>
    <w:p w14:paraId="102848FA"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cost impact;</w:t>
      </w:r>
    </w:p>
    <w:p w14:paraId="748446FB"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schedule impact;</w:t>
      </w:r>
    </w:p>
    <w:p w14:paraId="11A3F2D0"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resource impact;</w:t>
      </w:r>
    </w:p>
    <w:p w14:paraId="59A6D121"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risk impact;</w:t>
      </w:r>
    </w:p>
    <w:p w14:paraId="6FB1C856"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security impact;</w:t>
      </w:r>
    </w:p>
    <w:p w14:paraId="125F73EC"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architecture impact;</w:t>
      </w:r>
    </w:p>
    <w:p w14:paraId="72EECEC4"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recommendation;</w:t>
      </w:r>
    </w:p>
    <w:p w14:paraId="4E7F3195" w14:textId="77777777" w:rsidR="00DD6CD4" w:rsidRPr="00167CF2" w:rsidRDefault="00DD6CD4" w:rsidP="00167CF2">
      <w:pPr>
        <w:numPr>
          <w:ilvl w:val="0"/>
          <w:numId w:val="668"/>
        </w:numPr>
        <w:spacing w:after="0" w:line="240" w:lineRule="auto"/>
        <w:rPr>
          <w:rFonts w:ascii="Cambria" w:hAnsi="Cambria"/>
          <w:sz w:val="20"/>
          <w:szCs w:val="20"/>
        </w:rPr>
      </w:pPr>
      <w:r w:rsidRPr="00167CF2">
        <w:rPr>
          <w:rFonts w:ascii="Cambria" w:hAnsi="Cambria"/>
          <w:sz w:val="20"/>
          <w:szCs w:val="20"/>
        </w:rPr>
        <w:t>approval authority.</w:t>
      </w:r>
    </w:p>
    <w:p w14:paraId="009E0F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Perubahan minor dapat disetujui sesuai delegated authority. Perubahan yang meningkatkan baseline project budget harus mendapat persetujuan Steering Committee atau otoritas yang ditetapkan dalam governance.</w:t>
      </w:r>
    </w:p>
    <w:p w14:paraId="4AB42B1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08F7401">
          <v:rect id="_x0000_i1545" style="width:0;height:1.5pt" o:hralign="center" o:hrstd="t" o:hr="t" fillcolor="#a0a0a0" stroked="f"/>
        </w:pict>
      </w:r>
    </w:p>
    <w:p w14:paraId="7CE68C4A"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17.23 Strategi Cost Optimization</w:t>
      </w:r>
    </w:p>
    <w:p w14:paraId="33A0E44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Optimalisasi biaya dilakukan melalui:</w:t>
      </w:r>
    </w:p>
    <w:p w14:paraId="3E613E59"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reuse komponen;</w:t>
      </w:r>
    </w:p>
    <w:p w14:paraId="33A1A0AB"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modular architecture;</w:t>
      </w:r>
    </w:p>
    <w:p w14:paraId="5A9D8CC5"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open-source technology;</w:t>
      </w:r>
    </w:p>
    <w:p w14:paraId="692E5ACC"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cloud right-sizing;</w:t>
      </w:r>
    </w:p>
    <w:p w14:paraId="325E4044"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autoscaling;</w:t>
      </w:r>
    </w:p>
    <w:p w14:paraId="64D449B7"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lastRenderedPageBreak/>
        <w:t>reserved capacity untuk workload stabil;</w:t>
      </w:r>
    </w:p>
    <w:p w14:paraId="3F1CE997"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serverless untuk workload tertentu;</w:t>
      </w:r>
    </w:p>
    <w:p w14:paraId="533A2636"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shared services;</w:t>
      </w:r>
    </w:p>
    <w:p w14:paraId="78D8D615"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API reuse;</w:t>
      </w:r>
    </w:p>
    <w:p w14:paraId="3199D61F"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centralized observability;</w:t>
      </w:r>
    </w:p>
    <w:p w14:paraId="75B82BB7"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centralized IAM;</w:t>
      </w:r>
    </w:p>
    <w:p w14:paraId="3571FE1F"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automation testing;</w:t>
      </w:r>
    </w:p>
    <w:p w14:paraId="712EC1CD"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CI/CD;</w:t>
      </w:r>
    </w:p>
    <w:p w14:paraId="29CDCDCF"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infrastructure as code;</w:t>
      </w:r>
    </w:p>
    <w:p w14:paraId="575D4D3F"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containerization;</w:t>
      </w:r>
    </w:p>
    <w:p w14:paraId="31695BEE"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phased IoT deployment;</w:t>
      </w:r>
    </w:p>
    <w:p w14:paraId="31F87E79"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phased AI deployment;</w:t>
      </w:r>
    </w:p>
    <w:p w14:paraId="2518A699"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selective Digital Twin deployment;</w:t>
      </w:r>
    </w:p>
    <w:p w14:paraId="3DBC0FBA"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vendor competition;</w:t>
      </w:r>
    </w:p>
    <w:p w14:paraId="72B42BBB" w14:textId="77777777" w:rsidR="00DD6CD4" w:rsidRPr="00167CF2" w:rsidRDefault="00DD6CD4" w:rsidP="00167CF2">
      <w:pPr>
        <w:numPr>
          <w:ilvl w:val="0"/>
          <w:numId w:val="669"/>
        </w:numPr>
        <w:spacing w:after="0" w:line="240" w:lineRule="auto"/>
        <w:rPr>
          <w:rFonts w:ascii="Cambria" w:hAnsi="Cambria"/>
          <w:sz w:val="20"/>
          <w:szCs w:val="20"/>
        </w:rPr>
      </w:pPr>
      <w:r w:rsidRPr="00167CF2">
        <w:rPr>
          <w:rFonts w:ascii="Cambria" w:hAnsi="Cambria"/>
          <w:sz w:val="20"/>
          <w:szCs w:val="20"/>
        </w:rPr>
        <w:t>avoidance of unnecessary customization.</w:t>
      </w:r>
    </w:p>
    <w:p w14:paraId="04FEAAF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Prinsip utama adalah </w:t>
      </w:r>
      <w:r w:rsidRPr="00167CF2">
        <w:rPr>
          <w:rStyle w:val="Strong"/>
          <w:rFonts w:ascii="Cambria" w:hAnsi="Cambria"/>
          <w:noProof/>
          <w:sz w:val="20"/>
          <w:szCs w:val="20"/>
          <w:lang w:val="id-ID"/>
        </w:rPr>
        <w:t>minimizing TCO while preserving business capability, security, reliability, and scalability</w:t>
      </w:r>
      <w:r w:rsidRPr="00167CF2">
        <w:rPr>
          <w:rFonts w:ascii="Cambria" w:hAnsi="Cambria"/>
          <w:noProof/>
          <w:sz w:val="20"/>
          <w:szCs w:val="20"/>
          <w:lang w:val="id-ID"/>
        </w:rPr>
        <w:t>.</w:t>
      </w:r>
    </w:p>
    <w:p w14:paraId="38F23760"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A6220AE">
          <v:rect id="_x0000_i1546" style="width:0;height:1.5pt" o:hralign="center" o:hrstd="t" o:hr="t" fillcolor="#a0a0a0" stroked="f"/>
        </w:pict>
      </w:r>
    </w:p>
    <w:p w14:paraId="3F432FB2"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17.24 Procurement Strategy</w:t>
      </w:r>
    </w:p>
    <w:p w14:paraId="0F89A6F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Pengadaan dapat menggunakan kombinasi:</w:t>
      </w:r>
    </w:p>
    <w:p w14:paraId="2ED82442"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internal development;</w:t>
      </w:r>
    </w:p>
    <w:p w14:paraId="34F3C47B"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strategic vendor;</w:t>
      </w:r>
    </w:p>
    <w:p w14:paraId="06C5679F"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system integrator;</w:t>
      </w:r>
    </w:p>
    <w:p w14:paraId="5E24F66F"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specialist vendor;</w:t>
      </w:r>
    </w:p>
    <w:p w14:paraId="4B0ED897"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managed service;</w:t>
      </w:r>
    </w:p>
    <w:p w14:paraId="1397F1A6"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SaaS;</w:t>
      </w:r>
    </w:p>
    <w:p w14:paraId="471E2A25"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cloud provider;</w:t>
      </w:r>
    </w:p>
    <w:p w14:paraId="6B43BA29"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open-source;</w:t>
      </w:r>
    </w:p>
    <w:p w14:paraId="2049A63E" w14:textId="77777777" w:rsidR="00DD6CD4" w:rsidRPr="00167CF2" w:rsidRDefault="00DD6CD4" w:rsidP="00167CF2">
      <w:pPr>
        <w:numPr>
          <w:ilvl w:val="0"/>
          <w:numId w:val="670"/>
        </w:numPr>
        <w:spacing w:after="0" w:line="240" w:lineRule="auto"/>
        <w:rPr>
          <w:rFonts w:ascii="Cambria" w:hAnsi="Cambria"/>
          <w:sz w:val="20"/>
          <w:szCs w:val="20"/>
        </w:rPr>
      </w:pPr>
      <w:r w:rsidRPr="00167CF2">
        <w:rPr>
          <w:rFonts w:ascii="Cambria" w:hAnsi="Cambria"/>
          <w:sz w:val="20"/>
          <w:szCs w:val="20"/>
        </w:rPr>
        <w:t>commercial enterprise software.</w:t>
      </w:r>
    </w:p>
    <w:p w14:paraId="447B49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Evaluasi vendor minimal menggunakan: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1468"/>
      </w:tblGrid>
      <w:tr w:rsidR="00DD6CD4" w:rsidRPr="00167CF2" w14:paraId="20092F7E" w14:textId="77777777" w:rsidTr="00DD6CD4">
        <w:trPr>
          <w:tblCellSpacing w:w="15" w:type="dxa"/>
        </w:trPr>
        <w:tc>
          <w:tcPr>
            <w:tcW w:w="0" w:type="auto"/>
            <w:vAlign w:val="center"/>
            <w:hideMark/>
          </w:tcPr>
          <w:p w14:paraId="48AC72D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Kriteria</w:t>
            </w:r>
          </w:p>
        </w:tc>
        <w:tc>
          <w:tcPr>
            <w:tcW w:w="0" w:type="auto"/>
            <w:vAlign w:val="center"/>
            <w:hideMark/>
          </w:tcPr>
          <w:p w14:paraId="1ABEAD4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Bobot Indikatif</w:t>
            </w:r>
          </w:p>
        </w:tc>
      </w:tr>
      <w:tr w:rsidR="00DD6CD4" w:rsidRPr="00167CF2" w14:paraId="4A5F6E11" w14:textId="77777777" w:rsidTr="00DD6CD4">
        <w:trPr>
          <w:tblCellSpacing w:w="15" w:type="dxa"/>
        </w:trPr>
        <w:tc>
          <w:tcPr>
            <w:tcW w:w="0" w:type="auto"/>
            <w:vAlign w:val="center"/>
            <w:hideMark/>
          </w:tcPr>
          <w:p w14:paraId="1B6FB3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Functional Fit</w:t>
            </w:r>
          </w:p>
        </w:tc>
        <w:tc>
          <w:tcPr>
            <w:tcW w:w="0" w:type="auto"/>
            <w:vAlign w:val="center"/>
            <w:hideMark/>
          </w:tcPr>
          <w:p w14:paraId="2756DCC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20%</w:t>
            </w:r>
          </w:p>
        </w:tc>
      </w:tr>
      <w:tr w:rsidR="00DD6CD4" w:rsidRPr="00167CF2" w14:paraId="7D1A7DA8" w14:textId="77777777" w:rsidTr="00DD6CD4">
        <w:trPr>
          <w:tblCellSpacing w:w="15" w:type="dxa"/>
        </w:trPr>
        <w:tc>
          <w:tcPr>
            <w:tcW w:w="0" w:type="auto"/>
            <w:vAlign w:val="center"/>
            <w:hideMark/>
          </w:tcPr>
          <w:p w14:paraId="4A0E647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Technical Capability</w:t>
            </w:r>
          </w:p>
        </w:tc>
        <w:tc>
          <w:tcPr>
            <w:tcW w:w="0" w:type="auto"/>
            <w:vAlign w:val="center"/>
            <w:hideMark/>
          </w:tcPr>
          <w:p w14:paraId="2531A8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r>
      <w:tr w:rsidR="00DD6CD4" w:rsidRPr="00167CF2" w14:paraId="7C187D14" w14:textId="77777777" w:rsidTr="00DD6CD4">
        <w:trPr>
          <w:tblCellSpacing w:w="15" w:type="dxa"/>
        </w:trPr>
        <w:tc>
          <w:tcPr>
            <w:tcW w:w="0" w:type="auto"/>
            <w:vAlign w:val="center"/>
            <w:hideMark/>
          </w:tcPr>
          <w:p w14:paraId="7C538E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Architecture &amp; Scalability</w:t>
            </w:r>
          </w:p>
        </w:tc>
        <w:tc>
          <w:tcPr>
            <w:tcW w:w="0" w:type="auto"/>
            <w:vAlign w:val="center"/>
            <w:hideMark/>
          </w:tcPr>
          <w:p w14:paraId="2C921A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630899AA" w14:textId="77777777" w:rsidTr="00DD6CD4">
        <w:trPr>
          <w:tblCellSpacing w:w="15" w:type="dxa"/>
        </w:trPr>
        <w:tc>
          <w:tcPr>
            <w:tcW w:w="0" w:type="auto"/>
            <w:vAlign w:val="center"/>
            <w:hideMark/>
          </w:tcPr>
          <w:p w14:paraId="52835F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1501042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r>
      <w:tr w:rsidR="00DD6CD4" w:rsidRPr="00167CF2" w14:paraId="355BBDDC" w14:textId="77777777" w:rsidTr="00DD6CD4">
        <w:trPr>
          <w:tblCellSpacing w:w="15" w:type="dxa"/>
        </w:trPr>
        <w:tc>
          <w:tcPr>
            <w:tcW w:w="0" w:type="auto"/>
            <w:vAlign w:val="center"/>
            <w:hideMark/>
          </w:tcPr>
          <w:p w14:paraId="5BFBFEA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Implementation Capability</w:t>
            </w:r>
          </w:p>
        </w:tc>
        <w:tc>
          <w:tcPr>
            <w:tcW w:w="0" w:type="auto"/>
            <w:vAlign w:val="center"/>
            <w:hideMark/>
          </w:tcPr>
          <w:p w14:paraId="6D64213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0917E709" w14:textId="77777777" w:rsidTr="00DD6CD4">
        <w:trPr>
          <w:tblCellSpacing w:w="15" w:type="dxa"/>
        </w:trPr>
        <w:tc>
          <w:tcPr>
            <w:tcW w:w="0" w:type="auto"/>
            <w:vAlign w:val="center"/>
            <w:hideMark/>
          </w:tcPr>
          <w:p w14:paraId="1B8F6A4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Total Cost of Ownership</w:t>
            </w:r>
          </w:p>
        </w:tc>
        <w:tc>
          <w:tcPr>
            <w:tcW w:w="0" w:type="auto"/>
            <w:vAlign w:val="center"/>
            <w:hideMark/>
          </w:tcPr>
          <w:p w14:paraId="67ECF8F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w:t>
            </w:r>
          </w:p>
        </w:tc>
      </w:tr>
      <w:tr w:rsidR="00DD6CD4" w:rsidRPr="00167CF2" w14:paraId="7B005030" w14:textId="77777777" w:rsidTr="00DD6CD4">
        <w:trPr>
          <w:tblCellSpacing w:w="15" w:type="dxa"/>
        </w:trPr>
        <w:tc>
          <w:tcPr>
            <w:tcW w:w="0" w:type="auto"/>
            <w:vAlign w:val="center"/>
            <w:hideMark/>
          </w:tcPr>
          <w:p w14:paraId="75070C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Support &amp; SLA</w:t>
            </w:r>
          </w:p>
        </w:tc>
        <w:tc>
          <w:tcPr>
            <w:tcW w:w="0" w:type="auto"/>
            <w:vAlign w:val="center"/>
            <w:hideMark/>
          </w:tcPr>
          <w:p w14:paraId="2A82E7B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3123157C" w14:textId="77777777" w:rsidTr="00DD6CD4">
        <w:trPr>
          <w:tblCellSpacing w:w="15" w:type="dxa"/>
        </w:trPr>
        <w:tc>
          <w:tcPr>
            <w:tcW w:w="0" w:type="auto"/>
            <w:vAlign w:val="center"/>
            <w:hideMark/>
          </w:tcPr>
          <w:p w14:paraId="561133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Interoperability</w:t>
            </w:r>
          </w:p>
        </w:tc>
        <w:tc>
          <w:tcPr>
            <w:tcW w:w="0" w:type="auto"/>
            <w:vAlign w:val="center"/>
            <w:hideMark/>
          </w:tcPr>
          <w:p w14:paraId="6CE53B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4DB83B69" w14:textId="77777777" w:rsidTr="00DD6CD4">
        <w:trPr>
          <w:tblCellSpacing w:w="15" w:type="dxa"/>
        </w:trPr>
        <w:tc>
          <w:tcPr>
            <w:tcW w:w="0" w:type="auto"/>
            <w:vAlign w:val="center"/>
            <w:hideMark/>
          </w:tcPr>
          <w:p w14:paraId="29FC00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Vendor Sustainability</w:t>
            </w:r>
          </w:p>
        </w:tc>
        <w:tc>
          <w:tcPr>
            <w:tcW w:w="0" w:type="auto"/>
            <w:vAlign w:val="center"/>
            <w:hideMark/>
          </w:tcPr>
          <w:p w14:paraId="43AFE38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r>
      <w:tr w:rsidR="00DD6CD4" w:rsidRPr="00167CF2" w14:paraId="152E0D3F" w14:textId="77777777" w:rsidTr="00DD6CD4">
        <w:trPr>
          <w:tblCellSpacing w:w="15" w:type="dxa"/>
        </w:trPr>
        <w:tc>
          <w:tcPr>
            <w:tcW w:w="0" w:type="auto"/>
            <w:vAlign w:val="center"/>
            <w:hideMark/>
          </w:tcPr>
          <w:p w14:paraId="2FCBF9AC"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Total</w:t>
            </w:r>
          </w:p>
        </w:tc>
        <w:tc>
          <w:tcPr>
            <w:tcW w:w="0" w:type="auto"/>
            <w:vAlign w:val="center"/>
            <w:hideMark/>
          </w:tcPr>
          <w:p w14:paraId="3F35FCBF" w14:textId="77777777" w:rsidR="00DD6CD4" w:rsidRPr="00167CF2" w:rsidRDefault="00DD6CD4" w:rsidP="00167CF2">
            <w:pPr>
              <w:spacing w:after="0" w:line="240" w:lineRule="auto"/>
              <w:rPr>
                <w:rFonts w:ascii="Cambria" w:hAnsi="Cambria"/>
                <w:sz w:val="20"/>
                <w:szCs w:val="20"/>
              </w:rPr>
            </w:pPr>
            <w:r w:rsidRPr="00167CF2">
              <w:rPr>
                <w:rStyle w:val="Strong"/>
                <w:rFonts w:ascii="Cambria" w:hAnsi="Cambria"/>
                <w:sz w:val="20"/>
                <w:szCs w:val="20"/>
              </w:rPr>
              <w:t>100%</w:t>
            </w:r>
          </w:p>
        </w:tc>
      </w:tr>
    </w:tbl>
    <w:p w14:paraId="22BEE5E8"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18C96A5">
          <v:rect id="_x0000_i1547" style="width:0;height:1.5pt" o:hralign="center" o:hrstd="t" o:hr="t" fillcolor="#a0a0a0" stroked="f"/>
        </w:pict>
      </w:r>
    </w:p>
    <w:p w14:paraId="1086BBB8"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17.25 Five-Year Total Cost of Ownership</w:t>
      </w:r>
    </w:p>
    <w:p w14:paraId="1BDC2B6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Perencanaan investasi tidak berhenti pada 24 bulan implementasi.</w:t>
      </w:r>
    </w:p>
    <w:p w14:paraId="687AED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struktur TCO: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3652"/>
        <w:gridCol w:w="1511"/>
      </w:tblGrid>
      <w:tr w:rsidR="00DD6CD4" w:rsidRPr="00167CF2" w14:paraId="1A630A46" w14:textId="77777777" w:rsidTr="00DD6CD4">
        <w:trPr>
          <w:tblCellSpacing w:w="15" w:type="dxa"/>
        </w:trPr>
        <w:tc>
          <w:tcPr>
            <w:tcW w:w="0" w:type="auto"/>
            <w:vAlign w:val="center"/>
            <w:hideMark/>
          </w:tcPr>
          <w:p w14:paraId="4EF75AB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Tahun</w:t>
            </w:r>
          </w:p>
        </w:tc>
        <w:tc>
          <w:tcPr>
            <w:tcW w:w="0" w:type="auto"/>
            <w:vAlign w:val="center"/>
            <w:hideMark/>
          </w:tcPr>
          <w:p w14:paraId="025EFB7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Fokus</w:t>
            </w:r>
          </w:p>
        </w:tc>
        <w:tc>
          <w:tcPr>
            <w:tcW w:w="0" w:type="auto"/>
            <w:vAlign w:val="center"/>
            <w:hideMark/>
          </w:tcPr>
          <w:p w14:paraId="10E0C7F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Estimasi Relatif</w:t>
            </w:r>
          </w:p>
        </w:tc>
      </w:tr>
      <w:tr w:rsidR="00DD6CD4" w:rsidRPr="00167CF2" w14:paraId="0981CD37" w14:textId="77777777" w:rsidTr="00DD6CD4">
        <w:trPr>
          <w:tblCellSpacing w:w="15" w:type="dxa"/>
        </w:trPr>
        <w:tc>
          <w:tcPr>
            <w:tcW w:w="0" w:type="auto"/>
            <w:vAlign w:val="center"/>
            <w:hideMark/>
          </w:tcPr>
          <w:p w14:paraId="648DDFD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Year 1</w:t>
            </w:r>
          </w:p>
        </w:tc>
        <w:tc>
          <w:tcPr>
            <w:tcW w:w="0" w:type="auto"/>
            <w:vAlign w:val="center"/>
            <w:hideMark/>
          </w:tcPr>
          <w:p w14:paraId="31D229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Discovery, Foundation, Core Development</w:t>
            </w:r>
          </w:p>
        </w:tc>
        <w:tc>
          <w:tcPr>
            <w:tcW w:w="0" w:type="auto"/>
            <w:vAlign w:val="center"/>
            <w:hideMark/>
          </w:tcPr>
          <w:p w14:paraId="6691FC1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Tinggi</w:t>
            </w:r>
          </w:p>
        </w:tc>
      </w:tr>
      <w:tr w:rsidR="00DD6CD4" w:rsidRPr="00167CF2" w14:paraId="333FEE23" w14:textId="77777777" w:rsidTr="00DD6CD4">
        <w:trPr>
          <w:tblCellSpacing w:w="15" w:type="dxa"/>
        </w:trPr>
        <w:tc>
          <w:tcPr>
            <w:tcW w:w="0" w:type="auto"/>
            <w:vAlign w:val="center"/>
            <w:hideMark/>
          </w:tcPr>
          <w:p w14:paraId="53AA60F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Year 2</w:t>
            </w:r>
          </w:p>
        </w:tc>
        <w:tc>
          <w:tcPr>
            <w:tcW w:w="0" w:type="auto"/>
            <w:vAlign w:val="center"/>
            <w:hideMark/>
          </w:tcPr>
          <w:p w14:paraId="4A55CC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Extended Enterprise, Intelligence, Rollout</w:t>
            </w:r>
          </w:p>
        </w:tc>
        <w:tc>
          <w:tcPr>
            <w:tcW w:w="0" w:type="auto"/>
            <w:vAlign w:val="center"/>
            <w:hideMark/>
          </w:tcPr>
          <w:p w14:paraId="5896FB9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Tinggi</w:t>
            </w:r>
          </w:p>
        </w:tc>
      </w:tr>
      <w:tr w:rsidR="00DD6CD4" w:rsidRPr="00167CF2" w14:paraId="087E3AC6" w14:textId="77777777" w:rsidTr="00DD6CD4">
        <w:trPr>
          <w:tblCellSpacing w:w="15" w:type="dxa"/>
        </w:trPr>
        <w:tc>
          <w:tcPr>
            <w:tcW w:w="0" w:type="auto"/>
            <w:vAlign w:val="center"/>
            <w:hideMark/>
          </w:tcPr>
          <w:p w14:paraId="369F73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Year 3</w:t>
            </w:r>
          </w:p>
        </w:tc>
        <w:tc>
          <w:tcPr>
            <w:tcW w:w="0" w:type="auto"/>
            <w:vAlign w:val="center"/>
            <w:hideMark/>
          </w:tcPr>
          <w:p w14:paraId="1E193E3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Operation &amp; Optimization</w:t>
            </w:r>
          </w:p>
        </w:tc>
        <w:tc>
          <w:tcPr>
            <w:tcW w:w="0" w:type="auto"/>
            <w:vAlign w:val="center"/>
            <w:hideMark/>
          </w:tcPr>
          <w:p w14:paraId="49742A0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Menengah</w:t>
            </w:r>
          </w:p>
        </w:tc>
      </w:tr>
      <w:tr w:rsidR="00DD6CD4" w:rsidRPr="00167CF2" w14:paraId="27CD5DD7" w14:textId="77777777" w:rsidTr="00DD6CD4">
        <w:trPr>
          <w:tblCellSpacing w:w="15" w:type="dxa"/>
        </w:trPr>
        <w:tc>
          <w:tcPr>
            <w:tcW w:w="0" w:type="auto"/>
            <w:vAlign w:val="center"/>
            <w:hideMark/>
          </w:tcPr>
          <w:p w14:paraId="6DA16FA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Year 4</w:t>
            </w:r>
          </w:p>
        </w:tc>
        <w:tc>
          <w:tcPr>
            <w:tcW w:w="0" w:type="auto"/>
            <w:vAlign w:val="center"/>
            <w:hideMark/>
          </w:tcPr>
          <w:p w14:paraId="6546576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Expansion &amp; Advanced Intelligence</w:t>
            </w:r>
          </w:p>
        </w:tc>
        <w:tc>
          <w:tcPr>
            <w:tcW w:w="0" w:type="auto"/>
            <w:vAlign w:val="center"/>
            <w:hideMark/>
          </w:tcPr>
          <w:p w14:paraId="5694DC1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Menengah</w:t>
            </w:r>
          </w:p>
        </w:tc>
      </w:tr>
      <w:tr w:rsidR="00DD6CD4" w:rsidRPr="00167CF2" w14:paraId="102B4C9E" w14:textId="77777777" w:rsidTr="00DD6CD4">
        <w:trPr>
          <w:tblCellSpacing w:w="15" w:type="dxa"/>
        </w:trPr>
        <w:tc>
          <w:tcPr>
            <w:tcW w:w="0" w:type="auto"/>
            <w:vAlign w:val="center"/>
            <w:hideMark/>
          </w:tcPr>
          <w:p w14:paraId="0C95CD0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Year 5</w:t>
            </w:r>
          </w:p>
        </w:tc>
        <w:tc>
          <w:tcPr>
            <w:tcW w:w="0" w:type="auto"/>
            <w:vAlign w:val="center"/>
            <w:hideMark/>
          </w:tcPr>
          <w:p w14:paraId="69E69FA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Optimization &amp; Technology Refresh</w:t>
            </w:r>
          </w:p>
        </w:tc>
        <w:tc>
          <w:tcPr>
            <w:tcW w:w="0" w:type="auto"/>
            <w:vAlign w:val="center"/>
            <w:hideMark/>
          </w:tcPr>
          <w:p w14:paraId="4F872F3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Menengah</w:t>
            </w:r>
          </w:p>
        </w:tc>
      </w:tr>
    </w:tbl>
    <w:p w14:paraId="6826F1A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Formula sederhana:</w:t>
      </w:r>
    </w:p>
    <w:p w14:paraId="3910C27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TCO₅ = Initial Investment + Σ(OPEX Year 1–5) + Upgrade Cost + Expansion Cost − Residual Value</w:t>
      </w:r>
    </w:p>
    <w:p w14:paraId="53006D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Komponen OPEX harus mencakup cloud, support, maintenance, security, backup, DR, licensing, AI inference, IoT connectivity, dan operational staffing.</w:t>
      </w:r>
    </w:p>
    <w:p w14:paraId="52682D8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97BECD8">
          <v:rect id="_x0000_i1548" style="width:0;height:1.5pt" o:hralign="center" o:hrstd="t" o:hr="t" fillcolor="#a0a0a0" stroked="f"/>
        </w:pict>
      </w:r>
    </w:p>
    <w:p w14:paraId="01A8B03A"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17.26 Asumsi dan Pengecualian Anggaran</w:t>
      </w:r>
    </w:p>
    <w:p w14:paraId="3F7D5C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Anggaran indikatif tidak termasuk secara otomatis:</w:t>
      </w:r>
    </w:p>
    <w:p w14:paraId="474F22F4"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pembelian lahan;</w:t>
      </w:r>
    </w:p>
    <w:p w14:paraId="41FCC4C8"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pembangunan fisik fasilitas pertanian;</w:t>
      </w:r>
    </w:p>
    <w:p w14:paraId="1915F3D7"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pembangunan pabrik;</w:t>
      </w:r>
    </w:p>
    <w:p w14:paraId="7A384802"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kendaraan operasional;</w:t>
      </w:r>
    </w:p>
    <w:p w14:paraId="5C2F6AD0"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mesin produksi utama;</w:t>
      </w:r>
    </w:p>
    <w:p w14:paraId="22219198"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perangkat produksi non-IT;</w:t>
      </w:r>
    </w:p>
    <w:p w14:paraId="7CDB3A80"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biaya legal perusahaan;</w:t>
      </w:r>
    </w:p>
    <w:p w14:paraId="016028E1"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pajak yang bergantung pada skema pengadaan;</w:t>
      </w:r>
    </w:p>
    <w:p w14:paraId="610CF443"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biaya perubahan regulasi di luar baseline;</w:t>
      </w:r>
    </w:p>
    <w:p w14:paraId="490394D8"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integrasi legacy yang belum diketahui;</w:t>
      </w:r>
    </w:p>
    <w:p w14:paraId="2971F3FE"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ekspansi internasional;</w:t>
      </w:r>
    </w:p>
    <w:p w14:paraId="13AA22BB"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kebutuhan hardware IoT berskala besar di luar pilot;</w:t>
      </w:r>
    </w:p>
    <w:p w14:paraId="0103100B" w14:textId="77777777" w:rsidR="00DD6CD4" w:rsidRPr="00167CF2" w:rsidRDefault="00DD6CD4" w:rsidP="00167CF2">
      <w:pPr>
        <w:numPr>
          <w:ilvl w:val="0"/>
          <w:numId w:val="671"/>
        </w:numPr>
        <w:spacing w:after="0" w:line="240" w:lineRule="auto"/>
        <w:rPr>
          <w:rFonts w:ascii="Cambria" w:hAnsi="Cambria"/>
          <w:sz w:val="20"/>
          <w:szCs w:val="20"/>
        </w:rPr>
      </w:pPr>
      <w:r w:rsidRPr="00167CF2">
        <w:rPr>
          <w:rFonts w:ascii="Cambria" w:hAnsi="Cambria"/>
          <w:sz w:val="20"/>
          <w:szCs w:val="20"/>
        </w:rPr>
        <w:t>customization di luar approved scope.</w:t>
      </w:r>
    </w:p>
    <w:p w14:paraId="6D8B1AA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Item tersebut harus dihitung sebagai </w:t>
      </w:r>
      <w:r w:rsidRPr="00167CF2">
        <w:rPr>
          <w:rStyle w:val="Strong"/>
          <w:rFonts w:ascii="Cambria" w:hAnsi="Cambria"/>
          <w:noProof/>
          <w:sz w:val="20"/>
          <w:szCs w:val="20"/>
          <w:lang w:val="id-ID"/>
        </w:rPr>
        <w:t>separate investment package</w:t>
      </w:r>
      <w:r w:rsidRPr="00167CF2">
        <w:rPr>
          <w:rFonts w:ascii="Cambria" w:hAnsi="Cambria"/>
          <w:noProof/>
          <w:sz w:val="20"/>
          <w:szCs w:val="20"/>
          <w:lang w:val="id-ID"/>
        </w:rPr>
        <w:t xml:space="preserve"> apabila diperlukan.</w:t>
      </w:r>
    </w:p>
    <w:p w14:paraId="0C89B23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239D716">
          <v:rect id="_x0000_i1549" style="width:0;height:1.5pt" o:hralign="center" o:hrstd="t" o:hr="t" fillcolor="#a0a0a0" stroked="f"/>
        </w:pict>
      </w:r>
    </w:p>
    <w:p w14:paraId="19879711"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17.27 Anggaran Operasional Pasca-Go-Live</w:t>
      </w:r>
    </w:p>
    <w:p w14:paraId="01BB36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Estimasi OPEX tahunan pasca-implementasi direkomendasikan berada pada kisaran </w:t>
      </w:r>
      <w:r w:rsidRPr="00167CF2">
        <w:rPr>
          <w:rStyle w:val="Strong"/>
          <w:rFonts w:ascii="Cambria" w:hAnsi="Cambria"/>
          <w:noProof/>
          <w:sz w:val="20"/>
          <w:szCs w:val="20"/>
          <w:lang w:val="id-ID"/>
        </w:rPr>
        <w:t>15–25% dari initial software implementation cost</w:t>
      </w:r>
      <w:r w:rsidRPr="00167CF2">
        <w:rPr>
          <w:rFonts w:ascii="Cambria" w:hAnsi="Cambria"/>
          <w:noProof/>
          <w:sz w:val="20"/>
          <w:szCs w:val="20"/>
          <w:lang w:val="id-ID"/>
        </w:rPr>
        <w:t>, bergantung pada model cloud, licensing, support, jumlah pengguna, jumlah lokasi, dan tingkat managed service.</w:t>
      </w:r>
    </w:p>
    <w:p w14:paraId="0635F99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Komponen utama:</w:t>
      </w:r>
    </w:p>
    <w:p w14:paraId="5FB4B5C7"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application maintenance;</w:t>
      </w:r>
    </w:p>
    <w:p w14:paraId="32AE6C4D"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infrastructure;</w:t>
      </w:r>
    </w:p>
    <w:p w14:paraId="687D886F"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cloud;</w:t>
      </w:r>
    </w:p>
    <w:p w14:paraId="32E7E896"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database;</w:t>
      </w:r>
    </w:p>
    <w:p w14:paraId="05D2894E"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security;</w:t>
      </w:r>
    </w:p>
    <w:p w14:paraId="78EA1B65"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backup;</w:t>
      </w:r>
    </w:p>
    <w:p w14:paraId="4829FC62"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DR;</w:t>
      </w:r>
    </w:p>
    <w:p w14:paraId="0DC41DD6"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monitoring;</w:t>
      </w:r>
    </w:p>
    <w:p w14:paraId="37B9533D"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support;</w:t>
      </w:r>
    </w:p>
    <w:p w14:paraId="5BBB2359"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AI/ML;</w:t>
      </w:r>
    </w:p>
    <w:p w14:paraId="35480585"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Knowledge Graph;</w:t>
      </w:r>
    </w:p>
    <w:p w14:paraId="27088048"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IoT;</w:t>
      </w:r>
    </w:p>
    <w:p w14:paraId="0C2E1025"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Digital Twin;</w:t>
      </w:r>
    </w:p>
    <w:p w14:paraId="5E2E0194"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minor enhancement;</w:t>
      </w:r>
    </w:p>
    <w:p w14:paraId="25FF7611" w14:textId="77777777" w:rsidR="00DD6CD4" w:rsidRPr="00167CF2" w:rsidRDefault="00DD6CD4" w:rsidP="00167CF2">
      <w:pPr>
        <w:numPr>
          <w:ilvl w:val="0"/>
          <w:numId w:val="672"/>
        </w:numPr>
        <w:spacing w:after="0" w:line="240" w:lineRule="auto"/>
        <w:rPr>
          <w:rFonts w:ascii="Cambria" w:hAnsi="Cambria"/>
          <w:sz w:val="20"/>
          <w:szCs w:val="20"/>
        </w:rPr>
      </w:pPr>
      <w:r w:rsidRPr="00167CF2">
        <w:rPr>
          <w:rFonts w:ascii="Cambria" w:hAnsi="Cambria"/>
          <w:sz w:val="20"/>
          <w:szCs w:val="20"/>
        </w:rPr>
        <w:t>training refresh.</w:t>
      </w:r>
    </w:p>
    <w:p w14:paraId="546121D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FFD4A50">
          <v:rect id="_x0000_i1550" style="width:0;height:1.5pt" o:hralign="center" o:hrstd="t" o:hr="t" fillcolor="#a0a0a0" stroked="f"/>
        </w:pict>
      </w:r>
    </w:p>
    <w:p w14:paraId="2D5C5A19"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17.28 Financial Governance</w:t>
      </w:r>
    </w:p>
    <w:p w14:paraId="4AF949D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 anggaran melibatkan:</w:t>
      </w:r>
    </w:p>
    <w:p w14:paraId="5893D3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Steering Committee</w:t>
      </w:r>
    </w:p>
    <w:p w14:paraId="3A1AD1B4" w14:textId="77777777" w:rsidR="00DD6CD4" w:rsidRPr="00167CF2" w:rsidRDefault="00DD6CD4" w:rsidP="00167CF2">
      <w:pPr>
        <w:numPr>
          <w:ilvl w:val="0"/>
          <w:numId w:val="673"/>
        </w:numPr>
        <w:spacing w:after="0" w:line="240" w:lineRule="auto"/>
        <w:rPr>
          <w:rFonts w:ascii="Cambria" w:hAnsi="Cambria"/>
          <w:sz w:val="20"/>
          <w:szCs w:val="20"/>
        </w:rPr>
      </w:pPr>
      <w:r w:rsidRPr="00167CF2">
        <w:rPr>
          <w:rFonts w:ascii="Cambria" w:hAnsi="Cambria"/>
          <w:sz w:val="20"/>
          <w:szCs w:val="20"/>
        </w:rPr>
        <w:t>menyetujui baseline;</w:t>
      </w:r>
    </w:p>
    <w:p w14:paraId="31EBAF5F" w14:textId="77777777" w:rsidR="00DD6CD4" w:rsidRPr="00167CF2" w:rsidRDefault="00DD6CD4" w:rsidP="00167CF2">
      <w:pPr>
        <w:numPr>
          <w:ilvl w:val="0"/>
          <w:numId w:val="673"/>
        </w:numPr>
        <w:spacing w:after="0" w:line="240" w:lineRule="auto"/>
        <w:rPr>
          <w:rFonts w:ascii="Cambria" w:hAnsi="Cambria"/>
          <w:sz w:val="20"/>
          <w:szCs w:val="20"/>
        </w:rPr>
      </w:pPr>
      <w:r w:rsidRPr="00167CF2">
        <w:rPr>
          <w:rFonts w:ascii="Cambria" w:hAnsi="Cambria"/>
          <w:sz w:val="20"/>
          <w:szCs w:val="20"/>
        </w:rPr>
        <w:t>menyetujui major change;</w:t>
      </w:r>
    </w:p>
    <w:p w14:paraId="39B3A634" w14:textId="77777777" w:rsidR="00DD6CD4" w:rsidRPr="00167CF2" w:rsidRDefault="00DD6CD4" w:rsidP="00167CF2">
      <w:pPr>
        <w:numPr>
          <w:ilvl w:val="0"/>
          <w:numId w:val="673"/>
        </w:numPr>
        <w:spacing w:after="0" w:line="240" w:lineRule="auto"/>
        <w:rPr>
          <w:rFonts w:ascii="Cambria" w:hAnsi="Cambria"/>
          <w:sz w:val="20"/>
          <w:szCs w:val="20"/>
        </w:rPr>
      </w:pPr>
      <w:r w:rsidRPr="00167CF2">
        <w:rPr>
          <w:rFonts w:ascii="Cambria" w:hAnsi="Cambria"/>
          <w:sz w:val="20"/>
          <w:szCs w:val="20"/>
        </w:rPr>
        <w:t>mengawasi investment value.</w:t>
      </w:r>
    </w:p>
    <w:p w14:paraId="3BFBF8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Project Sponsor</w:t>
      </w:r>
    </w:p>
    <w:p w14:paraId="4C849721" w14:textId="77777777" w:rsidR="00DD6CD4" w:rsidRPr="00167CF2" w:rsidRDefault="00DD6CD4" w:rsidP="00167CF2">
      <w:pPr>
        <w:numPr>
          <w:ilvl w:val="0"/>
          <w:numId w:val="674"/>
        </w:numPr>
        <w:spacing w:after="0" w:line="240" w:lineRule="auto"/>
        <w:rPr>
          <w:rFonts w:ascii="Cambria" w:hAnsi="Cambria"/>
          <w:sz w:val="20"/>
          <w:szCs w:val="20"/>
        </w:rPr>
      </w:pPr>
      <w:r w:rsidRPr="00167CF2">
        <w:rPr>
          <w:rFonts w:ascii="Cambria" w:hAnsi="Cambria"/>
          <w:sz w:val="20"/>
          <w:szCs w:val="20"/>
        </w:rPr>
        <w:t>memastikan pendanaan;</w:t>
      </w:r>
    </w:p>
    <w:p w14:paraId="15A6B1D8" w14:textId="77777777" w:rsidR="00DD6CD4" w:rsidRPr="00167CF2" w:rsidRDefault="00DD6CD4" w:rsidP="00167CF2">
      <w:pPr>
        <w:numPr>
          <w:ilvl w:val="0"/>
          <w:numId w:val="674"/>
        </w:numPr>
        <w:spacing w:after="0" w:line="240" w:lineRule="auto"/>
        <w:rPr>
          <w:rFonts w:ascii="Cambria" w:hAnsi="Cambria"/>
          <w:sz w:val="20"/>
          <w:szCs w:val="20"/>
        </w:rPr>
      </w:pPr>
      <w:r w:rsidRPr="00167CF2">
        <w:rPr>
          <w:rFonts w:ascii="Cambria" w:hAnsi="Cambria"/>
          <w:sz w:val="20"/>
          <w:szCs w:val="20"/>
        </w:rPr>
        <w:t>menyetujui keputusan strategis.</w:t>
      </w:r>
    </w:p>
    <w:p w14:paraId="370171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Project Manager</w:t>
      </w:r>
    </w:p>
    <w:p w14:paraId="4D72DB41" w14:textId="77777777" w:rsidR="00DD6CD4" w:rsidRPr="00167CF2" w:rsidRDefault="00DD6CD4" w:rsidP="00167CF2">
      <w:pPr>
        <w:numPr>
          <w:ilvl w:val="0"/>
          <w:numId w:val="675"/>
        </w:numPr>
        <w:spacing w:after="0" w:line="240" w:lineRule="auto"/>
        <w:rPr>
          <w:rFonts w:ascii="Cambria" w:hAnsi="Cambria"/>
          <w:sz w:val="20"/>
          <w:szCs w:val="20"/>
        </w:rPr>
      </w:pPr>
      <w:r w:rsidRPr="00167CF2">
        <w:rPr>
          <w:rFonts w:ascii="Cambria" w:hAnsi="Cambria"/>
          <w:sz w:val="20"/>
          <w:szCs w:val="20"/>
        </w:rPr>
        <w:t>mengendalikan budget harian;</w:t>
      </w:r>
    </w:p>
    <w:p w14:paraId="4A522B8C" w14:textId="77777777" w:rsidR="00DD6CD4" w:rsidRPr="00167CF2" w:rsidRDefault="00DD6CD4" w:rsidP="00167CF2">
      <w:pPr>
        <w:numPr>
          <w:ilvl w:val="0"/>
          <w:numId w:val="675"/>
        </w:numPr>
        <w:spacing w:after="0" w:line="240" w:lineRule="auto"/>
        <w:rPr>
          <w:rFonts w:ascii="Cambria" w:hAnsi="Cambria"/>
          <w:sz w:val="20"/>
          <w:szCs w:val="20"/>
        </w:rPr>
      </w:pPr>
      <w:r w:rsidRPr="00167CF2">
        <w:rPr>
          <w:rFonts w:ascii="Cambria" w:hAnsi="Cambria"/>
          <w:sz w:val="20"/>
          <w:szCs w:val="20"/>
        </w:rPr>
        <w:t>mengelola forecast;</w:t>
      </w:r>
    </w:p>
    <w:p w14:paraId="4D5D7905" w14:textId="77777777" w:rsidR="00DD6CD4" w:rsidRPr="00167CF2" w:rsidRDefault="00DD6CD4" w:rsidP="00167CF2">
      <w:pPr>
        <w:numPr>
          <w:ilvl w:val="0"/>
          <w:numId w:val="675"/>
        </w:numPr>
        <w:spacing w:after="0" w:line="240" w:lineRule="auto"/>
        <w:rPr>
          <w:rFonts w:ascii="Cambria" w:hAnsi="Cambria"/>
          <w:sz w:val="20"/>
          <w:szCs w:val="20"/>
        </w:rPr>
      </w:pPr>
      <w:r w:rsidRPr="00167CF2">
        <w:rPr>
          <w:rFonts w:ascii="Cambria" w:hAnsi="Cambria"/>
          <w:sz w:val="20"/>
          <w:szCs w:val="20"/>
        </w:rPr>
        <w:t>mengendalikan variance.</w:t>
      </w:r>
    </w:p>
    <w:p w14:paraId="15F882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Finance/Controller</w:t>
      </w:r>
    </w:p>
    <w:p w14:paraId="79B3E9A7" w14:textId="77777777" w:rsidR="00DD6CD4" w:rsidRPr="00167CF2" w:rsidRDefault="00DD6CD4" w:rsidP="00167CF2">
      <w:pPr>
        <w:numPr>
          <w:ilvl w:val="0"/>
          <w:numId w:val="676"/>
        </w:numPr>
        <w:spacing w:after="0" w:line="240" w:lineRule="auto"/>
        <w:rPr>
          <w:rFonts w:ascii="Cambria" w:hAnsi="Cambria"/>
          <w:sz w:val="20"/>
          <w:szCs w:val="20"/>
        </w:rPr>
      </w:pPr>
      <w:r w:rsidRPr="00167CF2">
        <w:rPr>
          <w:rFonts w:ascii="Cambria" w:hAnsi="Cambria"/>
          <w:sz w:val="20"/>
          <w:szCs w:val="20"/>
        </w:rPr>
        <w:t>melakukan financial verification;</w:t>
      </w:r>
    </w:p>
    <w:p w14:paraId="0617947F" w14:textId="77777777" w:rsidR="00DD6CD4" w:rsidRPr="00167CF2" w:rsidRDefault="00DD6CD4" w:rsidP="00167CF2">
      <w:pPr>
        <w:numPr>
          <w:ilvl w:val="0"/>
          <w:numId w:val="676"/>
        </w:numPr>
        <w:spacing w:after="0" w:line="240" w:lineRule="auto"/>
        <w:rPr>
          <w:rFonts w:ascii="Cambria" w:hAnsi="Cambria"/>
          <w:sz w:val="20"/>
          <w:szCs w:val="20"/>
        </w:rPr>
      </w:pPr>
      <w:r w:rsidRPr="00167CF2">
        <w:rPr>
          <w:rFonts w:ascii="Cambria" w:hAnsi="Cambria"/>
          <w:sz w:val="20"/>
          <w:szCs w:val="20"/>
        </w:rPr>
        <w:t>mengendalikan actual cost;</w:t>
      </w:r>
    </w:p>
    <w:p w14:paraId="51A8841B" w14:textId="77777777" w:rsidR="00DD6CD4" w:rsidRPr="00167CF2" w:rsidRDefault="00DD6CD4" w:rsidP="00167CF2">
      <w:pPr>
        <w:numPr>
          <w:ilvl w:val="0"/>
          <w:numId w:val="676"/>
        </w:numPr>
        <w:spacing w:after="0" w:line="240" w:lineRule="auto"/>
        <w:rPr>
          <w:rFonts w:ascii="Cambria" w:hAnsi="Cambria"/>
          <w:sz w:val="20"/>
          <w:szCs w:val="20"/>
        </w:rPr>
      </w:pPr>
      <w:r w:rsidRPr="00167CF2">
        <w:rPr>
          <w:rFonts w:ascii="Cambria" w:hAnsi="Cambria"/>
          <w:sz w:val="20"/>
          <w:szCs w:val="20"/>
        </w:rPr>
        <w:lastRenderedPageBreak/>
        <w:t>melakukan reconciliation.</w:t>
      </w:r>
    </w:p>
    <w:p w14:paraId="48E0F3F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Procurement</w:t>
      </w:r>
    </w:p>
    <w:p w14:paraId="78FB7994" w14:textId="77777777" w:rsidR="00DD6CD4" w:rsidRPr="00167CF2" w:rsidRDefault="00DD6CD4" w:rsidP="00167CF2">
      <w:pPr>
        <w:numPr>
          <w:ilvl w:val="0"/>
          <w:numId w:val="677"/>
        </w:numPr>
        <w:spacing w:after="0" w:line="240" w:lineRule="auto"/>
        <w:rPr>
          <w:rFonts w:ascii="Cambria" w:hAnsi="Cambria"/>
          <w:sz w:val="20"/>
          <w:szCs w:val="20"/>
        </w:rPr>
      </w:pPr>
      <w:r w:rsidRPr="00167CF2">
        <w:rPr>
          <w:rFonts w:ascii="Cambria" w:hAnsi="Cambria"/>
          <w:sz w:val="20"/>
          <w:szCs w:val="20"/>
        </w:rPr>
        <w:t>mengendalikan kontrak dan vendor.</w:t>
      </w:r>
    </w:p>
    <w:p w14:paraId="62742DD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Owner</w:t>
      </w:r>
    </w:p>
    <w:p w14:paraId="1E0F2304" w14:textId="77777777" w:rsidR="00DD6CD4" w:rsidRPr="00167CF2" w:rsidRDefault="00DD6CD4" w:rsidP="00167CF2">
      <w:pPr>
        <w:numPr>
          <w:ilvl w:val="0"/>
          <w:numId w:val="678"/>
        </w:numPr>
        <w:spacing w:after="0" w:line="240" w:lineRule="auto"/>
        <w:rPr>
          <w:rFonts w:ascii="Cambria" w:hAnsi="Cambria"/>
          <w:sz w:val="20"/>
          <w:szCs w:val="20"/>
        </w:rPr>
      </w:pPr>
      <w:r w:rsidRPr="00167CF2">
        <w:rPr>
          <w:rFonts w:ascii="Cambria" w:hAnsi="Cambria"/>
          <w:sz w:val="20"/>
          <w:szCs w:val="20"/>
        </w:rPr>
        <w:t>memvalidasi business value.</w:t>
      </w:r>
    </w:p>
    <w:p w14:paraId="45BF13B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Technical Lead</w:t>
      </w:r>
    </w:p>
    <w:p w14:paraId="4E6517D8" w14:textId="77777777" w:rsidR="00DD6CD4" w:rsidRPr="00167CF2" w:rsidRDefault="00DD6CD4" w:rsidP="00167CF2">
      <w:pPr>
        <w:numPr>
          <w:ilvl w:val="0"/>
          <w:numId w:val="679"/>
        </w:numPr>
        <w:spacing w:after="0" w:line="240" w:lineRule="auto"/>
        <w:rPr>
          <w:rFonts w:ascii="Cambria" w:hAnsi="Cambria"/>
          <w:sz w:val="20"/>
          <w:szCs w:val="20"/>
        </w:rPr>
      </w:pPr>
      <w:r w:rsidRPr="00167CF2">
        <w:rPr>
          <w:rFonts w:ascii="Cambria" w:hAnsi="Cambria"/>
          <w:sz w:val="20"/>
          <w:szCs w:val="20"/>
        </w:rPr>
        <w:t>memvalidasi technical cost dan capacity requirement.</w:t>
      </w:r>
    </w:p>
    <w:p w14:paraId="17509FA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3189CBB">
          <v:rect id="_x0000_i1551" style="width:0;height:1.5pt" o:hralign="center" o:hrstd="t" o:hr="t" fillcolor="#a0a0a0" stroked="f"/>
        </w:pict>
      </w:r>
    </w:p>
    <w:p w14:paraId="0B0A5A09"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17.29 Indikator Pengendalian Anggaran</w:t>
      </w:r>
    </w:p>
    <w:p w14:paraId="272CC8D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anggaran minimal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1531"/>
      </w:tblGrid>
      <w:tr w:rsidR="00DD6CD4" w:rsidRPr="00167CF2" w14:paraId="77BD78B3" w14:textId="77777777" w:rsidTr="00DD6CD4">
        <w:trPr>
          <w:tblCellSpacing w:w="15" w:type="dxa"/>
        </w:trPr>
        <w:tc>
          <w:tcPr>
            <w:tcW w:w="0" w:type="auto"/>
            <w:vAlign w:val="center"/>
            <w:hideMark/>
          </w:tcPr>
          <w:p w14:paraId="7C228599"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536C2B1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0F5EED7F" w14:textId="77777777" w:rsidTr="00DD6CD4">
        <w:trPr>
          <w:tblCellSpacing w:w="15" w:type="dxa"/>
        </w:trPr>
        <w:tc>
          <w:tcPr>
            <w:tcW w:w="0" w:type="auto"/>
            <w:vAlign w:val="center"/>
            <w:hideMark/>
          </w:tcPr>
          <w:p w14:paraId="3ACC74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Budget variance</w:t>
            </w:r>
          </w:p>
        </w:tc>
        <w:tc>
          <w:tcPr>
            <w:tcW w:w="0" w:type="auto"/>
            <w:vAlign w:val="center"/>
            <w:hideMark/>
          </w:tcPr>
          <w:p w14:paraId="509C185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1ED862DC" w14:textId="77777777" w:rsidTr="00DD6CD4">
        <w:trPr>
          <w:tblCellSpacing w:w="15" w:type="dxa"/>
        </w:trPr>
        <w:tc>
          <w:tcPr>
            <w:tcW w:w="0" w:type="auto"/>
            <w:vAlign w:val="center"/>
            <w:hideMark/>
          </w:tcPr>
          <w:p w14:paraId="47C9C87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CPI</w:t>
            </w:r>
          </w:p>
        </w:tc>
        <w:tc>
          <w:tcPr>
            <w:tcW w:w="0" w:type="auto"/>
            <w:vAlign w:val="center"/>
            <w:hideMark/>
          </w:tcPr>
          <w:p w14:paraId="231CB1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≥0,95</w:t>
            </w:r>
          </w:p>
        </w:tc>
      </w:tr>
      <w:tr w:rsidR="00DD6CD4" w:rsidRPr="00167CF2" w14:paraId="1A58BF96" w14:textId="77777777" w:rsidTr="00DD6CD4">
        <w:trPr>
          <w:tblCellSpacing w:w="15" w:type="dxa"/>
        </w:trPr>
        <w:tc>
          <w:tcPr>
            <w:tcW w:w="0" w:type="auto"/>
            <w:vAlign w:val="center"/>
            <w:hideMark/>
          </w:tcPr>
          <w:p w14:paraId="6E5549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Unapproved cost</w:t>
            </w:r>
          </w:p>
        </w:tc>
        <w:tc>
          <w:tcPr>
            <w:tcW w:w="0" w:type="auto"/>
            <w:vAlign w:val="center"/>
            <w:hideMark/>
          </w:tcPr>
          <w:p w14:paraId="58FDC4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6575D81D" w14:textId="77777777" w:rsidTr="00DD6CD4">
        <w:trPr>
          <w:tblCellSpacing w:w="15" w:type="dxa"/>
        </w:trPr>
        <w:tc>
          <w:tcPr>
            <w:tcW w:w="0" w:type="auto"/>
            <w:vAlign w:val="center"/>
            <w:hideMark/>
          </w:tcPr>
          <w:p w14:paraId="59BAA26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Milestone payment compliance</w:t>
            </w:r>
          </w:p>
        </w:tc>
        <w:tc>
          <w:tcPr>
            <w:tcW w:w="0" w:type="auto"/>
            <w:vAlign w:val="center"/>
            <w:hideMark/>
          </w:tcPr>
          <w:p w14:paraId="67F60DA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572D2FCC" w14:textId="77777777" w:rsidTr="00DD6CD4">
        <w:trPr>
          <w:tblCellSpacing w:w="15" w:type="dxa"/>
        </w:trPr>
        <w:tc>
          <w:tcPr>
            <w:tcW w:w="0" w:type="auto"/>
            <w:vAlign w:val="center"/>
            <w:hideMark/>
          </w:tcPr>
          <w:p w14:paraId="74F0CFB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Change request with cost impact assessed</w:t>
            </w:r>
          </w:p>
        </w:tc>
        <w:tc>
          <w:tcPr>
            <w:tcW w:w="0" w:type="auto"/>
            <w:vAlign w:val="center"/>
            <w:hideMark/>
          </w:tcPr>
          <w:p w14:paraId="555C762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6176575C" w14:textId="77777777" w:rsidTr="00DD6CD4">
        <w:trPr>
          <w:tblCellSpacing w:w="15" w:type="dxa"/>
        </w:trPr>
        <w:tc>
          <w:tcPr>
            <w:tcW w:w="0" w:type="auto"/>
            <w:vAlign w:val="center"/>
            <w:hideMark/>
          </w:tcPr>
          <w:p w14:paraId="7B8F947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Vendor invoice reconciliation</w:t>
            </w:r>
          </w:p>
        </w:tc>
        <w:tc>
          <w:tcPr>
            <w:tcW w:w="0" w:type="auto"/>
            <w:vAlign w:val="center"/>
            <w:hideMark/>
          </w:tcPr>
          <w:p w14:paraId="4E3EFCD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4C8A4252" w14:textId="77777777" w:rsidTr="00DD6CD4">
        <w:trPr>
          <w:tblCellSpacing w:w="15" w:type="dxa"/>
        </w:trPr>
        <w:tc>
          <w:tcPr>
            <w:tcW w:w="0" w:type="auto"/>
            <w:vAlign w:val="center"/>
            <w:hideMark/>
          </w:tcPr>
          <w:p w14:paraId="1402586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Contingency usage documented</w:t>
            </w:r>
          </w:p>
        </w:tc>
        <w:tc>
          <w:tcPr>
            <w:tcW w:w="0" w:type="auto"/>
            <w:vAlign w:val="center"/>
            <w:hideMark/>
          </w:tcPr>
          <w:p w14:paraId="390694E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111C0362" w14:textId="77777777" w:rsidTr="00DD6CD4">
        <w:trPr>
          <w:tblCellSpacing w:w="15" w:type="dxa"/>
        </w:trPr>
        <w:tc>
          <w:tcPr>
            <w:tcW w:w="0" w:type="auto"/>
            <w:vAlign w:val="center"/>
            <w:hideMark/>
          </w:tcPr>
          <w:p w14:paraId="6F1F21A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Major cost overrun without escalation</w:t>
            </w:r>
          </w:p>
        </w:tc>
        <w:tc>
          <w:tcPr>
            <w:tcW w:w="0" w:type="auto"/>
            <w:vAlign w:val="center"/>
            <w:hideMark/>
          </w:tcPr>
          <w:p w14:paraId="185BB42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60ECBC14" w14:textId="77777777" w:rsidTr="00DD6CD4">
        <w:trPr>
          <w:tblCellSpacing w:w="15" w:type="dxa"/>
        </w:trPr>
        <w:tc>
          <w:tcPr>
            <w:tcW w:w="0" w:type="auto"/>
            <w:vAlign w:val="center"/>
            <w:hideMark/>
          </w:tcPr>
          <w:p w14:paraId="7ABA82B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Contract compliance</w:t>
            </w:r>
          </w:p>
        </w:tc>
        <w:tc>
          <w:tcPr>
            <w:tcW w:w="0" w:type="auto"/>
            <w:vAlign w:val="center"/>
            <w:hideMark/>
          </w:tcPr>
          <w:p w14:paraId="6034B4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047A080B" w14:textId="77777777" w:rsidTr="00DD6CD4">
        <w:trPr>
          <w:tblCellSpacing w:w="15" w:type="dxa"/>
        </w:trPr>
        <w:tc>
          <w:tcPr>
            <w:tcW w:w="0" w:type="auto"/>
            <w:vAlign w:val="center"/>
            <w:hideMark/>
          </w:tcPr>
          <w:p w14:paraId="74F825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TCO review</w:t>
            </w:r>
          </w:p>
        </w:tc>
        <w:tc>
          <w:tcPr>
            <w:tcW w:w="0" w:type="auto"/>
            <w:vAlign w:val="center"/>
            <w:hideMark/>
          </w:tcPr>
          <w:p w14:paraId="6EB72E5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Minimal tahunan</w:t>
            </w:r>
          </w:p>
        </w:tc>
      </w:tr>
    </w:tbl>
    <w:p w14:paraId="58933D4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417838">
          <v:rect id="_x0000_i1552" style="width:0;height:1.5pt" o:hralign="center" o:hrstd="t" o:hr="t" fillcolor="#a0a0a0" stroked="f"/>
        </w:pict>
      </w:r>
    </w:p>
    <w:p w14:paraId="23A297E0"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17.30 Rekomendasi Baseline Anggaran</w:t>
      </w:r>
    </w:p>
    <w:p w14:paraId="2FA9200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Baseline perencanaan yang direkomendasikan untuk KAK adalah </w:t>
      </w:r>
      <w:r w:rsidRPr="00167CF2">
        <w:rPr>
          <w:rStyle w:val="Strong"/>
          <w:rFonts w:ascii="Cambria" w:hAnsi="Cambria"/>
          <w:noProof/>
          <w:sz w:val="20"/>
          <w:szCs w:val="20"/>
          <w:lang w:val="id-ID"/>
        </w:rPr>
        <w:t>Rp30 miliar untuk implementasi 24 bulan</w:t>
      </w:r>
      <w:r w:rsidRPr="00167CF2">
        <w:rPr>
          <w:rFonts w:ascii="Cambria" w:hAnsi="Cambria"/>
          <w:noProof/>
          <w:sz w:val="20"/>
          <w:szCs w:val="20"/>
          <w:lang w:val="id-ID"/>
        </w:rPr>
        <w:t xml:space="preserve">, dengan rentang kewajaran awal sekitar </w:t>
      </w:r>
      <w:r w:rsidRPr="00167CF2">
        <w:rPr>
          <w:rStyle w:val="Strong"/>
          <w:rFonts w:ascii="Cambria" w:hAnsi="Cambria"/>
          <w:noProof/>
          <w:sz w:val="20"/>
          <w:szCs w:val="20"/>
          <w:lang w:val="id-ID"/>
        </w:rPr>
        <w:t>Rp25–35 miliar</w:t>
      </w:r>
      <w:r w:rsidRPr="00167CF2">
        <w:rPr>
          <w:rFonts w:ascii="Cambria" w:hAnsi="Cambria"/>
          <w:noProof/>
          <w:sz w:val="20"/>
          <w:szCs w:val="20"/>
          <w:lang w:val="id-ID"/>
        </w:rPr>
        <w:t xml:space="preserve"> untuk skenario Recommended.</w:t>
      </w:r>
    </w:p>
    <w:p w14:paraId="063D7F9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Nilai Rp30 miliar diperlakukan sebagai </w:t>
      </w:r>
      <w:r w:rsidRPr="00167CF2">
        <w:rPr>
          <w:rStyle w:val="Strong"/>
          <w:rFonts w:ascii="Cambria" w:hAnsi="Cambria"/>
          <w:noProof/>
          <w:sz w:val="20"/>
          <w:szCs w:val="20"/>
          <w:lang w:val="id-ID"/>
        </w:rPr>
        <w:t>Planning Budget Ceiling</w:t>
      </w:r>
      <w:r w:rsidRPr="00167CF2">
        <w:rPr>
          <w:rFonts w:ascii="Cambria" w:hAnsi="Cambria"/>
          <w:noProof/>
          <w:sz w:val="20"/>
          <w:szCs w:val="20"/>
          <w:lang w:val="id-ID"/>
        </w:rPr>
        <w:t>, bukan automatic spending authority. Nilai final harus diturunkan menjadi BoQ dan cost baseline berdasarkan:</w:t>
      </w:r>
    </w:p>
    <w:p w14:paraId="005554D3"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final scope;</w:t>
      </w:r>
    </w:p>
    <w:p w14:paraId="64A3CB43"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final WBS;</w:t>
      </w:r>
    </w:p>
    <w:p w14:paraId="7AB9B469"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resource loading;</w:t>
      </w:r>
    </w:p>
    <w:p w14:paraId="414B1E06"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detailed architecture;</w:t>
      </w:r>
    </w:p>
    <w:p w14:paraId="79CBAC03"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infrastructure sizing;</w:t>
      </w:r>
    </w:p>
    <w:p w14:paraId="1592D525"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software licensing;</w:t>
      </w:r>
    </w:p>
    <w:p w14:paraId="3D07AF34"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data migration assessment;</w:t>
      </w:r>
    </w:p>
    <w:p w14:paraId="6AD931A8"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integration inventory;</w:t>
      </w:r>
    </w:p>
    <w:p w14:paraId="2952FD15"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IoT sizing;</w:t>
      </w:r>
    </w:p>
    <w:p w14:paraId="6FC3DCA0"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AI workload sizing;</w:t>
      </w:r>
    </w:p>
    <w:p w14:paraId="47F3E9B3"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Digital Twin complexity;</w:t>
      </w:r>
    </w:p>
    <w:p w14:paraId="7359505D"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vendor quotation;</w:t>
      </w:r>
    </w:p>
    <w:p w14:paraId="446D05E8"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procurement result;</w:t>
      </w:r>
    </w:p>
    <w:p w14:paraId="25887484" w14:textId="77777777" w:rsidR="00DD6CD4" w:rsidRPr="00167CF2" w:rsidRDefault="00DD6CD4" w:rsidP="00167CF2">
      <w:pPr>
        <w:numPr>
          <w:ilvl w:val="0"/>
          <w:numId w:val="680"/>
        </w:numPr>
        <w:spacing w:after="0" w:line="240" w:lineRule="auto"/>
        <w:rPr>
          <w:rFonts w:ascii="Cambria" w:hAnsi="Cambria"/>
          <w:sz w:val="20"/>
          <w:szCs w:val="20"/>
        </w:rPr>
      </w:pPr>
      <w:r w:rsidRPr="00167CF2">
        <w:rPr>
          <w:rFonts w:ascii="Cambria" w:hAnsi="Cambria"/>
          <w:sz w:val="20"/>
          <w:szCs w:val="20"/>
        </w:rPr>
        <w:t>approved contingency.</w:t>
      </w:r>
    </w:p>
    <w:p w14:paraId="7EEAC09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4ADBE5C">
          <v:rect id="_x0000_i1553" style="width:0;height:1.5pt" o:hralign="center" o:hrstd="t" o:hr="t" fillcolor="#a0a0a0" stroked="f"/>
        </w:pict>
      </w:r>
    </w:p>
    <w:p w14:paraId="0EEC7758"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17.31 Prinsip Akhir Anggaran</w:t>
      </w:r>
    </w:p>
    <w:p w14:paraId="20AB2D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Anggaran Super ERP FNE harus menghasilkan </w:t>
      </w:r>
      <w:r w:rsidRPr="00167CF2">
        <w:rPr>
          <w:rStyle w:val="Strong"/>
          <w:rFonts w:ascii="Cambria" w:hAnsi="Cambria"/>
          <w:noProof/>
          <w:sz w:val="20"/>
          <w:szCs w:val="20"/>
          <w:lang w:val="id-ID"/>
        </w:rPr>
        <w:t>enterprise capability</w:t>
      </w:r>
      <w:r w:rsidRPr="00167CF2">
        <w:rPr>
          <w:rFonts w:ascii="Cambria" w:hAnsi="Cambria"/>
          <w:noProof/>
          <w:sz w:val="20"/>
          <w:szCs w:val="20"/>
          <w:lang w:val="id-ID"/>
        </w:rPr>
        <w:t>, bukan sekadar kumpulan software.</w:t>
      </w:r>
    </w:p>
    <w:p w14:paraId="620BF27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Investasi harus menghasilkan kemampuan organisasi untuk:</w:t>
      </w:r>
    </w:p>
    <w:p w14:paraId="7F60D3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DIGITIZE → INTEGRATE → VISUALIZE → ANALYZE → PREDICT → SIMULATE → DECIDE → OPTIMIZE</w:t>
      </w:r>
    </w:p>
    <w:p w14:paraId="40AC6D9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investasi FNE dinilai berdasarkan peningkatan produktivitas, pengurangan waste, peningkatan inventory visibility, peningkatan production efficiency, peningkatan supply-chain reliability, peningkatan customer service, peningkatan data quality, pengurangan operational risk, dan peningkatan kualitas strategic decision-making.</w:t>
      </w:r>
    </w:p>
    <w:p w14:paraId="31F555EF"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Baseline anggaran menjadi sah setelah melalui proses </w:t>
      </w:r>
      <w:r w:rsidRPr="00167CF2">
        <w:rPr>
          <w:rStyle w:val="Strong"/>
          <w:rFonts w:ascii="Cambria" w:hAnsi="Cambria"/>
          <w:noProof/>
          <w:sz w:val="20"/>
          <w:szCs w:val="20"/>
          <w:lang w:val="id-ID"/>
        </w:rPr>
        <w:t>scope validation → detailed estimation → BoQ → procurement evaluation → financial approval → budget baseline approval</w:t>
      </w:r>
      <w:r w:rsidRPr="00167CF2">
        <w:rPr>
          <w:rFonts w:ascii="Cambria" w:hAnsi="Cambria"/>
          <w:noProof/>
          <w:sz w:val="20"/>
          <w:szCs w:val="20"/>
          <w:lang w:val="id-ID"/>
        </w:rPr>
        <w:t>.</w:t>
      </w:r>
    </w:p>
    <w:p w14:paraId="3911C8A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 INDIKATOR KEBERHASILAN</w:t>
      </w:r>
    </w:p>
    <w:p w14:paraId="7A4C79C6"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18.1 Pengertian</w:t>
      </w:r>
    </w:p>
    <w:p w14:paraId="62E894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Indikator Keberhasilan merupakan seperangkat Key Performance Indicators (KPI), Key Result Indicators (KRI), Service Level Indicators (SLI), dan outcome measures yang digunakan untuk menentukan tingkat keberhasilan pengembangan dan implementasi Super ERP Farm Nation Enterprise (FNE).</w:t>
      </w:r>
    </w:p>
    <w:p w14:paraId="0F949D0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Keberhasilan FNE tidak ditentukan hanya berdasarkan apakah aplikasi telah selesai dikembangkan. Sistem dinilai berhasil apabila mampu menghasilkan perubahan terukur pada proses bisnis, kualitas data, produktivitas, pengendalian operasional, pengambilan keputusan, serta kemampuan organisasi dalam mengelola sumber daya pertanian dan agribisnis secara terintegrasi.</w:t>
      </w:r>
    </w:p>
    <w:p w14:paraId="535902C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7849DAF">
          <v:rect id="_x0000_i1554" style="width:0;height:1.5pt" o:hralign="center" o:hrstd="t" o:hr="t" fillcolor="#a0a0a0" stroked="f"/>
        </w:pict>
      </w:r>
    </w:p>
    <w:p w14:paraId="18CCD2C8" w14:textId="77777777" w:rsidR="00DD6CD4" w:rsidRPr="00167CF2" w:rsidRDefault="00DD6CD4" w:rsidP="00167CF2">
      <w:pPr>
        <w:pStyle w:val="Heading2"/>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18.2 Tujuan Indikator Keberhasilan</w:t>
      </w:r>
    </w:p>
    <w:p w14:paraId="04BEFC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keberhasilan bertujuan untuk:</w:t>
      </w:r>
    </w:p>
    <w:p w14:paraId="2DE99D08"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pencapaian sasaran strategis FNE;</w:t>
      </w:r>
    </w:p>
    <w:p w14:paraId="763A1046"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keberhasilan implementasi setiap modul;</w:t>
      </w:r>
    </w:p>
    <w:p w14:paraId="2C8F3B80"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kualitas proses bisnis;</w:t>
      </w:r>
    </w:p>
    <w:p w14:paraId="0DEA70E6"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kualitas dan integritas data;</w:t>
      </w:r>
    </w:p>
    <w:p w14:paraId="75F9E165"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tingkat adopsi pengguna;</w:t>
      </w:r>
    </w:p>
    <w:p w14:paraId="0E48E897"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reliability dan performance sistem;</w:t>
      </w:r>
    </w:p>
    <w:p w14:paraId="1E0F96F0"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efektivitas integrasi;</w:t>
      </w:r>
    </w:p>
    <w:p w14:paraId="571E43DC"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kontribusi BI dan AI;</w:t>
      </w:r>
    </w:p>
    <w:p w14:paraId="3F1E447C"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efektivitas Knowledge Graph;</w:t>
      </w:r>
    </w:p>
    <w:p w14:paraId="073622AA"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manfaat IoT;</w:t>
      </w:r>
    </w:p>
    <w:p w14:paraId="42DC9086"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manfaat Digital Twin dan simulation;</w:t>
      </w:r>
    </w:p>
    <w:p w14:paraId="22A14A6F"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security posture;</w:t>
      </w:r>
    </w:p>
    <w:p w14:paraId="20B1516D"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efisiensi operasional;</w:t>
      </w:r>
    </w:p>
    <w:p w14:paraId="4D8D98EA"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manfaat finansial;</w:t>
      </w:r>
    </w:p>
    <w:p w14:paraId="4C302C70" w14:textId="77777777" w:rsidR="00DD6CD4" w:rsidRPr="00167CF2" w:rsidRDefault="00DD6CD4" w:rsidP="00167CF2">
      <w:pPr>
        <w:numPr>
          <w:ilvl w:val="0"/>
          <w:numId w:val="681"/>
        </w:numPr>
        <w:spacing w:after="0" w:line="240" w:lineRule="auto"/>
        <w:rPr>
          <w:rFonts w:ascii="Cambria" w:hAnsi="Cambria"/>
          <w:sz w:val="20"/>
          <w:szCs w:val="20"/>
        </w:rPr>
      </w:pPr>
      <w:r w:rsidRPr="00167CF2">
        <w:rPr>
          <w:rFonts w:ascii="Cambria" w:hAnsi="Cambria"/>
          <w:sz w:val="20"/>
          <w:szCs w:val="20"/>
        </w:rPr>
        <w:t>mengukur digital maturity organisasi.</w:t>
      </w:r>
    </w:p>
    <w:p w14:paraId="6F259FF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5A226AD">
          <v:rect id="_x0000_i1555" style="width:0;height:1.5pt" o:hralign="center" o:hrstd="t" o:hr="t" fillcolor="#a0a0a0" stroked="f"/>
        </w:pict>
      </w:r>
    </w:p>
    <w:p w14:paraId="11761043"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 Prinsip Pengukuran</w:t>
      </w:r>
    </w:p>
    <w:p w14:paraId="795A8BD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Pengukuran keberhasilan menggunakan prinsip:</w:t>
      </w:r>
    </w:p>
    <w:p w14:paraId="21B49FF6"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1. Measurable</w:t>
      </w:r>
    </w:p>
    <w:p w14:paraId="296971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indikator mempunyai formula, satuan, baseline, target, dan sumber data.</w:t>
      </w:r>
    </w:p>
    <w:p w14:paraId="4D40236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2. Traceable</w:t>
      </w:r>
    </w:p>
    <w:p w14:paraId="309B4DB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indikator dapat ditelusuri ke business objective, requirement, business process, dan deliverable.</w:t>
      </w:r>
    </w:p>
    <w:p w14:paraId="5101EFED"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3. Evidence-Based</w:t>
      </w:r>
    </w:p>
    <w:p w14:paraId="525E2D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Pencapaian indikator harus didukung oleh data aktual.</w:t>
      </w:r>
    </w:p>
    <w:p w14:paraId="0209BE8E"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4. Time-Bound</w:t>
      </w:r>
    </w:p>
    <w:p w14:paraId="4ADFF6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mempunyai periode pengukuran yang jelas.</w:t>
      </w:r>
    </w:p>
    <w:p w14:paraId="0CF1E75F"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5. Comparable</w:t>
      </w:r>
    </w:p>
    <w:p w14:paraId="3745E5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dapat dibandingkan antara baseline, pilot, post-go-live, dan periode berikutnya.</w:t>
      </w:r>
    </w:p>
    <w:p w14:paraId="0F7E7B9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6. Actionable</w:t>
      </w:r>
    </w:p>
    <w:p w14:paraId="0258C5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Hasil pengukuran dapat digunakan untuk corrective action dan continuous improvement.</w:t>
      </w:r>
    </w:p>
    <w:p w14:paraId="2296B6BA"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7. Balanced</w:t>
      </w:r>
    </w:p>
    <w:p w14:paraId="0AECD28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Pengukuran mencakup perspektif finansial, proses, teknologi, data, manusia, customer, dan innovation.</w:t>
      </w:r>
    </w:p>
    <w:p w14:paraId="3A55E83A"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8B2AE77">
          <v:rect id="_x0000_i1556" style="width:0;height:1.5pt" o:hralign="center" o:hrstd="t" o:hr="t" fillcolor="#a0a0a0" stroked="f"/>
        </w:pict>
      </w:r>
    </w:p>
    <w:p w14:paraId="0CBAC8B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 Hierarki Indikator Keberhasilan</w:t>
      </w:r>
    </w:p>
    <w:p w14:paraId="74B317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FNE dibagi menjadi lima tingkatan:</w:t>
      </w:r>
    </w:p>
    <w:p w14:paraId="15A8E9B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1 – Project Success</w:t>
      </w:r>
      <w:r w:rsidRPr="00167CF2">
        <w:rPr>
          <w:rFonts w:ascii="Cambria" w:hAnsi="Cambria"/>
          <w:noProof/>
          <w:sz w:val="20"/>
          <w:szCs w:val="20"/>
          <w:lang w:val="id-ID"/>
        </w:rPr>
        <w:br/>
        <w:t>Mengukur keberhasilan pembangunan sistem.</w:t>
      </w:r>
    </w:p>
    <w:p w14:paraId="0C19C6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2 – System Success</w:t>
      </w:r>
      <w:r w:rsidRPr="00167CF2">
        <w:rPr>
          <w:rFonts w:ascii="Cambria" w:hAnsi="Cambria"/>
          <w:noProof/>
          <w:sz w:val="20"/>
          <w:szCs w:val="20"/>
          <w:lang w:val="id-ID"/>
        </w:rPr>
        <w:br/>
        <w:t>Mengukur kualitas dan reliability sistem.</w:t>
      </w:r>
    </w:p>
    <w:p w14:paraId="53E6B39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3 – Adoption Success</w:t>
      </w:r>
      <w:r w:rsidRPr="00167CF2">
        <w:rPr>
          <w:rFonts w:ascii="Cambria" w:hAnsi="Cambria"/>
          <w:noProof/>
          <w:sz w:val="20"/>
          <w:szCs w:val="20"/>
          <w:lang w:val="id-ID"/>
        </w:rPr>
        <w:br/>
        <w:t>Mengukur penggunaan sistem oleh organisasi.</w:t>
      </w:r>
    </w:p>
    <w:p w14:paraId="548531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4 – Operational Success</w:t>
      </w:r>
      <w:r w:rsidRPr="00167CF2">
        <w:rPr>
          <w:rFonts w:ascii="Cambria" w:hAnsi="Cambria"/>
          <w:noProof/>
          <w:sz w:val="20"/>
          <w:szCs w:val="20"/>
          <w:lang w:val="id-ID"/>
        </w:rPr>
        <w:br/>
        <w:t>Mengukur perubahan kinerja proses bisnis.</w:t>
      </w:r>
    </w:p>
    <w:p w14:paraId="14C22C3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5 – Strategic Business Value</w:t>
      </w:r>
      <w:r w:rsidRPr="00167CF2">
        <w:rPr>
          <w:rFonts w:ascii="Cambria" w:hAnsi="Cambria"/>
          <w:noProof/>
          <w:sz w:val="20"/>
          <w:szCs w:val="20"/>
          <w:lang w:val="id-ID"/>
        </w:rPr>
        <w:br/>
        <w:t>Mengukur kontribusi FNE terhadap tujuan strategis perusahaan.</w:t>
      </w:r>
    </w:p>
    <w:p w14:paraId="78265B5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Hubungan pengukuran:</w:t>
      </w:r>
    </w:p>
    <w:p w14:paraId="728B2F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Project → System → Adoption → Operation → Business Value</w:t>
      </w:r>
    </w:p>
    <w:p w14:paraId="60A4C7F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9DBC920">
          <v:rect id="_x0000_i1557" style="width:0;height:1.5pt" o:hralign="center" o:hrstd="t" o:hr="t" fillcolor="#a0a0a0" stroked="f"/>
        </w:pict>
      </w:r>
    </w:p>
    <w:p w14:paraId="2C975B9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lastRenderedPageBreak/>
        <w:t>18.5 Indikator Keberhasilan Proyek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3673"/>
        <w:gridCol w:w="686"/>
      </w:tblGrid>
      <w:tr w:rsidR="00DD6CD4" w:rsidRPr="00167CF2" w14:paraId="75226A51" w14:textId="77777777" w:rsidTr="00DD6CD4">
        <w:trPr>
          <w:tblCellSpacing w:w="15" w:type="dxa"/>
        </w:trPr>
        <w:tc>
          <w:tcPr>
            <w:tcW w:w="0" w:type="auto"/>
            <w:vAlign w:val="center"/>
            <w:hideMark/>
          </w:tcPr>
          <w:p w14:paraId="45A09C8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3DA27CA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Formula/Metode</w:t>
            </w:r>
          </w:p>
        </w:tc>
        <w:tc>
          <w:tcPr>
            <w:tcW w:w="0" w:type="auto"/>
            <w:vAlign w:val="center"/>
            <w:hideMark/>
          </w:tcPr>
          <w:p w14:paraId="1D94EBA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206E552B" w14:textId="77777777" w:rsidTr="00DD6CD4">
        <w:trPr>
          <w:tblCellSpacing w:w="15" w:type="dxa"/>
        </w:trPr>
        <w:tc>
          <w:tcPr>
            <w:tcW w:w="0" w:type="auto"/>
            <w:vAlign w:val="center"/>
            <w:hideMark/>
          </w:tcPr>
          <w:p w14:paraId="4455AC2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Schedule Performance</w:t>
            </w:r>
          </w:p>
        </w:tc>
        <w:tc>
          <w:tcPr>
            <w:tcW w:w="0" w:type="auto"/>
            <w:vAlign w:val="center"/>
            <w:hideMark/>
          </w:tcPr>
          <w:p w14:paraId="25B9F8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EV/PV</w:t>
            </w:r>
          </w:p>
        </w:tc>
        <w:tc>
          <w:tcPr>
            <w:tcW w:w="0" w:type="auto"/>
            <w:vAlign w:val="center"/>
            <w:hideMark/>
          </w:tcPr>
          <w:p w14:paraId="6A6E31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≥0,95</w:t>
            </w:r>
          </w:p>
        </w:tc>
      </w:tr>
      <w:tr w:rsidR="00DD6CD4" w:rsidRPr="00167CF2" w14:paraId="7510B73B" w14:textId="77777777" w:rsidTr="00DD6CD4">
        <w:trPr>
          <w:tblCellSpacing w:w="15" w:type="dxa"/>
        </w:trPr>
        <w:tc>
          <w:tcPr>
            <w:tcW w:w="0" w:type="auto"/>
            <w:vAlign w:val="center"/>
            <w:hideMark/>
          </w:tcPr>
          <w:p w14:paraId="43C61FA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Cost Performance</w:t>
            </w:r>
          </w:p>
        </w:tc>
        <w:tc>
          <w:tcPr>
            <w:tcW w:w="0" w:type="auto"/>
            <w:vAlign w:val="center"/>
            <w:hideMark/>
          </w:tcPr>
          <w:p w14:paraId="22B8F2A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EV/AC</w:t>
            </w:r>
          </w:p>
        </w:tc>
        <w:tc>
          <w:tcPr>
            <w:tcW w:w="0" w:type="auto"/>
            <w:vAlign w:val="center"/>
            <w:hideMark/>
          </w:tcPr>
          <w:p w14:paraId="2C41D83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≥0,95</w:t>
            </w:r>
          </w:p>
        </w:tc>
      </w:tr>
      <w:tr w:rsidR="00DD6CD4" w:rsidRPr="00167CF2" w14:paraId="0E71BB63" w14:textId="77777777" w:rsidTr="00DD6CD4">
        <w:trPr>
          <w:tblCellSpacing w:w="15" w:type="dxa"/>
        </w:trPr>
        <w:tc>
          <w:tcPr>
            <w:tcW w:w="0" w:type="auto"/>
            <w:vAlign w:val="center"/>
            <w:hideMark/>
          </w:tcPr>
          <w:p w14:paraId="1D5238F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Milestone Achievement</w:t>
            </w:r>
          </w:p>
        </w:tc>
        <w:tc>
          <w:tcPr>
            <w:tcW w:w="0" w:type="auto"/>
            <w:vAlign w:val="center"/>
            <w:hideMark/>
          </w:tcPr>
          <w:p w14:paraId="765F153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Milestone achieved / planned</w:t>
            </w:r>
          </w:p>
        </w:tc>
        <w:tc>
          <w:tcPr>
            <w:tcW w:w="0" w:type="auto"/>
            <w:vAlign w:val="center"/>
            <w:hideMark/>
          </w:tcPr>
          <w:p w14:paraId="38BEE5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10F23FE5" w14:textId="77777777" w:rsidTr="00DD6CD4">
        <w:trPr>
          <w:tblCellSpacing w:w="15" w:type="dxa"/>
        </w:trPr>
        <w:tc>
          <w:tcPr>
            <w:tcW w:w="0" w:type="auto"/>
            <w:vAlign w:val="center"/>
            <w:hideMark/>
          </w:tcPr>
          <w:p w14:paraId="3C2E8A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Requirement Completion</w:t>
            </w:r>
          </w:p>
        </w:tc>
        <w:tc>
          <w:tcPr>
            <w:tcW w:w="0" w:type="auto"/>
            <w:vAlign w:val="center"/>
            <w:hideMark/>
          </w:tcPr>
          <w:p w14:paraId="609558C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Accepted requirement / total requirement</w:t>
            </w:r>
          </w:p>
        </w:tc>
        <w:tc>
          <w:tcPr>
            <w:tcW w:w="0" w:type="auto"/>
            <w:vAlign w:val="center"/>
            <w:hideMark/>
          </w:tcPr>
          <w:p w14:paraId="5C7BB5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5E8AC5AE" w14:textId="77777777" w:rsidTr="00DD6CD4">
        <w:trPr>
          <w:tblCellSpacing w:w="15" w:type="dxa"/>
        </w:trPr>
        <w:tc>
          <w:tcPr>
            <w:tcW w:w="0" w:type="auto"/>
            <w:vAlign w:val="center"/>
            <w:hideMark/>
          </w:tcPr>
          <w:p w14:paraId="3889E6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P0 Requirement Completion</w:t>
            </w:r>
          </w:p>
        </w:tc>
        <w:tc>
          <w:tcPr>
            <w:tcW w:w="0" w:type="auto"/>
            <w:vAlign w:val="center"/>
            <w:hideMark/>
          </w:tcPr>
          <w:p w14:paraId="1D4CFF8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Accepted P0 / total P0</w:t>
            </w:r>
          </w:p>
        </w:tc>
        <w:tc>
          <w:tcPr>
            <w:tcW w:w="0" w:type="auto"/>
            <w:vAlign w:val="center"/>
            <w:hideMark/>
          </w:tcPr>
          <w:p w14:paraId="2DF301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1BF4C40D" w14:textId="77777777" w:rsidTr="00DD6CD4">
        <w:trPr>
          <w:tblCellSpacing w:w="15" w:type="dxa"/>
        </w:trPr>
        <w:tc>
          <w:tcPr>
            <w:tcW w:w="0" w:type="auto"/>
            <w:vAlign w:val="center"/>
            <w:hideMark/>
          </w:tcPr>
          <w:p w14:paraId="0CCE938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Deliverable Acceptance</w:t>
            </w:r>
          </w:p>
        </w:tc>
        <w:tc>
          <w:tcPr>
            <w:tcW w:w="0" w:type="auto"/>
            <w:vAlign w:val="center"/>
            <w:hideMark/>
          </w:tcPr>
          <w:p w14:paraId="6BFF854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Accepted / total</w:t>
            </w:r>
          </w:p>
        </w:tc>
        <w:tc>
          <w:tcPr>
            <w:tcW w:w="0" w:type="auto"/>
            <w:vAlign w:val="center"/>
            <w:hideMark/>
          </w:tcPr>
          <w:p w14:paraId="44A8D4B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61D96467" w14:textId="77777777" w:rsidTr="00DD6CD4">
        <w:trPr>
          <w:tblCellSpacing w:w="15" w:type="dxa"/>
        </w:trPr>
        <w:tc>
          <w:tcPr>
            <w:tcW w:w="0" w:type="auto"/>
            <w:vAlign w:val="center"/>
            <w:hideMark/>
          </w:tcPr>
          <w:p w14:paraId="1811E53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Open Defect</w:t>
            </w:r>
          </w:p>
        </w:tc>
        <w:tc>
          <w:tcPr>
            <w:tcW w:w="0" w:type="auto"/>
            <w:vAlign w:val="center"/>
            <w:hideMark/>
          </w:tcPr>
          <w:p w14:paraId="019335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Jumlah</w:t>
            </w:r>
          </w:p>
        </w:tc>
        <w:tc>
          <w:tcPr>
            <w:tcW w:w="0" w:type="auto"/>
            <w:vAlign w:val="center"/>
            <w:hideMark/>
          </w:tcPr>
          <w:p w14:paraId="076C53D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375BFE77" w14:textId="77777777" w:rsidTr="00DD6CD4">
        <w:trPr>
          <w:tblCellSpacing w:w="15" w:type="dxa"/>
        </w:trPr>
        <w:tc>
          <w:tcPr>
            <w:tcW w:w="0" w:type="auto"/>
            <w:vAlign w:val="center"/>
            <w:hideMark/>
          </w:tcPr>
          <w:p w14:paraId="6BEDAE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Open Defect saat Final Acceptance</w:t>
            </w:r>
          </w:p>
        </w:tc>
        <w:tc>
          <w:tcPr>
            <w:tcW w:w="0" w:type="auto"/>
            <w:vAlign w:val="center"/>
            <w:hideMark/>
          </w:tcPr>
          <w:p w14:paraId="183C119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Jumlah</w:t>
            </w:r>
          </w:p>
        </w:tc>
        <w:tc>
          <w:tcPr>
            <w:tcW w:w="0" w:type="auto"/>
            <w:vAlign w:val="center"/>
            <w:hideMark/>
          </w:tcPr>
          <w:p w14:paraId="537B2C3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10AA36FC" w14:textId="77777777" w:rsidTr="00DD6CD4">
        <w:trPr>
          <w:tblCellSpacing w:w="15" w:type="dxa"/>
        </w:trPr>
        <w:tc>
          <w:tcPr>
            <w:tcW w:w="0" w:type="auto"/>
            <w:vAlign w:val="center"/>
            <w:hideMark/>
          </w:tcPr>
          <w:p w14:paraId="5F3DF5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Documentation Completion</w:t>
            </w:r>
          </w:p>
        </w:tc>
        <w:tc>
          <w:tcPr>
            <w:tcW w:w="0" w:type="auto"/>
            <w:vAlign w:val="center"/>
            <w:hideMark/>
          </w:tcPr>
          <w:p w14:paraId="670C43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Completed / required</w:t>
            </w:r>
          </w:p>
        </w:tc>
        <w:tc>
          <w:tcPr>
            <w:tcW w:w="0" w:type="auto"/>
            <w:vAlign w:val="center"/>
            <w:hideMark/>
          </w:tcPr>
          <w:p w14:paraId="5C9664E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2242971E" w14:textId="77777777" w:rsidTr="00DD6CD4">
        <w:trPr>
          <w:tblCellSpacing w:w="15" w:type="dxa"/>
        </w:trPr>
        <w:tc>
          <w:tcPr>
            <w:tcW w:w="0" w:type="auto"/>
            <w:vAlign w:val="center"/>
            <w:hideMark/>
          </w:tcPr>
          <w:p w14:paraId="6D0C0A1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Training Completion</w:t>
            </w:r>
          </w:p>
        </w:tc>
        <w:tc>
          <w:tcPr>
            <w:tcW w:w="0" w:type="auto"/>
            <w:vAlign w:val="center"/>
            <w:hideMark/>
          </w:tcPr>
          <w:p w14:paraId="01EBAB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Trained / target users</w:t>
            </w:r>
          </w:p>
        </w:tc>
        <w:tc>
          <w:tcPr>
            <w:tcW w:w="0" w:type="auto"/>
            <w:vAlign w:val="center"/>
            <w:hideMark/>
          </w:tcPr>
          <w:p w14:paraId="4928188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bl>
    <w:p w14:paraId="6FAC25B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Kecuali terdapat formal exception yang disetujui.</w:t>
      </w:r>
    </w:p>
    <w:p w14:paraId="3A30238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FBF8574">
          <v:rect id="_x0000_i1558" style="width:0;height:1.5pt" o:hralign="center" o:hrstd="t" o:hr="t" fillcolor="#a0a0a0" stroked="f"/>
        </w:pict>
      </w:r>
    </w:p>
    <w:p w14:paraId="63CF5BCA"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18.6 Indikator Keberhasilan Implementasi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951"/>
      </w:tblGrid>
      <w:tr w:rsidR="00DD6CD4" w:rsidRPr="00167CF2" w14:paraId="7DD617AC" w14:textId="77777777" w:rsidTr="00DD6CD4">
        <w:trPr>
          <w:tblCellSpacing w:w="15" w:type="dxa"/>
        </w:trPr>
        <w:tc>
          <w:tcPr>
            <w:tcW w:w="0" w:type="auto"/>
            <w:vAlign w:val="center"/>
            <w:hideMark/>
          </w:tcPr>
          <w:p w14:paraId="2501303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39A4AEE3"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03EF8A1F" w14:textId="77777777" w:rsidTr="00DD6CD4">
        <w:trPr>
          <w:tblCellSpacing w:w="15" w:type="dxa"/>
        </w:trPr>
        <w:tc>
          <w:tcPr>
            <w:tcW w:w="0" w:type="auto"/>
            <w:vAlign w:val="center"/>
            <w:hideMark/>
          </w:tcPr>
          <w:p w14:paraId="1957203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availability</w:t>
            </w:r>
          </w:p>
        </w:tc>
        <w:tc>
          <w:tcPr>
            <w:tcW w:w="0" w:type="auto"/>
            <w:vAlign w:val="center"/>
            <w:hideMark/>
          </w:tcPr>
          <w:p w14:paraId="3E7AB1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≥99,9%</w:t>
            </w:r>
          </w:p>
        </w:tc>
      </w:tr>
      <w:tr w:rsidR="00DD6CD4" w:rsidRPr="00167CF2" w14:paraId="4407022F" w14:textId="77777777" w:rsidTr="00DD6CD4">
        <w:trPr>
          <w:tblCellSpacing w:w="15" w:type="dxa"/>
        </w:trPr>
        <w:tc>
          <w:tcPr>
            <w:tcW w:w="0" w:type="auto"/>
            <w:vAlign w:val="center"/>
            <w:hideMark/>
          </w:tcPr>
          <w:p w14:paraId="179289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Authentication/database availability</w:t>
            </w:r>
          </w:p>
        </w:tc>
        <w:tc>
          <w:tcPr>
            <w:tcW w:w="0" w:type="auto"/>
            <w:vAlign w:val="center"/>
            <w:hideMark/>
          </w:tcPr>
          <w:p w14:paraId="6BC01C3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≥99,95%</w:t>
            </w:r>
          </w:p>
        </w:tc>
      </w:tr>
      <w:tr w:rsidR="00DD6CD4" w:rsidRPr="00167CF2" w14:paraId="3A8796F8" w14:textId="77777777" w:rsidTr="00DD6CD4">
        <w:trPr>
          <w:tblCellSpacing w:w="15" w:type="dxa"/>
        </w:trPr>
        <w:tc>
          <w:tcPr>
            <w:tcW w:w="0" w:type="auto"/>
            <w:vAlign w:val="center"/>
            <w:hideMark/>
          </w:tcPr>
          <w:p w14:paraId="5BEB92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transaction success</w:t>
            </w:r>
          </w:p>
        </w:tc>
        <w:tc>
          <w:tcPr>
            <w:tcW w:w="0" w:type="auto"/>
            <w:vAlign w:val="center"/>
            <w:hideMark/>
          </w:tcPr>
          <w:p w14:paraId="77595E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57686D3F" w14:textId="77777777" w:rsidTr="00DD6CD4">
        <w:trPr>
          <w:tblCellSpacing w:w="15" w:type="dxa"/>
        </w:trPr>
        <w:tc>
          <w:tcPr>
            <w:tcW w:w="0" w:type="auto"/>
            <w:vAlign w:val="center"/>
            <w:hideMark/>
          </w:tcPr>
          <w:p w14:paraId="7EB784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API p95 latency</w:t>
            </w:r>
          </w:p>
        </w:tc>
        <w:tc>
          <w:tcPr>
            <w:tcW w:w="0" w:type="auto"/>
            <w:vAlign w:val="center"/>
            <w:hideMark/>
          </w:tcPr>
          <w:p w14:paraId="6156BB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 detik</w:t>
            </w:r>
          </w:p>
        </w:tc>
      </w:tr>
      <w:tr w:rsidR="00DD6CD4" w:rsidRPr="00167CF2" w14:paraId="6C189A75" w14:textId="77777777" w:rsidTr="00DD6CD4">
        <w:trPr>
          <w:tblCellSpacing w:w="15" w:type="dxa"/>
        </w:trPr>
        <w:tc>
          <w:tcPr>
            <w:tcW w:w="0" w:type="auto"/>
            <w:vAlign w:val="center"/>
            <w:hideMark/>
          </w:tcPr>
          <w:p w14:paraId="5C33E35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Simple transaction</w:t>
            </w:r>
          </w:p>
        </w:tc>
        <w:tc>
          <w:tcPr>
            <w:tcW w:w="0" w:type="auto"/>
            <w:vAlign w:val="center"/>
            <w:hideMark/>
          </w:tcPr>
          <w:p w14:paraId="4DA5C8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 detik</w:t>
            </w:r>
          </w:p>
        </w:tc>
      </w:tr>
      <w:tr w:rsidR="00DD6CD4" w:rsidRPr="00167CF2" w14:paraId="6D11F189" w14:textId="77777777" w:rsidTr="00DD6CD4">
        <w:trPr>
          <w:tblCellSpacing w:w="15" w:type="dxa"/>
        </w:trPr>
        <w:tc>
          <w:tcPr>
            <w:tcW w:w="0" w:type="auto"/>
            <w:vAlign w:val="center"/>
            <w:hideMark/>
          </w:tcPr>
          <w:p w14:paraId="06EA6D3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Complex transaction</w:t>
            </w:r>
          </w:p>
        </w:tc>
        <w:tc>
          <w:tcPr>
            <w:tcW w:w="0" w:type="auto"/>
            <w:vAlign w:val="center"/>
            <w:hideMark/>
          </w:tcPr>
          <w:p w14:paraId="6A6CDAC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 detik</w:t>
            </w:r>
          </w:p>
        </w:tc>
      </w:tr>
      <w:tr w:rsidR="00DD6CD4" w:rsidRPr="00167CF2" w14:paraId="714F26A6" w14:textId="77777777" w:rsidTr="00DD6CD4">
        <w:trPr>
          <w:tblCellSpacing w:w="15" w:type="dxa"/>
        </w:trPr>
        <w:tc>
          <w:tcPr>
            <w:tcW w:w="0" w:type="auto"/>
            <w:vAlign w:val="center"/>
            <w:hideMark/>
          </w:tcPr>
          <w:p w14:paraId="646C0E8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Standard dashboard</w:t>
            </w:r>
          </w:p>
        </w:tc>
        <w:tc>
          <w:tcPr>
            <w:tcW w:w="0" w:type="auto"/>
            <w:vAlign w:val="center"/>
            <w:hideMark/>
          </w:tcPr>
          <w:p w14:paraId="2076315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 detik</w:t>
            </w:r>
          </w:p>
        </w:tc>
      </w:tr>
      <w:tr w:rsidR="00DD6CD4" w:rsidRPr="00167CF2" w14:paraId="635978CF" w14:textId="77777777" w:rsidTr="00DD6CD4">
        <w:trPr>
          <w:tblCellSpacing w:w="15" w:type="dxa"/>
        </w:trPr>
        <w:tc>
          <w:tcPr>
            <w:tcW w:w="0" w:type="auto"/>
            <w:vAlign w:val="center"/>
            <w:hideMark/>
          </w:tcPr>
          <w:p w14:paraId="048AA4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Search</w:t>
            </w:r>
          </w:p>
        </w:tc>
        <w:tc>
          <w:tcPr>
            <w:tcW w:w="0" w:type="auto"/>
            <w:vAlign w:val="center"/>
            <w:hideMark/>
          </w:tcPr>
          <w:p w14:paraId="55E5938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 detik</w:t>
            </w:r>
          </w:p>
        </w:tc>
      </w:tr>
      <w:tr w:rsidR="00DD6CD4" w:rsidRPr="00167CF2" w14:paraId="5BC25EB3" w14:textId="77777777" w:rsidTr="00DD6CD4">
        <w:trPr>
          <w:tblCellSpacing w:w="15" w:type="dxa"/>
        </w:trPr>
        <w:tc>
          <w:tcPr>
            <w:tcW w:w="0" w:type="auto"/>
            <w:vAlign w:val="center"/>
            <w:hideMark/>
          </w:tcPr>
          <w:p w14:paraId="7A7C84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system incidents during pilot</w:t>
            </w:r>
          </w:p>
        </w:tc>
        <w:tc>
          <w:tcPr>
            <w:tcW w:w="0" w:type="auto"/>
            <w:vAlign w:val="center"/>
            <w:hideMark/>
          </w:tcPr>
          <w:p w14:paraId="15E3B5C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524EFAFB" w14:textId="77777777" w:rsidTr="00DD6CD4">
        <w:trPr>
          <w:tblCellSpacing w:w="15" w:type="dxa"/>
        </w:trPr>
        <w:tc>
          <w:tcPr>
            <w:tcW w:w="0" w:type="auto"/>
            <w:vAlign w:val="center"/>
            <w:hideMark/>
          </w:tcPr>
          <w:p w14:paraId="4AB7E21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production defects</w:t>
            </w:r>
          </w:p>
        </w:tc>
        <w:tc>
          <w:tcPr>
            <w:tcW w:w="0" w:type="auto"/>
            <w:vAlign w:val="center"/>
            <w:hideMark/>
          </w:tcPr>
          <w:p w14:paraId="0B68E61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2260428A" w14:textId="77777777" w:rsidTr="00DD6CD4">
        <w:trPr>
          <w:tblCellSpacing w:w="15" w:type="dxa"/>
        </w:trPr>
        <w:tc>
          <w:tcPr>
            <w:tcW w:w="0" w:type="auto"/>
            <w:vAlign w:val="center"/>
            <w:hideMark/>
          </w:tcPr>
          <w:p w14:paraId="3AFF631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Backup success</w:t>
            </w:r>
          </w:p>
        </w:tc>
        <w:tc>
          <w:tcPr>
            <w:tcW w:w="0" w:type="auto"/>
            <w:vAlign w:val="center"/>
            <w:hideMark/>
          </w:tcPr>
          <w:p w14:paraId="72898FD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76B054E3" w14:textId="77777777" w:rsidTr="00DD6CD4">
        <w:trPr>
          <w:tblCellSpacing w:w="15" w:type="dxa"/>
        </w:trPr>
        <w:tc>
          <w:tcPr>
            <w:tcW w:w="0" w:type="auto"/>
            <w:vAlign w:val="center"/>
            <w:hideMark/>
          </w:tcPr>
          <w:p w14:paraId="61E55F5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Recovery test success</w:t>
            </w:r>
          </w:p>
        </w:tc>
        <w:tc>
          <w:tcPr>
            <w:tcW w:w="0" w:type="auto"/>
            <w:vAlign w:val="center"/>
            <w:hideMark/>
          </w:tcPr>
          <w:p w14:paraId="3787FAE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71FF257D" w14:textId="77777777" w:rsidTr="00DD6CD4">
        <w:trPr>
          <w:tblCellSpacing w:w="15" w:type="dxa"/>
        </w:trPr>
        <w:tc>
          <w:tcPr>
            <w:tcW w:w="0" w:type="auto"/>
            <w:vAlign w:val="center"/>
            <w:hideMark/>
          </w:tcPr>
          <w:p w14:paraId="65B58FC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RPO</w:t>
            </w:r>
          </w:p>
        </w:tc>
        <w:tc>
          <w:tcPr>
            <w:tcW w:w="0" w:type="auto"/>
            <w:vAlign w:val="center"/>
            <w:hideMark/>
          </w:tcPr>
          <w:p w14:paraId="0159EDA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 menit</w:t>
            </w:r>
          </w:p>
        </w:tc>
      </w:tr>
      <w:tr w:rsidR="00DD6CD4" w:rsidRPr="00167CF2" w14:paraId="12F51E1F" w14:textId="77777777" w:rsidTr="00DD6CD4">
        <w:trPr>
          <w:tblCellSpacing w:w="15" w:type="dxa"/>
        </w:trPr>
        <w:tc>
          <w:tcPr>
            <w:tcW w:w="0" w:type="auto"/>
            <w:vAlign w:val="center"/>
            <w:hideMark/>
          </w:tcPr>
          <w:p w14:paraId="644E15F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RTO</w:t>
            </w:r>
          </w:p>
        </w:tc>
        <w:tc>
          <w:tcPr>
            <w:tcW w:w="0" w:type="auto"/>
            <w:vAlign w:val="center"/>
            <w:hideMark/>
          </w:tcPr>
          <w:p w14:paraId="22AE476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 jam</w:t>
            </w:r>
          </w:p>
        </w:tc>
      </w:tr>
    </w:tbl>
    <w:p w14:paraId="6091427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6F68CB">
          <v:rect id="_x0000_i1559" style="width:0;height:1.5pt" o:hralign="center" o:hrstd="t" o:hr="t" fillcolor="#a0a0a0" stroked="f"/>
        </w:pict>
      </w:r>
    </w:p>
    <w:p w14:paraId="3FB063D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18.7 Indikator Integrasi Enterprise</w:t>
      </w:r>
    </w:p>
    <w:p w14:paraId="6CF406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mampu menghilangkan silo aplikasi melalui integrasi antar-domain.</w:t>
      </w:r>
    </w:p>
    <w:p w14:paraId="68B5C76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yang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737"/>
      </w:tblGrid>
      <w:tr w:rsidR="00DD6CD4" w:rsidRPr="00167CF2" w14:paraId="37C71435" w14:textId="77777777" w:rsidTr="00DD6CD4">
        <w:trPr>
          <w:tblCellSpacing w:w="15" w:type="dxa"/>
        </w:trPr>
        <w:tc>
          <w:tcPr>
            <w:tcW w:w="0" w:type="auto"/>
            <w:vAlign w:val="center"/>
            <w:hideMark/>
          </w:tcPr>
          <w:p w14:paraId="20B0A29A"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335AA70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8E3A49E" w14:textId="77777777" w:rsidTr="00DD6CD4">
        <w:trPr>
          <w:tblCellSpacing w:w="15" w:type="dxa"/>
        </w:trPr>
        <w:tc>
          <w:tcPr>
            <w:tcW w:w="0" w:type="auto"/>
            <w:vAlign w:val="center"/>
            <w:hideMark/>
          </w:tcPr>
          <w:p w14:paraId="6B5F0C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system integration completed</w:t>
            </w:r>
          </w:p>
        </w:tc>
        <w:tc>
          <w:tcPr>
            <w:tcW w:w="0" w:type="auto"/>
            <w:vAlign w:val="center"/>
            <w:hideMark/>
          </w:tcPr>
          <w:p w14:paraId="386E41E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0B197872" w14:textId="77777777" w:rsidTr="00DD6CD4">
        <w:trPr>
          <w:tblCellSpacing w:w="15" w:type="dxa"/>
        </w:trPr>
        <w:tc>
          <w:tcPr>
            <w:tcW w:w="0" w:type="auto"/>
            <w:vAlign w:val="center"/>
            <w:hideMark/>
          </w:tcPr>
          <w:p w14:paraId="502F2FD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API availability</w:t>
            </w:r>
          </w:p>
        </w:tc>
        <w:tc>
          <w:tcPr>
            <w:tcW w:w="0" w:type="auto"/>
            <w:vAlign w:val="center"/>
            <w:hideMark/>
          </w:tcPr>
          <w:p w14:paraId="3D4B416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≥99,9%</w:t>
            </w:r>
          </w:p>
        </w:tc>
      </w:tr>
      <w:tr w:rsidR="00DD6CD4" w:rsidRPr="00167CF2" w14:paraId="048A867E" w14:textId="77777777" w:rsidTr="00DD6CD4">
        <w:trPr>
          <w:tblCellSpacing w:w="15" w:type="dxa"/>
        </w:trPr>
        <w:tc>
          <w:tcPr>
            <w:tcW w:w="0" w:type="auto"/>
            <w:vAlign w:val="center"/>
            <w:hideMark/>
          </w:tcPr>
          <w:p w14:paraId="6B2E675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 transaction success</w:t>
            </w:r>
          </w:p>
        </w:tc>
        <w:tc>
          <w:tcPr>
            <w:tcW w:w="0" w:type="auto"/>
            <w:vAlign w:val="center"/>
            <w:hideMark/>
          </w:tcPr>
          <w:p w14:paraId="6E3F116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260BFBEE" w14:textId="77777777" w:rsidTr="00DD6CD4">
        <w:trPr>
          <w:tblCellSpacing w:w="15" w:type="dxa"/>
        </w:trPr>
        <w:tc>
          <w:tcPr>
            <w:tcW w:w="0" w:type="auto"/>
            <w:vAlign w:val="center"/>
            <w:hideMark/>
          </w:tcPr>
          <w:p w14:paraId="5156319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Failed message recovery</w:t>
            </w:r>
          </w:p>
        </w:tc>
        <w:tc>
          <w:tcPr>
            <w:tcW w:w="0" w:type="auto"/>
            <w:vAlign w:val="center"/>
            <w:hideMark/>
          </w:tcPr>
          <w:p w14:paraId="72B85E7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291BF33A" w14:textId="77777777" w:rsidTr="00DD6CD4">
        <w:trPr>
          <w:tblCellSpacing w:w="15" w:type="dxa"/>
        </w:trPr>
        <w:tc>
          <w:tcPr>
            <w:tcW w:w="0" w:type="auto"/>
            <w:vAlign w:val="center"/>
            <w:hideMark/>
          </w:tcPr>
          <w:p w14:paraId="34CC9C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Reconciliation completion</w:t>
            </w:r>
          </w:p>
        </w:tc>
        <w:tc>
          <w:tcPr>
            <w:tcW w:w="0" w:type="auto"/>
            <w:vAlign w:val="center"/>
            <w:hideMark/>
          </w:tcPr>
          <w:p w14:paraId="288C4A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520B7A4B" w14:textId="77777777" w:rsidTr="00DD6CD4">
        <w:trPr>
          <w:tblCellSpacing w:w="15" w:type="dxa"/>
        </w:trPr>
        <w:tc>
          <w:tcPr>
            <w:tcW w:w="0" w:type="auto"/>
            <w:vAlign w:val="center"/>
            <w:hideMark/>
          </w:tcPr>
          <w:p w14:paraId="304EC53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Duplicate transaction</w:t>
            </w:r>
          </w:p>
        </w:tc>
        <w:tc>
          <w:tcPr>
            <w:tcW w:w="0" w:type="auto"/>
            <w:vAlign w:val="center"/>
            <w:hideMark/>
          </w:tcPr>
          <w:p w14:paraId="58F1DF2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≤0,1%</w:t>
            </w:r>
          </w:p>
        </w:tc>
      </w:tr>
      <w:tr w:rsidR="00DD6CD4" w:rsidRPr="00167CF2" w14:paraId="02573A87" w14:textId="77777777" w:rsidTr="00DD6CD4">
        <w:trPr>
          <w:tblCellSpacing w:w="15" w:type="dxa"/>
        </w:trPr>
        <w:tc>
          <w:tcPr>
            <w:tcW w:w="0" w:type="auto"/>
            <w:vAlign w:val="center"/>
            <w:hideMark/>
          </w:tcPr>
          <w:p w14:paraId="1D5F6A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Unprocessed critical message</w:t>
            </w:r>
          </w:p>
        </w:tc>
        <w:tc>
          <w:tcPr>
            <w:tcW w:w="0" w:type="auto"/>
            <w:vAlign w:val="center"/>
            <w:hideMark/>
          </w:tcPr>
          <w:p w14:paraId="70943F8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5AAD2D05" w14:textId="77777777" w:rsidTr="00DD6CD4">
        <w:trPr>
          <w:tblCellSpacing w:w="15" w:type="dxa"/>
        </w:trPr>
        <w:tc>
          <w:tcPr>
            <w:tcW w:w="0" w:type="auto"/>
            <w:vAlign w:val="center"/>
            <w:hideMark/>
          </w:tcPr>
          <w:p w14:paraId="676CFDF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integration monitoring coverage</w:t>
            </w:r>
          </w:p>
        </w:tc>
        <w:tc>
          <w:tcPr>
            <w:tcW w:w="0" w:type="auto"/>
            <w:vAlign w:val="center"/>
            <w:hideMark/>
          </w:tcPr>
          <w:p w14:paraId="5B58046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bl>
    <w:p w14:paraId="40A4F79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tersebut berlaku untuk integrasi:</w:t>
      </w:r>
    </w:p>
    <w:p w14:paraId="13BBA02C"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Farm;</w:t>
      </w:r>
    </w:p>
    <w:p w14:paraId="1FFC6791"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Crop;</w:t>
      </w:r>
    </w:p>
    <w:p w14:paraId="311DE644"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Livestock;</w:t>
      </w:r>
    </w:p>
    <w:p w14:paraId="63178835"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Procurement;</w:t>
      </w:r>
    </w:p>
    <w:p w14:paraId="18D13A5D"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Production;</w:t>
      </w:r>
    </w:p>
    <w:p w14:paraId="2DB8C4D9"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lastRenderedPageBreak/>
        <w:t>Warehouse;</w:t>
      </w:r>
    </w:p>
    <w:p w14:paraId="2464821D"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Sales;</w:t>
      </w:r>
    </w:p>
    <w:p w14:paraId="3EE05EBD"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Finance;</w:t>
      </w:r>
    </w:p>
    <w:p w14:paraId="409F4816"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HCM;</w:t>
      </w:r>
    </w:p>
    <w:p w14:paraId="399D3C26"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Logistics;</w:t>
      </w:r>
    </w:p>
    <w:p w14:paraId="60195492"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Marketplace;</w:t>
      </w:r>
    </w:p>
    <w:p w14:paraId="46CE4BEA"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IoT;</w:t>
      </w:r>
    </w:p>
    <w:p w14:paraId="734338E8"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BI;</w:t>
      </w:r>
    </w:p>
    <w:p w14:paraId="74EB0182"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AI;</w:t>
      </w:r>
    </w:p>
    <w:p w14:paraId="76A5C159"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Knowledge Graph;</w:t>
      </w:r>
    </w:p>
    <w:p w14:paraId="4FF76D8A" w14:textId="77777777" w:rsidR="00DD6CD4" w:rsidRPr="00167CF2" w:rsidRDefault="00DD6CD4" w:rsidP="00167CF2">
      <w:pPr>
        <w:numPr>
          <w:ilvl w:val="0"/>
          <w:numId w:val="682"/>
        </w:numPr>
        <w:spacing w:after="0" w:line="240" w:lineRule="auto"/>
        <w:rPr>
          <w:rFonts w:ascii="Cambria" w:hAnsi="Cambria"/>
          <w:sz w:val="20"/>
          <w:szCs w:val="20"/>
        </w:rPr>
      </w:pPr>
      <w:r w:rsidRPr="00167CF2">
        <w:rPr>
          <w:rFonts w:ascii="Cambria" w:hAnsi="Cambria"/>
          <w:sz w:val="20"/>
          <w:szCs w:val="20"/>
        </w:rPr>
        <w:t>Digital Twin.</w:t>
      </w:r>
    </w:p>
    <w:p w14:paraId="62322AD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A13E951">
          <v:rect id="_x0000_i1560" style="width:0;height:1.5pt" o:hralign="center" o:hrstd="t" o:hr="t" fillcolor="#a0a0a0" stroked="f"/>
        </w:pict>
      </w:r>
    </w:p>
    <w:p w14:paraId="39A3310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18.8 Indikator Data Quality</w:t>
      </w:r>
    </w:p>
    <w:p w14:paraId="449DDEF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merupakan salah satu aset strategis FNE.</w:t>
      </w:r>
    </w:p>
    <w:p w14:paraId="777EC33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minimal: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737"/>
      </w:tblGrid>
      <w:tr w:rsidR="00DD6CD4" w:rsidRPr="00167CF2" w14:paraId="019584D3" w14:textId="77777777" w:rsidTr="00DD6CD4">
        <w:trPr>
          <w:tblCellSpacing w:w="15" w:type="dxa"/>
        </w:trPr>
        <w:tc>
          <w:tcPr>
            <w:tcW w:w="0" w:type="auto"/>
            <w:vAlign w:val="center"/>
            <w:hideMark/>
          </w:tcPr>
          <w:p w14:paraId="551475B0"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Dimensi</w:t>
            </w:r>
          </w:p>
        </w:tc>
        <w:tc>
          <w:tcPr>
            <w:tcW w:w="0" w:type="auto"/>
            <w:vAlign w:val="center"/>
            <w:hideMark/>
          </w:tcPr>
          <w:p w14:paraId="0CF3D741"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E9597D7" w14:textId="77777777" w:rsidTr="00DD6CD4">
        <w:trPr>
          <w:tblCellSpacing w:w="15" w:type="dxa"/>
        </w:trPr>
        <w:tc>
          <w:tcPr>
            <w:tcW w:w="0" w:type="auto"/>
            <w:vAlign w:val="center"/>
            <w:hideMark/>
          </w:tcPr>
          <w:p w14:paraId="60154C9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Completeness</w:t>
            </w:r>
          </w:p>
        </w:tc>
        <w:tc>
          <w:tcPr>
            <w:tcW w:w="0" w:type="auto"/>
            <w:vAlign w:val="center"/>
            <w:hideMark/>
          </w:tcPr>
          <w:p w14:paraId="2C2766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46F56667" w14:textId="77777777" w:rsidTr="00DD6CD4">
        <w:trPr>
          <w:tblCellSpacing w:w="15" w:type="dxa"/>
        </w:trPr>
        <w:tc>
          <w:tcPr>
            <w:tcW w:w="0" w:type="auto"/>
            <w:vAlign w:val="center"/>
            <w:hideMark/>
          </w:tcPr>
          <w:p w14:paraId="4BEF1F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Accuracy critical data</w:t>
            </w:r>
          </w:p>
        </w:tc>
        <w:tc>
          <w:tcPr>
            <w:tcW w:w="0" w:type="auto"/>
            <w:vAlign w:val="center"/>
            <w:hideMark/>
          </w:tcPr>
          <w:p w14:paraId="2FA779B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744D98CA" w14:textId="77777777" w:rsidTr="00DD6CD4">
        <w:trPr>
          <w:tblCellSpacing w:w="15" w:type="dxa"/>
        </w:trPr>
        <w:tc>
          <w:tcPr>
            <w:tcW w:w="0" w:type="auto"/>
            <w:vAlign w:val="center"/>
            <w:hideMark/>
          </w:tcPr>
          <w:p w14:paraId="4F66601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Validity</w:t>
            </w:r>
          </w:p>
        </w:tc>
        <w:tc>
          <w:tcPr>
            <w:tcW w:w="0" w:type="auto"/>
            <w:vAlign w:val="center"/>
            <w:hideMark/>
          </w:tcPr>
          <w:p w14:paraId="2581816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7733CBCE" w14:textId="77777777" w:rsidTr="00DD6CD4">
        <w:trPr>
          <w:tblCellSpacing w:w="15" w:type="dxa"/>
        </w:trPr>
        <w:tc>
          <w:tcPr>
            <w:tcW w:w="0" w:type="auto"/>
            <w:vAlign w:val="center"/>
            <w:hideMark/>
          </w:tcPr>
          <w:p w14:paraId="5FEB77D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Referential integrity</w:t>
            </w:r>
          </w:p>
        </w:tc>
        <w:tc>
          <w:tcPr>
            <w:tcW w:w="0" w:type="auto"/>
            <w:vAlign w:val="center"/>
            <w:hideMark/>
          </w:tcPr>
          <w:p w14:paraId="67605F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≥99,5%</w:t>
            </w:r>
          </w:p>
        </w:tc>
      </w:tr>
      <w:tr w:rsidR="00DD6CD4" w:rsidRPr="00167CF2" w14:paraId="530FCFAF" w14:textId="77777777" w:rsidTr="00DD6CD4">
        <w:trPr>
          <w:tblCellSpacing w:w="15" w:type="dxa"/>
        </w:trPr>
        <w:tc>
          <w:tcPr>
            <w:tcW w:w="0" w:type="auto"/>
            <w:vAlign w:val="center"/>
            <w:hideMark/>
          </w:tcPr>
          <w:p w14:paraId="191E93B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Duplicate rate</w:t>
            </w:r>
          </w:p>
        </w:tc>
        <w:tc>
          <w:tcPr>
            <w:tcW w:w="0" w:type="auto"/>
            <w:vAlign w:val="center"/>
            <w:hideMark/>
          </w:tcPr>
          <w:p w14:paraId="4515093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w:t>
            </w:r>
          </w:p>
        </w:tc>
      </w:tr>
      <w:tr w:rsidR="00DD6CD4" w:rsidRPr="00167CF2" w14:paraId="0F10628C" w14:textId="77777777" w:rsidTr="00DD6CD4">
        <w:trPr>
          <w:tblCellSpacing w:w="15" w:type="dxa"/>
        </w:trPr>
        <w:tc>
          <w:tcPr>
            <w:tcW w:w="0" w:type="auto"/>
            <w:vAlign w:val="center"/>
            <w:hideMark/>
          </w:tcPr>
          <w:p w14:paraId="209F4FB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Timeliness</w:t>
            </w:r>
          </w:p>
        </w:tc>
        <w:tc>
          <w:tcPr>
            <w:tcW w:w="0" w:type="auto"/>
            <w:vAlign w:val="center"/>
            <w:hideMark/>
          </w:tcPr>
          <w:p w14:paraId="1AC1922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601A6589" w14:textId="77777777" w:rsidTr="00DD6CD4">
        <w:trPr>
          <w:tblCellSpacing w:w="15" w:type="dxa"/>
        </w:trPr>
        <w:tc>
          <w:tcPr>
            <w:tcW w:w="0" w:type="auto"/>
            <w:vAlign w:val="center"/>
            <w:hideMark/>
          </w:tcPr>
          <w:p w14:paraId="02A144D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Master data consistency</w:t>
            </w:r>
          </w:p>
        </w:tc>
        <w:tc>
          <w:tcPr>
            <w:tcW w:w="0" w:type="auto"/>
            <w:vAlign w:val="center"/>
            <w:hideMark/>
          </w:tcPr>
          <w:p w14:paraId="7FD9C2F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20303258" w14:textId="77777777" w:rsidTr="00DD6CD4">
        <w:trPr>
          <w:tblCellSpacing w:w="15" w:type="dxa"/>
        </w:trPr>
        <w:tc>
          <w:tcPr>
            <w:tcW w:w="0" w:type="auto"/>
            <w:vAlign w:val="center"/>
            <w:hideMark/>
          </w:tcPr>
          <w:p w14:paraId="6FB632D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 reconciliation</w:t>
            </w:r>
          </w:p>
        </w:tc>
        <w:tc>
          <w:tcPr>
            <w:tcW w:w="0" w:type="auto"/>
            <w:vAlign w:val="center"/>
            <w:hideMark/>
          </w:tcPr>
          <w:p w14:paraId="3BC8C4B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≥99,5%</w:t>
            </w:r>
          </w:p>
        </w:tc>
      </w:tr>
      <w:tr w:rsidR="00DD6CD4" w:rsidRPr="00167CF2" w14:paraId="5C622145" w14:textId="77777777" w:rsidTr="00DD6CD4">
        <w:trPr>
          <w:tblCellSpacing w:w="15" w:type="dxa"/>
        </w:trPr>
        <w:tc>
          <w:tcPr>
            <w:tcW w:w="0" w:type="auto"/>
            <w:vAlign w:val="center"/>
            <w:hideMark/>
          </w:tcPr>
          <w:p w14:paraId="74082FD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lineage coverage</w:t>
            </w:r>
          </w:p>
        </w:tc>
        <w:tc>
          <w:tcPr>
            <w:tcW w:w="0" w:type="auto"/>
            <w:vAlign w:val="center"/>
            <w:hideMark/>
          </w:tcPr>
          <w:p w14:paraId="792004B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0918CFB2" w14:textId="77777777" w:rsidTr="00DD6CD4">
        <w:trPr>
          <w:tblCellSpacing w:w="15" w:type="dxa"/>
        </w:trPr>
        <w:tc>
          <w:tcPr>
            <w:tcW w:w="0" w:type="auto"/>
            <w:vAlign w:val="center"/>
            <w:hideMark/>
          </w:tcPr>
          <w:p w14:paraId="3BA33BD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ownership</w:t>
            </w:r>
          </w:p>
        </w:tc>
        <w:tc>
          <w:tcPr>
            <w:tcW w:w="0" w:type="auto"/>
            <w:vAlign w:val="center"/>
            <w:hideMark/>
          </w:tcPr>
          <w:p w14:paraId="003B96E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bl>
    <w:p w14:paraId="17E4A6D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Data quality diukur berdasarkan domain:</w:t>
      </w:r>
    </w:p>
    <w:p w14:paraId="39E1AA1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Master Data → Transaction Data → Analytical Data → AI Data → Knowledge Graph Data</w:t>
      </w:r>
    </w:p>
    <w:p w14:paraId="2147FC9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8EAC3C1">
          <v:rect id="_x0000_i1561" style="width:0;height:1.5pt" o:hralign="center" o:hrstd="t" o:hr="t" fillcolor="#a0a0a0" stroked="f"/>
        </w:pict>
      </w:r>
    </w:p>
    <w:p w14:paraId="61B19A6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18.9 Indikator Master Data Management</w:t>
      </w:r>
    </w:p>
    <w:p w14:paraId="757E073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MDM mencakup:</w:t>
      </w:r>
    </w:p>
    <w:p w14:paraId="7EE7849F"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product master completeness;</w:t>
      </w:r>
    </w:p>
    <w:p w14:paraId="12D7B815"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supplier master completeness;</w:t>
      </w:r>
    </w:p>
    <w:p w14:paraId="78BDBBE4"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customer master completeness;</w:t>
      </w:r>
    </w:p>
    <w:p w14:paraId="21DE17DC"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employee master completeness;</w:t>
      </w:r>
    </w:p>
    <w:p w14:paraId="60461A7A"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farm master completeness;</w:t>
      </w:r>
    </w:p>
    <w:p w14:paraId="7C72A610"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crop master completeness;</w:t>
      </w:r>
    </w:p>
    <w:p w14:paraId="5559BBA8"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asset master completeness;</w:t>
      </w:r>
    </w:p>
    <w:p w14:paraId="6E810202" w14:textId="77777777" w:rsidR="00DD6CD4" w:rsidRPr="00167CF2" w:rsidRDefault="00DD6CD4" w:rsidP="00167CF2">
      <w:pPr>
        <w:numPr>
          <w:ilvl w:val="0"/>
          <w:numId w:val="683"/>
        </w:numPr>
        <w:spacing w:after="0" w:line="240" w:lineRule="auto"/>
        <w:rPr>
          <w:rFonts w:ascii="Cambria" w:hAnsi="Cambria"/>
          <w:sz w:val="20"/>
          <w:szCs w:val="20"/>
        </w:rPr>
      </w:pPr>
      <w:r w:rsidRPr="00167CF2">
        <w:rPr>
          <w:rFonts w:ascii="Cambria" w:hAnsi="Cambria"/>
          <w:sz w:val="20"/>
          <w:szCs w:val="20"/>
        </w:rPr>
        <w:t>location master completeness.</w:t>
      </w:r>
    </w:p>
    <w:p w14:paraId="6636E8B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minimum:</w:t>
      </w:r>
    </w:p>
    <w:p w14:paraId="638B3E4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Master Data Completeness ≥99%</w:t>
      </w:r>
    </w:p>
    <w:p w14:paraId="6FE001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Duplicate Critical Master Data ≤1%</w:t>
      </w:r>
    </w:p>
    <w:p w14:paraId="7FB20C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Unresolved Critical Master Data = 0</w:t>
      </w:r>
    </w:p>
    <w:p w14:paraId="6C97AF5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164C2B8">
          <v:rect id="_x0000_i1562" style="width:0;height:1.5pt" o:hralign="center" o:hrstd="t" o:hr="t" fillcolor="#a0a0a0" stroked="f"/>
        </w:pict>
      </w:r>
    </w:p>
    <w:p w14:paraId="122FB3F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18.10 Indikator Farm Management</w:t>
      </w:r>
    </w:p>
    <w:p w14:paraId="4B18E1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menghasilkan peningkatan visibility terhadap aktivitas pertanian.</w:t>
      </w:r>
    </w:p>
    <w:p w14:paraId="147F92E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189"/>
      </w:tblGrid>
      <w:tr w:rsidR="00DD6CD4" w:rsidRPr="00167CF2" w14:paraId="585FC98F" w14:textId="77777777" w:rsidTr="00DD6CD4">
        <w:trPr>
          <w:tblCellSpacing w:w="15" w:type="dxa"/>
        </w:trPr>
        <w:tc>
          <w:tcPr>
            <w:tcW w:w="0" w:type="auto"/>
            <w:vAlign w:val="center"/>
            <w:hideMark/>
          </w:tcPr>
          <w:p w14:paraId="7D32C10A"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1F248DC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 Awal</w:t>
            </w:r>
          </w:p>
        </w:tc>
      </w:tr>
      <w:tr w:rsidR="00DD6CD4" w:rsidRPr="00167CF2" w14:paraId="3061FAB9" w14:textId="77777777" w:rsidTr="00DD6CD4">
        <w:trPr>
          <w:tblCellSpacing w:w="15" w:type="dxa"/>
        </w:trPr>
        <w:tc>
          <w:tcPr>
            <w:tcW w:w="0" w:type="auto"/>
            <w:vAlign w:val="center"/>
            <w:hideMark/>
          </w:tcPr>
          <w:p w14:paraId="6DC44A9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Farm registration coverage</w:t>
            </w:r>
          </w:p>
        </w:tc>
        <w:tc>
          <w:tcPr>
            <w:tcW w:w="0" w:type="auto"/>
            <w:vAlign w:val="center"/>
            <w:hideMark/>
          </w:tcPr>
          <w:p w14:paraId="1E6F56C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6F7E1FED" w14:textId="77777777" w:rsidTr="00DD6CD4">
        <w:trPr>
          <w:tblCellSpacing w:w="15" w:type="dxa"/>
        </w:trPr>
        <w:tc>
          <w:tcPr>
            <w:tcW w:w="0" w:type="auto"/>
            <w:vAlign w:val="center"/>
            <w:hideMark/>
          </w:tcPr>
          <w:p w14:paraId="39DC558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Land parcel registration</w:t>
            </w:r>
          </w:p>
        </w:tc>
        <w:tc>
          <w:tcPr>
            <w:tcW w:w="0" w:type="auto"/>
            <w:vAlign w:val="center"/>
            <w:hideMark/>
          </w:tcPr>
          <w:p w14:paraId="54CA49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78151759" w14:textId="77777777" w:rsidTr="00DD6CD4">
        <w:trPr>
          <w:tblCellSpacing w:w="15" w:type="dxa"/>
        </w:trPr>
        <w:tc>
          <w:tcPr>
            <w:tcW w:w="0" w:type="auto"/>
            <w:vAlign w:val="center"/>
            <w:hideMark/>
          </w:tcPr>
          <w:p w14:paraId="549BBAD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Crop plan digitalization</w:t>
            </w:r>
          </w:p>
        </w:tc>
        <w:tc>
          <w:tcPr>
            <w:tcW w:w="0" w:type="auto"/>
            <w:vAlign w:val="center"/>
            <w:hideMark/>
          </w:tcPr>
          <w:p w14:paraId="755C7C2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2F9A5810" w14:textId="77777777" w:rsidTr="00DD6CD4">
        <w:trPr>
          <w:tblCellSpacing w:w="15" w:type="dxa"/>
        </w:trPr>
        <w:tc>
          <w:tcPr>
            <w:tcW w:w="0" w:type="auto"/>
            <w:vAlign w:val="center"/>
            <w:hideMark/>
          </w:tcPr>
          <w:p w14:paraId="5C2DB0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Farm activity recording</w:t>
            </w:r>
          </w:p>
        </w:tc>
        <w:tc>
          <w:tcPr>
            <w:tcW w:w="0" w:type="auto"/>
            <w:vAlign w:val="center"/>
            <w:hideMark/>
          </w:tcPr>
          <w:p w14:paraId="5FD2A8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366495B4" w14:textId="77777777" w:rsidTr="00DD6CD4">
        <w:trPr>
          <w:tblCellSpacing w:w="15" w:type="dxa"/>
        </w:trPr>
        <w:tc>
          <w:tcPr>
            <w:tcW w:w="0" w:type="auto"/>
            <w:vAlign w:val="center"/>
            <w:hideMark/>
          </w:tcPr>
          <w:p w14:paraId="4F3121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Harvest recording</w:t>
            </w:r>
          </w:p>
        </w:tc>
        <w:tc>
          <w:tcPr>
            <w:tcW w:w="0" w:type="auto"/>
            <w:vAlign w:val="center"/>
            <w:hideMark/>
          </w:tcPr>
          <w:p w14:paraId="2AEF38D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097553BF" w14:textId="77777777" w:rsidTr="00DD6CD4">
        <w:trPr>
          <w:tblCellSpacing w:w="15" w:type="dxa"/>
        </w:trPr>
        <w:tc>
          <w:tcPr>
            <w:tcW w:w="0" w:type="auto"/>
            <w:vAlign w:val="center"/>
            <w:hideMark/>
          </w:tcPr>
          <w:p w14:paraId="4BCFEF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Yield recording</w:t>
            </w:r>
          </w:p>
        </w:tc>
        <w:tc>
          <w:tcPr>
            <w:tcW w:w="0" w:type="auto"/>
            <w:vAlign w:val="center"/>
            <w:hideMark/>
          </w:tcPr>
          <w:p w14:paraId="0312F60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3F387771" w14:textId="77777777" w:rsidTr="00DD6CD4">
        <w:trPr>
          <w:tblCellSpacing w:w="15" w:type="dxa"/>
        </w:trPr>
        <w:tc>
          <w:tcPr>
            <w:tcW w:w="0" w:type="auto"/>
            <w:vAlign w:val="center"/>
            <w:hideMark/>
          </w:tcPr>
          <w:p w14:paraId="751A7AC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Crop cycle traceability</w:t>
            </w:r>
          </w:p>
        </w:tc>
        <w:tc>
          <w:tcPr>
            <w:tcW w:w="0" w:type="auto"/>
            <w:vAlign w:val="center"/>
            <w:hideMark/>
          </w:tcPr>
          <w:p w14:paraId="13E47A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327C130B" w14:textId="77777777" w:rsidTr="00DD6CD4">
        <w:trPr>
          <w:tblCellSpacing w:w="15" w:type="dxa"/>
        </w:trPr>
        <w:tc>
          <w:tcPr>
            <w:tcW w:w="0" w:type="auto"/>
            <w:vAlign w:val="center"/>
            <w:hideMark/>
          </w:tcPr>
          <w:p w14:paraId="744B027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Unrecorded critical activity</w:t>
            </w:r>
          </w:p>
        </w:tc>
        <w:tc>
          <w:tcPr>
            <w:tcW w:w="0" w:type="auto"/>
            <w:vAlign w:val="center"/>
            <w:hideMark/>
          </w:tcPr>
          <w:p w14:paraId="7CAA75F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w:t>
            </w:r>
          </w:p>
        </w:tc>
      </w:tr>
    </w:tbl>
    <w:p w14:paraId="5CF35B2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18ECD21">
          <v:rect id="_x0000_i1563" style="width:0;height:1.5pt" o:hralign="center" o:hrstd="t" o:hr="t" fillcolor="#a0a0a0" stroked="f"/>
        </w:pict>
      </w:r>
    </w:p>
    <w:p w14:paraId="7EFC859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18.11 Indikator Crop Management</w:t>
      </w:r>
    </w:p>
    <w:p w14:paraId="389DC1F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mencakup:</w:t>
      </w:r>
    </w:p>
    <w:p w14:paraId="17268E3A"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crop planning accuracy;</w:t>
      </w:r>
    </w:p>
    <w:p w14:paraId="3D2AFFB7"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planting schedule compliance;</w:t>
      </w:r>
    </w:p>
    <w:p w14:paraId="35A0F59C"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harvest prediction accuracy;</w:t>
      </w:r>
    </w:p>
    <w:p w14:paraId="7AFB2B40"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yield prediction accuracy;</w:t>
      </w:r>
    </w:p>
    <w:p w14:paraId="10B71E54"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crop loss;</w:t>
      </w:r>
    </w:p>
    <w:p w14:paraId="5C133B87"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resource utilization;</w:t>
      </w:r>
    </w:p>
    <w:p w14:paraId="68DFA107" w14:textId="77777777" w:rsidR="00DD6CD4" w:rsidRPr="00167CF2" w:rsidRDefault="00DD6CD4" w:rsidP="00167CF2">
      <w:pPr>
        <w:numPr>
          <w:ilvl w:val="0"/>
          <w:numId w:val="684"/>
        </w:numPr>
        <w:spacing w:after="0" w:line="240" w:lineRule="auto"/>
        <w:rPr>
          <w:rFonts w:ascii="Cambria" w:hAnsi="Cambria"/>
          <w:sz w:val="20"/>
          <w:szCs w:val="20"/>
        </w:rPr>
      </w:pPr>
      <w:r w:rsidRPr="00167CF2">
        <w:rPr>
          <w:rFonts w:ascii="Cambria" w:hAnsi="Cambria"/>
          <w:sz w:val="20"/>
          <w:szCs w:val="20"/>
        </w:rPr>
        <w:t>crop cycle completion.</w:t>
      </w:r>
    </w:p>
    <w:p w14:paraId="6631747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indikator:</w:t>
      </w:r>
    </w:p>
    <w:p w14:paraId="124DDAC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Planting Schedule Compliance ≥95%</w:t>
      </w:r>
    </w:p>
    <w:p w14:paraId="4FCF3DE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Harvest Recording Completeness ≥98%</w:t>
      </w:r>
    </w:p>
    <w:p w14:paraId="5C862AB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Yield Prediction Accuracy ≥80%</w:t>
      </w:r>
    </w:p>
    <w:p w14:paraId="2222AFD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model AI harus dikalibrasi terhadap karakteristik dataset dan business tolerance. Nilai accuracy bukan target universal untuk semua model karena jenis model, horizon prediksi, dan biaya prediction error berbeda.</w:t>
      </w:r>
    </w:p>
    <w:p w14:paraId="27C0856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E606559">
          <v:rect id="_x0000_i1564" style="width:0;height:1.5pt" o:hralign="center" o:hrstd="t" o:hr="t" fillcolor="#a0a0a0" stroked="f"/>
        </w:pict>
      </w:r>
    </w:p>
    <w:p w14:paraId="1FCA800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18.12 Indikator Livestock Management</w:t>
      </w:r>
    </w:p>
    <w:p w14:paraId="369E94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mencakup:</w:t>
      </w:r>
    </w:p>
    <w:p w14:paraId="7CC39EF5"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livestock registration;</w:t>
      </w:r>
    </w:p>
    <w:p w14:paraId="77B627EB"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animal identification;</w:t>
      </w:r>
    </w:p>
    <w:p w14:paraId="22265996"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feed recording;</w:t>
      </w:r>
    </w:p>
    <w:p w14:paraId="344782AB"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production recording;</w:t>
      </w:r>
    </w:p>
    <w:p w14:paraId="366CB649"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health-event recording;</w:t>
      </w:r>
    </w:p>
    <w:p w14:paraId="0399D209"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livestock productivity;</w:t>
      </w:r>
    </w:p>
    <w:p w14:paraId="3F1B49A2"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feed efficiency;</w:t>
      </w:r>
    </w:p>
    <w:p w14:paraId="14E4A5B2" w14:textId="77777777" w:rsidR="00DD6CD4" w:rsidRPr="00167CF2" w:rsidRDefault="00DD6CD4" w:rsidP="00167CF2">
      <w:pPr>
        <w:numPr>
          <w:ilvl w:val="0"/>
          <w:numId w:val="685"/>
        </w:numPr>
        <w:spacing w:after="0" w:line="240" w:lineRule="auto"/>
        <w:rPr>
          <w:rFonts w:ascii="Cambria" w:hAnsi="Cambria"/>
          <w:sz w:val="20"/>
          <w:szCs w:val="20"/>
        </w:rPr>
      </w:pPr>
      <w:r w:rsidRPr="00167CF2">
        <w:rPr>
          <w:rFonts w:ascii="Cambria" w:hAnsi="Cambria"/>
          <w:sz w:val="20"/>
          <w:szCs w:val="20"/>
        </w:rPr>
        <w:t>mortality/loss monitoring.</w:t>
      </w:r>
    </w:p>
    <w:p w14:paraId="22B548F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digital coverage:</w:t>
      </w:r>
    </w:p>
    <w:p w14:paraId="1FBD51D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Livestock Master Coverage = 100%</w:t>
      </w:r>
    </w:p>
    <w:p w14:paraId="3CF9C00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Production Recording Coverage ≥98%</w:t>
      </w:r>
    </w:p>
    <w:p w14:paraId="5449CB3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1CD290">
          <v:rect id="_x0000_i1565" style="width:0;height:1.5pt" o:hralign="center" o:hrstd="t" o:hr="t" fillcolor="#a0a0a0" stroked="f"/>
        </w:pict>
      </w:r>
    </w:p>
    <w:p w14:paraId="2E0555D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18.13 Indikator Production/MES</w:t>
      </w:r>
    </w:p>
    <w:p w14:paraId="1DBC068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produksi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2160"/>
      </w:tblGrid>
      <w:tr w:rsidR="00DD6CD4" w:rsidRPr="00167CF2" w14:paraId="707F5419" w14:textId="77777777" w:rsidTr="00DD6CD4">
        <w:trPr>
          <w:tblCellSpacing w:w="15" w:type="dxa"/>
        </w:trPr>
        <w:tc>
          <w:tcPr>
            <w:tcW w:w="0" w:type="auto"/>
            <w:vAlign w:val="center"/>
            <w:hideMark/>
          </w:tcPr>
          <w:p w14:paraId="515363E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072D50B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 Awal</w:t>
            </w:r>
          </w:p>
        </w:tc>
      </w:tr>
      <w:tr w:rsidR="00DD6CD4" w:rsidRPr="00167CF2" w14:paraId="5C56F9D7" w14:textId="77777777" w:rsidTr="00DD6CD4">
        <w:trPr>
          <w:tblCellSpacing w:w="15" w:type="dxa"/>
        </w:trPr>
        <w:tc>
          <w:tcPr>
            <w:tcW w:w="0" w:type="auto"/>
            <w:vAlign w:val="center"/>
            <w:hideMark/>
          </w:tcPr>
          <w:p w14:paraId="5FCA436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plan adherence</w:t>
            </w:r>
          </w:p>
        </w:tc>
        <w:tc>
          <w:tcPr>
            <w:tcW w:w="0" w:type="auto"/>
            <w:vAlign w:val="center"/>
            <w:hideMark/>
          </w:tcPr>
          <w:p w14:paraId="6D89D90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711138C4" w14:textId="77777777" w:rsidTr="00DD6CD4">
        <w:trPr>
          <w:tblCellSpacing w:w="15" w:type="dxa"/>
        </w:trPr>
        <w:tc>
          <w:tcPr>
            <w:tcW w:w="0" w:type="auto"/>
            <w:vAlign w:val="center"/>
            <w:hideMark/>
          </w:tcPr>
          <w:p w14:paraId="0FBB9E5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order traceability</w:t>
            </w:r>
          </w:p>
        </w:tc>
        <w:tc>
          <w:tcPr>
            <w:tcW w:w="0" w:type="auto"/>
            <w:vAlign w:val="center"/>
            <w:hideMark/>
          </w:tcPr>
          <w:p w14:paraId="2BB59B3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0C2F25DB" w14:textId="77777777" w:rsidTr="00DD6CD4">
        <w:trPr>
          <w:tblCellSpacing w:w="15" w:type="dxa"/>
        </w:trPr>
        <w:tc>
          <w:tcPr>
            <w:tcW w:w="0" w:type="auto"/>
            <w:vAlign w:val="center"/>
            <w:hideMark/>
          </w:tcPr>
          <w:p w14:paraId="3CBBAD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Material consumption recording</w:t>
            </w:r>
          </w:p>
        </w:tc>
        <w:tc>
          <w:tcPr>
            <w:tcW w:w="0" w:type="auto"/>
            <w:vAlign w:val="center"/>
            <w:hideMark/>
          </w:tcPr>
          <w:p w14:paraId="06FF53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7630E38A" w14:textId="77777777" w:rsidTr="00DD6CD4">
        <w:trPr>
          <w:tblCellSpacing w:w="15" w:type="dxa"/>
        </w:trPr>
        <w:tc>
          <w:tcPr>
            <w:tcW w:w="0" w:type="auto"/>
            <w:vAlign w:val="center"/>
            <w:hideMark/>
          </w:tcPr>
          <w:p w14:paraId="07CC06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completion recording</w:t>
            </w:r>
          </w:p>
        </w:tc>
        <w:tc>
          <w:tcPr>
            <w:tcW w:w="0" w:type="auto"/>
            <w:vAlign w:val="center"/>
            <w:hideMark/>
          </w:tcPr>
          <w:p w14:paraId="3911AD4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667D050E" w14:textId="77777777" w:rsidTr="00DD6CD4">
        <w:trPr>
          <w:tblCellSpacing w:w="15" w:type="dxa"/>
        </w:trPr>
        <w:tc>
          <w:tcPr>
            <w:tcW w:w="0" w:type="auto"/>
            <w:vAlign w:val="center"/>
            <w:hideMark/>
          </w:tcPr>
          <w:p w14:paraId="4C961D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BOM usage compliance</w:t>
            </w:r>
          </w:p>
        </w:tc>
        <w:tc>
          <w:tcPr>
            <w:tcW w:w="0" w:type="auto"/>
            <w:vAlign w:val="center"/>
            <w:hideMark/>
          </w:tcPr>
          <w:p w14:paraId="35E9D42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77F2DF8E" w14:textId="77777777" w:rsidTr="00DD6CD4">
        <w:trPr>
          <w:tblCellSpacing w:w="15" w:type="dxa"/>
        </w:trPr>
        <w:tc>
          <w:tcPr>
            <w:tcW w:w="0" w:type="auto"/>
            <w:vAlign w:val="center"/>
            <w:hideMark/>
          </w:tcPr>
          <w:p w14:paraId="6537D3F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yield</w:t>
            </w:r>
          </w:p>
        </w:tc>
        <w:tc>
          <w:tcPr>
            <w:tcW w:w="0" w:type="auto"/>
            <w:vAlign w:val="center"/>
            <w:hideMark/>
          </w:tcPr>
          <w:p w14:paraId="29CB51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Baseline + improvement</w:t>
            </w:r>
          </w:p>
        </w:tc>
      </w:tr>
      <w:tr w:rsidR="00DD6CD4" w:rsidRPr="00167CF2" w14:paraId="63761122" w14:textId="77777777" w:rsidTr="00DD6CD4">
        <w:trPr>
          <w:tblCellSpacing w:w="15" w:type="dxa"/>
        </w:trPr>
        <w:tc>
          <w:tcPr>
            <w:tcW w:w="0" w:type="auto"/>
            <w:vAlign w:val="center"/>
            <w:hideMark/>
          </w:tcPr>
          <w:p w14:paraId="3B77429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downtime</w:t>
            </w:r>
          </w:p>
        </w:tc>
        <w:tc>
          <w:tcPr>
            <w:tcW w:w="0" w:type="auto"/>
            <w:vAlign w:val="center"/>
            <w:hideMark/>
          </w:tcPr>
          <w:p w14:paraId="6943A74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Baseline − improvement</w:t>
            </w:r>
          </w:p>
        </w:tc>
      </w:tr>
      <w:tr w:rsidR="00DD6CD4" w:rsidRPr="00167CF2" w14:paraId="5EBBBBF2" w14:textId="77777777" w:rsidTr="00DD6CD4">
        <w:trPr>
          <w:tblCellSpacing w:w="15" w:type="dxa"/>
        </w:trPr>
        <w:tc>
          <w:tcPr>
            <w:tcW w:w="0" w:type="auto"/>
            <w:vAlign w:val="center"/>
            <w:hideMark/>
          </w:tcPr>
          <w:p w14:paraId="437C2F3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Production variance</w:t>
            </w:r>
          </w:p>
        </w:tc>
        <w:tc>
          <w:tcPr>
            <w:tcW w:w="0" w:type="auto"/>
            <w:vAlign w:val="center"/>
            <w:hideMark/>
          </w:tcPr>
          <w:p w14:paraId="0E2C90C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Baseline − improvement</w:t>
            </w:r>
          </w:p>
        </w:tc>
      </w:tr>
    </w:tbl>
    <w:p w14:paraId="63262AF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improvement aktual ditentukan setelah baseline tiga sampai enam bulan tersedia.</w:t>
      </w:r>
    </w:p>
    <w:p w14:paraId="4A4A85A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3C69FE0">
          <v:rect id="_x0000_i1566" style="width:0;height:1.5pt" o:hralign="center" o:hrstd="t" o:hr="t" fillcolor="#a0a0a0" stroked="f"/>
        </w:pict>
      </w:r>
    </w:p>
    <w:p w14:paraId="27F6BF5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18.14 Indikator Inventory dan Warehouse</w:t>
      </w:r>
    </w:p>
    <w:p w14:paraId="4017851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615968F8"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inventory accuracy;</w:t>
      </w:r>
    </w:p>
    <w:p w14:paraId="3E1CD2FA"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stock visibility;</w:t>
      </w:r>
    </w:p>
    <w:p w14:paraId="72D69556"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stock-out;</w:t>
      </w:r>
    </w:p>
    <w:p w14:paraId="2D2C0040"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overstock;</w:t>
      </w:r>
    </w:p>
    <w:p w14:paraId="0C126268"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inventory turnover;</w:t>
      </w:r>
    </w:p>
    <w:p w14:paraId="3855EA60"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lastRenderedPageBreak/>
        <w:t>reservation accuracy;</w:t>
      </w:r>
    </w:p>
    <w:p w14:paraId="530D405D"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warehouse transaction accuracy;</w:t>
      </w:r>
    </w:p>
    <w:p w14:paraId="3E6B014F"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picking accuracy;</w:t>
      </w:r>
    </w:p>
    <w:p w14:paraId="2A1DFF27"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receiving accuracy;</w:t>
      </w:r>
    </w:p>
    <w:p w14:paraId="5BD251A2" w14:textId="77777777" w:rsidR="00DD6CD4" w:rsidRPr="00167CF2" w:rsidRDefault="00DD6CD4" w:rsidP="00167CF2">
      <w:pPr>
        <w:numPr>
          <w:ilvl w:val="0"/>
          <w:numId w:val="686"/>
        </w:numPr>
        <w:spacing w:after="0" w:line="240" w:lineRule="auto"/>
        <w:rPr>
          <w:rFonts w:ascii="Cambria" w:hAnsi="Cambria"/>
          <w:sz w:val="20"/>
          <w:szCs w:val="20"/>
        </w:rPr>
      </w:pPr>
      <w:r w:rsidRPr="00167CF2">
        <w:rPr>
          <w:rFonts w:ascii="Cambria" w:hAnsi="Cambria"/>
          <w:sz w:val="20"/>
          <w:szCs w:val="20"/>
        </w:rPr>
        <w:t>dispatch accuracy.</w:t>
      </w:r>
    </w:p>
    <w:p w14:paraId="2E92A53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AD9285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Inventory Accuracy ≥98%</w:t>
      </w:r>
    </w:p>
    <w:p w14:paraId="07EE5B8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Stock Visibility = 100%</w:t>
      </w:r>
    </w:p>
    <w:p w14:paraId="5E39A7B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Stock-out Reduction ≥10% dibanding baseline</w:t>
      </w:r>
    </w:p>
    <w:p w14:paraId="64E45D1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Warehouse Transaction Accuracy ≥99%</w:t>
      </w:r>
    </w:p>
    <w:p w14:paraId="27D32E7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5F02BBF">
          <v:rect id="_x0000_i1567" style="width:0;height:1.5pt" o:hralign="center" o:hrstd="t" o:hr="t" fillcolor="#a0a0a0" stroked="f"/>
        </w:pict>
      </w:r>
    </w:p>
    <w:p w14:paraId="6BAB5F0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18.15 Indikator Procurement</w:t>
      </w:r>
    </w:p>
    <w:p w14:paraId="286985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procurement:</w:t>
      </w:r>
    </w:p>
    <w:p w14:paraId="733E1568"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Purchase Requisition cycle time;</w:t>
      </w:r>
    </w:p>
    <w:p w14:paraId="2FC82920"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Purchase Order cycle time;</w:t>
      </w:r>
    </w:p>
    <w:p w14:paraId="2CDE6B4C"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supplier response time;</w:t>
      </w:r>
    </w:p>
    <w:p w14:paraId="6BC6FEB3"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supplier delivery performance;</w:t>
      </w:r>
    </w:p>
    <w:p w14:paraId="4C260CCB"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supplier quality;</w:t>
      </w:r>
    </w:p>
    <w:p w14:paraId="6AC593A5"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purchase price variance;</w:t>
      </w:r>
    </w:p>
    <w:p w14:paraId="38BE2138"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contract compliance;</w:t>
      </w:r>
    </w:p>
    <w:p w14:paraId="710D39FB" w14:textId="77777777" w:rsidR="00DD6CD4" w:rsidRPr="00167CF2" w:rsidRDefault="00DD6CD4" w:rsidP="00167CF2">
      <w:pPr>
        <w:numPr>
          <w:ilvl w:val="0"/>
          <w:numId w:val="687"/>
        </w:numPr>
        <w:spacing w:after="0" w:line="240" w:lineRule="auto"/>
        <w:rPr>
          <w:rFonts w:ascii="Cambria" w:hAnsi="Cambria"/>
          <w:sz w:val="20"/>
          <w:szCs w:val="20"/>
        </w:rPr>
      </w:pPr>
      <w:r w:rsidRPr="00167CF2">
        <w:rPr>
          <w:rFonts w:ascii="Cambria" w:hAnsi="Cambria"/>
          <w:sz w:val="20"/>
          <w:szCs w:val="20"/>
        </w:rPr>
        <w:t>procurement automation.</w:t>
      </w:r>
    </w:p>
    <w:p w14:paraId="23764D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0C9419A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Digital Procurement Transaction Coverage ≥95%</w:t>
      </w:r>
    </w:p>
    <w:p w14:paraId="28A9D8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PO Processing Time Reduction ≥20%</w:t>
      </w:r>
    </w:p>
    <w:p w14:paraId="16D0E6F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Supplier Performance Data Coverage ≥95%</w:t>
      </w:r>
    </w:p>
    <w:p w14:paraId="6738B56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9CAE9EB">
          <v:rect id="_x0000_i1568" style="width:0;height:1.5pt" o:hralign="center" o:hrstd="t" o:hr="t" fillcolor="#a0a0a0" stroked="f"/>
        </w:pict>
      </w:r>
    </w:p>
    <w:p w14:paraId="0594AC1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18.16 Indikator Sales dan CRM</w:t>
      </w:r>
    </w:p>
    <w:p w14:paraId="339B404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65FEC886"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sales order processing time;</w:t>
      </w:r>
    </w:p>
    <w:p w14:paraId="7A5FB4DD"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order accuracy;</w:t>
      </w:r>
    </w:p>
    <w:p w14:paraId="44AA699C"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customer response time;</w:t>
      </w:r>
    </w:p>
    <w:p w14:paraId="58A27218"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customer retention;</w:t>
      </w:r>
    </w:p>
    <w:p w14:paraId="6AFFD630"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customer satisfaction;</w:t>
      </w:r>
    </w:p>
    <w:p w14:paraId="73C8D69C"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sales forecast accuracy;</w:t>
      </w:r>
    </w:p>
    <w:p w14:paraId="7ADE2384"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order fulfillment;</w:t>
      </w:r>
    </w:p>
    <w:p w14:paraId="3705811B" w14:textId="77777777" w:rsidR="00DD6CD4" w:rsidRPr="00167CF2" w:rsidRDefault="00DD6CD4" w:rsidP="00167CF2">
      <w:pPr>
        <w:numPr>
          <w:ilvl w:val="0"/>
          <w:numId w:val="688"/>
        </w:numPr>
        <w:spacing w:after="0" w:line="240" w:lineRule="auto"/>
        <w:rPr>
          <w:rFonts w:ascii="Cambria" w:hAnsi="Cambria"/>
          <w:sz w:val="20"/>
          <w:szCs w:val="20"/>
        </w:rPr>
      </w:pPr>
      <w:r w:rsidRPr="00167CF2">
        <w:rPr>
          <w:rFonts w:ascii="Cambria" w:hAnsi="Cambria"/>
          <w:sz w:val="20"/>
          <w:szCs w:val="20"/>
        </w:rPr>
        <w:t>complaint resolution.</w:t>
      </w:r>
    </w:p>
    <w:p w14:paraId="6936AF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awal:</w:t>
      </w:r>
    </w:p>
    <w:p w14:paraId="72078C4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Sales Order Digitalization ≥98%</w:t>
      </w:r>
    </w:p>
    <w:p w14:paraId="269E868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Order Accuracy ≥99%</w:t>
      </w:r>
    </w:p>
    <w:p w14:paraId="2A9C663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Service SLA Compliance ≥95%</w:t>
      </w:r>
    </w:p>
    <w:p w14:paraId="4D0A8FD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Satisfaction ≥90%</w:t>
      </w:r>
    </w:p>
    <w:p w14:paraId="293D23F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287CCAAB">
          <v:rect id="_x0000_i1569" style="width:0;height:1.5pt" o:hralign="center" o:hrstd="t" o:hr="t" fillcolor="#a0a0a0" stroked="f"/>
        </w:pict>
      </w:r>
    </w:p>
    <w:p w14:paraId="2999940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18.17 Indikator Logistics</w:t>
      </w:r>
    </w:p>
    <w:p w14:paraId="03D157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111B1846"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on-time delivery;</w:t>
      </w:r>
    </w:p>
    <w:p w14:paraId="577F0108"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shipment accuracy;</w:t>
      </w:r>
    </w:p>
    <w:p w14:paraId="3E577450"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delivery tracking;</w:t>
      </w:r>
    </w:p>
    <w:p w14:paraId="3C15E3D3"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logistics cost;</w:t>
      </w:r>
    </w:p>
    <w:p w14:paraId="2ED1E96C"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shipment visibility;</w:t>
      </w:r>
    </w:p>
    <w:p w14:paraId="45F4B0EC"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failed delivery;</w:t>
      </w:r>
    </w:p>
    <w:p w14:paraId="57341BA9" w14:textId="77777777" w:rsidR="00DD6CD4" w:rsidRPr="00167CF2" w:rsidRDefault="00DD6CD4" w:rsidP="00167CF2">
      <w:pPr>
        <w:numPr>
          <w:ilvl w:val="0"/>
          <w:numId w:val="689"/>
        </w:numPr>
        <w:spacing w:after="0" w:line="240" w:lineRule="auto"/>
        <w:rPr>
          <w:rFonts w:ascii="Cambria" w:hAnsi="Cambria"/>
          <w:sz w:val="20"/>
          <w:szCs w:val="20"/>
        </w:rPr>
      </w:pPr>
      <w:r w:rsidRPr="00167CF2">
        <w:rPr>
          <w:rFonts w:ascii="Cambria" w:hAnsi="Cambria"/>
          <w:sz w:val="20"/>
          <w:szCs w:val="20"/>
        </w:rPr>
        <w:t>route efficiency.</w:t>
      </w:r>
    </w:p>
    <w:p w14:paraId="0515F8A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36F061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Shipment Tracking Coverage ≥95%</w:t>
      </w:r>
    </w:p>
    <w:p w14:paraId="3EE0093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On-Time Delivery ≥95%</w:t>
      </w:r>
    </w:p>
    <w:p w14:paraId="33CEFF0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Delivery Data Completeness ≥98%</w:t>
      </w:r>
    </w:p>
    <w:p w14:paraId="271AFDF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677C3FB">
          <v:rect id="_x0000_i1570" style="width:0;height:1.5pt" o:hralign="center" o:hrstd="t" o:hr="t" fillcolor="#a0a0a0" stroked="f"/>
        </w:pict>
      </w:r>
    </w:p>
    <w:p w14:paraId="518DFD0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18.18 Indikator Finance</w:t>
      </w:r>
    </w:p>
    <w:p w14:paraId="4F3162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34A3F605"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lastRenderedPageBreak/>
        <w:t>financial transaction completeness;</w:t>
      </w:r>
    </w:p>
    <w:p w14:paraId="1121EFDE"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reconciliation accuracy;</w:t>
      </w:r>
    </w:p>
    <w:p w14:paraId="5DFBC727"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closing cycle time;</w:t>
      </w:r>
    </w:p>
    <w:p w14:paraId="1F140327"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invoice processing;</w:t>
      </w:r>
    </w:p>
    <w:p w14:paraId="5DC9BCCB"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account receivable aging;</w:t>
      </w:r>
    </w:p>
    <w:p w14:paraId="1F5C987B"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account payable processing;</w:t>
      </w:r>
    </w:p>
    <w:p w14:paraId="3E526D44"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budget variance;</w:t>
      </w:r>
    </w:p>
    <w:p w14:paraId="7B36A796" w14:textId="77777777" w:rsidR="00DD6CD4" w:rsidRPr="00167CF2" w:rsidRDefault="00DD6CD4" w:rsidP="00167CF2">
      <w:pPr>
        <w:numPr>
          <w:ilvl w:val="0"/>
          <w:numId w:val="690"/>
        </w:numPr>
        <w:spacing w:after="0" w:line="240" w:lineRule="auto"/>
        <w:rPr>
          <w:rFonts w:ascii="Cambria" w:hAnsi="Cambria"/>
          <w:sz w:val="20"/>
          <w:szCs w:val="20"/>
        </w:rPr>
      </w:pPr>
      <w:r w:rsidRPr="00167CF2">
        <w:rPr>
          <w:rFonts w:ascii="Cambria" w:hAnsi="Cambria"/>
          <w:sz w:val="20"/>
          <w:szCs w:val="20"/>
        </w:rPr>
        <w:t>financial reporting timeliness.</w:t>
      </w:r>
    </w:p>
    <w:p w14:paraId="7AC8162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6907EA1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Financial Transaction Completeness = 100%</w:t>
      </w:r>
    </w:p>
    <w:p w14:paraId="6FACF05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Reconciliation Accuracy ≥99,5%</w:t>
      </w:r>
    </w:p>
    <w:p w14:paraId="588D0DF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Financial Report Timeliness ≥95%</w:t>
      </w:r>
    </w:p>
    <w:p w14:paraId="365DF7A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Unauthorized Financial Transaction = 0</w:t>
      </w:r>
    </w:p>
    <w:p w14:paraId="4DF3891B"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BA6676C">
          <v:rect id="_x0000_i1571" style="width:0;height:1.5pt" o:hralign="center" o:hrstd="t" o:hr="t" fillcolor="#a0a0a0" stroked="f"/>
        </w:pict>
      </w:r>
    </w:p>
    <w:p w14:paraId="12DFA1C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18.19 Indikator HCM</w:t>
      </w:r>
    </w:p>
    <w:p w14:paraId="284F43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03D3481E"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employee master completeness;</w:t>
      </w:r>
    </w:p>
    <w:p w14:paraId="5B8248EA"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attendance accuracy;</w:t>
      </w:r>
    </w:p>
    <w:p w14:paraId="303424AE"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workforce planning;</w:t>
      </w:r>
    </w:p>
    <w:p w14:paraId="5B7001B9"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training completion;</w:t>
      </w:r>
    </w:p>
    <w:p w14:paraId="72FF003A"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performance evaluation;</w:t>
      </w:r>
    </w:p>
    <w:p w14:paraId="3BB8B219" w14:textId="77777777" w:rsidR="00DD6CD4" w:rsidRPr="00167CF2" w:rsidRDefault="00DD6CD4" w:rsidP="00167CF2">
      <w:pPr>
        <w:numPr>
          <w:ilvl w:val="0"/>
          <w:numId w:val="691"/>
        </w:numPr>
        <w:spacing w:after="0" w:line="240" w:lineRule="auto"/>
        <w:rPr>
          <w:rFonts w:ascii="Cambria" w:hAnsi="Cambria"/>
          <w:sz w:val="20"/>
          <w:szCs w:val="20"/>
        </w:rPr>
      </w:pPr>
      <w:r w:rsidRPr="00167CF2">
        <w:rPr>
          <w:rFonts w:ascii="Cambria" w:hAnsi="Cambria"/>
          <w:sz w:val="20"/>
          <w:szCs w:val="20"/>
        </w:rPr>
        <w:t>critical-position coverage.</w:t>
      </w:r>
    </w:p>
    <w:p w14:paraId="37953AD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72FEB75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Employee Master Completeness = 100%</w:t>
      </w:r>
    </w:p>
    <w:p w14:paraId="30CDA7F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HCM Data Accuracy ≥99%</w:t>
      </w:r>
    </w:p>
    <w:p w14:paraId="5CB2146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Mandatory Training Completion ≥95%</w:t>
      </w:r>
    </w:p>
    <w:p w14:paraId="36C4E96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9DA8203">
          <v:rect id="_x0000_i1572" style="width:0;height:1.5pt" o:hralign="center" o:hrstd="t" o:hr="t" fillcolor="#a0a0a0" stroked="f"/>
        </w:pict>
      </w:r>
    </w:p>
    <w:p w14:paraId="3B3A697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18.20 Indikator Quality Management</w:t>
      </w:r>
    </w:p>
    <w:p w14:paraId="4AED90D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16D96271"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inspection coverage;</w:t>
      </w:r>
    </w:p>
    <w:p w14:paraId="2CA24B97"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non-conformance recording;</w:t>
      </w:r>
    </w:p>
    <w:p w14:paraId="693A9EB8"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corrective action closure;</w:t>
      </w:r>
    </w:p>
    <w:p w14:paraId="08E7E1E6"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traceability;</w:t>
      </w:r>
    </w:p>
    <w:p w14:paraId="42D1DAFE"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quality incident;</w:t>
      </w:r>
    </w:p>
    <w:p w14:paraId="07CB2316" w14:textId="77777777" w:rsidR="00DD6CD4" w:rsidRPr="00167CF2" w:rsidRDefault="00DD6CD4" w:rsidP="00167CF2">
      <w:pPr>
        <w:numPr>
          <w:ilvl w:val="0"/>
          <w:numId w:val="692"/>
        </w:numPr>
        <w:spacing w:after="0" w:line="240" w:lineRule="auto"/>
        <w:rPr>
          <w:rFonts w:ascii="Cambria" w:hAnsi="Cambria"/>
          <w:sz w:val="20"/>
          <w:szCs w:val="20"/>
        </w:rPr>
      </w:pPr>
      <w:r w:rsidRPr="00167CF2">
        <w:rPr>
          <w:rFonts w:ascii="Cambria" w:hAnsi="Cambria"/>
          <w:sz w:val="20"/>
          <w:szCs w:val="20"/>
        </w:rPr>
        <w:t>product rejection.</w:t>
      </w:r>
    </w:p>
    <w:p w14:paraId="170DAA2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024680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Quality Inspection Coverage = 100%</w:t>
      </w:r>
    </w:p>
    <w:p w14:paraId="65BB930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Non-Conformance Recording = 100%</w:t>
      </w:r>
    </w:p>
    <w:p w14:paraId="68042AB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Traceability Coverage = 100%</w:t>
      </w:r>
    </w:p>
    <w:p w14:paraId="02E6AD2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Unresolved Quality Issue = 0</w:t>
      </w:r>
    </w:p>
    <w:p w14:paraId="668D9DB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BA7685">
          <v:rect id="_x0000_i1573" style="width:0;height:1.5pt" o:hralign="center" o:hrstd="t" o:hr="t" fillcolor="#a0a0a0" stroked="f"/>
        </w:pict>
      </w:r>
    </w:p>
    <w:p w14:paraId="61E93D1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18.21 Indikator Traceability</w:t>
      </w:r>
    </w:p>
    <w:p w14:paraId="4BD8AB1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mampu melakukan backward dan forward traceability.</w:t>
      </w:r>
    </w:p>
    <w:p w14:paraId="52294D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1593E80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Order → Shipment → Finished Product → Production Order → Raw Material → Supplier</w:t>
      </w:r>
    </w:p>
    <w:p w14:paraId="6638A2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dan:</w:t>
      </w:r>
    </w:p>
    <w:p w14:paraId="25C7285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Farm Parcel → Crop Cycle → Harvest → Batch → Production → Product → Customer</w:t>
      </w:r>
    </w:p>
    <w:p w14:paraId="64634D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50A5B98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End-to-End Traceability ≥99%</w:t>
      </w:r>
    </w:p>
    <w:p w14:paraId="00CC72E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Critical batch harus dapat ditelusuri dalam waktu maksimal:</w:t>
      </w:r>
    </w:p>
    <w:p w14:paraId="3E60B4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≤5 menit</w:t>
      </w:r>
    </w:p>
    <w:p w14:paraId="1EEB0FE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261A675">
          <v:rect id="_x0000_i1574" style="width:0;height:1.5pt" o:hralign="center" o:hrstd="t" o:hr="t" fillcolor="#a0a0a0" stroked="f"/>
        </w:pict>
      </w:r>
    </w:p>
    <w:p w14:paraId="3ACE2C3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18.22 Indikator BI dan Decision Support</w:t>
      </w:r>
    </w:p>
    <w:p w14:paraId="128435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74F69DA1"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t>dashboard availability;</w:t>
      </w:r>
    </w:p>
    <w:p w14:paraId="340A329C"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t>KPI data freshness;</w:t>
      </w:r>
    </w:p>
    <w:p w14:paraId="06444DBD"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t>dashboard adoption;</w:t>
      </w:r>
    </w:p>
    <w:p w14:paraId="0566EE95"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t>report automation;</w:t>
      </w:r>
    </w:p>
    <w:p w14:paraId="58DB6FF7"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lastRenderedPageBreak/>
        <w:t>drill-down availability;</w:t>
      </w:r>
    </w:p>
    <w:p w14:paraId="75634C84" w14:textId="77777777" w:rsidR="00DD6CD4" w:rsidRPr="00167CF2" w:rsidRDefault="00DD6CD4" w:rsidP="00167CF2">
      <w:pPr>
        <w:numPr>
          <w:ilvl w:val="0"/>
          <w:numId w:val="693"/>
        </w:numPr>
        <w:spacing w:after="0" w:line="240" w:lineRule="auto"/>
        <w:rPr>
          <w:rFonts w:ascii="Cambria" w:hAnsi="Cambria"/>
          <w:sz w:val="20"/>
          <w:szCs w:val="20"/>
        </w:rPr>
      </w:pPr>
      <w:r w:rsidRPr="00167CF2">
        <w:rPr>
          <w:rFonts w:ascii="Cambria" w:hAnsi="Cambria"/>
          <w:sz w:val="20"/>
          <w:szCs w:val="20"/>
        </w:rPr>
        <w:t>executive decision support usage.</w:t>
      </w:r>
    </w:p>
    <w:p w14:paraId="7D7B52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1488"/>
      </w:tblGrid>
      <w:tr w:rsidR="00DD6CD4" w:rsidRPr="00167CF2" w14:paraId="00BCCA5E" w14:textId="77777777" w:rsidTr="00DD6CD4">
        <w:trPr>
          <w:tblCellSpacing w:w="15" w:type="dxa"/>
        </w:trPr>
        <w:tc>
          <w:tcPr>
            <w:tcW w:w="0" w:type="auto"/>
            <w:vAlign w:val="center"/>
            <w:hideMark/>
          </w:tcPr>
          <w:p w14:paraId="7F17C2C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4D98FA0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23AA1A4" w14:textId="77777777" w:rsidTr="00DD6CD4">
        <w:trPr>
          <w:tblCellSpacing w:w="15" w:type="dxa"/>
        </w:trPr>
        <w:tc>
          <w:tcPr>
            <w:tcW w:w="0" w:type="auto"/>
            <w:vAlign w:val="center"/>
            <w:hideMark/>
          </w:tcPr>
          <w:p w14:paraId="65AC3A3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dashboard availability</w:t>
            </w:r>
          </w:p>
        </w:tc>
        <w:tc>
          <w:tcPr>
            <w:tcW w:w="0" w:type="auto"/>
            <w:vAlign w:val="center"/>
            <w:hideMark/>
          </w:tcPr>
          <w:p w14:paraId="1B42F1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≥99,5%</w:t>
            </w:r>
          </w:p>
        </w:tc>
      </w:tr>
      <w:tr w:rsidR="00DD6CD4" w:rsidRPr="00167CF2" w14:paraId="530ABDE8" w14:textId="77777777" w:rsidTr="00DD6CD4">
        <w:trPr>
          <w:tblCellSpacing w:w="15" w:type="dxa"/>
        </w:trPr>
        <w:tc>
          <w:tcPr>
            <w:tcW w:w="0" w:type="auto"/>
            <w:vAlign w:val="center"/>
            <w:hideMark/>
          </w:tcPr>
          <w:p w14:paraId="4E57F9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KPI data freshness</w:t>
            </w:r>
          </w:p>
        </w:tc>
        <w:tc>
          <w:tcPr>
            <w:tcW w:w="0" w:type="auto"/>
            <w:vAlign w:val="center"/>
            <w:hideMark/>
          </w:tcPr>
          <w:p w14:paraId="200AA28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 compliant</w:t>
            </w:r>
          </w:p>
        </w:tc>
      </w:tr>
      <w:tr w:rsidR="00DD6CD4" w:rsidRPr="00167CF2" w14:paraId="4CEB1642" w14:textId="77777777" w:rsidTr="00DD6CD4">
        <w:trPr>
          <w:tblCellSpacing w:w="15" w:type="dxa"/>
        </w:trPr>
        <w:tc>
          <w:tcPr>
            <w:tcW w:w="0" w:type="auto"/>
            <w:vAlign w:val="center"/>
            <w:hideMark/>
          </w:tcPr>
          <w:p w14:paraId="5E2460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Executive dashboard adoption</w:t>
            </w:r>
          </w:p>
        </w:tc>
        <w:tc>
          <w:tcPr>
            <w:tcW w:w="0" w:type="auto"/>
            <w:vAlign w:val="center"/>
            <w:hideMark/>
          </w:tcPr>
          <w:p w14:paraId="3494D63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≥90%</w:t>
            </w:r>
          </w:p>
        </w:tc>
      </w:tr>
      <w:tr w:rsidR="00DD6CD4" w:rsidRPr="00167CF2" w14:paraId="7642E727" w14:textId="77777777" w:rsidTr="00DD6CD4">
        <w:trPr>
          <w:tblCellSpacing w:w="15" w:type="dxa"/>
        </w:trPr>
        <w:tc>
          <w:tcPr>
            <w:tcW w:w="0" w:type="auto"/>
            <w:vAlign w:val="center"/>
            <w:hideMark/>
          </w:tcPr>
          <w:p w14:paraId="71C1BBB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report automation</w:t>
            </w:r>
          </w:p>
        </w:tc>
        <w:tc>
          <w:tcPr>
            <w:tcW w:w="0" w:type="auto"/>
            <w:vAlign w:val="center"/>
            <w:hideMark/>
          </w:tcPr>
          <w:p w14:paraId="304C32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≥90%</w:t>
            </w:r>
          </w:p>
        </w:tc>
      </w:tr>
      <w:tr w:rsidR="00DD6CD4" w:rsidRPr="00167CF2" w14:paraId="67985EDD" w14:textId="77777777" w:rsidTr="00DD6CD4">
        <w:trPr>
          <w:tblCellSpacing w:w="15" w:type="dxa"/>
        </w:trPr>
        <w:tc>
          <w:tcPr>
            <w:tcW w:w="0" w:type="auto"/>
            <w:vAlign w:val="center"/>
            <w:hideMark/>
          </w:tcPr>
          <w:p w14:paraId="7FAABE5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KPI definition coverage</w:t>
            </w:r>
          </w:p>
        </w:tc>
        <w:tc>
          <w:tcPr>
            <w:tcW w:w="0" w:type="auto"/>
            <w:vAlign w:val="center"/>
            <w:hideMark/>
          </w:tcPr>
          <w:p w14:paraId="54554DD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bl>
    <w:p w14:paraId="5B7C26B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73B9DAF">
          <v:rect id="_x0000_i1575" style="width:0;height:1.5pt" o:hralign="center" o:hrstd="t" o:hr="t" fillcolor="#a0a0a0" stroked="f"/>
        </w:pict>
      </w:r>
    </w:p>
    <w:p w14:paraId="44E7146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18.23 Indikator AI/ML</w:t>
      </w:r>
    </w:p>
    <w:p w14:paraId="7007656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AI/ML dievaluasi berdasarkan empat dimensi:</w:t>
      </w:r>
    </w:p>
    <w:p w14:paraId="66CAD98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Model Quality</w:t>
      </w:r>
    </w:p>
    <w:p w14:paraId="0F088656"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accuracy;</w:t>
      </w:r>
    </w:p>
    <w:p w14:paraId="551646BD"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precision;</w:t>
      </w:r>
    </w:p>
    <w:p w14:paraId="52A4B506"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recall;</w:t>
      </w:r>
    </w:p>
    <w:p w14:paraId="13C18465"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F1;</w:t>
      </w:r>
    </w:p>
    <w:p w14:paraId="0200C8AC"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MAE;</w:t>
      </w:r>
    </w:p>
    <w:p w14:paraId="731F27E0"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RMSE;</w:t>
      </w:r>
    </w:p>
    <w:p w14:paraId="0D49C1D4"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MAPE;</w:t>
      </w:r>
    </w:p>
    <w:p w14:paraId="619D9963" w14:textId="77777777" w:rsidR="00DD6CD4" w:rsidRPr="00167CF2" w:rsidRDefault="00DD6CD4" w:rsidP="00167CF2">
      <w:pPr>
        <w:numPr>
          <w:ilvl w:val="0"/>
          <w:numId w:val="694"/>
        </w:numPr>
        <w:spacing w:after="0" w:line="240" w:lineRule="auto"/>
        <w:rPr>
          <w:rFonts w:ascii="Cambria" w:hAnsi="Cambria"/>
          <w:sz w:val="20"/>
          <w:szCs w:val="20"/>
        </w:rPr>
      </w:pPr>
      <w:r w:rsidRPr="00167CF2">
        <w:rPr>
          <w:rFonts w:ascii="Cambria" w:hAnsi="Cambria"/>
          <w:sz w:val="20"/>
          <w:szCs w:val="20"/>
        </w:rPr>
        <w:t>calibration.</w:t>
      </w:r>
    </w:p>
    <w:p w14:paraId="76124DB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Operational Quality</w:t>
      </w:r>
    </w:p>
    <w:p w14:paraId="373C751E" w14:textId="77777777" w:rsidR="00DD6CD4" w:rsidRPr="00167CF2" w:rsidRDefault="00DD6CD4" w:rsidP="00167CF2">
      <w:pPr>
        <w:numPr>
          <w:ilvl w:val="0"/>
          <w:numId w:val="695"/>
        </w:numPr>
        <w:spacing w:after="0" w:line="240" w:lineRule="auto"/>
        <w:rPr>
          <w:rFonts w:ascii="Cambria" w:hAnsi="Cambria"/>
          <w:sz w:val="20"/>
          <w:szCs w:val="20"/>
        </w:rPr>
      </w:pPr>
      <w:r w:rsidRPr="00167CF2">
        <w:rPr>
          <w:rFonts w:ascii="Cambria" w:hAnsi="Cambria"/>
          <w:sz w:val="20"/>
          <w:szCs w:val="20"/>
        </w:rPr>
        <w:t>inference latency;</w:t>
      </w:r>
    </w:p>
    <w:p w14:paraId="2565E1AF" w14:textId="77777777" w:rsidR="00DD6CD4" w:rsidRPr="00167CF2" w:rsidRDefault="00DD6CD4" w:rsidP="00167CF2">
      <w:pPr>
        <w:numPr>
          <w:ilvl w:val="0"/>
          <w:numId w:val="695"/>
        </w:numPr>
        <w:spacing w:after="0" w:line="240" w:lineRule="auto"/>
        <w:rPr>
          <w:rFonts w:ascii="Cambria" w:hAnsi="Cambria"/>
          <w:sz w:val="20"/>
          <w:szCs w:val="20"/>
        </w:rPr>
      </w:pPr>
      <w:r w:rsidRPr="00167CF2">
        <w:rPr>
          <w:rFonts w:ascii="Cambria" w:hAnsi="Cambria"/>
          <w:sz w:val="20"/>
          <w:szCs w:val="20"/>
        </w:rPr>
        <w:t>availability;</w:t>
      </w:r>
    </w:p>
    <w:p w14:paraId="508FAB9F" w14:textId="77777777" w:rsidR="00DD6CD4" w:rsidRPr="00167CF2" w:rsidRDefault="00DD6CD4" w:rsidP="00167CF2">
      <w:pPr>
        <w:numPr>
          <w:ilvl w:val="0"/>
          <w:numId w:val="695"/>
        </w:numPr>
        <w:spacing w:after="0" w:line="240" w:lineRule="auto"/>
        <w:rPr>
          <w:rFonts w:ascii="Cambria" w:hAnsi="Cambria"/>
          <w:sz w:val="20"/>
          <w:szCs w:val="20"/>
        </w:rPr>
      </w:pPr>
      <w:r w:rsidRPr="00167CF2">
        <w:rPr>
          <w:rFonts w:ascii="Cambria" w:hAnsi="Cambria"/>
          <w:sz w:val="20"/>
          <w:szCs w:val="20"/>
        </w:rPr>
        <w:t>throughput;</w:t>
      </w:r>
    </w:p>
    <w:p w14:paraId="32B7E3AE" w14:textId="77777777" w:rsidR="00DD6CD4" w:rsidRPr="00167CF2" w:rsidRDefault="00DD6CD4" w:rsidP="00167CF2">
      <w:pPr>
        <w:numPr>
          <w:ilvl w:val="0"/>
          <w:numId w:val="695"/>
        </w:numPr>
        <w:spacing w:after="0" w:line="240" w:lineRule="auto"/>
        <w:rPr>
          <w:rFonts w:ascii="Cambria" w:hAnsi="Cambria"/>
          <w:sz w:val="20"/>
          <w:szCs w:val="20"/>
        </w:rPr>
      </w:pPr>
      <w:r w:rsidRPr="00167CF2">
        <w:rPr>
          <w:rFonts w:ascii="Cambria" w:hAnsi="Cambria"/>
          <w:sz w:val="20"/>
          <w:szCs w:val="20"/>
        </w:rPr>
        <w:t>model failure rate.</w:t>
      </w:r>
    </w:p>
    <w:p w14:paraId="53A659C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Governance</w:t>
      </w:r>
    </w:p>
    <w:p w14:paraId="2FCF4A1D" w14:textId="77777777" w:rsidR="00DD6CD4" w:rsidRPr="00167CF2" w:rsidRDefault="00DD6CD4" w:rsidP="00167CF2">
      <w:pPr>
        <w:numPr>
          <w:ilvl w:val="0"/>
          <w:numId w:val="696"/>
        </w:numPr>
        <w:spacing w:after="0" w:line="240" w:lineRule="auto"/>
        <w:rPr>
          <w:rFonts w:ascii="Cambria" w:hAnsi="Cambria"/>
          <w:sz w:val="20"/>
          <w:szCs w:val="20"/>
        </w:rPr>
      </w:pPr>
      <w:r w:rsidRPr="00167CF2">
        <w:rPr>
          <w:rFonts w:ascii="Cambria" w:hAnsi="Cambria"/>
          <w:sz w:val="20"/>
          <w:szCs w:val="20"/>
        </w:rPr>
        <w:t>model versioning;</w:t>
      </w:r>
    </w:p>
    <w:p w14:paraId="3E5B090F" w14:textId="77777777" w:rsidR="00DD6CD4" w:rsidRPr="00167CF2" w:rsidRDefault="00DD6CD4" w:rsidP="00167CF2">
      <w:pPr>
        <w:numPr>
          <w:ilvl w:val="0"/>
          <w:numId w:val="696"/>
        </w:numPr>
        <w:spacing w:after="0" w:line="240" w:lineRule="auto"/>
        <w:rPr>
          <w:rFonts w:ascii="Cambria" w:hAnsi="Cambria"/>
          <w:sz w:val="20"/>
          <w:szCs w:val="20"/>
        </w:rPr>
      </w:pPr>
      <w:r w:rsidRPr="00167CF2">
        <w:rPr>
          <w:rFonts w:ascii="Cambria" w:hAnsi="Cambria"/>
          <w:sz w:val="20"/>
          <w:szCs w:val="20"/>
        </w:rPr>
        <w:t>model lineage;</w:t>
      </w:r>
    </w:p>
    <w:p w14:paraId="45776C13" w14:textId="77777777" w:rsidR="00DD6CD4" w:rsidRPr="00167CF2" w:rsidRDefault="00DD6CD4" w:rsidP="00167CF2">
      <w:pPr>
        <w:numPr>
          <w:ilvl w:val="0"/>
          <w:numId w:val="696"/>
        </w:numPr>
        <w:spacing w:after="0" w:line="240" w:lineRule="auto"/>
        <w:rPr>
          <w:rFonts w:ascii="Cambria" w:hAnsi="Cambria"/>
          <w:sz w:val="20"/>
          <w:szCs w:val="20"/>
        </w:rPr>
      </w:pPr>
      <w:r w:rsidRPr="00167CF2">
        <w:rPr>
          <w:rFonts w:ascii="Cambria" w:hAnsi="Cambria"/>
          <w:sz w:val="20"/>
          <w:szCs w:val="20"/>
        </w:rPr>
        <w:t>explainability;</w:t>
      </w:r>
    </w:p>
    <w:p w14:paraId="1179F6C3" w14:textId="77777777" w:rsidR="00DD6CD4" w:rsidRPr="00167CF2" w:rsidRDefault="00DD6CD4" w:rsidP="00167CF2">
      <w:pPr>
        <w:numPr>
          <w:ilvl w:val="0"/>
          <w:numId w:val="696"/>
        </w:numPr>
        <w:spacing w:after="0" w:line="240" w:lineRule="auto"/>
        <w:rPr>
          <w:rFonts w:ascii="Cambria" w:hAnsi="Cambria"/>
          <w:sz w:val="20"/>
          <w:szCs w:val="20"/>
        </w:rPr>
      </w:pPr>
      <w:r w:rsidRPr="00167CF2">
        <w:rPr>
          <w:rFonts w:ascii="Cambria" w:hAnsi="Cambria"/>
          <w:sz w:val="20"/>
          <w:szCs w:val="20"/>
        </w:rPr>
        <w:t>monitoring;</w:t>
      </w:r>
    </w:p>
    <w:p w14:paraId="0EFC52DC" w14:textId="77777777" w:rsidR="00DD6CD4" w:rsidRPr="00167CF2" w:rsidRDefault="00DD6CD4" w:rsidP="00167CF2">
      <w:pPr>
        <w:numPr>
          <w:ilvl w:val="0"/>
          <w:numId w:val="696"/>
        </w:numPr>
        <w:spacing w:after="0" w:line="240" w:lineRule="auto"/>
        <w:rPr>
          <w:rFonts w:ascii="Cambria" w:hAnsi="Cambria"/>
          <w:sz w:val="20"/>
          <w:szCs w:val="20"/>
        </w:rPr>
      </w:pPr>
      <w:r w:rsidRPr="00167CF2">
        <w:rPr>
          <w:rFonts w:ascii="Cambria" w:hAnsi="Cambria"/>
          <w:sz w:val="20"/>
          <w:szCs w:val="20"/>
        </w:rPr>
        <w:t>drift detection.</w:t>
      </w:r>
    </w:p>
    <w:p w14:paraId="0103885C"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Business Value</w:t>
      </w:r>
    </w:p>
    <w:p w14:paraId="7F92DB01" w14:textId="77777777" w:rsidR="00DD6CD4" w:rsidRPr="00167CF2" w:rsidRDefault="00DD6CD4" w:rsidP="00167CF2">
      <w:pPr>
        <w:numPr>
          <w:ilvl w:val="0"/>
          <w:numId w:val="697"/>
        </w:numPr>
        <w:spacing w:after="0" w:line="240" w:lineRule="auto"/>
        <w:rPr>
          <w:rFonts w:ascii="Cambria" w:hAnsi="Cambria"/>
          <w:sz w:val="20"/>
          <w:szCs w:val="20"/>
        </w:rPr>
      </w:pPr>
      <w:r w:rsidRPr="00167CF2">
        <w:rPr>
          <w:rFonts w:ascii="Cambria" w:hAnsi="Cambria"/>
          <w:sz w:val="20"/>
          <w:szCs w:val="20"/>
        </w:rPr>
        <w:t>cost reduction;</w:t>
      </w:r>
    </w:p>
    <w:p w14:paraId="3FE8AE4D" w14:textId="77777777" w:rsidR="00DD6CD4" w:rsidRPr="00167CF2" w:rsidRDefault="00DD6CD4" w:rsidP="00167CF2">
      <w:pPr>
        <w:numPr>
          <w:ilvl w:val="0"/>
          <w:numId w:val="697"/>
        </w:numPr>
        <w:spacing w:after="0" w:line="240" w:lineRule="auto"/>
        <w:rPr>
          <w:rFonts w:ascii="Cambria" w:hAnsi="Cambria"/>
          <w:sz w:val="20"/>
          <w:szCs w:val="20"/>
        </w:rPr>
      </w:pPr>
      <w:r w:rsidRPr="00167CF2">
        <w:rPr>
          <w:rFonts w:ascii="Cambria" w:hAnsi="Cambria"/>
          <w:sz w:val="20"/>
          <w:szCs w:val="20"/>
        </w:rPr>
        <w:t>forecast improvement;</w:t>
      </w:r>
    </w:p>
    <w:p w14:paraId="5C73856E" w14:textId="77777777" w:rsidR="00DD6CD4" w:rsidRPr="00167CF2" w:rsidRDefault="00DD6CD4" w:rsidP="00167CF2">
      <w:pPr>
        <w:numPr>
          <w:ilvl w:val="0"/>
          <w:numId w:val="697"/>
        </w:numPr>
        <w:spacing w:after="0" w:line="240" w:lineRule="auto"/>
        <w:rPr>
          <w:rFonts w:ascii="Cambria" w:hAnsi="Cambria"/>
          <w:sz w:val="20"/>
          <w:szCs w:val="20"/>
        </w:rPr>
      </w:pPr>
      <w:r w:rsidRPr="00167CF2">
        <w:rPr>
          <w:rFonts w:ascii="Cambria" w:hAnsi="Cambria"/>
          <w:sz w:val="20"/>
          <w:szCs w:val="20"/>
        </w:rPr>
        <w:t>productivity improvement;</w:t>
      </w:r>
    </w:p>
    <w:p w14:paraId="56D2B569" w14:textId="77777777" w:rsidR="00DD6CD4" w:rsidRPr="00167CF2" w:rsidRDefault="00DD6CD4" w:rsidP="00167CF2">
      <w:pPr>
        <w:numPr>
          <w:ilvl w:val="0"/>
          <w:numId w:val="697"/>
        </w:numPr>
        <w:spacing w:after="0" w:line="240" w:lineRule="auto"/>
        <w:rPr>
          <w:rFonts w:ascii="Cambria" w:hAnsi="Cambria"/>
          <w:sz w:val="20"/>
          <w:szCs w:val="20"/>
        </w:rPr>
      </w:pPr>
      <w:r w:rsidRPr="00167CF2">
        <w:rPr>
          <w:rFonts w:ascii="Cambria" w:hAnsi="Cambria"/>
          <w:sz w:val="20"/>
          <w:szCs w:val="20"/>
        </w:rPr>
        <w:t>waste reduction;</w:t>
      </w:r>
    </w:p>
    <w:p w14:paraId="6C865EEC" w14:textId="77777777" w:rsidR="00DD6CD4" w:rsidRPr="00167CF2" w:rsidRDefault="00DD6CD4" w:rsidP="00167CF2">
      <w:pPr>
        <w:numPr>
          <w:ilvl w:val="0"/>
          <w:numId w:val="697"/>
        </w:numPr>
        <w:spacing w:after="0" w:line="240" w:lineRule="auto"/>
        <w:rPr>
          <w:rFonts w:ascii="Cambria" w:hAnsi="Cambria"/>
          <w:sz w:val="20"/>
          <w:szCs w:val="20"/>
        </w:rPr>
      </w:pPr>
      <w:r w:rsidRPr="00167CF2">
        <w:rPr>
          <w:rFonts w:ascii="Cambria" w:hAnsi="Cambria"/>
          <w:sz w:val="20"/>
          <w:szCs w:val="20"/>
        </w:rPr>
        <w:t>decision quality.</w:t>
      </w:r>
    </w:p>
    <w:p w14:paraId="79F4858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34B2BD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100% production AI model mempunyai model registry, version, owner, lineage, monitoring, dan documented evaluation.</w:t>
      </w:r>
    </w:p>
    <w:p w14:paraId="480F0417"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51D31D7">
          <v:rect id="_x0000_i1576" style="width:0;height:1.5pt" o:hralign="center" o:hrstd="t" o:hr="t" fillcolor="#a0a0a0" stroked="f"/>
        </w:pict>
      </w:r>
    </w:p>
    <w:p w14:paraId="031CC36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18.24 Indikator Knowledge Graph</w:t>
      </w:r>
    </w:p>
    <w:p w14:paraId="0181AA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Knowledge Graph meliputi: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686"/>
      </w:tblGrid>
      <w:tr w:rsidR="00DD6CD4" w:rsidRPr="00167CF2" w14:paraId="2BD7C137" w14:textId="77777777" w:rsidTr="00DD6CD4">
        <w:trPr>
          <w:tblCellSpacing w:w="15" w:type="dxa"/>
        </w:trPr>
        <w:tc>
          <w:tcPr>
            <w:tcW w:w="0" w:type="auto"/>
            <w:vAlign w:val="center"/>
            <w:hideMark/>
          </w:tcPr>
          <w:p w14:paraId="666E276E"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2AEB9C4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427B65F6" w14:textId="77777777" w:rsidTr="00DD6CD4">
        <w:trPr>
          <w:tblCellSpacing w:w="15" w:type="dxa"/>
        </w:trPr>
        <w:tc>
          <w:tcPr>
            <w:tcW w:w="0" w:type="auto"/>
            <w:vAlign w:val="center"/>
            <w:hideMark/>
          </w:tcPr>
          <w:p w14:paraId="0F1C17E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entity coverage</w:t>
            </w:r>
          </w:p>
        </w:tc>
        <w:tc>
          <w:tcPr>
            <w:tcW w:w="0" w:type="auto"/>
            <w:vAlign w:val="center"/>
            <w:hideMark/>
          </w:tcPr>
          <w:p w14:paraId="43CD9FE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1FCE3189" w14:textId="77777777" w:rsidTr="00DD6CD4">
        <w:trPr>
          <w:tblCellSpacing w:w="15" w:type="dxa"/>
        </w:trPr>
        <w:tc>
          <w:tcPr>
            <w:tcW w:w="0" w:type="auto"/>
            <w:vAlign w:val="center"/>
            <w:hideMark/>
          </w:tcPr>
          <w:p w14:paraId="1303657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Relationship completeness</w:t>
            </w:r>
          </w:p>
        </w:tc>
        <w:tc>
          <w:tcPr>
            <w:tcW w:w="0" w:type="auto"/>
            <w:vAlign w:val="center"/>
            <w:hideMark/>
          </w:tcPr>
          <w:p w14:paraId="04572FB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4A48AE88" w14:textId="77777777" w:rsidTr="00DD6CD4">
        <w:trPr>
          <w:tblCellSpacing w:w="15" w:type="dxa"/>
        </w:trPr>
        <w:tc>
          <w:tcPr>
            <w:tcW w:w="0" w:type="auto"/>
            <w:vAlign w:val="center"/>
            <w:hideMark/>
          </w:tcPr>
          <w:p w14:paraId="444F152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Entity duplicate rate</w:t>
            </w:r>
          </w:p>
        </w:tc>
        <w:tc>
          <w:tcPr>
            <w:tcW w:w="0" w:type="auto"/>
            <w:vAlign w:val="center"/>
            <w:hideMark/>
          </w:tcPr>
          <w:p w14:paraId="28EA945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w:t>
            </w:r>
          </w:p>
        </w:tc>
      </w:tr>
      <w:tr w:rsidR="00DD6CD4" w:rsidRPr="00167CF2" w14:paraId="631BCF3C" w14:textId="77777777" w:rsidTr="00DD6CD4">
        <w:trPr>
          <w:tblCellSpacing w:w="15" w:type="dxa"/>
        </w:trPr>
        <w:tc>
          <w:tcPr>
            <w:tcW w:w="0" w:type="auto"/>
            <w:vAlign w:val="center"/>
            <w:hideMark/>
          </w:tcPr>
          <w:p w14:paraId="615C7FB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Provenance coverage</w:t>
            </w:r>
          </w:p>
        </w:tc>
        <w:tc>
          <w:tcPr>
            <w:tcW w:w="0" w:type="auto"/>
            <w:vAlign w:val="center"/>
            <w:hideMark/>
          </w:tcPr>
          <w:p w14:paraId="349C16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70058145" w14:textId="77777777" w:rsidTr="00DD6CD4">
        <w:trPr>
          <w:tblCellSpacing w:w="15" w:type="dxa"/>
        </w:trPr>
        <w:tc>
          <w:tcPr>
            <w:tcW w:w="0" w:type="auto"/>
            <w:vAlign w:val="center"/>
            <w:hideMark/>
          </w:tcPr>
          <w:p w14:paraId="3CEA20F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Graph query availability</w:t>
            </w:r>
          </w:p>
        </w:tc>
        <w:tc>
          <w:tcPr>
            <w:tcW w:w="0" w:type="auto"/>
            <w:vAlign w:val="center"/>
            <w:hideMark/>
          </w:tcPr>
          <w:p w14:paraId="7CFF7A5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74F4ADC9" w14:textId="77777777" w:rsidTr="00DD6CD4">
        <w:trPr>
          <w:tblCellSpacing w:w="15" w:type="dxa"/>
        </w:trPr>
        <w:tc>
          <w:tcPr>
            <w:tcW w:w="0" w:type="auto"/>
            <w:vAlign w:val="center"/>
            <w:hideMark/>
          </w:tcPr>
          <w:p w14:paraId="1E3D254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relationship integrity</w:t>
            </w:r>
          </w:p>
        </w:tc>
        <w:tc>
          <w:tcPr>
            <w:tcW w:w="0" w:type="auto"/>
            <w:vAlign w:val="center"/>
            <w:hideMark/>
          </w:tcPr>
          <w:p w14:paraId="2ACC26A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510D76D6" w14:textId="77777777" w:rsidTr="00DD6CD4">
        <w:trPr>
          <w:tblCellSpacing w:w="15" w:type="dxa"/>
        </w:trPr>
        <w:tc>
          <w:tcPr>
            <w:tcW w:w="0" w:type="auto"/>
            <w:vAlign w:val="center"/>
            <w:hideMark/>
          </w:tcPr>
          <w:p w14:paraId="69BBEA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decision-path explainability</w:t>
            </w:r>
          </w:p>
        </w:tc>
        <w:tc>
          <w:tcPr>
            <w:tcW w:w="0" w:type="auto"/>
            <w:vAlign w:val="center"/>
            <w:hideMark/>
          </w:tcPr>
          <w:p w14:paraId="6917CC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bl>
    <w:p w14:paraId="0C94C0E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Knowledge Graph dinilai bukan berdasarkan jumlah node semata-mata. Nilai utamanya berasal dari kemampuan menghubungkan entity, relationship, provenance, context, dan reasoning yang relevan terhadap business decision.</w:t>
      </w:r>
    </w:p>
    <w:p w14:paraId="41B8B9C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C0DFB30">
          <v:rect id="_x0000_i1577" style="width:0;height:1.5pt" o:hralign="center" o:hrstd="t" o:hr="t" fillcolor="#a0a0a0" stroked="f"/>
        </w:pict>
      </w:r>
    </w:p>
    <w:p w14:paraId="66BCD88B"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18.25 Indikator IoT</w:t>
      </w:r>
    </w:p>
    <w:p w14:paraId="75CC3BF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37263D8A"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device availability;</w:t>
      </w:r>
    </w:p>
    <w:p w14:paraId="5113AEE0"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telemetry completeness;</w:t>
      </w:r>
    </w:p>
    <w:p w14:paraId="7B2895BF"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telemetry latency;</w:t>
      </w:r>
    </w:p>
    <w:p w14:paraId="5F05C070"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sensor data validity;</w:t>
      </w:r>
    </w:p>
    <w:p w14:paraId="7AB472DC"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device authentication;</w:t>
      </w:r>
    </w:p>
    <w:p w14:paraId="77A74A85"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alert accuracy;</w:t>
      </w:r>
    </w:p>
    <w:p w14:paraId="67E2C008"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anomaly detection;</w:t>
      </w:r>
    </w:p>
    <w:p w14:paraId="00EDEC85" w14:textId="77777777" w:rsidR="00DD6CD4" w:rsidRPr="00167CF2" w:rsidRDefault="00DD6CD4" w:rsidP="00167CF2">
      <w:pPr>
        <w:numPr>
          <w:ilvl w:val="0"/>
          <w:numId w:val="698"/>
        </w:numPr>
        <w:spacing w:after="0" w:line="240" w:lineRule="auto"/>
        <w:rPr>
          <w:rFonts w:ascii="Cambria" w:hAnsi="Cambria"/>
          <w:sz w:val="20"/>
          <w:szCs w:val="20"/>
        </w:rPr>
      </w:pPr>
      <w:r w:rsidRPr="00167CF2">
        <w:rPr>
          <w:rFonts w:ascii="Cambria" w:hAnsi="Cambria"/>
          <w:sz w:val="20"/>
          <w:szCs w:val="20"/>
        </w:rPr>
        <w:t>device failure detection.</w:t>
      </w:r>
    </w:p>
    <w:p w14:paraId="4297563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2D3B37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Device Availability ≥95%</w:t>
      </w:r>
    </w:p>
    <w:p w14:paraId="4E9954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Telemetry Completeness ≥98%</w:t>
      </w:r>
    </w:p>
    <w:p w14:paraId="6B55D04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IoT Device Authentication = 100%</w:t>
      </w:r>
    </w:p>
    <w:p w14:paraId="5624DF6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Alert Delivery ≥99%</w:t>
      </w:r>
    </w:p>
    <w:p w14:paraId="5F9C677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F6A6AD5">
          <v:rect id="_x0000_i1578" style="width:0;height:1.5pt" o:hralign="center" o:hrstd="t" o:hr="t" fillcolor="#a0a0a0" stroked="f"/>
        </w:pict>
      </w:r>
    </w:p>
    <w:p w14:paraId="0E3AE8C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18.26 Indikator Digital Twin</w:t>
      </w:r>
    </w:p>
    <w:p w14:paraId="0501B16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Digital Twin dinilai melalui:</w:t>
      </w:r>
    </w:p>
    <w:p w14:paraId="2CFF8759"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object coverage;</w:t>
      </w:r>
    </w:p>
    <w:p w14:paraId="61F82D62"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state synchronization;</w:t>
      </w:r>
    </w:p>
    <w:p w14:paraId="08F1F075"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data freshness;</w:t>
      </w:r>
    </w:p>
    <w:p w14:paraId="44A2628A"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model fidelity;</w:t>
      </w:r>
    </w:p>
    <w:p w14:paraId="24AB1E27"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simulation accuracy;</w:t>
      </w:r>
    </w:p>
    <w:p w14:paraId="53B085B9"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scenario execution;</w:t>
      </w:r>
    </w:p>
    <w:p w14:paraId="3606F5F4" w14:textId="77777777" w:rsidR="00DD6CD4" w:rsidRPr="00167CF2" w:rsidRDefault="00DD6CD4" w:rsidP="00167CF2">
      <w:pPr>
        <w:numPr>
          <w:ilvl w:val="0"/>
          <w:numId w:val="699"/>
        </w:numPr>
        <w:spacing w:after="0" w:line="240" w:lineRule="auto"/>
        <w:rPr>
          <w:rFonts w:ascii="Cambria" w:hAnsi="Cambria"/>
          <w:sz w:val="20"/>
          <w:szCs w:val="20"/>
        </w:rPr>
      </w:pPr>
      <w:r w:rsidRPr="00167CF2">
        <w:rPr>
          <w:rFonts w:ascii="Cambria" w:hAnsi="Cambria"/>
          <w:sz w:val="20"/>
          <w:szCs w:val="20"/>
        </w:rPr>
        <w:t>decision usefulness.</w:t>
      </w:r>
    </w:p>
    <w:p w14:paraId="441673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86"/>
      </w:tblGrid>
      <w:tr w:rsidR="00DD6CD4" w:rsidRPr="00167CF2" w14:paraId="595E61AF" w14:textId="77777777" w:rsidTr="00DD6CD4">
        <w:trPr>
          <w:tblCellSpacing w:w="15" w:type="dxa"/>
        </w:trPr>
        <w:tc>
          <w:tcPr>
            <w:tcW w:w="0" w:type="auto"/>
            <w:vAlign w:val="center"/>
            <w:hideMark/>
          </w:tcPr>
          <w:p w14:paraId="2C4B522A"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609BF04B"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6E830702" w14:textId="77777777" w:rsidTr="00DD6CD4">
        <w:trPr>
          <w:tblCellSpacing w:w="15" w:type="dxa"/>
        </w:trPr>
        <w:tc>
          <w:tcPr>
            <w:tcW w:w="0" w:type="auto"/>
            <w:vAlign w:val="center"/>
            <w:hideMark/>
          </w:tcPr>
          <w:p w14:paraId="14D65AC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twin object coverage</w:t>
            </w:r>
          </w:p>
        </w:tc>
        <w:tc>
          <w:tcPr>
            <w:tcW w:w="0" w:type="auto"/>
            <w:vAlign w:val="center"/>
            <w:hideMark/>
          </w:tcPr>
          <w:p w14:paraId="7E64725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124799FE" w14:textId="77777777" w:rsidTr="00DD6CD4">
        <w:trPr>
          <w:tblCellSpacing w:w="15" w:type="dxa"/>
        </w:trPr>
        <w:tc>
          <w:tcPr>
            <w:tcW w:w="0" w:type="auto"/>
            <w:vAlign w:val="center"/>
            <w:hideMark/>
          </w:tcPr>
          <w:p w14:paraId="33B0D9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State synchronization</w:t>
            </w:r>
          </w:p>
        </w:tc>
        <w:tc>
          <w:tcPr>
            <w:tcW w:w="0" w:type="auto"/>
            <w:vAlign w:val="center"/>
            <w:hideMark/>
          </w:tcPr>
          <w:p w14:paraId="229D941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18A1C178" w14:textId="77777777" w:rsidTr="00DD6CD4">
        <w:trPr>
          <w:tblCellSpacing w:w="15" w:type="dxa"/>
        </w:trPr>
        <w:tc>
          <w:tcPr>
            <w:tcW w:w="0" w:type="auto"/>
            <w:vAlign w:val="center"/>
            <w:hideMark/>
          </w:tcPr>
          <w:p w14:paraId="5FEB520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Simulation execution success</w:t>
            </w:r>
          </w:p>
        </w:tc>
        <w:tc>
          <w:tcPr>
            <w:tcW w:w="0" w:type="auto"/>
            <w:vAlign w:val="center"/>
            <w:hideMark/>
          </w:tcPr>
          <w:p w14:paraId="61B5DB0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1DF6992D" w14:textId="77777777" w:rsidTr="00DD6CD4">
        <w:trPr>
          <w:tblCellSpacing w:w="15" w:type="dxa"/>
        </w:trPr>
        <w:tc>
          <w:tcPr>
            <w:tcW w:w="0" w:type="auto"/>
            <w:vAlign w:val="center"/>
            <w:hideMark/>
          </w:tcPr>
          <w:p w14:paraId="1087C51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Scenario reproducibility</w:t>
            </w:r>
          </w:p>
        </w:tc>
        <w:tc>
          <w:tcPr>
            <w:tcW w:w="0" w:type="auto"/>
            <w:vAlign w:val="center"/>
            <w:hideMark/>
          </w:tcPr>
          <w:p w14:paraId="43A14C3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5E06CB5E" w14:textId="77777777" w:rsidTr="00DD6CD4">
        <w:trPr>
          <w:tblCellSpacing w:w="15" w:type="dxa"/>
        </w:trPr>
        <w:tc>
          <w:tcPr>
            <w:tcW w:w="0" w:type="auto"/>
            <w:vAlign w:val="center"/>
            <w:hideMark/>
          </w:tcPr>
          <w:p w14:paraId="185F251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Decision scenario availability</w:t>
            </w:r>
          </w:p>
        </w:tc>
        <w:tc>
          <w:tcPr>
            <w:tcW w:w="0" w:type="auto"/>
            <w:vAlign w:val="center"/>
            <w:hideMark/>
          </w:tcPr>
          <w:p w14:paraId="151EEA1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bl>
    <w:p w14:paraId="45B4C7A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09133BC">
          <v:rect id="_x0000_i1579" style="width:0;height:1.5pt" o:hralign="center" o:hrstd="t" o:hr="t" fillcolor="#a0a0a0" stroked="f"/>
        </w:pict>
      </w:r>
    </w:p>
    <w:p w14:paraId="435BA70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18.27 Indikator User Adoption</w:t>
      </w:r>
    </w:p>
    <w:p w14:paraId="2E23D08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adopsi:</w:t>
      </w:r>
    </w:p>
    <w:p w14:paraId="2F0461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Active User Rate = Active Users / Registered Users × 100%</w:t>
      </w:r>
    </w:p>
    <w:p w14:paraId="5613BEA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4E85BD7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Monthly Active User ≥90%</w:t>
      </w:r>
    </w:p>
    <w:p w14:paraId="7BC1A1C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Process Digital Execution ≥95%</w:t>
      </w:r>
    </w:p>
    <w:p w14:paraId="4E67D6D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Manual Workaround Reduction ≥50%</w:t>
      </w:r>
    </w:p>
    <w:p w14:paraId="00AA9D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Training Completion ≥95%</w:t>
      </w:r>
    </w:p>
    <w:p w14:paraId="2C59A67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User Satisfaction ≥90%</w:t>
      </w:r>
    </w:p>
    <w:p w14:paraId="0655048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D7AA2A5">
          <v:rect id="_x0000_i1580" style="width:0;height:1.5pt" o:hralign="center" o:hrstd="t" o:hr="t" fillcolor="#a0a0a0" stroked="f"/>
        </w:pict>
      </w:r>
    </w:p>
    <w:p w14:paraId="069B320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18.28 Indikator Business Process Transformation</w:t>
      </w:r>
    </w:p>
    <w:p w14:paraId="0ADA1DB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Transformasi proses diukur melalui:</w:t>
      </w:r>
    </w:p>
    <w:p w14:paraId="6CB34418"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cycle time;</w:t>
      </w:r>
    </w:p>
    <w:p w14:paraId="344834E8"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manual activity;</w:t>
      </w:r>
    </w:p>
    <w:p w14:paraId="512284F8"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approval time;</w:t>
      </w:r>
    </w:p>
    <w:p w14:paraId="3453EC05"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process compliance;</w:t>
      </w:r>
    </w:p>
    <w:p w14:paraId="12925210"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process exception;</w:t>
      </w:r>
    </w:p>
    <w:p w14:paraId="1262E5EA"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rework;</w:t>
      </w:r>
    </w:p>
    <w:p w14:paraId="771AFB06"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duplicate entry;</w:t>
      </w:r>
    </w:p>
    <w:p w14:paraId="611D1E26" w14:textId="77777777" w:rsidR="00DD6CD4" w:rsidRPr="00167CF2" w:rsidRDefault="00DD6CD4" w:rsidP="00167CF2">
      <w:pPr>
        <w:numPr>
          <w:ilvl w:val="0"/>
          <w:numId w:val="700"/>
        </w:numPr>
        <w:spacing w:after="0" w:line="240" w:lineRule="auto"/>
        <w:rPr>
          <w:rFonts w:ascii="Cambria" w:hAnsi="Cambria"/>
          <w:sz w:val="20"/>
          <w:szCs w:val="20"/>
        </w:rPr>
      </w:pPr>
      <w:r w:rsidRPr="00167CF2">
        <w:rPr>
          <w:rFonts w:ascii="Cambria" w:hAnsi="Cambria"/>
          <w:sz w:val="20"/>
          <w:szCs w:val="20"/>
        </w:rPr>
        <w:t>process visibility.</w:t>
      </w:r>
    </w:p>
    <w:p w14:paraId="351A73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686"/>
      </w:tblGrid>
      <w:tr w:rsidR="00DD6CD4" w:rsidRPr="00167CF2" w14:paraId="316F9FE1" w14:textId="77777777" w:rsidTr="00DD6CD4">
        <w:trPr>
          <w:tblCellSpacing w:w="15" w:type="dxa"/>
        </w:trPr>
        <w:tc>
          <w:tcPr>
            <w:tcW w:w="0" w:type="auto"/>
            <w:vAlign w:val="center"/>
            <w:hideMark/>
          </w:tcPr>
          <w:p w14:paraId="52C01607"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2E19DE3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7C163472" w14:textId="77777777" w:rsidTr="00DD6CD4">
        <w:trPr>
          <w:tblCellSpacing w:w="15" w:type="dxa"/>
        </w:trPr>
        <w:tc>
          <w:tcPr>
            <w:tcW w:w="0" w:type="auto"/>
            <w:vAlign w:val="center"/>
            <w:hideMark/>
          </w:tcPr>
          <w:p w14:paraId="22554CC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digitalization</w:t>
            </w:r>
          </w:p>
        </w:tc>
        <w:tc>
          <w:tcPr>
            <w:tcW w:w="0" w:type="auto"/>
            <w:vAlign w:val="center"/>
            <w:hideMark/>
          </w:tcPr>
          <w:p w14:paraId="3D6F90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7784C3D3" w14:textId="77777777" w:rsidTr="00DD6CD4">
        <w:trPr>
          <w:tblCellSpacing w:w="15" w:type="dxa"/>
        </w:trPr>
        <w:tc>
          <w:tcPr>
            <w:tcW w:w="0" w:type="auto"/>
            <w:vAlign w:val="center"/>
            <w:hideMark/>
          </w:tcPr>
          <w:p w14:paraId="7AE6ED6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Manual duplicate entry reduction</w:t>
            </w:r>
          </w:p>
        </w:tc>
        <w:tc>
          <w:tcPr>
            <w:tcW w:w="0" w:type="auto"/>
            <w:vAlign w:val="center"/>
            <w:hideMark/>
          </w:tcPr>
          <w:p w14:paraId="082E692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≥70%</w:t>
            </w:r>
          </w:p>
        </w:tc>
      </w:tr>
      <w:tr w:rsidR="00DD6CD4" w:rsidRPr="00167CF2" w14:paraId="761A8A78" w14:textId="77777777" w:rsidTr="00DD6CD4">
        <w:trPr>
          <w:tblCellSpacing w:w="15" w:type="dxa"/>
        </w:trPr>
        <w:tc>
          <w:tcPr>
            <w:tcW w:w="0" w:type="auto"/>
            <w:vAlign w:val="center"/>
            <w:hideMark/>
          </w:tcPr>
          <w:p w14:paraId="3B595A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Approval cycle-time reduction</w:t>
            </w:r>
          </w:p>
        </w:tc>
        <w:tc>
          <w:tcPr>
            <w:tcW w:w="0" w:type="auto"/>
            <w:vAlign w:val="center"/>
            <w:hideMark/>
          </w:tcPr>
          <w:p w14:paraId="6DF1F39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≥30%</w:t>
            </w:r>
          </w:p>
        </w:tc>
      </w:tr>
      <w:tr w:rsidR="00DD6CD4" w:rsidRPr="00167CF2" w14:paraId="6798E25D" w14:textId="77777777" w:rsidTr="00DD6CD4">
        <w:trPr>
          <w:tblCellSpacing w:w="15" w:type="dxa"/>
        </w:trPr>
        <w:tc>
          <w:tcPr>
            <w:tcW w:w="0" w:type="auto"/>
            <w:vAlign w:val="center"/>
            <w:hideMark/>
          </w:tcPr>
          <w:p w14:paraId="733F1A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Process compliance</w:t>
            </w:r>
          </w:p>
        </w:tc>
        <w:tc>
          <w:tcPr>
            <w:tcW w:w="0" w:type="auto"/>
            <w:vAlign w:val="center"/>
            <w:hideMark/>
          </w:tcPr>
          <w:p w14:paraId="56F3F20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2F470E41" w14:textId="77777777" w:rsidTr="00DD6CD4">
        <w:trPr>
          <w:tblCellSpacing w:w="15" w:type="dxa"/>
        </w:trPr>
        <w:tc>
          <w:tcPr>
            <w:tcW w:w="0" w:type="auto"/>
            <w:vAlign w:val="center"/>
            <w:hideMark/>
          </w:tcPr>
          <w:p w14:paraId="6F30F23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visibility</w:t>
            </w:r>
          </w:p>
        </w:tc>
        <w:tc>
          <w:tcPr>
            <w:tcW w:w="0" w:type="auto"/>
            <w:vAlign w:val="center"/>
            <w:hideMark/>
          </w:tcPr>
          <w:p w14:paraId="43C9C99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34B97717" w14:textId="77777777" w:rsidTr="00DD6CD4">
        <w:trPr>
          <w:tblCellSpacing w:w="15" w:type="dxa"/>
        </w:trPr>
        <w:tc>
          <w:tcPr>
            <w:tcW w:w="0" w:type="auto"/>
            <w:vAlign w:val="center"/>
            <w:hideMark/>
          </w:tcPr>
          <w:p w14:paraId="53FAA52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uncontrolled exception</w:t>
            </w:r>
          </w:p>
        </w:tc>
        <w:tc>
          <w:tcPr>
            <w:tcW w:w="0" w:type="auto"/>
            <w:vAlign w:val="center"/>
            <w:hideMark/>
          </w:tcPr>
          <w:p w14:paraId="519DFB2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bl>
    <w:p w14:paraId="4A1A785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4BE446C">
          <v:rect id="_x0000_i1581" style="width:0;height:1.5pt" o:hralign="center" o:hrstd="t" o:hr="t" fillcolor="#a0a0a0" stroked="f"/>
        </w:pict>
      </w:r>
    </w:p>
    <w:p w14:paraId="7488347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18.29 Indikator Produktivitas</w:t>
      </w:r>
    </w:p>
    <w:p w14:paraId="2850B6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produktivitas harus membandingkan baseline sebelum implementasi dengan kondisi setelah stabilisasi.</w:t>
      </w:r>
    </w:p>
    <w:p w14:paraId="3B80E78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B3E19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Productivity Improvement = (Post-Implementation Productivity − Baseline Productivity) / Baseline Productivity × 100%</w:t>
      </w:r>
    </w:p>
    <w:p w14:paraId="785E80B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awal:</w:t>
      </w:r>
    </w:p>
    <w:p w14:paraId="5C7C8DB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Productivity Improvement ≥10%</w:t>
      </w:r>
    </w:p>
    <w:p w14:paraId="3156CB1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Nilai aktual harus ditentukan berdasarkan baseline masing-masing business unit.</w:t>
      </w:r>
    </w:p>
    <w:p w14:paraId="69BA81CE"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253AAB8">
          <v:rect id="_x0000_i1582" style="width:0;height:1.5pt" o:hralign="center" o:hrstd="t" o:hr="t" fillcolor="#a0a0a0" stroked="f"/>
        </w:pict>
      </w:r>
    </w:p>
    <w:p w14:paraId="3312A21D"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18.30 Indikator Efisiensi Operasional</w:t>
      </w:r>
    </w:p>
    <w:p w14:paraId="6CE20A0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meliputi:</w:t>
      </w:r>
    </w:p>
    <w:p w14:paraId="36A8748F"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cost per transaction;</w:t>
      </w:r>
    </w:p>
    <w:p w14:paraId="778C51B6"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processing time;</w:t>
      </w:r>
    </w:p>
    <w:p w14:paraId="5D27A30F"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administrative effort;</w:t>
      </w:r>
    </w:p>
    <w:p w14:paraId="54A75EAC"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resource utilization;</w:t>
      </w:r>
    </w:p>
    <w:p w14:paraId="33E7DFBA"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waste;</w:t>
      </w:r>
    </w:p>
    <w:p w14:paraId="617EA3FB"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rework;</w:t>
      </w:r>
    </w:p>
    <w:p w14:paraId="5265C3FA"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downtime;</w:t>
      </w:r>
    </w:p>
    <w:p w14:paraId="251C27F6" w14:textId="77777777" w:rsidR="00DD6CD4" w:rsidRPr="00167CF2" w:rsidRDefault="00DD6CD4" w:rsidP="00167CF2">
      <w:pPr>
        <w:numPr>
          <w:ilvl w:val="0"/>
          <w:numId w:val="701"/>
        </w:numPr>
        <w:spacing w:after="0" w:line="240" w:lineRule="auto"/>
        <w:rPr>
          <w:rFonts w:ascii="Cambria" w:hAnsi="Cambria"/>
          <w:sz w:val="20"/>
          <w:szCs w:val="20"/>
        </w:rPr>
      </w:pPr>
      <w:r w:rsidRPr="00167CF2">
        <w:rPr>
          <w:rFonts w:ascii="Cambria" w:hAnsi="Cambria"/>
          <w:sz w:val="20"/>
          <w:szCs w:val="20"/>
        </w:rPr>
        <w:t>inventory carrying cost.</w:t>
      </w:r>
    </w:p>
    <w:p w14:paraId="4435CF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5F681D2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Administrative Processing Cost Reduction ≥10%</w:t>
      </w:r>
    </w:p>
    <w:p w14:paraId="38324AB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Process Cycle Time Reduction ≥20%</w:t>
      </w:r>
    </w:p>
    <w:p w14:paraId="7C690C2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Rework Reduction ≥15%</w:t>
      </w:r>
    </w:p>
    <w:p w14:paraId="6503D416"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EC91342">
          <v:rect id="_x0000_i1583" style="width:0;height:1.5pt" o:hralign="center" o:hrstd="t" o:hr="t" fillcolor="#a0a0a0" stroked="f"/>
        </w:pict>
      </w:r>
    </w:p>
    <w:p w14:paraId="5EEC388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18.31 Indikator Supply Chain</w:t>
      </w:r>
    </w:p>
    <w:p w14:paraId="274108B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04F7B8B0"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forecast accuracy;</w:t>
      </w:r>
    </w:p>
    <w:p w14:paraId="2E74DC81"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supplier reliability;</w:t>
      </w:r>
    </w:p>
    <w:p w14:paraId="543C0CEA"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inventory availability;</w:t>
      </w:r>
    </w:p>
    <w:p w14:paraId="1EC854DC"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order fulfillment;</w:t>
      </w:r>
    </w:p>
    <w:p w14:paraId="066C4C53"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delivery performance;</w:t>
      </w:r>
    </w:p>
    <w:p w14:paraId="03B8BBD0"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lead time;</w:t>
      </w:r>
    </w:p>
    <w:p w14:paraId="6109BBC1"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stock-out;</w:t>
      </w:r>
    </w:p>
    <w:p w14:paraId="4D74C6DC" w14:textId="77777777" w:rsidR="00DD6CD4" w:rsidRPr="00167CF2" w:rsidRDefault="00DD6CD4" w:rsidP="00167CF2">
      <w:pPr>
        <w:numPr>
          <w:ilvl w:val="0"/>
          <w:numId w:val="702"/>
        </w:numPr>
        <w:spacing w:after="0" w:line="240" w:lineRule="auto"/>
        <w:rPr>
          <w:rFonts w:ascii="Cambria" w:hAnsi="Cambria"/>
          <w:sz w:val="20"/>
          <w:szCs w:val="20"/>
        </w:rPr>
      </w:pPr>
      <w:r w:rsidRPr="00167CF2">
        <w:rPr>
          <w:rFonts w:ascii="Cambria" w:hAnsi="Cambria"/>
          <w:sz w:val="20"/>
          <w:szCs w:val="20"/>
        </w:rPr>
        <w:t>logistics cost.</w:t>
      </w:r>
    </w:p>
    <w:p w14:paraId="13FDC76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09D7A05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Supply Chain Visibility ≥95%</w:t>
      </w:r>
    </w:p>
    <w:p w14:paraId="302E44D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Order Fulfillment ≥95%</w:t>
      </w:r>
    </w:p>
    <w:p w14:paraId="7A13471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Supply Chain Event Visibility = 100%</w:t>
      </w:r>
    </w:p>
    <w:p w14:paraId="509B218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2F4B094">
          <v:rect id="_x0000_i1584" style="width:0;height:1.5pt" o:hralign="center" o:hrstd="t" o:hr="t" fillcolor="#a0a0a0" stroked="f"/>
        </w:pict>
      </w:r>
    </w:p>
    <w:p w14:paraId="6A625910"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18.32 Indikator Customer Experience</w:t>
      </w:r>
    </w:p>
    <w:p w14:paraId="59FFA1E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3EF36573"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customer response time;</w:t>
      </w:r>
    </w:p>
    <w:p w14:paraId="1A87C5A5"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complaint resolution;</w:t>
      </w:r>
    </w:p>
    <w:p w14:paraId="65B60EC0"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order accuracy;</w:t>
      </w:r>
    </w:p>
    <w:p w14:paraId="1460C45A"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service availability;</w:t>
      </w:r>
    </w:p>
    <w:p w14:paraId="5F597A0C"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customer satisfaction;</w:t>
      </w:r>
    </w:p>
    <w:p w14:paraId="06AC17E6"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lastRenderedPageBreak/>
        <w:t>Net Promoter Score bila digunakan;</w:t>
      </w:r>
    </w:p>
    <w:p w14:paraId="131D777F" w14:textId="77777777" w:rsidR="00DD6CD4" w:rsidRPr="00167CF2" w:rsidRDefault="00DD6CD4" w:rsidP="00167CF2">
      <w:pPr>
        <w:numPr>
          <w:ilvl w:val="0"/>
          <w:numId w:val="703"/>
        </w:numPr>
        <w:spacing w:after="0" w:line="240" w:lineRule="auto"/>
        <w:rPr>
          <w:rFonts w:ascii="Cambria" w:hAnsi="Cambria"/>
          <w:sz w:val="20"/>
          <w:szCs w:val="20"/>
        </w:rPr>
      </w:pPr>
      <w:r w:rsidRPr="00167CF2">
        <w:rPr>
          <w:rFonts w:ascii="Cambria" w:hAnsi="Cambria"/>
          <w:sz w:val="20"/>
          <w:szCs w:val="20"/>
        </w:rPr>
        <w:t>repeat order.</w:t>
      </w:r>
    </w:p>
    <w:p w14:paraId="6C7E0B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3A92725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Customer Satisfaction ≥90%</w:t>
      </w:r>
    </w:p>
    <w:p w14:paraId="1F3A527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Customer Complaint SLA Compliance ≥95%</w:t>
      </w:r>
    </w:p>
    <w:p w14:paraId="1B7B9D8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Order Accuracy ≥99%</w:t>
      </w:r>
    </w:p>
    <w:p w14:paraId="7056A07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60271A4B">
          <v:rect id="_x0000_i1585" style="width:0;height:1.5pt" o:hralign="center" o:hrstd="t" o:hr="t" fillcolor="#a0a0a0" stroked="f"/>
        </w:pict>
      </w:r>
    </w:p>
    <w:p w14:paraId="46565144"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18.33 Indikator Security</w:t>
      </w:r>
    </w:p>
    <w:p w14:paraId="7878705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keamanan mengikuti security baseline pada bagian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1119"/>
      </w:tblGrid>
      <w:tr w:rsidR="00DD6CD4" w:rsidRPr="00167CF2" w14:paraId="1CE4D598" w14:textId="77777777" w:rsidTr="00DD6CD4">
        <w:trPr>
          <w:tblCellSpacing w:w="15" w:type="dxa"/>
        </w:trPr>
        <w:tc>
          <w:tcPr>
            <w:tcW w:w="0" w:type="auto"/>
            <w:vAlign w:val="center"/>
            <w:hideMark/>
          </w:tcPr>
          <w:p w14:paraId="3F7AED9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KPI</w:t>
            </w:r>
          </w:p>
        </w:tc>
        <w:tc>
          <w:tcPr>
            <w:tcW w:w="0" w:type="auto"/>
            <w:vAlign w:val="center"/>
            <w:hideMark/>
          </w:tcPr>
          <w:p w14:paraId="69F952A8"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156844BC" w14:textId="77777777" w:rsidTr="00DD6CD4">
        <w:trPr>
          <w:tblCellSpacing w:w="15" w:type="dxa"/>
        </w:trPr>
        <w:tc>
          <w:tcPr>
            <w:tcW w:w="0" w:type="auto"/>
            <w:vAlign w:val="center"/>
            <w:hideMark/>
          </w:tcPr>
          <w:p w14:paraId="11E2E48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w:t>
            </w:r>
          </w:p>
        </w:tc>
        <w:tc>
          <w:tcPr>
            <w:tcW w:w="0" w:type="auto"/>
            <w:vAlign w:val="center"/>
            <w:hideMark/>
          </w:tcPr>
          <w:p w14:paraId="48663E1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69D6E7C0" w14:textId="77777777" w:rsidTr="00DD6CD4">
        <w:trPr>
          <w:tblCellSpacing w:w="15" w:type="dxa"/>
        </w:trPr>
        <w:tc>
          <w:tcPr>
            <w:tcW w:w="0" w:type="auto"/>
            <w:vAlign w:val="center"/>
            <w:hideMark/>
          </w:tcPr>
          <w:p w14:paraId="5C218E0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 remediation</w:t>
            </w:r>
          </w:p>
        </w:tc>
        <w:tc>
          <w:tcPr>
            <w:tcW w:w="0" w:type="auto"/>
            <w:vAlign w:val="center"/>
            <w:hideMark/>
          </w:tcPr>
          <w:p w14:paraId="0E518E9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≤24 jam</w:t>
            </w:r>
          </w:p>
        </w:tc>
      </w:tr>
      <w:tr w:rsidR="00DD6CD4" w:rsidRPr="00167CF2" w14:paraId="40C90BAA" w14:textId="77777777" w:rsidTr="00DD6CD4">
        <w:trPr>
          <w:tblCellSpacing w:w="15" w:type="dxa"/>
        </w:trPr>
        <w:tc>
          <w:tcPr>
            <w:tcW w:w="0" w:type="auto"/>
            <w:vAlign w:val="center"/>
            <w:hideMark/>
          </w:tcPr>
          <w:p w14:paraId="7485AED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High vulnerability remediation</w:t>
            </w:r>
          </w:p>
        </w:tc>
        <w:tc>
          <w:tcPr>
            <w:tcW w:w="0" w:type="auto"/>
            <w:vAlign w:val="center"/>
            <w:hideMark/>
          </w:tcPr>
          <w:p w14:paraId="4791D5E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≤7 hari</w:t>
            </w:r>
          </w:p>
        </w:tc>
      </w:tr>
      <w:tr w:rsidR="00DD6CD4" w:rsidRPr="00167CF2" w14:paraId="405545FF" w14:textId="77777777" w:rsidTr="00DD6CD4">
        <w:trPr>
          <w:tblCellSpacing w:w="15" w:type="dxa"/>
        </w:trPr>
        <w:tc>
          <w:tcPr>
            <w:tcW w:w="0" w:type="auto"/>
            <w:vAlign w:val="center"/>
            <w:hideMark/>
          </w:tcPr>
          <w:p w14:paraId="7BD14A6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Privileged account review</w:t>
            </w:r>
          </w:p>
        </w:tc>
        <w:tc>
          <w:tcPr>
            <w:tcW w:w="0" w:type="auto"/>
            <w:vAlign w:val="center"/>
            <w:hideMark/>
          </w:tcPr>
          <w:p w14:paraId="2721375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638D9C0C" w14:textId="77777777" w:rsidTr="00DD6CD4">
        <w:trPr>
          <w:tblCellSpacing w:w="15" w:type="dxa"/>
        </w:trPr>
        <w:tc>
          <w:tcPr>
            <w:tcW w:w="0" w:type="auto"/>
            <w:vAlign w:val="center"/>
            <w:hideMark/>
          </w:tcPr>
          <w:p w14:paraId="226B1A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MFA privileged account</w:t>
            </w:r>
          </w:p>
        </w:tc>
        <w:tc>
          <w:tcPr>
            <w:tcW w:w="0" w:type="auto"/>
            <w:vAlign w:val="center"/>
            <w:hideMark/>
          </w:tcPr>
          <w:p w14:paraId="01DF03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478B2F23" w14:textId="77777777" w:rsidTr="00DD6CD4">
        <w:trPr>
          <w:tblCellSpacing w:w="15" w:type="dxa"/>
        </w:trPr>
        <w:tc>
          <w:tcPr>
            <w:tcW w:w="0" w:type="auto"/>
            <w:vAlign w:val="center"/>
            <w:hideMark/>
          </w:tcPr>
          <w:p w14:paraId="4AA86FB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log coverage</w:t>
            </w:r>
          </w:p>
        </w:tc>
        <w:tc>
          <w:tcPr>
            <w:tcW w:w="0" w:type="auto"/>
            <w:vAlign w:val="center"/>
            <w:hideMark/>
          </w:tcPr>
          <w:p w14:paraId="3AD2E44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497CC1A3" w14:textId="77777777" w:rsidTr="00DD6CD4">
        <w:trPr>
          <w:tblCellSpacing w:w="15" w:type="dxa"/>
        </w:trPr>
        <w:tc>
          <w:tcPr>
            <w:tcW w:w="0" w:type="auto"/>
            <w:vAlign w:val="center"/>
            <w:hideMark/>
          </w:tcPr>
          <w:p w14:paraId="419C1A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security incident response</w:t>
            </w:r>
          </w:p>
        </w:tc>
        <w:tc>
          <w:tcPr>
            <w:tcW w:w="0" w:type="auto"/>
            <w:vAlign w:val="center"/>
            <w:hideMark/>
          </w:tcPr>
          <w:p w14:paraId="1CC194F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≤15 menit</w:t>
            </w:r>
          </w:p>
        </w:tc>
      </w:tr>
      <w:tr w:rsidR="00DD6CD4" w:rsidRPr="00167CF2" w14:paraId="2AC28A3D" w14:textId="77777777" w:rsidTr="00DD6CD4">
        <w:trPr>
          <w:tblCellSpacing w:w="15" w:type="dxa"/>
        </w:trPr>
        <w:tc>
          <w:tcPr>
            <w:tcW w:w="0" w:type="auto"/>
            <w:vAlign w:val="center"/>
            <w:hideMark/>
          </w:tcPr>
          <w:p w14:paraId="521D785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application pentest</w:t>
            </w:r>
          </w:p>
        </w:tc>
        <w:tc>
          <w:tcPr>
            <w:tcW w:w="0" w:type="auto"/>
            <w:vAlign w:val="center"/>
            <w:hideMark/>
          </w:tcPr>
          <w:p w14:paraId="4F9F3BB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 scope</w:t>
            </w:r>
          </w:p>
        </w:tc>
      </w:tr>
      <w:tr w:rsidR="00DD6CD4" w:rsidRPr="00167CF2" w14:paraId="2BD0B19D" w14:textId="77777777" w:rsidTr="00DD6CD4">
        <w:trPr>
          <w:tblCellSpacing w:w="15" w:type="dxa"/>
        </w:trPr>
        <w:tc>
          <w:tcPr>
            <w:tcW w:w="0" w:type="auto"/>
            <w:vAlign w:val="center"/>
            <w:hideMark/>
          </w:tcPr>
          <w:p w14:paraId="043E06D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P1 RCA completion</w:t>
            </w:r>
          </w:p>
        </w:tc>
        <w:tc>
          <w:tcPr>
            <w:tcW w:w="0" w:type="auto"/>
            <w:vAlign w:val="center"/>
            <w:hideMark/>
          </w:tcPr>
          <w:p w14:paraId="5A989D2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2427C472" w14:textId="77777777" w:rsidTr="00DD6CD4">
        <w:trPr>
          <w:tblCellSpacing w:w="15" w:type="dxa"/>
        </w:trPr>
        <w:tc>
          <w:tcPr>
            <w:tcW w:w="0" w:type="auto"/>
            <w:vAlign w:val="center"/>
            <w:hideMark/>
          </w:tcPr>
          <w:p w14:paraId="003A97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 training</w:t>
            </w:r>
          </w:p>
        </w:tc>
        <w:tc>
          <w:tcPr>
            <w:tcW w:w="0" w:type="auto"/>
            <w:vAlign w:val="center"/>
            <w:hideMark/>
          </w:tcPr>
          <w:p w14:paraId="62D1C2B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bl>
    <w:p w14:paraId="24A802B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728AB1A">
          <v:rect id="_x0000_i1586" style="width:0;height:1.5pt" o:hralign="center" o:hrstd="t" o:hr="t" fillcolor="#a0a0a0" stroked="f"/>
        </w:pict>
      </w:r>
    </w:p>
    <w:p w14:paraId="5C7DBE6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18.34 Indikator SLA</w:t>
      </w:r>
    </w:p>
    <w:p w14:paraId="5EFEB35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 operasional:</w:t>
      </w:r>
    </w:p>
    <w:p w14:paraId="6C33BBD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SLA Compliance ≥95%</w:t>
      </w:r>
    </w:p>
    <w:p w14:paraId="17BB1F9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Core ERP Availability ≥99,9%</w:t>
      </w:r>
    </w:p>
    <w:p w14:paraId="00B8E6D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Incident Resolution Compliance ≥95%</w:t>
      </w:r>
    </w:p>
    <w:p w14:paraId="507D666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Backup Success ≥99%</w:t>
      </w:r>
    </w:p>
    <w:p w14:paraId="75CF620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DR Test Success = 100%</w:t>
      </w:r>
    </w:p>
    <w:p w14:paraId="2FEF8F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Recurring Incident Reduction ≥20%</w:t>
      </w:r>
    </w:p>
    <w:p w14:paraId="146920B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38E7F3">
          <v:rect id="_x0000_i1587" style="width:0;height:1.5pt" o:hralign="center" o:hrstd="t" o:hr="t" fillcolor="#a0a0a0" stroked="f"/>
        </w:pict>
      </w:r>
    </w:p>
    <w:p w14:paraId="2019FAE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18.35 Indikator Financial Value</w:t>
      </w:r>
    </w:p>
    <w:p w14:paraId="1FBA6C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harus memberikan manfaat finansial yang dapat diukur.</w:t>
      </w:r>
    </w:p>
    <w:p w14:paraId="4DD2A7B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KPI:</w:t>
      </w:r>
    </w:p>
    <w:p w14:paraId="2578279D"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cost reduction;</w:t>
      </w:r>
    </w:p>
    <w:p w14:paraId="0D94849C"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revenue improvement;</w:t>
      </w:r>
    </w:p>
    <w:p w14:paraId="15B00E98"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working capital improvement;</w:t>
      </w:r>
    </w:p>
    <w:p w14:paraId="1E2CA05B"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inventory cost reduction;</w:t>
      </w:r>
    </w:p>
    <w:p w14:paraId="3110934F"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waste reduction;</w:t>
      </w:r>
    </w:p>
    <w:p w14:paraId="63F005C7"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maintenance cost reduction;</w:t>
      </w:r>
    </w:p>
    <w:p w14:paraId="0A1A9975" w14:textId="77777777" w:rsidR="00DD6CD4" w:rsidRPr="00167CF2" w:rsidRDefault="00DD6CD4" w:rsidP="00167CF2">
      <w:pPr>
        <w:numPr>
          <w:ilvl w:val="0"/>
          <w:numId w:val="704"/>
        </w:numPr>
        <w:spacing w:after="0" w:line="240" w:lineRule="auto"/>
        <w:rPr>
          <w:rFonts w:ascii="Cambria" w:hAnsi="Cambria"/>
          <w:sz w:val="20"/>
          <w:szCs w:val="20"/>
        </w:rPr>
      </w:pPr>
      <w:r w:rsidRPr="00167CF2">
        <w:rPr>
          <w:rFonts w:ascii="Cambria" w:hAnsi="Cambria"/>
          <w:sz w:val="20"/>
          <w:szCs w:val="20"/>
        </w:rPr>
        <w:t>administrative cost reduction.</w:t>
      </w:r>
    </w:p>
    <w:p w14:paraId="397DE22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Formula ROI:</w:t>
      </w:r>
    </w:p>
    <w:p w14:paraId="2D59413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ROI = (Net Benefit − Investment) / Investment × 100%</w:t>
      </w:r>
    </w:p>
    <w:p w14:paraId="5428A9E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Formula Payback Period:</w:t>
      </w:r>
    </w:p>
    <w:p w14:paraId="370B26F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Payback Period = Initial Investment / Annual Net Benefit</w:t>
      </w:r>
    </w:p>
    <w:p w14:paraId="41E190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ROI dan payback period ditetapkan setelah business case final tersedia.</w:t>
      </w:r>
    </w:p>
    <w:p w14:paraId="05629AF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8273781">
          <v:rect id="_x0000_i1588" style="width:0;height:1.5pt" o:hralign="center" o:hrstd="t" o:hr="t" fillcolor="#a0a0a0" stroked="f"/>
        </w:pict>
      </w:r>
    </w:p>
    <w:p w14:paraId="32DF442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18.36 Indikator Data-Driven Decision Making</w:t>
      </w:r>
    </w:p>
    <w:p w14:paraId="3A457663"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Transformasi menuju data-driven organization diukur melalui:</w:t>
      </w:r>
    </w:p>
    <w:p w14:paraId="15DB89FC"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keputusan menggunakan dashboard;</w:t>
      </w:r>
    </w:p>
    <w:p w14:paraId="2249501B"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keputusan menggunakan predictive analytics;</w:t>
      </w:r>
    </w:p>
    <w:p w14:paraId="7192E131"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keputusan menggunakan recommendation;</w:t>
      </w:r>
    </w:p>
    <w:p w14:paraId="2AD5F649"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penggunaan scenario simulation;</w:t>
      </w:r>
    </w:p>
    <w:p w14:paraId="6D560E22"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penggunaan Knowledge Graph;</w:t>
      </w:r>
    </w:p>
    <w:p w14:paraId="1969105C" w14:textId="77777777" w:rsidR="00DD6CD4" w:rsidRPr="00167CF2" w:rsidRDefault="00DD6CD4" w:rsidP="00167CF2">
      <w:pPr>
        <w:numPr>
          <w:ilvl w:val="0"/>
          <w:numId w:val="705"/>
        </w:numPr>
        <w:spacing w:after="0" w:line="240" w:lineRule="auto"/>
        <w:rPr>
          <w:rFonts w:ascii="Cambria" w:hAnsi="Cambria"/>
          <w:sz w:val="20"/>
          <w:szCs w:val="20"/>
        </w:rPr>
      </w:pPr>
      <w:r w:rsidRPr="00167CF2">
        <w:rPr>
          <w:rFonts w:ascii="Cambria" w:hAnsi="Cambria"/>
          <w:sz w:val="20"/>
          <w:szCs w:val="20"/>
        </w:rPr>
        <w:t>penggunaan real-time operational data.</w:t>
      </w:r>
    </w:p>
    <w:p w14:paraId="6EA56360"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w:t>
      </w:r>
    </w:p>
    <w:p w14:paraId="59E23E6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Critical Management Decision Supported by FNE ≥90%</w:t>
      </w:r>
    </w:p>
    <w:p w14:paraId="5781D2C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KPI Available Digitally = 100%</w:t>
      </w:r>
    </w:p>
    <w:p w14:paraId="2A8128A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Critical Decision Data Lineage ≥95%</w:t>
      </w:r>
    </w:p>
    <w:p w14:paraId="3801D6F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3895517">
          <v:rect id="_x0000_i1589" style="width:0;height:1.5pt" o:hralign="center" o:hrstd="t" o:hr="t" fillcolor="#a0a0a0" stroked="f"/>
        </w:pict>
      </w:r>
    </w:p>
    <w:p w14:paraId="39A0164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18.37 Indikator Digital Maturity</w:t>
      </w:r>
    </w:p>
    <w:p w14:paraId="4D8347C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FNE menggunakan model maturity enam tingkat: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2020"/>
        <w:gridCol w:w="4336"/>
      </w:tblGrid>
      <w:tr w:rsidR="00DD6CD4" w:rsidRPr="00167CF2" w14:paraId="59E4409C" w14:textId="77777777" w:rsidTr="00DD6CD4">
        <w:trPr>
          <w:tblCellSpacing w:w="15" w:type="dxa"/>
        </w:trPr>
        <w:tc>
          <w:tcPr>
            <w:tcW w:w="0" w:type="auto"/>
            <w:vAlign w:val="center"/>
            <w:hideMark/>
          </w:tcPr>
          <w:p w14:paraId="4065A10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Level</w:t>
            </w:r>
          </w:p>
        </w:tc>
        <w:tc>
          <w:tcPr>
            <w:tcW w:w="0" w:type="auto"/>
            <w:vAlign w:val="center"/>
            <w:hideMark/>
          </w:tcPr>
          <w:p w14:paraId="15DEFCB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Maturity</w:t>
            </w:r>
          </w:p>
        </w:tc>
        <w:tc>
          <w:tcPr>
            <w:tcW w:w="0" w:type="auto"/>
            <w:vAlign w:val="center"/>
            <w:hideMark/>
          </w:tcPr>
          <w:p w14:paraId="26926974"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Karakteristik</w:t>
            </w:r>
          </w:p>
        </w:tc>
      </w:tr>
      <w:tr w:rsidR="00DD6CD4" w:rsidRPr="00167CF2" w14:paraId="5C410935" w14:textId="77777777" w:rsidTr="00DD6CD4">
        <w:trPr>
          <w:tblCellSpacing w:w="15" w:type="dxa"/>
        </w:trPr>
        <w:tc>
          <w:tcPr>
            <w:tcW w:w="0" w:type="auto"/>
            <w:vAlign w:val="center"/>
            <w:hideMark/>
          </w:tcPr>
          <w:p w14:paraId="248F86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w:t>
            </w:r>
          </w:p>
        </w:tc>
        <w:tc>
          <w:tcPr>
            <w:tcW w:w="0" w:type="auto"/>
            <w:vAlign w:val="center"/>
            <w:hideMark/>
          </w:tcPr>
          <w:p w14:paraId="3130502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Digitization</w:t>
            </w:r>
          </w:p>
        </w:tc>
        <w:tc>
          <w:tcPr>
            <w:tcW w:w="0" w:type="auto"/>
            <w:vAlign w:val="center"/>
            <w:hideMark/>
          </w:tcPr>
          <w:p w14:paraId="2580E0E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mulai terdigitalisasi</w:t>
            </w:r>
          </w:p>
        </w:tc>
      </w:tr>
      <w:tr w:rsidR="00DD6CD4" w:rsidRPr="00167CF2" w14:paraId="27FEC19F" w14:textId="77777777" w:rsidTr="00DD6CD4">
        <w:trPr>
          <w:tblCellSpacing w:w="15" w:type="dxa"/>
        </w:trPr>
        <w:tc>
          <w:tcPr>
            <w:tcW w:w="0" w:type="auto"/>
            <w:vAlign w:val="center"/>
            <w:hideMark/>
          </w:tcPr>
          <w:p w14:paraId="460B29C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w:t>
            </w:r>
          </w:p>
        </w:tc>
        <w:tc>
          <w:tcPr>
            <w:tcW w:w="0" w:type="auto"/>
            <w:vAlign w:val="center"/>
            <w:hideMark/>
          </w:tcPr>
          <w:p w14:paraId="354F2E0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Integration</w:t>
            </w:r>
          </w:p>
        </w:tc>
        <w:tc>
          <w:tcPr>
            <w:tcW w:w="0" w:type="auto"/>
            <w:vAlign w:val="center"/>
            <w:hideMark/>
          </w:tcPr>
          <w:p w14:paraId="39A5C83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Sistem mulai terintegrasi</w:t>
            </w:r>
          </w:p>
        </w:tc>
      </w:tr>
      <w:tr w:rsidR="00DD6CD4" w:rsidRPr="00167CF2" w14:paraId="78D377DE" w14:textId="77777777" w:rsidTr="00DD6CD4">
        <w:trPr>
          <w:tblCellSpacing w:w="15" w:type="dxa"/>
        </w:trPr>
        <w:tc>
          <w:tcPr>
            <w:tcW w:w="0" w:type="auto"/>
            <w:vAlign w:val="center"/>
            <w:hideMark/>
          </w:tcPr>
          <w:p w14:paraId="7356A9D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3</w:t>
            </w:r>
          </w:p>
        </w:tc>
        <w:tc>
          <w:tcPr>
            <w:tcW w:w="0" w:type="auto"/>
            <w:vAlign w:val="center"/>
            <w:hideMark/>
          </w:tcPr>
          <w:p w14:paraId="5EBF202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Visibility</w:t>
            </w:r>
          </w:p>
        </w:tc>
        <w:tc>
          <w:tcPr>
            <w:tcW w:w="0" w:type="auto"/>
            <w:vAlign w:val="center"/>
            <w:hideMark/>
          </w:tcPr>
          <w:p w14:paraId="65408FA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Enterprise memperoleh operational visibility</w:t>
            </w:r>
          </w:p>
        </w:tc>
      </w:tr>
      <w:tr w:rsidR="00DD6CD4" w:rsidRPr="00167CF2" w14:paraId="247ECF71" w14:textId="77777777" w:rsidTr="00DD6CD4">
        <w:trPr>
          <w:tblCellSpacing w:w="15" w:type="dxa"/>
        </w:trPr>
        <w:tc>
          <w:tcPr>
            <w:tcW w:w="0" w:type="auto"/>
            <w:vAlign w:val="center"/>
            <w:hideMark/>
          </w:tcPr>
          <w:p w14:paraId="63AA721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4</w:t>
            </w:r>
          </w:p>
        </w:tc>
        <w:tc>
          <w:tcPr>
            <w:tcW w:w="0" w:type="auto"/>
            <w:vAlign w:val="center"/>
            <w:hideMark/>
          </w:tcPr>
          <w:p w14:paraId="1CE6B7B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Intelligence</w:t>
            </w:r>
          </w:p>
        </w:tc>
        <w:tc>
          <w:tcPr>
            <w:tcW w:w="0" w:type="auto"/>
            <w:vAlign w:val="center"/>
            <w:hideMark/>
          </w:tcPr>
          <w:p w14:paraId="5A23A50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Predictive dan intelligent decision support</w:t>
            </w:r>
          </w:p>
        </w:tc>
      </w:tr>
      <w:tr w:rsidR="00DD6CD4" w:rsidRPr="00167CF2" w14:paraId="03316699" w14:textId="77777777" w:rsidTr="00DD6CD4">
        <w:trPr>
          <w:tblCellSpacing w:w="15" w:type="dxa"/>
        </w:trPr>
        <w:tc>
          <w:tcPr>
            <w:tcW w:w="0" w:type="auto"/>
            <w:vAlign w:val="center"/>
            <w:hideMark/>
          </w:tcPr>
          <w:p w14:paraId="2FE8E9F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5</w:t>
            </w:r>
          </w:p>
        </w:tc>
        <w:tc>
          <w:tcPr>
            <w:tcW w:w="0" w:type="auto"/>
            <w:vAlign w:val="center"/>
            <w:hideMark/>
          </w:tcPr>
          <w:p w14:paraId="15652A6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Optimization</w:t>
            </w:r>
          </w:p>
        </w:tc>
        <w:tc>
          <w:tcPr>
            <w:tcW w:w="0" w:type="auto"/>
            <w:vAlign w:val="center"/>
            <w:hideMark/>
          </w:tcPr>
          <w:p w14:paraId="6518CB0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Process dan resource dioptimalkan</w:t>
            </w:r>
          </w:p>
        </w:tc>
      </w:tr>
      <w:tr w:rsidR="00DD6CD4" w:rsidRPr="00167CF2" w14:paraId="13983ACA" w14:textId="77777777" w:rsidTr="00DD6CD4">
        <w:trPr>
          <w:tblCellSpacing w:w="15" w:type="dxa"/>
        </w:trPr>
        <w:tc>
          <w:tcPr>
            <w:tcW w:w="0" w:type="auto"/>
            <w:vAlign w:val="center"/>
            <w:hideMark/>
          </w:tcPr>
          <w:p w14:paraId="19399E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6</w:t>
            </w:r>
          </w:p>
        </w:tc>
        <w:tc>
          <w:tcPr>
            <w:tcW w:w="0" w:type="auto"/>
            <w:vAlign w:val="center"/>
            <w:hideMark/>
          </w:tcPr>
          <w:p w14:paraId="528820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Adaptive/Autonomous</w:t>
            </w:r>
          </w:p>
        </w:tc>
        <w:tc>
          <w:tcPr>
            <w:tcW w:w="0" w:type="auto"/>
            <w:vAlign w:val="center"/>
            <w:hideMark/>
          </w:tcPr>
          <w:p w14:paraId="4B51939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Sistem mampu beradaptasi berdasarkan feedback</w:t>
            </w:r>
          </w:p>
        </w:tc>
      </w:tr>
    </w:tbl>
    <w:p w14:paraId="5214019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implementasi 24 bulan:</w:t>
      </w:r>
    </w:p>
    <w:p w14:paraId="648CFBA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Minimum Level 4 – Intelligent Enterprise</w:t>
      </w:r>
    </w:p>
    <w:p w14:paraId="0F9E352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jangka panjang:</w:t>
      </w:r>
    </w:p>
    <w:p w14:paraId="436A78C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5 – Optimized Enterprise</w:t>
      </w:r>
    </w:p>
    <w:p w14:paraId="66A75E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Arah strategis:</w:t>
      </w:r>
    </w:p>
    <w:p w14:paraId="3DE32A4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Level 6 – Adaptive/Autonomous Enterprise</w:t>
      </w:r>
    </w:p>
    <w:p w14:paraId="4ED9C49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6920556">
          <v:rect id="_x0000_i1590" style="width:0;height:1.5pt" o:hralign="center" o:hrstd="t" o:hr="t" fillcolor="#a0a0a0" stroked="f"/>
        </w:pict>
      </w:r>
    </w:p>
    <w:p w14:paraId="135732FE"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18.38 Balanced Scorecard FNE</w:t>
      </w:r>
    </w:p>
    <w:p w14:paraId="134BE9D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keberhasilan dapat dirangkum melalui empat perspektif.</w:t>
      </w:r>
    </w:p>
    <w:p w14:paraId="6257372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Financial</w:t>
      </w:r>
    </w:p>
    <w:p w14:paraId="46EB764F" w14:textId="77777777" w:rsidR="00DD6CD4" w:rsidRPr="00167CF2" w:rsidRDefault="00DD6CD4" w:rsidP="00167CF2">
      <w:pPr>
        <w:numPr>
          <w:ilvl w:val="0"/>
          <w:numId w:val="706"/>
        </w:numPr>
        <w:spacing w:after="0" w:line="240" w:lineRule="auto"/>
        <w:rPr>
          <w:rFonts w:ascii="Cambria" w:hAnsi="Cambria"/>
          <w:sz w:val="20"/>
          <w:szCs w:val="20"/>
        </w:rPr>
      </w:pPr>
      <w:r w:rsidRPr="00167CF2">
        <w:rPr>
          <w:rFonts w:ascii="Cambria" w:hAnsi="Cambria"/>
          <w:sz w:val="20"/>
          <w:szCs w:val="20"/>
        </w:rPr>
        <w:t>ROI;</w:t>
      </w:r>
    </w:p>
    <w:p w14:paraId="522695CE" w14:textId="77777777" w:rsidR="00DD6CD4" w:rsidRPr="00167CF2" w:rsidRDefault="00DD6CD4" w:rsidP="00167CF2">
      <w:pPr>
        <w:numPr>
          <w:ilvl w:val="0"/>
          <w:numId w:val="706"/>
        </w:numPr>
        <w:spacing w:after="0" w:line="240" w:lineRule="auto"/>
        <w:rPr>
          <w:rFonts w:ascii="Cambria" w:hAnsi="Cambria"/>
          <w:sz w:val="20"/>
          <w:szCs w:val="20"/>
        </w:rPr>
      </w:pPr>
      <w:r w:rsidRPr="00167CF2">
        <w:rPr>
          <w:rFonts w:ascii="Cambria" w:hAnsi="Cambria"/>
          <w:sz w:val="20"/>
          <w:szCs w:val="20"/>
        </w:rPr>
        <w:t>cost reduction;</w:t>
      </w:r>
    </w:p>
    <w:p w14:paraId="2D4DE943" w14:textId="77777777" w:rsidR="00DD6CD4" w:rsidRPr="00167CF2" w:rsidRDefault="00DD6CD4" w:rsidP="00167CF2">
      <w:pPr>
        <w:numPr>
          <w:ilvl w:val="0"/>
          <w:numId w:val="706"/>
        </w:numPr>
        <w:spacing w:after="0" w:line="240" w:lineRule="auto"/>
        <w:rPr>
          <w:rFonts w:ascii="Cambria" w:hAnsi="Cambria"/>
          <w:sz w:val="20"/>
          <w:szCs w:val="20"/>
        </w:rPr>
      </w:pPr>
      <w:r w:rsidRPr="00167CF2">
        <w:rPr>
          <w:rFonts w:ascii="Cambria" w:hAnsi="Cambria"/>
          <w:sz w:val="20"/>
          <w:szCs w:val="20"/>
        </w:rPr>
        <w:t>revenue improvement;</w:t>
      </w:r>
    </w:p>
    <w:p w14:paraId="20FA789F" w14:textId="77777777" w:rsidR="00DD6CD4" w:rsidRPr="00167CF2" w:rsidRDefault="00DD6CD4" w:rsidP="00167CF2">
      <w:pPr>
        <w:numPr>
          <w:ilvl w:val="0"/>
          <w:numId w:val="706"/>
        </w:numPr>
        <w:spacing w:after="0" w:line="240" w:lineRule="auto"/>
        <w:rPr>
          <w:rFonts w:ascii="Cambria" w:hAnsi="Cambria"/>
          <w:sz w:val="20"/>
          <w:szCs w:val="20"/>
        </w:rPr>
      </w:pPr>
      <w:r w:rsidRPr="00167CF2">
        <w:rPr>
          <w:rFonts w:ascii="Cambria" w:hAnsi="Cambria"/>
          <w:sz w:val="20"/>
          <w:szCs w:val="20"/>
        </w:rPr>
        <w:t>inventory carrying cost;</w:t>
      </w:r>
    </w:p>
    <w:p w14:paraId="43F237F7" w14:textId="77777777" w:rsidR="00DD6CD4" w:rsidRPr="00167CF2" w:rsidRDefault="00DD6CD4" w:rsidP="00167CF2">
      <w:pPr>
        <w:numPr>
          <w:ilvl w:val="0"/>
          <w:numId w:val="706"/>
        </w:numPr>
        <w:spacing w:after="0" w:line="240" w:lineRule="auto"/>
        <w:rPr>
          <w:rFonts w:ascii="Cambria" w:hAnsi="Cambria"/>
          <w:sz w:val="20"/>
          <w:szCs w:val="20"/>
        </w:rPr>
      </w:pPr>
      <w:r w:rsidRPr="00167CF2">
        <w:rPr>
          <w:rFonts w:ascii="Cambria" w:hAnsi="Cambria"/>
          <w:sz w:val="20"/>
          <w:szCs w:val="20"/>
        </w:rPr>
        <w:t>operational cost.</w:t>
      </w:r>
    </w:p>
    <w:p w14:paraId="3E59CE2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Customer</w:t>
      </w:r>
    </w:p>
    <w:p w14:paraId="16469CB1" w14:textId="77777777" w:rsidR="00DD6CD4" w:rsidRPr="00167CF2" w:rsidRDefault="00DD6CD4" w:rsidP="00167CF2">
      <w:pPr>
        <w:numPr>
          <w:ilvl w:val="0"/>
          <w:numId w:val="707"/>
        </w:numPr>
        <w:spacing w:after="0" w:line="240" w:lineRule="auto"/>
        <w:rPr>
          <w:rFonts w:ascii="Cambria" w:hAnsi="Cambria"/>
          <w:sz w:val="20"/>
          <w:szCs w:val="20"/>
        </w:rPr>
      </w:pPr>
      <w:r w:rsidRPr="00167CF2">
        <w:rPr>
          <w:rFonts w:ascii="Cambria" w:hAnsi="Cambria"/>
          <w:sz w:val="20"/>
          <w:szCs w:val="20"/>
        </w:rPr>
        <w:t>customer satisfaction;</w:t>
      </w:r>
    </w:p>
    <w:p w14:paraId="2DF5E2B5" w14:textId="77777777" w:rsidR="00DD6CD4" w:rsidRPr="00167CF2" w:rsidRDefault="00DD6CD4" w:rsidP="00167CF2">
      <w:pPr>
        <w:numPr>
          <w:ilvl w:val="0"/>
          <w:numId w:val="707"/>
        </w:numPr>
        <w:spacing w:after="0" w:line="240" w:lineRule="auto"/>
        <w:rPr>
          <w:rFonts w:ascii="Cambria" w:hAnsi="Cambria"/>
          <w:sz w:val="20"/>
          <w:szCs w:val="20"/>
        </w:rPr>
      </w:pPr>
      <w:r w:rsidRPr="00167CF2">
        <w:rPr>
          <w:rFonts w:ascii="Cambria" w:hAnsi="Cambria"/>
          <w:sz w:val="20"/>
          <w:szCs w:val="20"/>
        </w:rPr>
        <w:t>order accuracy;</w:t>
      </w:r>
    </w:p>
    <w:p w14:paraId="4D06FA44" w14:textId="77777777" w:rsidR="00DD6CD4" w:rsidRPr="00167CF2" w:rsidRDefault="00DD6CD4" w:rsidP="00167CF2">
      <w:pPr>
        <w:numPr>
          <w:ilvl w:val="0"/>
          <w:numId w:val="707"/>
        </w:numPr>
        <w:spacing w:after="0" w:line="240" w:lineRule="auto"/>
        <w:rPr>
          <w:rFonts w:ascii="Cambria" w:hAnsi="Cambria"/>
          <w:sz w:val="20"/>
          <w:szCs w:val="20"/>
        </w:rPr>
      </w:pPr>
      <w:r w:rsidRPr="00167CF2">
        <w:rPr>
          <w:rFonts w:ascii="Cambria" w:hAnsi="Cambria"/>
          <w:sz w:val="20"/>
          <w:szCs w:val="20"/>
        </w:rPr>
        <w:t>delivery performance;</w:t>
      </w:r>
    </w:p>
    <w:p w14:paraId="1FBBEB9B" w14:textId="77777777" w:rsidR="00DD6CD4" w:rsidRPr="00167CF2" w:rsidRDefault="00DD6CD4" w:rsidP="00167CF2">
      <w:pPr>
        <w:numPr>
          <w:ilvl w:val="0"/>
          <w:numId w:val="707"/>
        </w:numPr>
        <w:spacing w:after="0" w:line="240" w:lineRule="auto"/>
        <w:rPr>
          <w:rFonts w:ascii="Cambria" w:hAnsi="Cambria"/>
          <w:sz w:val="20"/>
          <w:szCs w:val="20"/>
        </w:rPr>
      </w:pPr>
      <w:r w:rsidRPr="00167CF2">
        <w:rPr>
          <w:rFonts w:ascii="Cambria" w:hAnsi="Cambria"/>
          <w:sz w:val="20"/>
          <w:szCs w:val="20"/>
        </w:rPr>
        <w:t>complaint resolution;</w:t>
      </w:r>
    </w:p>
    <w:p w14:paraId="074A582D" w14:textId="77777777" w:rsidR="00DD6CD4" w:rsidRPr="00167CF2" w:rsidRDefault="00DD6CD4" w:rsidP="00167CF2">
      <w:pPr>
        <w:numPr>
          <w:ilvl w:val="0"/>
          <w:numId w:val="707"/>
        </w:numPr>
        <w:spacing w:after="0" w:line="240" w:lineRule="auto"/>
        <w:rPr>
          <w:rFonts w:ascii="Cambria" w:hAnsi="Cambria"/>
          <w:sz w:val="20"/>
          <w:szCs w:val="20"/>
        </w:rPr>
      </w:pPr>
      <w:r w:rsidRPr="00167CF2">
        <w:rPr>
          <w:rFonts w:ascii="Cambria" w:hAnsi="Cambria"/>
          <w:sz w:val="20"/>
          <w:szCs w:val="20"/>
        </w:rPr>
        <w:t>service SLA.</w:t>
      </w:r>
    </w:p>
    <w:p w14:paraId="4A25790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Internal Process</w:t>
      </w:r>
    </w:p>
    <w:p w14:paraId="1AA11B13"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process digitalization;</w:t>
      </w:r>
    </w:p>
    <w:p w14:paraId="31986259"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cycle time;</w:t>
      </w:r>
    </w:p>
    <w:p w14:paraId="3E01BDE2"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inventory accuracy;</w:t>
      </w:r>
    </w:p>
    <w:p w14:paraId="63DE60DD"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production efficiency;</w:t>
      </w:r>
    </w:p>
    <w:p w14:paraId="6536EF5A"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traceability;</w:t>
      </w:r>
    </w:p>
    <w:p w14:paraId="07892D36" w14:textId="77777777" w:rsidR="00DD6CD4" w:rsidRPr="00167CF2" w:rsidRDefault="00DD6CD4" w:rsidP="00167CF2">
      <w:pPr>
        <w:numPr>
          <w:ilvl w:val="0"/>
          <w:numId w:val="708"/>
        </w:numPr>
        <w:spacing w:after="0" w:line="240" w:lineRule="auto"/>
        <w:rPr>
          <w:rFonts w:ascii="Cambria" w:hAnsi="Cambria"/>
          <w:sz w:val="20"/>
          <w:szCs w:val="20"/>
        </w:rPr>
      </w:pPr>
      <w:r w:rsidRPr="00167CF2">
        <w:rPr>
          <w:rFonts w:ascii="Cambria" w:hAnsi="Cambria"/>
          <w:sz w:val="20"/>
          <w:szCs w:val="20"/>
        </w:rPr>
        <w:t>quality.</w:t>
      </w:r>
    </w:p>
    <w:p w14:paraId="3498181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Learning &amp; Innovation</w:t>
      </w:r>
    </w:p>
    <w:p w14:paraId="49E19315"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user adoption;</w:t>
      </w:r>
    </w:p>
    <w:p w14:paraId="6DD46D36"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training;</w:t>
      </w:r>
    </w:p>
    <w:p w14:paraId="096E8FA1"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AI adoption;</w:t>
      </w:r>
    </w:p>
    <w:p w14:paraId="7188D340"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Knowledge Graph utilization;</w:t>
      </w:r>
    </w:p>
    <w:p w14:paraId="291D2E32"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IoT adoption;</w:t>
      </w:r>
    </w:p>
    <w:p w14:paraId="5F81F606"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simulation usage;</w:t>
      </w:r>
    </w:p>
    <w:p w14:paraId="17C8376C" w14:textId="77777777" w:rsidR="00DD6CD4" w:rsidRPr="00167CF2" w:rsidRDefault="00DD6CD4" w:rsidP="00167CF2">
      <w:pPr>
        <w:numPr>
          <w:ilvl w:val="0"/>
          <w:numId w:val="709"/>
        </w:numPr>
        <w:spacing w:after="0" w:line="240" w:lineRule="auto"/>
        <w:rPr>
          <w:rFonts w:ascii="Cambria" w:hAnsi="Cambria"/>
          <w:sz w:val="20"/>
          <w:szCs w:val="20"/>
        </w:rPr>
      </w:pPr>
      <w:r w:rsidRPr="00167CF2">
        <w:rPr>
          <w:rFonts w:ascii="Cambria" w:hAnsi="Cambria"/>
          <w:sz w:val="20"/>
          <w:szCs w:val="20"/>
        </w:rPr>
        <w:t>digital maturity.</w:t>
      </w:r>
    </w:p>
    <w:p w14:paraId="7702EBA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AE36DA2">
          <v:rect id="_x0000_i1591" style="width:0;height:1.5pt" o:hralign="center" o:hrstd="t" o:hr="t" fillcolor="#a0a0a0" stroked="f"/>
        </w:pict>
      </w:r>
    </w:p>
    <w:p w14:paraId="461708BC"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18.39 Dashboard Keberhasilan</w:t>
      </w:r>
    </w:p>
    <w:p w14:paraId="7CB6EE6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FNE harus menyediakan </w:t>
      </w:r>
      <w:r w:rsidRPr="00167CF2">
        <w:rPr>
          <w:rStyle w:val="Strong"/>
          <w:rFonts w:ascii="Cambria" w:hAnsi="Cambria"/>
          <w:noProof/>
          <w:sz w:val="20"/>
          <w:szCs w:val="20"/>
          <w:lang w:val="id-ID"/>
        </w:rPr>
        <w:t>Enterprise Success Dashboard</w:t>
      </w:r>
      <w:r w:rsidRPr="00167CF2">
        <w:rPr>
          <w:rFonts w:ascii="Cambria" w:hAnsi="Cambria"/>
          <w:noProof/>
          <w:sz w:val="20"/>
          <w:szCs w:val="20"/>
          <w:lang w:val="id-ID"/>
        </w:rPr>
        <w:t xml:space="preserve"> yang menampilkan:</w:t>
      </w:r>
    </w:p>
    <w:p w14:paraId="10E605DF"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Project Health;</w:t>
      </w:r>
    </w:p>
    <w:p w14:paraId="637C0511"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Budget;</w:t>
      </w:r>
    </w:p>
    <w:p w14:paraId="27DB3AD7"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Schedule;</w:t>
      </w:r>
    </w:p>
    <w:p w14:paraId="206CFF88"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System Health;</w:t>
      </w:r>
    </w:p>
    <w:p w14:paraId="1093CB71"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lastRenderedPageBreak/>
        <w:t>User Adoption;</w:t>
      </w:r>
    </w:p>
    <w:p w14:paraId="10F06906"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Data Quality;</w:t>
      </w:r>
    </w:p>
    <w:p w14:paraId="71F9BCC8"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Process Performance;</w:t>
      </w:r>
    </w:p>
    <w:p w14:paraId="14CC27F0"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Production;</w:t>
      </w:r>
    </w:p>
    <w:p w14:paraId="7724EF96"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Inventory;</w:t>
      </w:r>
    </w:p>
    <w:p w14:paraId="5F083FAE"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Supply Chain;</w:t>
      </w:r>
    </w:p>
    <w:p w14:paraId="5A7FEF85"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Sales;</w:t>
      </w:r>
    </w:p>
    <w:p w14:paraId="79149E13"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Finance;</w:t>
      </w:r>
    </w:p>
    <w:p w14:paraId="27013A29"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Customer;</w:t>
      </w:r>
    </w:p>
    <w:p w14:paraId="75210917"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Security;</w:t>
      </w:r>
    </w:p>
    <w:p w14:paraId="0F669B2A"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AI;</w:t>
      </w:r>
    </w:p>
    <w:p w14:paraId="6E5B4BA2"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Knowledge Graph;</w:t>
      </w:r>
    </w:p>
    <w:p w14:paraId="3F717A97"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IoT;</w:t>
      </w:r>
    </w:p>
    <w:p w14:paraId="7F78CCB1"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Digital Twin;</w:t>
      </w:r>
    </w:p>
    <w:p w14:paraId="58519A56"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Business Value;</w:t>
      </w:r>
    </w:p>
    <w:p w14:paraId="4D9AAEC8" w14:textId="77777777" w:rsidR="00DD6CD4" w:rsidRPr="00167CF2" w:rsidRDefault="00DD6CD4" w:rsidP="00167CF2">
      <w:pPr>
        <w:numPr>
          <w:ilvl w:val="0"/>
          <w:numId w:val="710"/>
        </w:numPr>
        <w:spacing w:after="0" w:line="240" w:lineRule="auto"/>
        <w:rPr>
          <w:rFonts w:ascii="Cambria" w:hAnsi="Cambria"/>
          <w:sz w:val="20"/>
          <w:szCs w:val="20"/>
        </w:rPr>
      </w:pPr>
      <w:r w:rsidRPr="00167CF2">
        <w:rPr>
          <w:rFonts w:ascii="Cambria" w:hAnsi="Cambria"/>
          <w:sz w:val="20"/>
          <w:szCs w:val="20"/>
        </w:rPr>
        <w:t>Digital Maturity.</w:t>
      </w:r>
    </w:p>
    <w:p w14:paraId="42300AD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Dashboard harus menyediakan:</w:t>
      </w:r>
    </w:p>
    <w:p w14:paraId="481BDDC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Enterprise → Business Unit → Process → Transaction → Root Cause</w:t>
      </w:r>
    </w:p>
    <w:p w14:paraId="7018CE3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sehingga manajemen dapat melakukan drill-down dari KPI strategis sampai evidence operasional.</w:t>
      </w:r>
    </w:p>
    <w:p w14:paraId="02AB545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1F1E54E">
          <v:rect id="_x0000_i1592" style="width:0;height:1.5pt" o:hralign="center" o:hrstd="t" o:hr="t" fillcolor="#a0a0a0" stroked="f"/>
        </w:pict>
      </w:r>
    </w:p>
    <w:p w14:paraId="01D06BE6"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18.40 Baseline dan Target Setting</w:t>
      </w:r>
    </w:p>
    <w:p w14:paraId="33C810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indikator tidak boleh ditetapkan secara arbitrer untuk KPI yang memerlukan historical performance.</w:t>
      </w:r>
    </w:p>
    <w:p w14:paraId="1D2FD25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Proses penetapan target:</w:t>
      </w:r>
    </w:p>
    <w:p w14:paraId="4EA49BE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Baseline Assessment → Data Validation → Target Setting → Approval → Monitoring → Review</w:t>
      </w:r>
    </w:p>
    <w:p w14:paraId="1BFEFB3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dilakukan sebelum implementasi atau pada periode awal pilot.</w:t>
      </w:r>
    </w:p>
    <w:p w14:paraId="1FF91DB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Perbandingan dilakukan minimal pada:</w:t>
      </w:r>
    </w:p>
    <w:p w14:paraId="32F5C50E"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T-90;</w:t>
      </w:r>
    </w:p>
    <w:p w14:paraId="1995802E"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T-30;</w:t>
      </w:r>
    </w:p>
    <w:p w14:paraId="1763333D"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Go-Live;</w:t>
      </w:r>
    </w:p>
    <w:p w14:paraId="53B16C6C"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T+30;</w:t>
      </w:r>
    </w:p>
    <w:p w14:paraId="58994D17"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T+90;</w:t>
      </w:r>
    </w:p>
    <w:p w14:paraId="0C2F4DBD"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T+180;</w:t>
      </w:r>
    </w:p>
    <w:p w14:paraId="0DC61219" w14:textId="77777777" w:rsidR="00DD6CD4" w:rsidRPr="00167CF2" w:rsidRDefault="00DD6CD4" w:rsidP="00167CF2">
      <w:pPr>
        <w:numPr>
          <w:ilvl w:val="0"/>
          <w:numId w:val="711"/>
        </w:numPr>
        <w:spacing w:after="0" w:line="240" w:lineRule="auto"/>
        <w:rPr>
          <w:rFonts w:ascii="Cambria" w:hAnsi="Cambria"/>
          <w:sz w:val="20"/>
          <w:szCs w:val="20"/>
        </w:rPr>
      </w:pPr>
      <w:r w:rsidRPr="00167CF2">
        <w:rPr>
          <w:rFonts w:ascii="Cambria" w:hAnsi="Cambria"/>
          <w:sz w:val="20"/>
          <w:szCs w:val="20"/>
        </w:rPr>
        <w:t>T+365.</w:t>
      </w:r>
    </w:p>
    <w:p w14:paraId="02B0F2A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F681C8">
          <v:rect id="_x0000_i1593" style="width:0;height:1.5pt" o:hralign="center" o:hrstd="t" o:hr="t" fillcolor="#a0a0a0" stroked="f"/>
        </w:pict>
      </w:r>
    </w:p>
    <w:p w14:paraId="595A5CB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18.41 Pengukuran Post-Implementation</w:t>
      </w:r>
    </w:p>
    <w:p w14:paraId="7AA2D29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Evaluasi manfaat dilakukan secara bertahap.</w:t>
      </w:r>
    </w:p>
    <w:p w14:paraId="53759EA1"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T+30 Hari</w:t>
      </w:r>
    </w:p>
    <w:p w14:paraId="6253741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 pada:</w:t>
      </w:r>
    </w:p>
    <w:p w14:paraId="369A260C" w14:textId="77777777" w:rsidR="00DD6CD4" w:rsidRPr="00167CF2" w:rsidRDefault="00DD6CD4" w:rsidP="00167CF2">
      <w:pPr>
        <w:numPr>
          <w:ilvl w:val="0"/>
          <w:numId w:val="712"/>
        </w:numPr>
        <w:spacing w:after="0" w:line="240" w:lineRule="auto"/>
        <w:rPr>
          <w:rFonts w:ascii="Cambria" w:hAnsi="Cambria"/>
          <w:sz w:val="20"/>
          <w:szCs w:val="20"/>
        </w:rPr>
      </w:pPr>
      <w:r w:rsidRPr="00167CF2">
        <w:rPr>
          <w:rFonts w:ascii="Cambria" w:hAnsi="Cambria"/>
          <w:sz w:val="20"/>
          <w:szCs w:val="20"/>
        </w:rPr>
        <w:t>stability;</w:t>
      </w:r>
    </w:p>
    <w:p w14:paraId="52B265F6" w14:textId="77777777" w:rsidR="00DD6CD4" w:rsidRPr="00167CF2" w:rsidRDefault="00DD6CD4" w:rsidP="00167CF2">
      <w:pPr>
        <w:numPr>
          <w:ilvl w:val="0"/>
          <w:numId w:val="712"/>
        </w:numPr>
        <w:spacing w:after="0" w:line="240" w:lineRule="auto"/>
        <w:rPr>
          <w:rFonts w:ascii="Cambria" w:hAnsi="Cambria"/>
          <w:sz w:val="20"/>
          <w:szCs w:val="20"/>
        </w:rPr>
      </w:pPr>
      <w:r w:rsidRPr="00167CF2">
        <w:rPr>
          <w:rFonts w:ascii="Cambria" w:hAnsi="Cambria"/>
          <w:sz w:val="20"/>
          <w:szCs w:val="20"/>
        </w:rPr>
        <w:t>critical defect;</w:t>
      </w:r>
    </w:p>
    <w:p w14:paraId="20FE72C6" w14:textId="77777777" w:rsidR="00DD6CD4" w:rsidRPr="00167CF2" w:rsidRDefault="00DD6CD4" w:rsidP="00167CF2">
      <w:pPr>
        <w:numPr>
          <w:ilvl w:val="0"/>
          <w:numId w:val="712"/>
        </w:numPr>
        <w:spacing w:after="0" w:line="240" w:lineRule="auto"/>
        <w:rPr>
          <w:rFonts w:ascii="Cambria" w:hAnsi="Cambria"/>
          <w:sz w:val="20"/>
          <w:szCs w:val="20"/>
        </w:rPr>
      </w:pPr>
      <w:r w:rsidRPr="00167CF2">
        <w:rPr>
          <w:rFonts w:ascii="Cambria" w:hAnsi="Cambria"/>
          <w:sz w:val="20"/>
          <w:szCs w:val="20"/>
        </w:rPr>
        <w:t>availability;</w:t>
      </w:r>
    </w:p>
    <w:p w14:paraId="5C85D8B0" w14:textId="77777777" w:rsidR="00DD6CD4" w:rsidRPr="00167CF2" w:rsidRDefault="00DD6CD4" w:rsidP="00167CF2">
      <w:pPr>
        <w:numPr>
          <w:ilvl w:val="0"/>
          <w:numId w:val="712"/>
        </w:numPr>
        <w:spacing w:after="0" w:line="240" w:lineRule="auto"/>
        <w:rPr>
          <w:rFonts w:ascii="Cambria" w:hAnsi="Cambria"/>
          <w:sz w:val="20"/>
          <w:szCs w:val="20"/>
        </w:rPr>
      </w:pPr>
      <w:r w:rsidRPr="00167CF2">
        <w:rPr>
          <w:rFonts w:ascii="Cambria" w:hAnsi="Cambria"/>
          <w:sz w:val="20"/>
          <w:szCs w:val="20"/>
        </w:rPr>
        <w:t>transaction success;</w:t>
      </w:r>
    </w:p>
    <w:p w14:paraId="15D6D213" w14:textId="77777777" w:rsidR="00DD6CD4" w:rsidRPr="00167CF2" w:rsidRDefault="00DD6CD4" w:rsidP="00167CF2">
      <w:pPr>
        <w:numPr>
          <w:ilvl w:val="0"/>
          <w:numId w:val="712"/>
        </w:numPr>
        <w:spacing w:after="0" w:line="240" w:lineRule="auto"/>
        <w:rPr>
          <w:rFonts w:ascii="Cambria" w:hAnsi="Cambria"/>
          <w:sz w:val="20"/>
          <w:szCs w:val="20"/>
        </w:rPr>
      </w:pPr>
      <w:r w:rsidRPr="00167CF2">
        <w:rPr>
          <w:rFonts w:ascii="Cambria" w:hAnsi="Cambria"/>
          <w:sz w:val="20"/>
          <w:szCs w:val="20"/>
        </w:rPr>
        <w:t>user adoption.</w:t>
      </w:r>
    </w:p>
    <w:p w14:paraId="6D45D939"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T+90 Hari</w:t>
      </w:r>
    </w:p>
    <w:p w14:paraId="2BAB53F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 pada:</w:t>
      </w:r>
    </w:p>
    <w:p w14:paraId="66C233E1" w14:textId="77777777" w:rsidR="00DD6CD4" w:rsidRPr="00167CF2" w:rsidRDefault="00DD6CD4" w:rsidP="00167CF2">
      <w:pPr>
        <w:numPr>
          <w:ilvl w:val="0"/>
          <w:numId w:val="713"/>
        </w:numPr>
        <w:spacing w:after="0" w:line="240" w:lineRule="auto"/>
        <w:rPr>
          <w:rFonts w:ascii="Cambria" w:hAnsi="Cambria"/>
          <w:sz w:val="20"/>
          <w:szCs w:val="20"/>
        </w:rPr>
      </w:pPr>
      <w:r w:rsidRPr="00167CF2">
        <w:rPr>
          <w:rFonts w:ascii="Cambria" w:hAnsi="Cambria"/>
          <w:sz w:val="20"/>
          <w:szCs w:val="20"/>
        </w:rPr>
        <w:t>process compliance;</w:t>
      </w:r>
    </w:p>
    <w:p w14:paraId="434D1B33" w14:textId="77777777" w:rsidR="00DD6CD4" w:rsidRPr="00167CF2" w:rsidRDefault="00DD6CD4" w:rsidP="00167CF2">
      <w:pPr>
        <w:numPr>
          <w:ilvl w:val="0"/>
          <w:numId w:val="713"/>
        </w:numPr>
        <w:spacing w:after="0" w:line="240" w:lineRule="auto"/>
        <w:rPr>
          <w:rFonts w:ascii="Cambria" w:hAnsi="Cambria"/>
          <w:sz w:val="20"/>
          <w:szCs w:val="20"/>
        </w:rPr>
      </w:pPr>
      <w:r w:rsidRPr="00167CF2">
        <w:rPr>
          <w:rFonts w:ascii="Cambria" w:hAnsi="Cambria"/>
          <w:sz w:val="20"/>
          <w:szCs w:val="20"/>
        </w:rPr>
        <w:t>data quality;</w:t>
      </w:r>
    </w:p>
    <w:p w14:paraId="001952EA" w14:textId="77777777" w:rsidR="00DD6CD4" w:rsidRPr="00167CF2" w:rsidRDefault="00DD6CD4" w:rsidP="00167CF2">
      <w:pPr>
        <w:numPr>
          <w:ilvl w:val="0"/>
          <w:numId w:val="713"/>
        </w:numPr>
        <w:spacing w:after="0" w:line="240" w:lineRule="auto"/>
        <w:rPr>
          <w:rFonts w:ascii="Cambria" w:hAnsi="Cambria"/>
          <w:sz w:val="20"/>
          <w:szCs w:val="20"/>
        </w:rPr>
      </w:pPr>
      <w:r w:rsidRPr="00167CF2">
        <w:rPr>
          <w:rFonts w:ascii="Cambria" w:hAnsi="Cambria"/>
          <w:sz w:val="20"/>
          <w:szCs w:val="20"/>
        </w:rPr>
        <w:t>productivity;</w:t>
      </w:r>
    </w:p>
    <w:p w14:paraId="668E9740" w14:textId="77777777" w:rsidR="00DD6CD4" w:rsidRPr="00167CF2" w:rsidRDefault="00DD6CD4" w:rsidP="00167CF2">
      <w:pPr>
        <w:numPr>
          <w:ilvl w:val="0"/>
          <w:numId w:val="713"/>
        </w:numPr>
        <w:spacing w:after="0" w:line="240" w:lineRule="auto"/>
        <w:rPr>
          <w:rFonts w:ascii="Cambria" w:hAnsi="Cambria"/>
          <w:sz w:val="20"/>
          <w:szCs w:val="20"/>
        </w:rPr>
      </w:pPr>
      <w:r w:rsidRPr="00167CF2">
        <w:rPr>
          <w:rFonts w:ascii="Cambria" w:hAnsi="Cambria"/>
          <w:sz w:val="20"/>
          <w:szCs w:val="20"/>
        </w:rPr>
        <w:t>operational efficiency.</w:t>
      </w:r>
    </w:p>
    <w:p w14:paraId="074D4D9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T+180 Hari</w:t>
      </w:r>
    </w:p>
    <w:p w14:paraId="3BA66B1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Fokus pada:</w:t>
      </w:r>
    </w:p>
    <w:p w14:paraId="7A66B435" w14:textId="77777777" w:rsidR="00DD6CD4" w:rsidRPr="00167CF2" w:rsidRDefault="00DD6CD4" w:rsidP="00167CF2">
      <w:pPr>
        <w:numPr>
          <w:ilvl w:val="0"/>
          <w:numId w:val="714"/>
        </w:numPr>
        <w:spacing w:after="0" w:line="240" w:lineRule="auto"/>
        <w:rPr>
          <w:rFonts w:ascii="Cambria" w:hAnsi="Cambria"/>
          <w:sz w:val="20"/>
          <w:szCs w:val="20"/>
        </w:rPr>
      </w:pPr>
      <w:r w:rsidRPr="00167CF2">
        <w:rPr>
          <w:rFonts w:ascii="Cambria" w:hAnsi="Cambria"/>
          <w:sz w:val="20"/>
          <w:szCs w:val="20"/>
        </w:rPr>
        <w:t>business process improvement;</w:t>
      </w:r>
    </w:p>
    <w:p w14:paraId="511C3C34" w14:textId="77777777" w:rsidR="00DD6CD4" w:rsidRPr="00167CF2" w:rsidRDefault="00DD6CD4" w:rsidP="00167CF2">
      <w:pPr>
        <w:numPr>
          <w:ilvl w:val="0"/>
          <w:numId w:val="714"/>
        </w:numPr>
        <w:spacing w:after="0" w:line="240" w:lineRule="auto"/>
        <w:rPr>
          <w:rFonts w:ascii="Cambria" w:hAnsi="Cambria"/>
          <w:sz w:val="20"/>
          <w:szCs w:val="20"/>
        </w:rPr>
      </w:pPr>
      <w:r w:rsidRPr="00167CF2">
        <w:rPr>
          <w:rFonts w:ascii="Cambria" w:hAnsi="Cambria"/>
          <w:sz w:val="20"/>
          <w:szCs w:val="20"/>
        </w:rPr>
        <w:t>inventory;</w:t>
      </w:r>
    </w:p>
    <w:p w14:paraId="433E86E9" w14:textId="77777777" w:rsidR="00DD6CD4" w:rsidRPr="00167CF2" w:rsidRDefault="00DD6CD4" w:rsidP="00167CF2">
      <w:pPr>
        <w:numPr>
          <w:ilvl w:val="0"/>
          <w:numId w:val="714"/>
        </w:numPr>
        <w:spacing w:after="0" w:line="240" w:lineRule="auto"/>
        <w:rPr>
          <w:rFonts w:ascii="Cambria" w:hAnsi="Cambria"/>
          <w:sz w:val="20"/>
          <w:szCs w:val="20"/>
        </w:rPr>
      </w:pPr>
      <w:r w:rsidRPr="00167CF2">
        <w:rPr>
          <w:rFonts w:ascii="Cambria" w:hAnsi="Cambria"/>
          <w:sz w:val="20"/>
          <w:szCs w:val="20"/>
        </w:rPr>
        <w:t>production;</w:t>
      </w:r>
    </w:p>
    <w:p w14:paraId="50CA6153" w14:textId="77777777" w:rsidR="00DD6CD4" w:rsidRPr="00167CF2" w:rsidRDefault="00DD6CD4" w:rsidP="00167CF2">
      <w:pPr>
        <w:numPr>
          <w:ilvl w:val="0"/>
          <w:numId w:val="714"/>
        </w:numPr>
        <w:spacing w:after="0" w:line="240" w:lineRule="auto"/>
        <w:rPr>
          <w:rFonts w:ascii="Cambria" w:hAnsi="Cambria"/>
          <w:sz w:val="20"/>
          <w:szCs w:val="20"/>
        </w:rPr>
      </w:pPr>
      <w:r w:rsidRPr="00167CF2">
        <w:rPr>
          <w:rFonts w:ascii="Cambria" w:hAnsi="Cambria"/>
          <w:sz w:val="20"/>
          <w:szCs w:val="20"/>
        </w:rPr>
        <w:t>supply chain;</w:t>
      </w:r>
    </w:p>
    <w:p w14:paraId="7F048E55" w14:textId="77777777" w:rsidR="00DD6CD4" w:rsidRPr="00167CF2" w:rsidRDefault="00DD6CD4" w:rsidP="00167CF2">
      <w:pPr>
        <w:numPr>
          <w:ilvl w:val="0"/>
          <w:numId w:val="714"/>
        </w:numPr>
        <w:spacing w:after="0" w:line="240" w:lineRule="auto"/>
        <w:rPr>
          <w:rFonts w:ascii="Cambria" w:hAnsi="Cambria"/>
          <w:sz w:val="20"/>
          <w:szCs w:val="20"/>
        </w:rPr>
      </w:pPr>
      <w:r w:rsidRPr="00167CF2">
        <w:rPr>
          <w:rFonts w:ascii="Cambria" w:hAnsi="Cambria"/>
          <w:sz w:val="20"/>
          <w:szCs w:val="20"/>
        </w:rPr>
        <w:t>customer service.</w:t>
      </w:r>
    </w:p>
    <w:p w14:paraId="6CD54345"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T+365 Hari</w:t>
      </w:r>
    </w:p>
    <w:p w14:paraId="4C82999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lastRenderedPageBreak/>
        <w:t>Fokus pada:</w:t>
      </w:r>
    </w:p>
    <w:p w14:paraId="494B0282" w14:textId="77777777" w:rsidR="00DD6CD4" w:rsidRPr="00167CF2" w:rsidRDefault="00DD6CD4" w:rsidP="00167CF2">
      <w:pPr>
        <w:numPr>
          <w:ilvl w:val="0"/>
          <w:numId w:val="715"/>
        </w:numPr>
        <w:spacing w:after="0" w:line="240" w:lineRule="auto"/>
        <w:rPr>
          <w:rFonts w:ascii="Cambria" w:hAnsi="Cambria"/>
          <w:sz w:val="20"/>
          <w:szCs w:val="20"/>
        </w:rPr>
      </w:pPr>
      <w:r w:rsidRPr="00167CF2">
        <w:rPr>
          <w:rFonts w:ascii="Cambria" w:hAnsi="Cambria"/>
          <w:sz w:val="20"/>
          <w:szCs w:val="20"/>
        </w:rPr>
        <w:t>financial benefit;</w:t>
      </w:r>
    </w:p>
    <w:p w14:paraId="5DAC0819" w14:textId="77777777" w:rsidR="00DD6CD4" w:rsidRPr="00167CF2" w:rsidRDefault="00DD6CD4" w:rsidP="00167CF2">
      <w:pPr>
        <w:numPr>
          <w:ilvl w:val="0"/>
          <w:numId w:val="715"/>
        </w:numPr>
        <w:spacing w:after="0" w:line="240" w:lineRule="auto"/>
        <w:rPr>
          <w:rFonts w:ascii="Cambria" w:hAnsi="Cambria"/>
          <w:sz w:val="20"/>
          <w:szCs w:val="20"/>
        </w:rPr>
      </w:pPr>
      <w:r w:rsidRPr="00167CF2">
        <w:rPr>
          <w:rFonts w:ascii="Cambria" w:hAnsi="Cambria"/>
          <w:sz w:val="20"/>
          <w:szCs w:val="20"/>
        </w:rPr>
        <w:t>ROI;</w:t>
      </w:r>
    </w:p>
    <w:p w14:paraId="2BBF7CE0" w14:textId="77777777" w:rsidR="00DD6CD4" w:rsidRPr="00167CF2" w:rsidRDefault="00DD6CD4" w:rsidP="00167CF2">
      <w:pPr>
        <w:numPr>
          <w:ilvl w:val="0"/>
          <w:numId w:val="715"/>
        </w:numPr>
        <w:spacing w:after="0" w:line="240" w:lineRule="auto"/>
        <w:rPr>
          <w:rFonts w:ascii="Cambria" w:hAnsi="Cambria"/>
          <w:sz w:val="20"/>
          <w:szCs w:val="20"/>
        </w:rPr>
      </w:pPr>
      <w:r w:rsidRPr="00167CF2">
        <w:rPr>
          <w:rFonts w:ascii="Cambria" w:hAnsi="Cambria"/>
          <w:sz w:val="20"/>
          <w:szCs w:val="20"/>
        </w:rPr>
        <w:t>productivity;</w:t>
      </w:r>
    </w:p>
    <w:p w14:paraId="6C267663" w14:textId="77777777" w:rsidR="00DD6CD4" w:rsidRPr="00167CF2" w:rsidRDefault="00DD6CD4" w:rsidP="00167CF2">
      <w:pPr>
        <w:numPr>
          <w:ilvl w:val="0"/>
          <w:numId w:val="715"/>
        </w:numPr>
        <w:spacing w:after="0" w:line="240" w:lineRule="auto"/>
        <w:rPr>
          <w:rFonts w:ascii="Cambria" w:hAnsi="Cambria"/>
          <w:sz w:val="20"/>
          <w:szCs w:val="20"/>
        </w:rPr>
      </w:pPr>
      <w:r w:rsidRPr="00167CF2">
        <w:rPr>
          <w:rFonts w:ascii="Cambria" w:hAnsi="Cambria"/>
          <w:sz w:val="20"/>
          <w:szCs w:val="20"/>
        </w:rPr>
        <w:t>strategic decision quality;</w:t>
      </w:r>
    </w:p>
    <w:p w14:paraId="1A98AC14" w14:textId="77777777" w:rsidR="00DD6CD4" w:rsidRPr="00167CF2" w:rsidRDefault="00DD6CD4" w:rsidP="00167CF2">
      <w:pPr>
        <w:numPr>
          <w:ilvl w:val="0"/>
          <w:numId w:val="715"/>
        </w:numPr>
        <w:spacing w:after="0" w:line="240" w:lineRule="auto"/>
        <w:rPr>
          <w:rFonts w:ascii="Cambria" w:hAnsi="Cambria"/>
          <w:sz w:val="20"/>
          <w:szCs w:val="20"/>
        </w:rPr>
      </w:pPr>
      <w:r w:rsidRPr="00167CF2">
        <w:rPr>
          <w:rFonts w:ascii="Cambria" w:hAnsi="Cambria"/>
          <w:sz w:val="20"/>
          <w:szCs w:val="20"/>
        </w:rPr>
        <w:t>digital maturity.</w:t>
      </w:r>
    </w:p>
    <w:p w14:paraId="6E0E3555"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6DDA217">
          <v:rect id="_x0000_i1594" style="width:0;height:1.5pt" o:hralign="center" o:hrstd="t" o:hr="t" fillcolor="#a0a0a0" stroked="f"/>
        </w:pict>
      </w:r>
    </w:p>
    <w:p w14:paraId="3220F551"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18.42 Benefit Realization Management</w:t>
      </w:r>
    </w:p>
    <w:p w14:paraId="356FEC9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manfaat harus memiliki:</w:t>
      </w:r>
    </w:p>
    <w:p w14:paraId="21D3E6E6"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Benefit ID;</w:t>
      </w:r>
    </w:p>
    <w:p w14:paraId="594DC611"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business owner;</w:t>
      </w:r>
    </w:p>
    <w:p w14:paraId="17B46314"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baseline;</w:t>
      </w:r>
    </w:p>
    <w:p w14:paraId="7E49B521"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target;</w:t>
      </w:r>
    </w:p>
    <w:p w14:paraId="6CB69C09"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measurement formula;</w:t>
      </w:r>
    </w:p>
    <w:p w14:paraId="348CF896"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data source;</w:t>
      </w:r>
    </w:p>
    <w:p w14:paraId="1F295AF3"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measurement frequency;</w:t>
      </w:r>
    </w:p>
    <w:p w14:paraId="1092E88F"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realization date;</w:t>
      </w:r>
    </w:p>
    <w:p w14:paraId="6EF065FA"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financial/non-financial classification;</w:t>
      </w:r>
    </w:p>
    <w:p w14:paraId="17851239"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status;</w:t>
      </w:r>
    </w:p>
    <w:p w14:paraId="6718C57C" w14:textId="77777777" w:rsidR="00DD6CD4" w:rsidRPr="00167CF2" w:rsidRDefault="00DD6CD4" w:rsidP="00167CF2">
      <w:pPr>
        <w:numPr>
          <w:ilvl w:val="0"/>
          <w:numId w:val="716"/>
        </w:numPr>
        <w:spacing w:after="0" w:line="240" w:lineRule="auto"/>
        <w:rPr>
          <w:rFonts w:ascii="Cambria" w:hAnsi="Cambria"/>
          <w:sz w:val="20"/>
          <w:szCs w:val="20"/>
        </w:rPr>
      </w:pPr>
      <w:r w:rsidRPr="00167CF2">
        <w:rPr>
          <w:rFonts w:ascii="Cambria" w:hAnsi="Cambria"/>
          <w:sz w:val="20"/>
          <w:szCs w:val="20"/>
        </w:rPr>
        <w:t>evidence.</w:t>
      </w:r>
    </w:p>
    <w:p w14:paraId="3C5D096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w:t>
      </w:r>
    </w:p>
    <w:p w14:paraId="583E88B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BEN-001 – Inventory Accuracy Improvement</w:t>
      </w:r>
    </w:p>
    <w:p w14:paraId="720F953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Baseline: 90%</w:t>
      </w:r>
      <w:r w:rsidRPr="00167CF2">
        <w:rPr>
          <w:rFonts w:ascii="Cambria" w:hAnsi="Cambria"/>
          <w:noProof/>
          <w:sz w:val="20"/>
          <w:szCs w:val="20"/>
          <w:lang w:val="id-ID"/>
        </w:rPr>
        <w:br/>
        <w:t>Target: ≥98%</w:t>
      </w:r>
      <w:r w:rsidRPr="00167CF2">
        <w:rPr>
          <w:rFonts w:ascii="Cambria" w:hAnsi="Cambria"/>
          <w:noProof/>
          <w:sz w:val="20"/>
          <w:szCs w:val="20"/>
          <w:lang w:val="id-ID"/>
        </w:rPr>
        <w:br/>
        <w:t>Owner: Warehouse Manager</w:t>
      </w:r>
      <w:r w:rsidRPr="00167CF2">
        <w:rPr>
          <w:rFonts w:ascii="Cambria" w:hAnsi="Cambria"/>
          <w:noProof/>
          <w:sz w:val="20"/>
          <w:szCs w:val="20"/>
          <w:lang w:val="id-ID"/>
        </w:rPr>
        <w:br/>
        <w:t>Data Source: FNE Inventory Module</w:t>
      </w:r>
      <w:r w:rsidRPr="00167CF2">
        <w:rPr>
          <w:rFonts w:ascii="Cambria" w:hAnsi="Cambria"/>
          <w:noProof/>
          <w:sz w:val="20"/>
          <w:szCs w:val="20"/>
          <w:lang w:val="id-ID"/>
        </w:rPr>
        <w:br/>
        <w:t>Frequency: Monthly</w:t>
      </w:r>
      <w:r w:rsidRPr="00167CF2">
        <w:rPr>
          <w:rFonts w:ascii="Cambria" w:hAnsi="Cambria"/>
          <w:noProof/>
          <w:sz w:val="20"/>
          <w:szCs w:val="20"/>
          <w:lang w:val="id-ID"/>
        </w:rPr>
        <w:br/>
        <w:t>Benefit Type: Operational</w:t>
      </w:r>
    </w:p>
    <w:p w14:paraId="5ADC5CC9"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F9FFAF5">
          <v:rect id="_x0000_i1595" style="width:0;height:1.5pt" o:hralign="center" o:hrstd="t" o:hr="t" fillcolor="#a0a0a0" stroked="f"/>
        </w:pict>
      </w:r>
    </w:p>
    <w:p w14:paraId="52E063F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18.43 RAG Status</w:t>
      </w:r>
    </w:p>
    <w:p w14:paraId="05679F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Setiap KPI menggunakan status:</w:t>
      </w:r>
    </w:p>
    <w:p w14:paraId="735132EB"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Green</w:t>
      </w:r>
    </w:p>
    <w:p w14:paraId="0D1B5178"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tercapai.</w:t>
      </w:r>
    </w:p>
    <w:p w14:paraId="6C1111E0"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Amber</w:t>
      </w:r>
    </w:p>
    <w:p w14:paraId="65E7C1C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Kinerja berada dalam toleransi deviasi.</w:t>
      </w:r>
    </w:p>
    <w:p w14:paraId="0702A008" w14:textId="77777777" w:rsidR="00DD6CD4" w:rsidRPr="00167CF2" w:rsidRDefault="00DD6CD4" w:rsidP="00167CF2">
      <w:pPr>
        <w:pStyle w:val="Heading3"/>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Red</w:t>
      </w:r>
    </w:p>
    <w:p w14:paraId="0AC1FC1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tidak tercapai dan membutuhkan corrective action.</w:t>
      </w:r>
    </w:p>
    <w:p w14:paraId="4EF1E0F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Contoh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353"/>
      </w:tblGrid>
      <w:tr w:rsidR="00DD6CD4" w:rsidRPr="00167CF2" w14:paraId="1A79B128" w14:textId="77777777" w:rsidTr="00DD6CD4">
        <w:trPr>
          <w:tblCellSpacing w:w="15" w:type="dxa"/>
        </w:trPr>
        <w:tc>
          <w:tcPr>
            <w:tcW w:w="0" w:type="auto"/>
            <w:vAlign w:val="center"/>
            <w:hideMark/>
          </w:tcPr>
          <w:p w14:paraId="30513ECD"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Status</w:t>
            </w:r>
          </w:p>
        </w:tc>
        <w:tc>
          <w:tcPr>
            <w:tcW w:w="0" w:type="auto"/>
            <w:vAlign w:val="center"/>
            <w:hideMark/>
          </w:tcPr>
          <w:p w14:paraId="37E2FFBC"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Pencapaian</w:t>
            </w:r>
          </w:p>
        </w:tc>
      </w:tr>
      <w:tr w:rsidR="00DD6CD4" w:rsidRPr="00167CF2" w14:paraId="536F66FB" w14:textId="77777777" w:rsidTr="00DD6CD4">
        <w:trPr>
          <w:tblCellSpacing w:w="15" w:type="dxa"/>
        </w:trPr>
        <w:tc>
          <w:tcPr>
            <w:tcW w:w="0" w:type="auto"/>
            <w:vAlign w:val="center"/>
            <w:hideMark/>
          </w:tcPr>
          <w:p w14:paraId="498E078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Green</w:t>
            </w:r>
          </w:p>
        </w:tc>
        <w:tc>
          <w:tcPr>
            <w:tcW w:w="0" w:type="auto"/>
            <w:vAlign w:val="center"/>
            <w:hideMark/>
          </w:tcPr>
          <w:p w14:paraId="68C472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 target</w:t>
            </w:r>
          </w:p>
        </w:tc>
      </w:tr>
      <w:tr w:rsidR="00DD6CD4" w:rsidRPr="00167CF2" w14:paraId="4FFC4D44" w14:textId="77777777" w:rsidTr="00DD6CD4">
        <w:trPr>
          <w:tblCellSpacing w:w="15" w:type="dxa"/>
        </w:trPr>
        <w:tc>
          <w:tcPr>
            <w:tcW w:w="0" w:type="auto"/>
            <w:vAlign w:val="center"/>
            <w:hideMark/>
          </w:tcPr>
          <w:p w14:paraId="73CE7DC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Amber</w:t>
            </w:r>
          </w:p>
        </w:tc>
        <w:tc>
          <w:tcPr>
            <w:tcW w:w="0" w:type="auto"/>
            <w:vAlign w:val="center"/>
            <w:hideMark/>
          </w:tcPr>
          <w:p w14:paraId="53BB356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90–99% target</w:t>
            </w:r>
          </w:p>
        </w:tc>
      </w:tr>
      <w:tr w:rsidR="00DD6CD4" w:rsidRPr="00167CF2" w14:paraId="41DE79D6" w14:textId="77777777" w:rsidTr="00DD6CD4">
        <w:trPr>
          <w:tblCellSpacing w:w="15" w:type="dxa"/>
        </w:trPr>
        <w:tc>
          <w:tcPr>
            <w:tcW w:w="0" w:type="auto"/>
            <w:vAlign w:val="center"/>
            <w:hideMark/>
          </w:tcPr>
          <w:p w14:paraId="1D2D00E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Red</w:t>
            </w:r>
          </w:p>
        </w:tc>
        <w:tc>
          <w:tcPr>
            <w:tcW w:w="0" w:type="auto"/>
            <w:vAlign w:val="center"/>
            <w:hideMark/>
          </w:tcPr>
          <w:p w14:paraId="628921B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&lt;90% target</w:t>
            </w:r>
          </w:p>
        </w:tc>
      </w:tr>
    </w:tbl>
    <w:p w14:paraId="0EF4EE3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KPI yang mempunyai karakteristik </w:t>
      </w:r>
      <w:r w:rsidRPr="00167CF2">
        <w:rPr>
          <w:rStyle w:val="Strong"/>
          <w:rFonts w:ascii="Cambria" w:hAnsi="Cambria"/>
          <w:noProof/>
          <w:sz w:val="20"/>
          <w:szCs w:val="20"/>
          <w:lang w:val="id-ID"/>
        </w:rPr>
        <w:t>lower-is-better</w:t>
      </w:r>
      <w:r w:rsidRPr="00167CF2">
        <w:rPr>
          <w:rFonts w:ascii="Cambria" w:hAnsi="Cambria"/>
          <w:noProof/>
          <w:sz w:val="20"/>
          <w:szCs w:val="20"/>
          <w:lang w:val="id-ID"/>
        </w:rPr>
        <w:t>, seperti defect, downtime, latency, cost, atau incident, menggunakan formula threshold terbalik.</w:t>
      </w:r>
    </w:p>
    <w:p w14:paraId="6563AE43"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76B8875">
          <v:rect id="_x0000_i1596" style="width:0;height:1.5pt" o:hralign="center" o:hrstd="t" o:hr="t" fillcolor="#a0a0a0" stroked="f"/>
        </w:pict>
      </w:r>
    </w:p>
    <w:p w14:paraId="3C212AF7"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18.44 Governance Indikator</w:t>
      </w:r>
    </w:p>
    <w:p w14:paraId="5F7A0B6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Pengelolaan KPI melibatkan:</w:t>
      </w:r>
    </w:p>
    <w:p w14:paraId="6814B87F"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Steering Committee</w:t>
      </w:r>
    </w:p>
    <w:p w14:paraId="7DF6DBEA" w14:textId="77777777" w:rsidR="00DD6CD4" w:rsidRPr="00167CF2" w:rsidRDefault="00DD6CD4" w:rsidP="00167CF2">
      <w:pPr>
        <w:numPr>
          <w:ilvl w:val="0"/>
          <w:numId w:val="717"/>
        </w:numPr>
        <w:spacing w:after="0" w:line="240" w:lineRule="auto"/>
        <w:rPr>
          <w:rFonts w:ascii="Cambria" w:hAnsi="Cambria"/>
          <w:sz w:val="20"/>
          <w:szCs w:val="20"/>
        </w:rPr>
      </w:pPr>
      <w:r w:rsidRPr="00167CF2">
        <w:rPr>
          <w:rFonts w:ascii="Cambria" w:hAnsi="Cambria"/>
          <w:sz w:val="20"/>
          <w:szCs w:val="20"/>
        </w:rPr>
        <w:t>mengevaluasi strategic KPI.</w:t>
      </w:r>
    </w:p>
    <w:p w14:paraId="025FA2E9"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Project Manager</w:t>
      </w:r>
    </w:p>
    <w:p w14:paraId="29F984B6" w14:textId="77777777" w:rsidR="00DD6CD4" w:rsidRPr="00167CF2" w:rsidRDefault="00DD6CD4" w:rsidP="00167CF2">
      <w:pPr>
        <w:numPr>
          <w:ilvl w:val="0"/>
          <w:numId w:val="718"/>
        </w:numPr>
        <w:spacing w:after="0" w:line="240" w:lineRule="auto"/>
        <w:rPr>
          <w:rFonts w:ascii="Cambria" w:hAnsi="Cambria"/>
          <w:sz w:val="20"/>
          <w:szCs w:val="20"/>
        </w:rPr>
      </w:pPr>
      <w:r w:rsidRPr="00167CF2">
        <w:rPr>
          <w:rFonts w:ascii="Cambria" w:hAnsi="Cambria"/>
          <w:sz w:val="20"/>
          <w:szCs w:val="20"/>
        </w:rPr>
        <w:t>mengelola project KPI.</w:t>
      </w:r>
    </w:p>
    <w:p w14:paraId="6464F93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Process Owner</w:t>
      </w:r>
    </w:p>
    <w:p w14:paraId="10B954DA" w14:textId="77777777" w:rsidR="00DD6CD4" w:rsidRPr="00167CF2" w:rsidRDefault="00DD6CD4" w:rsidP="00167CF2">
      <w:pPr>
        <w:numPr>
          <w:ilvl w:val="0"/>
          <w:numId w:val="719"/>
        </w:numPr>
        <w:spacing w:after="0" w:line="240" w:lineRule="auto"/>
        <w:rPr>
          <w:rFonts w:ascii="Cambria" w:hAnsi="Cambria"/>
          <w:sz w:val="20"/>
          <w:szCs w:val="20"/>
        </w:rPr>
      </w:pPr>
      <w:r w:rsidRPr="00167CF2">
        <w:rPr>
          <w:rFonts w:ascii="Cambria" w:hAnsi="Cambria"/>
          <w:sz w:val="20"/>
          <w:szCs w:val="20"/>
        </w:rPr>
        <w:t>mengelola process KPI.</w:t>
      </w:r>
    </w:p>
    <w:p w14:paraId="30F8E69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IT Operations</w:t>
      </w:r>
    </w:p>
    <w:p w14:paraId="57B22B6E" w14:textId="77777777" w:rsidR="00DD6CD4" w:rsidRPr="00167CF2" w:rsidRDefault="00DD6CD4" w:rsidP="00167CF2">
      <w:pPr>
        <w:numPr>
          <w:ilvl w:val="0"/>
          <w:numId w:val="720"/>
        </w:numPr>
        <w:spacing w:after="0" w:line="240" w:lineRule="auto"/>
        <w:rPr>
          <w:rFonts w:ascii="Cambria" w:hAnsi="Cambria"/>
          <w:sz w:val="20"/>
          <w:szCs w:val="20"/>
        </w:rPr>
      </w:pPr>
      <w:r w:rsidRPr="00167CF2">
        <w:rPr>
          <w:rFonts w:ascii="Cambria" w:hAnsi="Cambria"/>
          <w:sz w:val="20"/>
          <w:szCs w:val="20"/>
        </w:rPr>
        <w:t>mengelola system KPI dan SLA.</w:t>
      </w:r>
    </w:p>
    <w:p w14:paraId="6939043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 Governance</w:t>
      </w:r>
    </w:p>
    <w:p w14:paraId="4B645381" w14:textId="77777777" w:rsidR="00DD6CD4" w:rsidRPr="00167CF2" w:rsidRDefault="00DD6CD4" w:rsidP="00167CF2">
      <w:pPr>
        <w:numPr>
          <w:ilvl w:val="0"/>
          <w:numId w:val="721"/>
        </w:numPr>
        <w:spacing w:after="0" w:line="240" w:lineRule="auto"/>
        <w:rPr>
          <w:rFonts w:ascii="Cambria" w:hAnsi="Cambria"/>
          <w:sz w:val="20"/>
          <w:szCs w:val="20"/>
        </w:rPr>
      </w:pPr>
      <w:r w:rsidRPr="00167CF2">
        <w:rPr>
          <w:rFonts w:ascii="Cambria" w:hAnsi="Cambria"/>
          <w:sz w:val="20"/>
          <w:szCs w:val="20"/>
        </w:rPr>
        <w:t>mengelola data quality KPI.</w:t>
      </w:r>
    </w:p>
    <w:p w14:paraId="62E4504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lastRenderedPageBreak/>
        <w:t>Security Officer</w:t>
      </w:r>
    </w:p>
    <w:p w14:paraId="6BE9B55F" w14:textId="77777777" w:rsidR="00DD6CD4" w:rsidRPr="00167CF2" w:rsidRDefault="00DD6CD4" w:rsidP="00167CF2">
      <w:pPr>
        <w:numPr>
          <w:ilvl w:val="0"/>
          <w:numId w:val="722"/>
        </w:numPr>
        <w:spacing w:after="0" w:line="240" w:lineRule="auto"/>
        <w:rPr>
          <w:rFonts w:ascii="Cambria" w:hAnsi="Cambria"/>
          <w:sz w:val="20"/>
          <w:szCs w:val="20"/>
        </w:rPr>
      </w:pPr>
      <w:r w:rsidRPr="00167CF2">
        <w:rPr>
          <w:rFonts w:ascii="Cambria" w:hAnsi="Cambria"/>
          <w:sz w:val="20"/>
          <w:szCs w:val="20"/>
        </w:rPr>
        <w:t>mengelola security KPI.</w:t>
      </w:r>
    </w:p>
    <w:p w14:paraId="7FDFF31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Data/AI Team</w:t>
      </w:r>
    </w:p>
    <w:p w14:paraId="4D7CF997" w14:textId="77777777" w:rsidR="00DD6CD4" w:rsidRPr="00167CF2" w:rsidRDefault="00DD6CD4" w:rsidP="00167CF2">
      <w:pPr>
        <w:numPr>
          <w:ilvl w:val="0"/>
          <w:numId w:val="723"/>
        </w:numPr>
        <w:spacing w:after="0" w:line="240" w:lineRule="auto"/>
        <w:rPr>
          <w:rFonts w:ascii="Cambria" w:hAnsi="Cambria"/>
          <w:sz w:val="20"/>
          <w:szCs w:val="20"/>
        </w:rPr>
      </w:pPr>
      <w:r w:rsidRPr="00167CF2">
        <w:rPr>
          <w:rFonts w:ascii="Cambria" w:hAnsi="Cambria"/>
          <w:sz w:val="20"/>
          <w:szCs w:val="20"/>
        </w:rPr>
        <w:t>mengelola AI dan analytics KPI.</w:t>
      </w:r>
    </w:p>
    <w:p w14:paraId="4E80000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Owner</w:t>
      </w:r>
    </w:p>
    <w:p w14:paraId="1F8DF525" w14:textId="77777777" w:rsidR="00DD6CD4" w:rsidRPr="00167CF2" w:rsidRDefault="00DD6CD4" w:rsidP="00167CF2">
      <w:pPr>
        <w:numPr>
          <w:ilvl w:val="0"/>
          <w:numId w:val="724"/>
        </w:numPr>
        <w:spacing w:after="0" w:line="240" w:lineRule="auto"/>
        <w:rPr>
          <w:rFonts w:ascii="Cambria" w:hAnsi="Cambria"/>
          <w:sz w:val="20"/>
          <w:szCs w:val="20"/>
        </w:rPr>
      </w:pPr>
      <w:r w:rsidRPr="00167CF2">
        <w:rPr>
          <w:rFonts w:ascii="Cambria" w:hAnsi="Cambria"/>
          <w:sz w:val="20"/>
          <w:szCs w:val="20"/>
        </w:rPr>
        <w:t>mengelola benefit realization.</w:t>
      </w:r>
    </w:p>
    <w:p w14:paraId="240255CC"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335EC94C">
          <v:rect id="_x0000_i1597" style="width:0;height:1.5pt" o:hralign="center" o:hrstd="t" o:hr="t" fillcolor="#a0a0a0" stroked="f"/>
        </w:pict>
      </w:r>
    </w:p>
    <w:p w14:paraId="08A24649"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18.45 Frekuensi Pengukuran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1786"/>
      </w:tblGrid>
      <w:tr w:rsidR="00DD6CD4" w:rsidRPr="00167CF2" w14:paraId="7837B24C" w14:textId="77777777" w:rsidTr="00DD6CD4">
        <w:trPr>
          <w:tblCellSpacing w:w="15" w:type="dxa"/>
        </w:trPr>
        <w:tc>
          <w:tcPr>
            <w:tcW w:w="0" w:type="auto"/>
            <w:vAlign w:val="center"/>
            <w:hideMark/>
          </w:tcPr>
          <w:p w14:paraId="546F0375"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Jenis KPI</w:t>
            </w:r>
          </w:p>
        </w:tc>
        <w:tc>
          <w:tcPr>
            <w:tcW w:w="0" w:type="auto"/>
            <w:vAlign w:val="center"/>
            <w:hideMark/>
          </w:tcPr>
          <w:p w14:paraId="41E48E66"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Frekuensi</w:t>
            </w:r>
          </w:p>
        </w:tc>
      </w:tr>
      <w:tr w:rsidR="00DD6CD4" w:rsidRPr="00167CF2" w14:paraId="363FEDF9" w14:textId="77777777" w:rsidTr="00DD6CD4">
        <w:trPr>
          <w:tblCellSpacing w:w="15" w:type="dxa"/>
        </w:trPr>
        <w:tc>
          <w:tcPr>
            <w:tcW w:w="0" w:type="auto"/>
            <w:vAlign w:val="center"/>
            <w:hideMark/>
          </w:tcPr>
          <w:p w14:paraId="0BC0063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System availability</w:t>
            </w:r>
          </w:p>
        </w:tc>
        <w:tc>
          <w:tcPr>
            <w:tcW w:w="0" w:type="auto"/>
            <w:vAlign w:val="center"/>
            <w:hideMark/>
          </w:tcPr>
          <w:p w14:paraId="60BC63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Real-time/Daily</w:t>
            </w:r>
          </w:p>
        </w:tc>
      </w:tr>
      <w:tr w:rsidR="00DD6CD4" w:rsidRPr="00167CF2" w14:paraId="7896C7C0" w14:textId="77777777" w:rsidTr="00DD6CD4">
        <w:trPr>
          <w:tblCellSpacing w:w="15" w:type="dxa"/>
        </w:trPr>
        <w:tc>
          <w:tcPr>
            <w:tcW w:w="0" w:type="auto"/>
            <w:vAlign w:val="center"/>
            <w:hideMark/>
          </w:tcPr>
          <w:p w14:paraId="4D992FF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Performance</w:t>
            </w:r>
          </w:p>
        </w:tc>
        <w:tc>
          <w:tcPr>
            <w:tcW w:w="0" w:type="auto"/>
            <w:vAlign w:val="center"/>
            <w:hideMark/>
          </w:tcPr>
          <w:p w14:paraId="08D1ED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Real-time</w:t>
            </w:r>
          </w:p>
        </w:tc>
      </w:tr>
      <w:tr w:rsidR="00DD6CD4" w:rsidRPr="00167CF2" w14:paraId="5449643E" w14:textId="77777777" w:rsidTr="00DD6CD4">
        <w:trPr>
          <w:tblCellSpacing w:w="15" w:type="dxa"/>
        </w:trPr>
        <w:tc>
          <w:tcPr>
            <w:tcW w:w="0" w:type="auto"/>
            <w:vAlign w:val="center"/>
            <w:hideMark/>
          </w:tcPr>
          <w:p w14:paraId="4B7A17C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Security</w:t>
            </w:r>
          </w:p>
        </w:tc>
        <w:tc>
          <w:tcPr>
            <w:tcW w:w="0" w:type="auto"/>
            <w:vAlign w:val="center"/>
            <w:hideMark/>
          </w:tcPr>
          <w:p w14:paraId="25EEC6B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Real-time/Daily</w:t>
            </w:r>
          </w:p>
        </w:tc>
      </w:tr>
      <w:tr w:rsidR="00DD6CD4" w:rsidRPr="00167CF2" w14:paraId="25444E1F" w14:textId="77777777" w:rsidTr="00DD6CD4">
        <w:trPr>
          <w:tblCellSpacing w:w="15" w:type="dxa"/>
        </w:trPr>
        <w:tc>
          <w:tcPr>
            <w:tcW w:w="0" w:type="auto"/>
            <w:vAlign w:val="center"/>
            <w:hideMark/>
          </w:tcPr>
          <w:p w14:paraId="1E97869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quality</w:t>
            </w:r>
          </w:p>
        </w:tc>
        <w:tc>
          <w:tcPr>
            <w:tcW w:w="0" w:type="auto"/>
            <w:vAlign w:val="center"/>
            <w:hideMark/>
          </w:tcPr>
          <w:p w14:paraId="361380E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Daily/Weekly</w:t>
            </w:r>
          </w:p>
        </w:tc>
      </w:tr>
      <w:tr w:rsidR="00DD6CD4" w:rsidRPr="00167CF2" w14:paraId="14165754" w14:textId="77777777" w:rsidTr="00DD6CD4">
        <w:trPr>
          <w:tblCellSpacing w:w="15" w:type="dxa"/>
        </w:trPr>
        <w:tc>
          <w:tcPr>
            <w:tcW w:w="0" w:type="auto"/>
            <w:vAlign w:val="center"/>
            <w:hideMark/>
          </w:tcPr>
          <w:p w14:paraId="4875C3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Operational KPI</w:t>
            </w:r>
          </w:p>
        </w:tc>
        <w:tc>
          <w:tcPr>
            <w:tcW w:w="0" w:type="auto"/>
            <w:vAlign w:val="center"/>
            <w:hideMark/>
          </w:tcPr>
          <w:p w14:paraId="68EAD5B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Daily/Weekly</w:t>
            </w:r>
          </w:p>
        </w:tc>
      </w:tr>
      <w:tr w:rsidR="00DD6CD4" w:rsidRPr="00167CF2" w14:paraId="29237C80" w14:textId="77777777" w:rsidTr="00DD6CD4">
        <w:trPr>
          <w:tblCellSpacing w:w="15" w:type="dxa"/>
        </w:trPr>
        <w:tc>
          <w:tcPr>
            <w:tcW w:w="0" w:type="auto"/>
            <w:vAlign w:val="center"/>
            <w:hideMark/>
          </w:tcPr>
          <w:p w14:paraId="3820F6A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Financial KPI</w:t>
            </w:r>
          </w:p>
        </w:tc>
        <w:tc>
          <w:tcPr>
            <w:tcW w:w="0" w:type="auto"/>
            <w:vAlign w:val="center"/>
            <w:hideMark/>
          </w:tcPr>
          <w:p w14:paraId="63A4176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Monthly</w:t>
            </w:r>
          </w:p>
        </w:tc>
      </w:tr>
      <w:tr w:rsidR="00DD6CD4" w:rsidRPr="00167CF2" w14:paraId="5CE42A12" w14:textId="77777777" w:rsidTr="00DD6CD4">
        <w:trPr>
          <w:tblCellSpacing w:w="15" w:type="dxa"/>
        </w:trPr>
        <w:tc>
          <w:tcPr>
            <w:tcW w:w="0" w:type="auto"/>
            <w:vAlign w:val="center"/>
            <w:hideMark/>
          </w:tcPr>
          <w:p w14:paraId="516C146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Customer KPI</w:t>
            </w:r>
          </w:p>
        </w:tc>
        <w:tc>
          <w:tcPr>
            <w:tcW w:w="0" w:type="auto"/>
            <w:vAlign w:val="center"/>
            <w:hideMark/>
          </w:tcPr>
          <w:p w14:paraId="3A57FF2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Weekly/Monthly</w:t>
            </w:r>
          </w:p>
        </w:tc>
      </w:tr>
      <w:tr w:rsidR="00DD6CD4" w:rsidRPr="00167CF2" w14:paraId="4FE2F074" w14:textId="77777777" w:rsidTr="00DD6CD4">
        <w:trPr>
          <w:tblCellSpacing w:w="15" w:type="dxa"/>
        </w:trPr>
        <w:tc>
          <w:tcPr>
            <w:tcW w:w="0" w:type="auto"/>
            <w:vAlign w:val="center"/>
            <w:hideMark/>
          </w:tcPr>
          <w:p w14:paraId="382EE9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Project KPI</w:t>
            </w:r>
          </w:p>
        </w:tc>
        <w:tc>
          <w:tcPr>
            <w:tcW w:w="0" w:type="auto"/>
            <w:vAlign w:val="center"/>
            <w:hideMark/>
          </w:tcPr>
          <w:p w14:paraId="7AC0C21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Weekly</w:t>
            </w:r>
          </w:p>
        </w:tc>
      </w:tr>
      <w:tr w:rsidR="00DD6CD4" w:rsidRPr="00167CF2" w14:paraId="760F46D3" w14:textId="77777777" w:rsidTr="00DD6CD4">
        <w:trPr>
          <w:tblCellSpacing w:w="15" w:type="dxa"/>
        </w:trPr>
        <w:tc>
          <w:tcPr>
            <w:tcW w:w="0" w:type="auto"/>
            <w:vAlign w:val="center"/>
            <w:hideMark/>
          </w:tcPr>
          <w:p w14:paraId="502F74F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Adoption KPI</w:t>
            </w:r>
          </w:p>
        </w:tc>
        <w:tc>
          <w:tcPr>
            <w:tcW w:w="0" w:type="auto"/>
            <w:vAlign w:val="center"/>
            <w:hideMark/>
          </w:tcPr>
          <w:p w14:paraId="47A73E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Weekly/Monthly</w:t>
            </w:r>
          </w:p>
        </w:tc>
      </w:tr>
      <w:tr w:rsidR="00DD6CD4" w:rsidRPr="00167CF2" w14:paraId="7C189D25" w14:textId="77777777" w:rsidTr="00DD6CD4">
        <w:trPr>
          <w:tblCellSpacing w:w="15" w:type="dxa"/>
        </w:trPr>
        <w:tc>
          <w:tcPr>
            <w:tcW w:w="0" w:type="auto"/>
            <w:vAlign w:val="center"/>
            <w:hideMark/>
          </w:tcPr>
          <w:p w14:paraId="431D07D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 KPI</w:t>
            </w:r>
          </w:p>
        </w:tc>
        <w:tc>
          <w:tcPr>
            <w:tcW w:w="0" w:type="auto"/>
            <w:vAlign w:val="center"/>
            <w:hideMark/>
          </w:tcPr>
          <w:p w14:paraId="4BC267E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Daily/Weekly</w:t>
            </w:r>
          </w:p>
        </w:tc>
      </w:tr>
      <w:tr w:rsidR="00DD6CD4" w:rsidRPr="00167CF2" w14:paraId="39CB0CE4" w14:textId="77777777" w:rsidTr="00DD6CD4">
        <w:trPr>
          <w:tblCellSpacing w:w="15" w:type="dxa"/>
        </w:trPr>
        <w:tc>
          <w:tcPr>
            <w:tcW w:w="0" w:type="auto"/>
            <w:vAlign w:val="center"/>
            <w:hideMark/>
          </w:tcPr>
          <w:p w14:paraId="5751964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IoT KPI</w:t>
            </w:r>
          </w:p>
        </w:tc>
        <w:tc>
          <w:tcPr>
            <w:tcW w:w="0" w:type="auto"/>
            <w:vAlign w:val="center"/>
            <w:hideMark/>
          </w:tcPr>
          <w:p w14:paraId="6FFF8CD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Real-time/Daily</w:t>
            </w:r>
          </w:p>
        </w:tc>
      </w:tr>
      <w:tr w:rsidR="00DD6CD4" w:rsidRPr="00167CF2" w14:paraId="499C5512" w14:textId="77777777" w:rsidTr="00DD6CD4">
        <w:trPr>
          <w:tblCellSpacing w:w="15" w:type="dxa"/>
        </w:trPr>
        <w:tc>
          <w:tcPr>
            <w:tcW w:w="0" w:type="auto"/>
            <w:vAlign w:val="center"/>
            <w:hideMark/>
          </w:tcPr>
          <w:p w14:paraId="3DBA59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Twin KPI</w:t>
            </w:r>
          </w:p>
        </w:tc>
        <w:tc>
          <w:tcPr>
            <w:tcW w:w="0" w:type="auto"/>
            <w:vAlign w:val="center"/>
            <w:hideMark/>
          </w:tcPr>
          <w:p w14:paraId="30FBDEB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Daily/Weekly</w:t>
            </w:r>
          </w:p>
        </w:tc>
      </w:tr>
      <w:tr w:rsidR="00DD6CD4" w:rsidRPr="00167CF2" w14:paraId="392CE4AB" w14:textId="77777777" w:rsidTr="00DD6CD4">
        <w:trPr>
          <w:tblCellSpacing w:w="15" w:type="dxa"/>
        </w:trPr>
        <w:tc>
          <w:tcPr>
            <w:tcW w:w="0" w:type="auto"/>
            <w:vAlign w:val="center"/>
            <w:hideMark/>
          </w:tcPr>
          <w:p w14:paraId="0D7862A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Strategic KPI</w:t>
            </w:r>
          </w:p>
        </w:tc>
        <w:tc>
          <w:tcPr>
            <w:tcW w:w="0" w:type="auto"/>
            <w:vAlign w:val="center"/>
            <w:hideMark/>
          </w:tcPr>
          <w:p w14:paraId="5E6DE66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Monthly/Quarterly</w:t>
            </w:r>
          </w:p>
        </w:tc>
      </w:tr>
      <w:tr w:rsidR="00DD6CD4" w:rsidRPr="00167CF2" w14:paraId="4DFB142F" w14:textId="77777777" w:rsidTr="00DD6CD4">
        <w:trPr>
          <w:tblCellSpacing w:w="15" w:type="dxa"/>
        </w:trPr>
        <w:tc>
          <w:tcPr>
            <w:tcW w:w="0" w:type="auto"/>
            <w:vAlign w:val="center"/>
            <w:hideMark/>
          </w:tcPr>
          <w:p w14:paraId="0A4D598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ROI</w:t>
            </w:r>
          </w:p>
        </w:tc>
        <w:tc>
          <w:tcPr>
            <w:tcW w:w="0" w:type="auto"/>
            <w:vAlign w:val="center"/>
            <w:hideMark/>
          </w:tcPr>
          <w:p w14:paraId="546F541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Quarterly/Annually</w:t>
            </w:r>
          </w:p>
        </w:tc>
      </w:tr>
      <w:tr w:rsidR="00DD6CD4" w:rsidRPr="00167CF2" w14:paraId="2CE60957" w14:textId="77777777" w:rsidTr="00DD6CD4">
        <w:trPr>
          <w:tblCellSpacing w:w="15" w:type="dxa"/>
        </w:trPr>
        <w:tc>
          <w:tcPr>
            <w:tcW w:w="0" w:type="auto"/>
            <w:vAlign w:val="center"/>
            <w:hideMark/>
          </w:tcPr>
          <w:p w14:paraId="344230A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Digital maturity</w:t>
            </w:r>
          </w:p>
        </w:tc>
        <w:tc>
          <w:tcPr>
            <w:tcW w:w="0" w:type="auto"/>
            <w:vAlign w:val="center"/>
            <w:hideMark/>
          </w:tcPr>
          <w:p w14:paraId="6A507D5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Semiannual/Annual</w:t>
            </w:r>
          </w:p>
        </w:tc>
      </w:tr>
    </w:tbl>
    <w:p w14:paraId="10011D0F"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565D2573">
          <v:rect id="_x0000_i1598" style="width:0;height:1.5pt" o:hralign="center" o:hrstd="t" o:hr="t" fillcolor="#a0a0a0" stroked="f"/>
        </w:pict>
      </w:r>
    </w:p>
    <w:p w14:paraId="15C482B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18.46 Target Utama Keberhasilan FNE</w:t>
      </w:r>
    </w:p>
    <w:p w14:paraId="2ED8990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utama FNE dirangkum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737"/>
      </w:tblGrid>
      <w:tr w:rsidR="00DD6CD4" w:rsidRPr="00167CF2" w14:paraId="7AE664C3" w14:textId="77777777" w:rsidTr="00DD6CD4">
        <w:trPr>
          <w:tblCellSpacing w:w="15" w:type="dxa"/>
        </w:trPr>
        <w:tc>
          <w:tcPr>
            <w:tcW w:w="0" w:type="auto"/>
            <w:vAlign w:val="center"/>
            <w:hideMark/>
          </w:tcPr>
          <w:p w14:paraId="46727702"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Dimensi</w:t>
            </w:r>
          </w:p>
        </w:tc>
        <w:tc>
          <w:tcPr>
            <w:tcW w:w="0" w:type="auto"/>
            <w:vAlign w:val="center"/>
            <w:hideMark/>
          </w:tcPr>
          <w:p w14:paraId="304C51AF" w14:textId="77777777" w:rsidR="00DD6CD4" w:rsidRPr="00167CF2" w:rsidRDefault="00DD6CD4" w:rsidP="00167CF2">
            <w:pPr>
              <w:spacing w:after="0" w:line="240" w:lineRule="auto"/>
              <w:jc w:val="center"/>
              <w:rPr>
                <w:rFonts w:ascii="Cambria" w:hAnsi="Cambria"/>
                <w:b/>
                <w:bCs/>
                <w:sz w:val="20"/>
                <w:szCs w:val="20"/>
              </w:rPr>
            </w:pPr>
            <w:r w:rsidRPr="00167CF2">
              <w:rPr>
                <w:rFonts w:ascii="Cambria" w:hAnsi="Cambria"/>
                <w:b/>
                <w:bCs/>
                <w:sz w:val="20"/>
                <w:szCs w:val="20"/>
              </w:rPr>
              <w:t>Target</w:t>
            </w:r>
          </w:p>
        </w:tc>
      </w:tr>
      <w:tr w:rsidR="00DD6CD4" w:rsidRPr="00167CF2" w14:paraId="5F61D2CB" w14:textId="77777777" w:rsidTr="00DD6CD4">
        <w:trPr>
          <w:tblCellSpacing w:w="15" w:type="dxa"/>
        </w:trPr>
        <w:tc>
          <w:tcPr>
            <w:tcW w:w="0" w:type="auto"/>
            <w:vAlign w:val="center"/>
            <w:hideMark/>
          </w:tcPr>
          <w:p w14:paraId="73B483E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Core ERP availability</w:t>
            </w:r>
          </w:p>
        </w:tc>
        <w:tc>
          <w:tcPr>
            <w:tcW w:w="0" w:type="auto"/>
            <w:vAlign w:val="center"/>
            <w:hideMark/>
          </w:tcPr>
          <w:p w14:paraId="6F35008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≥99,9%</w:t>
            </w:r>
          </w:p>
        </w:tc>
      </w:tr>
      <w:tr w:rsidR="00DD6CD4" w:rsidRPr="00167CF2" w14:paraId="33084B11" w14:textId="77777777" w:rsidTr="00DD6CD4">
        <w:trPr>
          <w:tblCellSpacing w:w="15" w:type="dxa"/>
        </w:trPr>
        <w:tc>
          <w:tcPr>
            <w:tcW w:w="0" w:type="auto"/>
            <w:vAlign w:val="center"/>
            <w:hideMark/>
          </w:tcPr>
          <w:p w14:paraId="46E0A5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P0 requirement</w:t>
            </w:r>
          </w:p>
        </w:tc>
        <w:tc>
          <w:tcPr>
            <w:tcW w:w="0" w:type="auto"/>
            <w:vAlign w:val="center"/>
            <w:hideMark/>
          </w:tcPr>
          <w:p w14:paraId="3349D8A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59B0ECFD" w14:textId="77777777" w:rsidTr="00DD6CD4">
        <w:trPr>
          <w:tblCellSpacing w:w="15" w:type="dxa"/>
        </w:trPr>
        <w:tc>
          <w:tcPr>
            <w:tcW w:w="0" w:type="auto"/>
            <w:vAlign w:val="center"/>
            <w:hideMark/>
          </w:tcPr>
          <w:p w14:paraId="603495F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defect at final acceptance</w:t>
            </w:r>
          </w:p>
        </w:tc>
        <w:tc>
          <w:tcPr>
            <w:tcW w:w="0" w:type="auto"/>
            <w:vAlign w:val="center"/>
            <w:hideMark/>
          </w:tcPr>
          <w:p w14:paraId="5C69961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6BB521A9" w14:textId="77777777" w:rsidTr="00DD6CD4">
        <w:trPr>
          <w:tblCellSpacing w:w="15" w:type="dxa"/>
        </w:trPr>
        <w:tc>
          <w:tcPr>
            <w:tcW w:w="0" w:type="auto"/>
            <w:vAlign w:val="center"/>
            <w:hideMark/>
          </w:tcPr>
          <w:p w14:paraId="73809BEB"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transaction success</w:t>
            </w:r>
          </w:p>
        </w:tc>
        <w:tc>
          <w:tcPr>
            <w:tcW w:w="0" w:type="auto"/>
            <w:vAlign w:val="center"/>
            <w:hideMark/>
          </w:tcPr>
          <w:p w14:paraId="27EA89CC"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1A73DEBA" w14:textId="77777777" w:rsidTr="00DD6CD4">
        <w:trPr>
          <w:tblCellSpacing w:w="15" w:type="dxa"/>
        </w:trPr>
        <w:tc>
          <w:tcPr>
            <w:tcW w:w="0" w:type="auto"/>
            <w:vAlign w:val="center"/>
            <w:hideMark/>
          </w:tcPr>
          <w:p w14:paraId="1ED946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Data completeness</w:t>
            </w:r>
          </w:p>
        </w:tc>
        <w:tc>
          <w:tcPr>
            <w:tcW w:w="0" w:type="auto"/>
            <w:vAlign w:val="center"/>
            <w:hideMark/>
          </w:tcPr>
          <w:p w14:paraId="106C012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7341CF34" w14:textId="77777777" w:rsidTr="00DD6CD4">
        <w:trPr>
          <w:tblCellSpacing w:w="15" w:type="dxa"/>
        </w:trPr>
        <w:tc>
          <w:tcPr>
            <w:tcW w:w="0" w:type="auto"/>
            <w:vAlign w:val="center"/>
            <w:hideMark/>
          </w:tcPr>
          <w:p w14:paraId="6A343E9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data accuracy</w:t>
            </w:r>
          </w:p>
        </w:tc>
        <w:tc>
          <w:tcPr>
            <w:tcW w:w="0" w:type="auto"/>
            <w:vAlign w:val="center"/>
            <w:hideMark/>
          </w:tcPr>
          <w:p w14:paraId="7152097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379A35F4" w14:textId="77777777" w:rsidTr="00DD6CD4">
        <w:trPr>
          <w:tblCellSpacing w:w="15" w:type="dxa"/>
        </w:trPr>
        <w:tc>
          <w:tcPr>
            <w:tcW w:w="0" w:type="auto"/>
            <w:vAlign w:val="center"/>
            <w:hideMark/>
          </w:tcPr>
          <w:p w14:paraId="3EB6E7E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Referential integrity</w:t>
            </w:r>
          </w:p>
        </w:tc>
        <w:tc>
          <w:tcPr>
            <w:tcW w:w="0" w:type="auto"/>
            <w:vAlign w:val="center"/>
            <w:hideMark/>
          </w:tcPr>
          <w:p w14:paraId="09EBD6C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≥99,5%</w:t>
            </w:r>
          </w:p>
        </w:tc>
      </w:tr>
      <w:tr w:rsidR="00DD6CD4" w:rsidRPr="00167CF2" w14:paraId="6C124C49" w14:textId="77777777" w:rsidTr="00DD6CD4">
        <w:trPr>
          <w:tblCellSpacing w:w="15" w:type="dxa"/>
        </w:trPr>
        <w:tc>
          <w:tcPr>
            <w:tcW w:w="0" w:type="auto"/>
            <w:vAlign w:val="center"/>
            <w:hideMark/>
          </w:tcPr>
          <w:p w14:paraId="32149FF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Migration reconciliation</w:t>
            </w:r>
          </w:p>
        </w:tc>
        <w:tc>
          <w:tcPr>
            <w:tcW w:w="0" w:type="auto"/>
            <w:vAlign w:val="center"/>
            <w:hideMark/>
          </w:tcPr>
          <w:p w14:paraId="5C48B3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≥99,5%</w:t>
            </w:r>
          </w:p>
        </w:tc>
      </w:tr>
      <w:tr w:rsidR="00DD6CD4" w:rsidRPr="00167CF2" w14:paraId="23888A07" w14:textId="77777777" w:rsidTr="00DD6CD4">
        <w:trPr>
          <w:tblCellSpacing w:w="15" w:type="dxa"/>
        </w:trPr>
        <w:tc>
          <w:tcPr>
            <w:tcW w:w="0" w:type="auto"/>
            <w:vAlign w:val="center"/>
            <w:hideMark/>
          </w:tcPr>
          <w:p w14:paraId="15056DC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traceability</w:t>
            </w:r>
          </w:p>
        </w:tc>
        <w:tc>
          <w:tcPr>
            <w:tcW w:w="0" w:type="auto"/>
            <w:vAlign w:val="center"/>
            <w:hideMark/>
          </w:tcPr>
          <w:p w14:paraId="0C513C7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≥99%</w:t>
            </w:r>
          </w:p>
        </w:tc>
      </w:tr>
      <w:tr w:rsidR="00DD6CD4" w:rsidRPr="00167CF2" w14:paraId="45DCD6A7" w14:textId="77777777" w:rsidTr="00DD6CD4">
        <w:trPr>
          <w:tblCellSpacing w:w="15" w:type="dxa"/>
        </w:trPr>
        <w:tc>
          <w:tcPr>
            <w:tcW w:w="0" w:type="auto"/>
            <w:vAlign w:val="center"/>
            <w:hideMark/>
          </w:tcPr>
          <w:p w14:paraId="4823F34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integration coverage</w:t>
            </w:r>
          </w:p>
        </w:tc>
        <w:tc>
          <w:tcPr>
            <w:tcW w:w="0" w:type="auto"/>
            <w:vAlign w:val="center"/>
            <w:hideMark/>
          </w:tcPr>
          <w:p w14:paraId="2637CDBF"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70D5FC1D" w14:textId="77777777" w:rsidTr="00DD6CD4">
        <w:trPr>
          <w:tblCellSpacing w:w="15" w:type="dxa"/>
        </w:trPr>
        <w:tc>
          <w:tcPr>
            <w:tcW w:w="0" w:type="auto"/>
            <w:vAlign w:val="center"/>
            <w:hideMark/>
          </w:tcPr>
          <w:p w14:paraId="44239C5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User training</w:t>
            </w:r>
          </w:p>
        </w:tc>
        <w:tc>
          <w:tcPr>
            <w:tcW w:w="0" w:type="auto"/>
            <w:vAlign w:val="center"/>
            <w:hideMark/>
          </w:tcPr>
          <w:p w14:paraId="253156A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258676F1" w14:textId="77777777" w:rsidTr="00DD6CD4">
        <w:trPr>
          <w:tblCellSpacing w:w="15" w:type="dxa"/>
        </w:trPr>
        <w:tc>
          <w:tcPr>
            <w:tcW w:w="0" w:type="auto"/>
            <w:vAlign w:val="center"/>
            <w:hideMark/>
          </w:tcPr>
          <w:p w14:paraId="5C35CE4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User adoption</w:t>
            </w:r>
          </w:p>
        </w:tc>
        <w:tc>
          <w:tcPr>
            <w:tcW w:w="0" w:type="auto"/>
            <w:vAlign w:val="center"/>
            <w:hideMark/>
          </w:tcPr>
          <w:p w14:paraId="17369F3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≥90%</w:t>
            </w:r>
          </w:p>
        </w:tc>
      </w:tr>
      <w:tr w:rsidR="00DD6CD4" w:rsidRPr="00167CF2" w14:paraId="737BF369" w14:textId="77777777" w:rsidTr="00DD6CD4">
        <w:trPr>
          <w:tblCellSpacing w:w="15" w:type="dxa"/>
        </w:trPr>
        <w:tc>
          <w:tcPr>
            <w:tcW w:w="0" w:type="auto"/>
            <w:vAlign w:val="center"/>
            <w:hideMark/>
          </w:tcPr>
          <w:p w14:paraId="328DC85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digitalization</w:t>
            </w:r>
          </w:p>
        </w:tc>
        <w:tc>
          <w:tcPr>
            <w:tcW w:w="0" w:type="auto"/>
            <w:vAlign w:val="center"/>
            <w:hideMark/>
          </w:tcPr>
          <w:p w14:paraId="044C058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0BDC38AF" w14:textId="77777777" w:rsidTr="00DD6CD4">
        <w:trPr>
          <w:tblCellSpacing w:w="15" w:type="dxa"/>
        </w:trPr>
        <w:tc>
          <w:tcPr>
            <w:tcW w:w="0" w:type="auto"/>
            <w:vAlign w:val="center"/>
            <w:hideMark/>
          </w:tcPr>
          <w:p w14:paraId="7536034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Inventory accuracy</w:t>
            </w:r>
          </w:p>
        </w:tc>
        <w:tc>
          <w:tcPr>
            <w:tcW w:w="0" w:type="auto"/>
            <w:vAlign w:val="center"/>
            <w:hideMark/>
          </w:tcPr>
          <w:p w14:paraId="34285F4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3278266F" w14:textId="77777777" w:rsidTr="00DD6CD4">
        <w:trPr>
          <w:tblCellSpacing w:w="15" w:type="dxa"/>
        </w:trPr>
        <w:tc>
          <w:tcPr>
            <w:tcW w:w="0" w:type="auto"/>
            <w:vAlign w:val="center"/>
            <w:hideMark/>
          </w:tcPr>
          <w:p w14:paraId="1A7737C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Customer satisfaction</w:t>
            </w:r>
          </w:p>
        </w:tc>
        <w:tc>
          <w:tcPr>
            <w:tcW w:w="0" w:type="auto"/>
            <w:vAlign w:val="center"/>
            <w:hideMark/>
          </w:tcPr>
          <w:p w14:paraId="6AA40C4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≥90%</w:t>
            </w:r>
          </w:p>
        </w:tc>
      </w:tr>
      <w:tr w:rsidR="00DD6CD4" w:rsidRPr="00167CF2" w14:paraId="219E2B9A" w14:textId="77777777" w:rsidTr="00DD6CD4">
        <w:trPr>
          <w:tblCellSpacing w:w="15" w:type="dxa"/>
        </w:trPr>
        <w:tc>
          <w:tcPr>
            <w:tcW w:w="0" w:type="auto"/>
            <w:vAlign w:val="center"/>
            <w:hideMark/>
          </w:tcPr>
          <w:p w14:paraId="466748F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SLA compliance</w:t>
            </w:r>
          </w:p>
        </w:tc>
        <w:tc>
          <w:tcPr>
            <w:tcW w:w="0" w:type="auto"/>
            <w:vAlign w:val="center"/>
            <w:hideMark/>
          </w:tcPr>
          <w:p w14:paraId="0367010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719A4762" w14:textId="77777777" w:rsidTr="00DD6CD4">
        <w:trPr>
          <w:tblCellSpacing w:w="15" w:type="dxa"/>
        </w:trPr>
        <w:tc>
          <w:tcPr>
            <w:tcW w:w="0" w:type="auto"/>
            <w:vAlign w:val="center"/>
            <w:hideMark/>
          </w:tcPr>
          <w:p w14:paraId="4BFB7B2D"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Privileged MFA</w:t>
            </w:r>
          </w:p>
        </w:tc>
        <w:tc>
          <w:tcPr>
            <w:tcW w:w="0" w:type="auto"/>
            <w:vAlign w:val="center"/>
            <w:hideMark/>
          </w:tcPr>
          <w:p w14:paraId="09B14B1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34625BF2" w14:textId="77777777" w:rsidTr="00DD6CD4">
        <w:trPr>
          <w:tblCellSpacing w:w="15" w:type="dxa"/>
        </w:trPr>
        <w:tc>
          <w:tcPr>
            <w:tcW w:w="0" w:type="auto"/>
            <w:vAlign w:val="center"/>
            <w:hideMark/>
          </w:tcPr>
          <w:p w14:paraId="46B163E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vulnerability</w:t>
            </w:r>
          </w:p>
        </w:tc>
        <w:tc>
          <w:tcPr>
            <w:tcW w:w="0" w:type="auto"/>
            <w:vAlign w:val="center"/>
            <w:hideMark/>
          </w:tcPr>
          <w:p w14:paraId="1E516A29"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0</w:t>
            </w:r>
          </w:p>
        </w:tc>
      </w:tr>
      <w:tr w:rsidR="00DD6CD4" w:rsidRPr="00167CF2" w14:paraId="6842CBB6" w14:textId="77777777" w:rsidTr="00DD6CD4">
        <w:trPr>
          <w:tblCellSpacing w:w="15" w:type="dxa"/>
        </w:trPr>
        <w:tc>
          <w:tcPr>
            <w:tcW w:w="0" w:type="auto"/>
            <w:vAlign w:val="center"/>
            <w:hideMark/>
          </w:tcPr>
          <w:p w14:paraId="3C6E1D7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AI production governance</w:t>
            </w:r>
          </w:p>
        </w:tc>
        <w:tc>
          <w:tcPr>
            <w:tcW w:w="0" w:type="auto"/>
            <w:vAlign w:val="center"/>
            <w:hideMark/>
          </w:tcPr>
          <w:p w14:paraId="676D542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72E9CEC4" w14:textId="77777777" w:rsidTr="00DD6CD4">
        <w:trPr>
          <w:tblCellSpacing w:w="15" w:type="dxa"/>
        </w:trPr>
        <w:tc>
          <w:tcPr>
            <w:tcW w:w="0" w:type="auto"/>
            <w:vAlign w:val="center"/>
            <w:hideMark/>
          </w:tcPr>
          <w:p w14:paraId="658DFA0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KG provenance</w:t>
            </w:r>
          </w:p>
        </w:tc>
        <w:tc>
          <w:tcPr>
            <w:tcW w:w="0" w:type="auto"/>
            <w:vAlign w:val="center"/>
            <w:hideMark/>
          </w:tcPr>
          <w:p w14:paraId="12BCDFFE"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≥98%</w:t>
            </w:r>
          </w:p>
        </w:tc>
      </w:tr>
      <w:tr w:rsidR="00DD6CD4" w:rsidRPr="00167CF2" w14:paraId="692C82EA" w14:textId="77777777" w:rsidTr="00DD6CD4">
        <w:trPr>
          <w:tblCellSpacing w:w="15" w:type="dxa"/>
        </w:trPr>
        <w:tc>
          <w:tcPr>
            <w:tcW w:w="0" w:type="auto"/>
            <w:vAlign w:val="center"/>
            <w:hideMark/>
          </w:tcPr>
          <w:p w14:paraId="0EAE1796"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IoT authentication</w:t>
            </w:r>
          </w:p>
        </w:tc>
        <w:tc>
          <w:tcPr>
            <w:tcW w:w="0" w:type="auto"/>
            <w:vAlign w:val="center"/>
            <w:hideMark/>
          </w:tcPr>
          <w:p w14:paraId="47CB9C00"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100%</w:t>
            </w:r>
          </w:p>
        </w:tc>
      </w:tr>
      <w:tr w:rsidR="00DD6CD4" w:rsidRPr="00167CF2" w14:paraId="1030990B" w14:textId="77777777" w:rsidTr="00DD6CD4">
        <w:trPr>
          <w:tblCellSpacing w:w="15" w:type="dxa"/>
        </w:trPr>
        <w:tc>
          <w:tcPr>
            <w:tcW w:w="0" w:type="auto"/>
            <w:vAlign w:val="center"/>
            <w:hideMark/>
          </w:tcPr>
          <w:p w14:paraId="6BA73FD2"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lastRenderedPageBreak/>
              <w:t>Digital Twin critical object coverage</w:t>
            </w:r>
          </w:p>
        </w:tc>
        <w:tc>
          <w:tcPr>
            <w:tcW w:w="0" w:type="auto"/>
            <w:vAlign w:val="center"/>
            <w:hideMark/>
          </w:tcPr>
          <w:p w14:paraId="0A483BF3"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≥95%</w:t>
            </w:r>
          </w:p>
        </w:tc>
      </w:tr>
      <w:tr w:rsidR="00DD6CD4" w:rsidRPr="00167CF2" w14:paraId="410D24A0" w14:textId="77777777" w:rsidTr="00DD6CD4">
        <w:trPr>
          <w:tblCellSpacing w:w="15" w:type="dxa"/>
        </w:trPr>
        <w:tc>
          <w:tcPr>
            <w:tcW w:w="0" w:type="auto"/>
            <w:vAlign w:val="center"/>
            <w:hideMark/>
          </w:tcPr>
          <w:p w14:paraId="336C0494"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Productivity improvement</w:t>
            </w:r>
          </w:p>
        </w:tc>
        <w:tc>
          <w:tcPr>
            <w:tcW w:w="0" w:type="auto"/>
            <w:vAlign w:val="center"/>
            <w:hideMark/>
          </w:tcPr>
          <w:p w14:paraId="51F8637A"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787DB06C" w14:textId="77777777" w:rsidTr="00DD6CD4">
        <w:trPr>
          <w:tblCellSpacing w:w="15" w:type="dxa"/>
        </w:trPr>
        <w:tc>
          <w:tcPr>
            <w:tcW w:w="0" w:type="auto"/>
            <w:vAlign w:val="center"/>
            <w:hideMark/>
          </w:tcPr>
          <w:p w14:paraId="3042D7C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Administrative cost reduction</w:t>
            </w:r>
          </w:p>
        </w:tc>
        <w:tc>
          <w:tcPr>
            <w:tcW w:w="0" w:type="auto"/>
            <w:vAlign w:val="center"/>
            <w:hideMark/>
          </w:tcPr>
          <w:p w14:paraId="0F5CDC57"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≥10%</w:t>
            </w:r>
          </w:p>
        </w:tc>
      </w:tr>
      <w:tr w:rsidR="00DD6CD4" w:rsidRPr="00167CF2" w14:paraId="783FA4E1" w14:textId="77777777" w:rsidTr="00DD6CD4">
        <w:trPr>
          <w:tblCellSpacing w:w="15" w:type="dxa"/>
        </w:trPr>
        <w:tc>
          <w:tcPr>
            <w:tcW w:w="0" w:type="auto"/>
            <w:vAlign w:val="center"/>
            <w:hideMark/>
          </w:tcPr>
          <w:p w14:paraId="08E60FA1"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Critical process cycle-time reduction</w:t>
            </w:r>
          </w:p>
        </w:tc>
        <w:tc>
          <w:tcPr>
            <w:tcW w:w="0" w:type="auto"/>
            <w:vAlign w:val="center"/>
            <w:hideMark/>
          </w:tcPr>
          <w:p w14:paraId="7CF258A5"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≥20%</w:t>
            </w:r>
          </w:p>
        </w:tc>
      </w:tr>
      <w:tr w:rsidR="00DD6CD4" w:rsidRPr="00167CF2" w14:paraId="17E3DE17" w14:textId="77777777" w:rsidTr="00DD6CD4">
        <w:trPr>
          <w:tblCellSpacing w:w="15" w:type="dxa"/>
        </w:trPr>
        <w:tc>
          <w:tcPr>
            <w:tcW w:w="0" w:type="auto"/>
            <w:vAlign w:val="center"/>
            <w:hideMark/>
          </w:tcPr>
          <w:p w14:paraId="3CA53E2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Target digital maturity</w:t>
            </w:r>
          </w:p>
        </w:tc>
        <w:tc>
          <w:tcPr>
            <w:tcW w:w="0" w:type="auto"/>
            <w:vAlign w:val="center"/>
            <w:hideMark/>
          </w:tcPr>
          <w:p w14:paraId="2A4E4618" w14:textId="77777777" w:rsidR="00DD6CD4" w:rsidRPr="00167CF2" w:rsidRDefault="00DD6CD4" w:rsidP="00167CF2">
            <w:pPr>
              <w:spacing w:after="0" w:line="240" w:lineRule="auto"/>
              <w:rPr>
                <w:rFonts w:ascii="Cambria" w:hAnsi="Cambria"/>
                <w:sz w:val="20"/>
                <w:szCs w:val="20"/>
              </w:rPr>
            </w:pPr>
            <w:r w:rsidRPr="00167CF2">
              <w:rPr>
                <w:rFonts w:ascii="Cambria" w:hAnsi="Cambria"/>
                <w:sz w:val="20"/>
                <w:szCs w:val="20"/>
              </w:rPr>
              <w:t>Level 4</w:t>
            </w:r>
          </w:p>
        </w:tc>
      </w:tr>
    </w:tbl>
    <w:p w14:paraId="1BCBC3E4"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4E72997F">
          <v:rect id="_x0000_i1599" style="width:0;height:1.5pt" o:hralign="center" o:hrstd="t" o:hr="t" fillcolor="#a0a0a0" stroked="f"/>
        </w:pict>
      </w:r>
    </w:p>
    <w:p w14:paraId="7326C9C2"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18.47 Kriteria Keberhasilan Final</w:t>
      </w:r>
    </w:p>
    <w:p w14:paraId="3216FFB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Super ERP FNE dapat dinyatakan </w:t>
      </w:r>
      <w:r w:rsidRPr="00167CF2">
        <w:rPr>
          <w:rStyle w:val="Strong"/>
          <w:rFonts w:ascii="Cambria" w:hAnsi="Cambria"/>
          <w:noProof/>
          <w:sz w:val="20"/>
          <w:szCs w:val="20"/>
          <w:lang w:val="id-ID"/>
        </w:rPr>
        <w:t>berhasil secara strategis</w:t>
      </w:r>
      <w:r w:rsidRPr="00167CF2">
        <w:rPr>
          <w:rFonts w:ascii="Cambria" w:hAnsi="Cambria"/>
          <w:noProof/>
          <w:sz w:val="20"/>
          <w:szCs w:val="20"/>
          <w:lang w:val="id-ID"/>
        </w:rPr>
        <w:t xml:space="preserve"> apabila memenuhi kondisi berikut:</w:t>
      </w:r>
    </w:p>
    <w:p w14:paraId="375C6958"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seluruh critical business process telah terdigitalisasi;</w:t>
      </w:r>
    </w:p>
    <w:p w14:paraId="6F421D59"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core ERP telah terintegrasi;</w:t>
      </w:r>
    </w:p>
    <w:p w14:paraId="566CCB01"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tidak terdapat critical defect pada production acceptance;</w:t>
      </w:r>
    </w:p>
    <w:p w14:paraId="26B4BFF4"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core system memenuhi availability ≥99,9%;</w:t>
      </w:r>
    </w:p>
    <w:p w14:paraId="7F34BE44"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data kritis memenuhi quality threshold;</w:t>
      </w:r>
    </w:p>
    <w:p w14:paraId="2574339C"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critical transaction mempunyai end-to-end traceability;</w:t>
      </w:r>
    </w:p>
    <w:p w14:paraId="75ECB9B7"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pengguna mencapai adoption target;</w:t>
      </w:r>
    </w:p>
    <w:p w14:paraId="159D9DB7"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organisasi menggunakan FNE sebagai operational system of record;</w:t>
      </w:r>
    </w:p>
    <w:p w14:paraId="5AB82F40"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manajemen menggunakan FNE sebagai decision-support platform;</w:t>
      </w:r>
    </w:p>
    <w:p w14:paraId="66F985CF"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BI menyediakan enterprise visibility;</w:t>
      </w:r>
    </w:p>
    <w:p w14:paraId="0D8F550E"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AI memberikan predictive/prescriptive capability yang tervalidasi;</w:t>
      </w:r>
    </w:p>
    <w:p w14:paraId="4EBEC16B"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Knowledge Graph menyediakan semantic relationship dan explainability;</w:t>
      </w:r>
    </w:p>
    <w:p w14:paraId="070EFCB7"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IoT menyediakan operational sensing;</w:t>
      </w:r>
    </w:p>
    <w:p w14:paraId="6501BFF6"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Digital Twin menyediakan scenario simulation;</w:t>
      </w:r>
    </w:p>
    <w:p w14:paraId="0F2E2526"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security controls memenuhi baseline;</w:t>
      </w:r>
    </w:p>
    <w:p w14:paraId="7853E20B"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SLA memenuhi target;</w:t>
      </w:r>
    </w:p>
    <w:p w14:paraId="4513A586"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terdapat measurable operational improvement;</w:t>
      </w:r>
    </w:p>
    <w:p w14:paraId="1DC1E451"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terdapat measurable financial/non-financial benefit;</w:t>
      </w:r>
    </w:p>
    <w:p w14:paraId="3260BAB6"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terdapat mekanisme continuous improvement;</w:t>
      </w:r>
    </w:p>
    <w:p w14:paraId="43E7B64D" w14:textId="77777777" w:rsidR="00DD6CD4" w:rsidRPr="00167CF2" w:rsidRDefault="00DD6CD4" w:rsidP="00167CF2">
      <w:pPr>
        <w:numPr>
          <w:ilvl w:val="0"/>
          <w:numId w:val="725"/>
        </w:numPr>
        <w:spacing w:after="0" w:line="240" w:lineRule="auto"/>
        <w:rPr>
          <w:rFonts w:ascii="Cambria" w:hAnsi="Cambria"/>
          <w:sz w:val="20"/>
          <w:szCs w:val="20"/>
        </w:rPr>
      </w:pPr>
      <w:r w:rsidRPr="00167CF2">
        <w:rPr>
          <w:rFonts w:ascii="Cambria" w:hAnsi="Cambria"/>
          <w:sz w:val="20"/>
          <w:szCs w:val="20"/>
        </w:rPr>
        <w:t xml:space="preserve">organisasi mencapai minimal </w:t>
      </w:r>
      <w:r w:rsidRPr="00167CF2">
        <w:rPr>
          <w:rStyle w:val="Strong"/>
          <w:rFonts w:ascii="Cambria" w:hAnsi="Cambria"/>
          <w:sz w:val="20"/>
          <w:szCs w:val="20"/>
        </w:rPr>
        <w:t>Level 4 – Intelligent Enterprise</w:t>
      </w:r>
      <w:r w:rsidRPr="00167CF2">
        <w:rPr>
          <w:rFonts w:ascii="Cambria" w:hAnsi="Cambria"/>
          <w:sz w:val="20"/>
          <w:szCs w:val="20"/>
        </w:rPr>
        <w:t>.</w:t>
      </w:r>
    </w:p>
    <w:p w14:paraId="2B498E2D"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1D778C7C">
          <v:rect id="_x0000_i1600" style="width:0;height:1.5pt" o:hralign="center" o:hrstd="t" o:hr="t" fillcolor="#a0a0a0" stroked="f"/>
        </w:pict>
      </w:r>
    </w:p>
    <w:p w14:paraId="3FE024E5"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18.48 Target Operating Model Akhir</w:t>
      </w:r>
    </w:p>
    <w:p w14:paraId="14F449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keberhasilan diarahkan pada transformasi operating model:</w:t>
      </w:r>
    </w:p>
    <w:p w14:paraId="7AA6F61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PLAN</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SOURCE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GROW</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HARVEST</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PRODUCE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STORE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SELL</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DELIVER</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COLLECT</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ANALYZE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LEARN</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PREDICT</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SIMULATE</w:t>
      </w:r>
      <w:r w:rsidRPr="00167CF2">
        <w:rPr>
          <w:rFonts w:ascii="Cambria" w:hAnsi="Cambria"/>
          <w:noProof/>
          <w:sz w:val="20"/>
          <w:szCs w:val="20"/>
          <w:lang w:val="id-ID"/>
        </w:rPr>
        <w:br/>
        <w:t>↓</w:t>
      </w:r>
      <w:r w:rsidRPr="00167CF2">
        <w:rPr>
          <w:rFonts w:ascii="Cambria" w:hAnsi="Cambria"/>
          <w:noProof/>
          <w:sz w:val="20"/>
          <w:szCs w:val="20"/>
          <w:lang w:val="id-ID"/>
        </w:rPr>
        <w:br/>
      </w:r>
      <w:r w:rsidRPr="00167CF2">
        <w:rPr>
          <w:rStyle w:val="Strong"/>
          <w:rFonts w:ascii="Cambria" w:hAnsi="Cambria"/>
          <w:noProof/>
          <w:sz w:val="20"/>
          <w:szCs w:val="20"/>
          <w:lang w:val="id-ID"/>
        </w:rPr>
        <w:t>DECIDE</w:t>
      </w:r>
      <w:r w:rsidRPr="00167CF2">
        <w:rPr>
          <w:rFonts w:ascii="Cambria" w:hAnsi="Cambria"/>
          <w:noProof/>
          <w:sz w:val="20"/>
          <w:szCs w:val="20"/>
          <w:lang w:val="id-ID"/>
        </w:rPr>
        <w:br/>
      </w:r>
      <w:r w:rsidRPr="00167CF2">
        <w:rPr>
          <w:rFonts w:ascii="Cambria" w:hAnsi="Cambria"/>
          <w:noProof/>
          <w:sz w:val="20"/>
          <w:szCs w:val="20"/>
          <w:lang w:val="id-ID"/>
        </w:rPr>
        <w:lastRenderedPageBreak/>
        <w:t>↓</w:t>
      </w:r>
      <w:r w:rsidRPr="00167CF2">
        <w:rPr>
          <w:rFonts w:ascii="Cambria" w:hAnsi="Cambria"/>
          <w:noProof/>
          <w:sz w:val="20"/>
          <w:szCs w:val="20"/>
          <w:lang w:val="id-ID"/>
        </w:rPr>
        <w:br/>
      </w:r>
      <w:r w:rsidRPr="00167CF2">
        <w:rPr>
          <w:rStyle w:val="Strong"/>
          <w:rFonts w:ascii="Cambria" w:hAnsi="Cambria"/>
          <w:noProof/>
          <w:sz w:val="20"/>
          <w:szCs w:val="20"/>
          <w:lang w:val="id-ID"/>
        </w:rPr>
        <w:t>OPTIMIZE</w:t>
      </w:r>
    </w:p>
    <w:p w14:paraId="723CC964"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Siklus tersebut harus menghasilkan feedback kembali ke proses </w:t>
      </w:r>
      <w:r w:rsidRPr="00167CF2">
        <w:rPr>
          <w:rStyle w:val="Strong"/>
          <w:rFonts w:ascii="Cambria" w:hAnsi="Cambria"/>
          <w:noProof/>
          <w:sz w:val="20"/>
          <w:szCs w:val="20"/>
          <w:lang w:val="id-ID"/>
        </w:rPr>
        <w:t>PLAN</w:t>
      </w:r>
      <w:r w:rsidRPr="00167CF2">
        <w:rPr>
          <w:rFonts w:ascii="Cambria" w:hAnsi="Cambria"/>
          <w:noProof/>
          <w:sz w:val="20"/>
          <w:szCs w:val="20"/>
          <w:lang w:val="id-ID"/>
        </w:rPr>
        <w:t xml:space="preserve">, sehingga FNE membentuk </w:t>
      </w:r>
      <w:r w:rsidRPr="00167CF2">
        <w:rPr>
          <w:rStyle w:val="Strong"/>
          <w:rFonts w:ascii="Cambria" w:hAnsi="Cambria"/>
          <w:noProof/>
          <w:sz w:val="20"/>
          <w:szCs w:val="20"/>
          <w:lang w:val="id-ID"/>
        </w:rPr>
        <w:t>closed-loop enterprise management system</w:t>
      </w:r>
      <w:r w:rsidRPr="00167CF2">
        <w:rPr>
          <w:rFonts w:ascii="Cambria" w:hAnsi="Cambria"/>
          <w:noProof/>
          <w:sz w:val="20"/>
          <w:szCs w:val="20"/>
          <w:lang w:val="id-ID"/>
        </w:rPr>
        <w:t>.</w:t>
      </w:r>
    </w:p>
    <w:p w14:paraId="21070222"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0E552161">
          <v:rect id="_x0000_i1601" style="width:0;height:1.5pt" o:hralign="center" o:hrstd="t" o:hr="t" fillcolor="#a0a0a0" stroked="f"/>
        </w:pict>
      </w:r>
    </w:p>
    <w:p w14:paraId="24E98F1F"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18.49 Ultimate Success Indicator</w:t>
      </w:r>
    </w:p>
    <w:p w14:paraId="2F2457A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tertinggi keberhasilan FNE bukan sekadar jumlah modul yang berhasil dikembangkan.</w:t>
      </w:r>
    </w:p>
    <w:p w14:paraId="20436EC5"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Indikator tertinggi adalah kemampuan perusahaan mengubah:</w:t>
      </w:r>
    </w:p>
    <w:p w14:paraId="55FD51E2"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Operational Data → Information → Knowledge → Intelligence → Decision → Action → Feedback → Optimization</w:t>
      </w:r>
    </w:p>
    <w:p w14:paraId="723B2E87"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Transformasi tersebut menunjukkan bahwa FNE telah berkembang dari sistem transaksi menjadi </w:t>
      </w:r>
      <w:r w:rsidRPr="00167CF2">
        <w:rPr>
          <w:rStyle w:val="Strong"/>
          <w:rFonts w:ascii="Cambria" w:hAnsi="Cambria"/>
          <w:noProof/>
          <w:sz w:val="20"/>
          <w:szCs w:val="20"/>
          <w:lang w:val="id-ID"/>
        </w:rPr>
        <w:t>Enterprise Intelligence Platform</w:t>
      </w:r>
      <w:r w:rsidRPr="00167CF2">
        <w:rPr>
          <w:rFonts w:ascii="Cambria" w:hAnsi="Cambria"/>
          <w:noProof/>
          <w:sz w:val="20"/>
          <w:szCs w:val="20"/>
          <w:lang w:val="id-ID"/>
        </w:rPr>
        <w:t>.</w:t>
      </w:r>
    </w:p>
    <w:p w14:paraId="6374F2AB"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Target akhir adalah terbentuknya:</w:t>
      </w:r>
    </w:p>
    <w:p w14:paraId="188E6D4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Integrated, Data-Driven, Intelligent, Traceable, Secure, Scalable, Adaptive Agricultural Enterprise.</w:t>
      </w:r>
    </w:p>
    <w:p w14:paraId="2B021601" w14:textId="77777777" w:rsidR="00DD6CD4" w:rsidRPr="00167CF2" w:rsidRDefault="002260FA" w:rsidP="00167CF2">
      <w:pPr>
        <w:spacing w:after="0" w:line="240" w:lineRule="auto"/>
        <w:rPr>
          <w:rFonts w:ascii="Cambria" w:hAnsi="Cambria"/>
          <w:sz w:val="20"/>
          <w:szCs w:val="20"/>
        </w:rPr>
      </w:pPr>
      <w:r w:rsidRPr="00167CF2">
        <w:rPr>
          <w:rFonts w:ascii="Cambria" w:hAnsi="Cambria"/>
          <w:sz w:val="20"/>
          <w:szCs w:val="20"/>
        </w:rPr>
        <w:pict w14:anchorId="72EE3FC8">
          <v:rect id="_x0000_i1602" style="width:0;height:1.5pt" o:hralign="center" o:hrstd="t" o:hr="t" fillcolor="#a0a0a0" stroked="f"/>
        </w:pict>
      </w:r>
    </w:p>
    <w:p w14:paraId="0A12F178" w14:textId="77777777" w:rsidR="00DD6CD4" w:rsidRPr="00167CF2" w:rsidRDefault="00DD6CD4" w:rsidP="00167CF2">
      <w:pPr>
        <w:pStyle w:val="Heading1"/>
        <w:spacing w:before="0" w:line="240" w:lineRule="auto"/>
        <w:rPr>
          <w:rFonts w:ascii="Cambria" w:hAnsi="Cambria"/>
          <w:sz w:val="20"/>
          <w:szCs w:val="20"/>
        </w:rPr>
      </w:pPr>
      <w:r w:rsidRPr="00167CF2">
        <w:rPr>
          <w:rFonts w:ascii="Cambria" w:hAnsi="Cambria"/>
          <w:sz w:val="20"/>
          <w:szCs w:val="20"/>
        </w:rPr>
        <w:t>18.50 Penutup KAK</w:t>
      </w:r>
    </w:p>
    <w:p w14:paraId="13C6388D"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KAK Pengembangan Super ERP Farm Nation Enterprise (FNE) secara keseluruhan membentuk kerangka pengembangan enterprise digital yang mengintegrasikan proses bisnis pertanian, produksi, supply chain, perdagangan, keuangan, sumber daya manusia, data, teknologi, dan intelligence.</w:t>
      </w:r>
    </w:p>
    <w:p w14:paraId="3674364A"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FNE dirancang bukan sebagai implementasi ERP konvensional yang hanya berorientasi pada pencatatan transaksi. Platform diarahkan menjadi </w:t>
      </w:r>
      <w:r w:rsidRPr="00167CF2">
        <w:rPr>
          <w:rStyle w:val="Strong"/>
          <w:rFonts w:ascii="Cambria" w:hAnsi="Cambria"/>
          <w:noProof/>
          <w:sz w:val="20"/>
          <w:szCs w:val="20"/>
          <w:lang w:val="id-ID"/>
        </w:rPr>
        <w:t>Integrated Agricultural Enterprise Operating System</w:t>
      </w:r>
      <w:r w:rsidRPr="00167CF2">
        <w:rPr>
          <w:rFonts w:ascii="Cambria" w:hAnsi="Cambria"/>
          <w:noProof/>
          <w:sz w:val="20"/>
          <w:szCs w:val="20"/>
          <w:lang w:val="id-ID"/>
        </w:rPr>
        <w:t xml:space="preserve"> yang menghubungkan aktivitas fisik perusahaan dengan sistem informasi, data platform, analytics, Artificial Intelligence, Knowledge Graph, Internet of Things, Digital Twin, simulation, dan Decision Intelligence.</w:t>
      </w:r>
    </w:p>
    <w:p w14:paraId="23539026"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Keseluruhan rancangan KAK membentuk rantai pengendalian:</w:t>
      </w:r>
    </w:p>
    <w:p w14:paraId="57CDBE6C"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Business Strategy → Business Process → Functional Requirement → Architecture → Development → Data → Integration → Security → Testing → Deployment → SLA → Measurement → Continuous Improvement</w:t>
      </w:r>
    </w:p>
    <w:p w14:paraId="0B0F0D0E"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Arsitektur tersebut memungkinkan FNE berkembang secara bertahap dari:</w:t>
      </w:r>
    </w:p>
    <w:p w14:paraId="5B748111" w14:textId="77777777" w:rsidR="00DD6CD4" w:rsidRPr="00167CF2" w:rsidRDefault="00DD6CD4" w:rsidP="00167CF2">
      <w:pPr>
        <w:pStyle w:val="isselectedend"/>
        <w:spacing w:before="0" w:beforeAutospacing="0" w:after="0" w:afterAutospacing="0"/>
        <w:rPr>
          <w:rFonts w:ascii="Cambria" w:hAnsi="Cambria"/>
          <w:noProof/>
          <w:sz w:val="20"/>
          <w:szCs w:val="20"/>
          <w:lang w:val="id-ID"/>
        </w:rPr>
      </w:pPr>
      <w:r w:rsidRPr="00167CF2">
        <w:rPr>
          <w:rStyle w:val="Strong"/>
          <w:rFonts w:ascii="Cambria" w:hAnsi="Cambria"/>
          <w:noProof/>
          <w:sz w:val="20"/>
          <w:szCs w:val="20"/>
          <w:lang w:val="id-ID"/>
        </w:rPr>
        <w:t>Digitized Enterprise → Integrated Enterprise → Visible Enterprise → Intelligent Enterprise → Optimized Enterprise → Adaptive Enterprise</w:t>
      </w:r>
    </w:p>
    <w:p w14:paraId="1F883EBF" w14:textId="77777777" w:rsidR="00DD6CD4" w:rsidRPr="00167CF2" w:rsidRDefault="00DD6CD4" w:rsidP="00167CF2">
      <w:pPr>
        <w:pStyle w:val="NormalWeb"/>
        <w:spacing w:before="0" w:beforeAutospacing="0" w:after="0" w:afterAutospacing="0"/>
        <w:rPr>
          <w:rFonts w:ascii="Cambria" w:hAnsi="Cambria"/>
          <w:noProof/>
          <w:sz w:val="20"/>
          <w:szCs w:val="20"/>
          <w:lang w:val="id-ID"/>
        </w:rPr>
      </w:pPr>
      <w:r w:rsidRPr="00167CF2">
        <w:rPr>
          <w:rFonts w:ascii="Cambria" w:hAnsi="Cambria"/>
          <w:noProof/>
          <w:sz w:val="20"/>
          <w:szCs w:val="20"/>
          <w:lang w:val="id-ID"/>
        </w:rPr>
        <w:t xml:space="preserve">Keberhasilan akhir ditentukan oleh kemampuan FNE menghasilkan </w:t>
      </w:r>
      <w:r w:rsidRPr="00167CF2">
        <w:rPr>
          <w:rStyle w:val="Strong"/>
          <w:rFonts w:ascii="Cambria" w:hAnsi="Cambria"/>
          <w:noProof/>
          <w:sz w:val="20"/>
          <w:szCs w:val="20"/>
          <w:lang w:val="id-ID"/>
        </w:rPr>
        <w:t>measurable business value</w:t>
      </w:r>
      <w:r w:rsidRPr="00167CF2">
        <w:rPr>
          <w:rFonts w:ascii="Cambria" w:hAnsi="Cambria"/>
          <w:noProof/>
          <w:sz w:val="20"/>
          <w:szCs w:val="20"/>
          <w:lang w:val="id-ID"/>
        </w:rPr>
        <w:t>, meningkatkan kualitas pengambilan keputusan, meningkatkan efisiensi sumber daya, mengurangi operational risk, memperkuat traceability, meningkatkan agility, serta membangun fondasi teknologi untuk pertumbuhan agribisnis jangka panjang.</w:t>
      </w:r>
    </w:p>
    <w:p w14:paraId="03010392" w14:textId="77777777" w:rsidR="00B352ED" w:rsidRPr="00167CF2" w:rsidRDefault="00B352ED" w:rsidP="00167CF2">
      <w:pPr>
        <w:spacing w:after="0" w:line="240" w:lineRule="auto"/>
        <w:rPr>
          <w:rFonts w:ascii="Cambria" w:hAnsi="Cambria"/>
          <w:sz w:val="20"/>
          <w:szCs w:val="20"/>
        </w:rPr>
      </w:pPr>
    </w:p>
    <w:sectPr w:rsidR="00B352ED" w:rsidRPr="00167CF2" w:rsidSect="004129C3">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52BF0" w14:textId="77777777" w:rsidR="002260FA" w:rsidRDefault="002260FA" w:rsidP="004129C3">
      <w:pPr>
        <w:spacing w:after="0" w:line="240" w:lineRule="auto"/>
      </w:pPr>
      <w:r>
        <w:separator/>
      </w:r>
    </w:p>
  </w:endnote>
  <w:endnote w:type="continuationSeparator" w:id="0">
    <w:p w14:paraId="379383DF" w14:textId="77777777" w:rsidR="002260FA" w:rsidRDefault="002260FA" w:rsidP="00412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304440014"/>
      <w:docPartObj>
        <w:docPartGallery w:val="Page Numbers (Bottom of Page)"/>
        <w:docPartUnique/>
      </w:docPartObj>
    </w:sdtPr>
    <w:sdtEndPr>
      <w:rPr>
        <w:noProof/>
      </w:rPr>
    </w:sdtEndPr>
    <w:sdtContent>
      <w:p w14:paraId="5EF5B52A" w14:textId="4C36DA6A" w:rsidR="00DC08B8" w:rsidRDefault="00DC08B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C4BD594" w14:textId="77777777" w:rsidR="00DC08B8" w:rsidRDefault="00DC0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27DD33" w14:textId="77777777" w:rsidR="002260FA" w:rsidRDefault="002260FA" w:rsidP="004129C3">
      <w:pPr>
        <w:spacing w:after="0" w:line="240" w:lineRule="auto"/>
      </w:pPr>
      <w:r>
        <w:separator/>
      </w:r>
    </w:p>
  </w:footnote>
  <w:footnote w:type="continuationSeparator" w:id="0">
    <w:p w14:paraId="43B0CA19" w14:textId="77777777" w:rsidR="002260FA" w:rsidRDefault="002260FA" w:rsidP="00412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A6A82"/>
    <w:multiLevelType w:val="multilevel"/>
    <w:tmpl w:val="88E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640"/>
    <w:multiLevelType w:val="multilevel"/>
    <w:tmpl w:val="483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14C5F"/>
    <w:multiLevelType w:val="multilevel"/>
    <w:tmpl w:val="1BF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F32C1"/>
    <w:multiLevelType w:val="multilevel"/>
    <w:tmpl w:val="A74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5CA4"/>
    <w:multiLevelType w:val="multilevel"/>
    <w:tmpl w:val="748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01426"/>
    <w:multiLevelType w:val="multilevel"/>
    <w:tmpl w:val="71D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24CC7"/>
    <w:multiLevelType w:val="multilevel"/>
    <w:tmpl w:val="655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6612C"/>
    <w:multiLevelType w:val="multilevel"/>
    <w:tmpl w:val="39C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D6ABF"/>
    <w:multiLevelType w:val="multilevel"/>
    <w:tmpl w:val="CCF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7638B"/>
    <w:multiLevelType w:val="multilevel"/>
    <w:tmpl w:val="2E3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D3C03"/>
    <w:multiLevelType w:val="multilevel"/>
    <w:tmpl w:val="EF2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F0775"/>
    <w:multiLevelType w:val="multilevel"/>
    <w:tmpl w:val="6D7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A20D8"/>
    <w:multiLevelType w:val="multilevel"/>
    <w:tmpl w:val="87D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B049B"/>
    <w:multiLevelType w:val="multilevel"/>
    <w:tmpl w:val="B09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05B93"/>
    <w:multiLevelType w:val="multilevel"/>
    <w:tmpl w:val="A780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854BC1"/>
    <w:multiLevelType w:val="multilevel"/>
    <w:tmpl w:val="BB9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632E48"/>
    <w:multiLevelType w:val="multilevel"/>
    <w:tmpl w:val="7DD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544AF"/>
    <w:multiLevelType w:val="multilevel"/>
    <w:tmpl w:val="5A5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B1F7D"/>
    <w:multiLevelType w:val="multilevel"/>
    <w:tmpl w:val="5B7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EE6F59"/>
    <w:multiLevelType w:val="multilevel"/>
    <w:tmpl w:val="F1C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097EE3"/>
    <w:multiLevelType w:val="multilevel"/>
    <w:tmpl w:val="4D6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196316"/>
    <w:multiLevelType w:val="multilevel"/>
    <w:tmpl w:val="304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364C6F"/>
    <w:multiLevelType w:val="multilevel"/>
    <w:tmpl w:val="24F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5E3779"/>
    <w:multiLevelType w:val="multilevel"/>
    <w:tmpl w:val="9D3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6B1CB5"/>
    <w:multiLevelType w:val="multilevel"/>
    <w:tmpl w:val="FBFA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87531C"/>
    <w:multiLevelType w:val="multilevel"/>
    <w:tmpl w:val="4FD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D469C4"/>
    <w:multiLevelType w:val="multilevel"/>
    <w:tmpl w:val="9A4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F4359A"/>
    <w:multiLevelType w:val="multilevel"/>
    <w:tmpl w:val="0D3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4427B3"/>
    <w:multiLevelType w:val="multilevel"/>
    <w:tmpl w:val="647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570EEF"/>
    <w:multiLevelType w:val="multilevel"/>
    <w:tmpl w:val="2540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6108FE"/>
    <w:multiLevelType w:val="multilevel"/>
    <w:tmpl w:val="481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9128DA"/>
    <w:multiLevelType w:val="multilevel"/>
    <w:tmpl w:val="FD8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9C62E3"/>
    <w:multiLevelType w:val="multilevel"/>
    <w:tmpl w:val="F83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F44CF"/>
    <w:multiLevelType w:val="multilevel"/>
    <w:tmpl w:val="1AC2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311E12"/>
    <w:multiLevelType w:val="multilevel"/>
    <w:tmpl w:val="824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672762"/>
    <w:multiLevelType w:val="multilevel"/>
    <w:tmpl w:val="3AA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4E5C00"/>
    <w:multiLevelType w:val="multilevel"/>
    <w:tmpl w:val="531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9024BA"/>
    <w:multiLevelType w:val="multilevel"/>
    <w:tmpl w:val="76C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AA0888"/>
    <w:multiLevelType w:val="multilevel"/>
    <w:tmpl w:val="13B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ED2FB9"/>
    <w:multiLevelType w:val="multilevel"/>
    <w:tmpl w:val="3174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5F3761"/>
    <w:multiLevelType w:val="multilevel"/>
    <w:tmpl w:val="72D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7B73D1"/>
    <w:multiLevelType w:val="multilevel"/>
    <w:tmpl w:val="B8D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B47003"/>
    <w:multiLevelType w:val="multilevel"/>
    <w:tmpl w:val="E91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758B7"/>
    <w:multiLevelType w:val="multilevel"/>
    <w:tmpl w:val="669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D54F4F"/>
    <w:multiLevelType w:val="multilevel"/>
    <w:tmpl w:val="823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EA07F9"/>
    <w:multiLevelType w:val="multilevel"/>
    <w:tmpl w:val="199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3A1081"/>
    <w:multiLevelType w:val="multilevel"/>
    <w:tmpl w:val="D536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3E2FDD"/>
    <w:multiLevelType w:val="multilevel"/>
    <w:tmpl w:val="B96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4533F9"/>
    <w:multiLevelType w:val="multilevel"/>
    <w:tmpl w:val="129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482601"/>
    <w:multiLevelType w:val="multilevel"/>
    <w:tmpl w:val="67C0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5644B5"/>
    <w:multiLevelType w:val="multilevel"/>
    <w:tmpl w:val="438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784C1C"/>
    <w:multiLevelType w:val="multilevel"/>
    <w:tmpl w:val="33E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9B17FA"/>
    <w:multiLevelType w:val="multilevel"/>
    <w:tmpl w:val="133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C12ED5"/>
    <w:multiLevelType w:val="multilevel"/>
    <w:tmpl w:val="B4EA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CF640A"/>
    <w:multiLevelType w:val="multilevel"/>
    <w:tmpl w:val="2C7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B1F4D17"/>
    <w:multiLevelType w:val="multilevel"/>
    <w:tmpl w:val="45F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532CF8"/>
    <w:multiLevelType w:val="multilevel"/>
    <w:tmpl w:val="A5E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740D28"/>
    <w:multiLevelType w:val="multilevel"/>
    <w:tmpl w:val="DBA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3D1FDC"/>
    <w:multiLevelType w:val="multilevel"/>
    <w:tmpl w:val="C20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457520"/>
    <w:multiLevelType w:val="multilevel"/>
    <w:tmpl w:val="551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B65908"/>
    <w:multiLevelType w:val="multilevel"/>
    <w:tmpl w:val="BE6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B94815"/>
    <w:multiLevelType w:val="multilevel"/>
    <w:tmpl w:val="462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F37B1F"/>
    <w:multiLevelType w:val="multilevel"/>
    <w:tmpl w:val="707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0C3BFC"/>
    <w:multiLevelType w:val="multilevel"/>
    <w:tmpl w:val="E56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18718D"/>
    <w:multiLevelType w:val="multilevel"/>
    <w:tmpl w:val="F98A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2858C4"/>
    <w:multiLevelType w:val="multilevel"/>
    <w:tmpl w:val="476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2C039B"/>
    <w:multiLevelType w:val="multilevel"/>
    <w:tmpl w:val="ED42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4A79F7"/>
    <w:multiLevelType w:val="multilevel"/>
    <w:tmpl w:val="B0C6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AE7B79"/>
    <w:multiLevelType w:val="multilevel"/>
    <w:tmpl w:val="27D6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DE96445"/>
    <w:multiLevelType w:val="multilevel"/>
    <w:tmpl w:val="DDB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255EBF"/>
    <w:multiLevelType w:val="multilevel"/>
    <w:tmpl w:val="30C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440745"/>
    <w:multiLevelType w:val="multilevel"/>
    <w:tmpl w:val="0CC2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741B6D"/>
    <w:multiLevelType w:val="multilevel"/>
    <w:tmpl w:val="C3B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AA3287"/>
    <w:multiLevelType w:val="multilevel"/>
    <w:tmpl w:val="5A9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AD41C5"/>
    <w:multiLevelType w:val="multilevel"/>
    <w:tmpl w:val="A536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EAF7A48"/>
    <w:multiLevelType w:val="multilevel"/>
    <w:tmpl w:val="C36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C25428"/>
    <w:multiLevelType w:val="multilevel"/>
    <w:tmpl w:val="8F6A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ECA010D"/>
    <w:multiLevelType w:val="multilevel"/>
    <w:tmpl w:val="E02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D649D0"/>
    <w:multiLevelType w:val="multilevel"/>
    <w:tmpl w:val="CE1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DF3318"/>
    <w:multiLevelType w:val="multilevel"/>
    <w:tmpl w:val="A72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0D2063"/>
    <w:multiLevelType w:val="multilevel"/>
    <w:tmpl w:val="5E9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4615B5"/>
    <w:multiLevelType w:val="multilevel"/>
    <w:tmpl w:val="D8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6A1681"/>
    <w:multiLevelType w:val="multilevel"/>
    <w:tmpl w:val="F81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5D7E57"/>
    <w:multiLevelType w:val="multilevel"/>
    <w:tmpl w:val="3EA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8D136A"/>
    <w:multiLevelType w:val="multilevel"/>
    <w:tmpl w:val="0A1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AF423A"/>
    <w:multiLevelType w:val="multilevel"/>
    <w:tmpl w:val="B7E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FE0496"/>
    <w:multiLevelType w:val="multilevel"/>
    <w:tmpl w:val="2EB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521FC5"/>
    <w:multiLevelType w:val="multilevel"/>
    <w:tmpl w:val="E40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B74E8E"/>
    <w:multiLevelType w:val="multilevel"/>
    <w:tmpl w:val="B020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26859B4"/>
    <w:multiLevelType w:val="multilevel"/>
    <w:tmpl w:val="4F5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2B56A32"/>
    <w:multiLevelType w:val="multilevel"/>
    <w:tmpl w:val="BBD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E4762F"/>
    <w:multiLevelType w:val="multilevel"/>
    <w:tmpl w:val="793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FF6AFF"/>
    <w:multiLevelType w:val="multilevel"/>
    <w:tmpl w:val="18B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123AE3"/>
    <w:multiLevelType w:val="multilevel"/>
    <w:tmpl w:val="949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154ACF"/>
    <w:multiLevelType w:val="multilevel"/>
    <w:tmpl w:val="7B1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263FE9"/>
    <w:multiLevelType w:val="multilevel"/>
    <w:tmpl w:val="1C9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2D5883"/>
    <w:multiLevelType w:val="multilevel"/>
    <w:tmpl w:val="E30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530B39"/>
    <w:multiLevelType w:val="multilevel"/>
    <w:tmpl w:val="9B6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5850CC"/>
    <w:multiLevelType w:val="multilevel"/>
    <w:tmpl w:val="F2D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821F81"/>
    <w:multiLevelType w:val="multilevel"/>
    <w:tmpl w:val="A60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DB6AAD"/>
    <w:multiLevelType w:val="multilevel"/>
    <w:tmpl w:val="6E4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DD3654"/>
    <w:multiLevelType w:val="multilevel"/>
    <w:tmpl w:val="E54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052771"/>
    <w:multiLevelType w:val="multilevel"/>
    <w:tmpl w:val="9D7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4123A1"/>
    <w:multiLevelType w:val="multilevel"/>
    <w:tmpl w:val="FBB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4838BF"/>
    <w:multiLevelType w:val="multilevel"/>
    <w:tmpl w:val="8E7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5A0439"/>
    <w:multiLevelType w:val="multilevel"/>
    <w:tmpl w:val="7FA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D14D79"/>
    <w:multiLevelType w:val="multilevel"/>
    <w:tmpl w:val="C2B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D42D29"/>
    <w:multiLevelType w:val="multilevel"/>
    <w:tmpl w:val="5E6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D74054"/>
    <w:multiLevelType w:val="multilevel"/>
    <w:tmpl w:val="199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0E6FE2"/>
    <w:multiLevelType w:val="multilevel"/>
    <w:tmpl w:val="F94A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52C7950"/>
    <w:multiLevelType w:val="multilevel"/>
    <w:tmpl w:val="927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4063AC"/>
    <w:multiLevelType w:val="multilevel"/>
    <w:tmpl w:val="0AC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923781"/>
    <w:multiLevelType w:val="multilevel"/>
    <w:tmpl w:val="3264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5C8548C"/>
    <w:multiLevelType w:val="multilevel"/>
    <w:tmpl w:val="8A8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DA04CE"/>
    <w:multiLevelType w:val="multilevel"/>
    <w:tmpl w:val="1C2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F1746B"/>
    <w:multiLevelType w:val="multilevel"/>
    <w:tmpl w:val="F67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043CB4"/>
    <w:multiLevelType w:val="multilevel"/>
    <w:tmpl w:val="E8BC2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63B110B"/>
    <w:multiLevelType w:val="multilevel"/>
    <w:tmpl w:val="102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0726B0"/>
    <w:multiLevelType w:val="multilevel"/>
    <w:tmpl w:val="EEB4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79A3392"/>
    <w:multiLevelType w:val="multilevel"/>
    <w:tmpl w:val="342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CB72A3"/>
    <w:multiLevelType w:val="multilevel"/>
    <w:tmpl w:val="68A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D73B16"/>
    <w:multiLevelType w:val="multilevel"/>
    <w:tmpl w:val="D0C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F2497D"/>
    <w:multiLevelType w:val="multilevel"/>
    <w:tmpl w:val="EB0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F377C4"/>
    <w:multiLevelType w:val="multilevel"/>
    <w:tmpl w:val="B8E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03521C"/>
    <w:multiLevelType w:val="multilevel"/>
    <w:tmpl w:val="A064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1E5DC7"/>
    <w:multiLevelType w:val="multilevel"/>
    <w:tmpl w:val="BCB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2E5C3C"/>
    <w:multiLevelType w:val="multilevel"/>
    <w:tmpl w:val="66C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344045"/>
    <w:multiLevelType w:val="multilevel"/>
    <w:tmpl w:val="AE3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424B1C"/>
    <w:multiLevelType w:val="multilevel"/>
    <w:tmpl w:val="770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856A6D"/>
    <w:multiLevelType w:val="multilevel"/>
    <w:tmpl w:val="3BF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923FD2"/>
    <w:multiLevelType w:val="multilevel"/>
    <w:tmpl w:val="211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DA2BF0"/>
    <w:multiLevelType w:val="multilevel"/>
    <w:tmpl w:val="C81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FA76CA"/>
    <w:multiLevelType w:val="multilevel"/>
    <w:tmpl w:val="E0D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352B31"/>
    <w:multiLevelType w:val="multilevel"/>
    <w:tmpl w:val="763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4B7D4E"/>
    <w:multiLevelType w:val="multilevel"/>
    <w:tmpl w:val="E76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61661B"/>
    <w:multiLevelType w:val="multilevel"/>
    <w:tmpl w:val="BA6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026DC4"/>
    <w:multiLevelType w:val="multilevel"/>
    <w:tmpl w:val="866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073C95"/>
    <w:multiLevelType w:val="multilevel"/>
    <w:tmpl w:val="A9D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A2F310A"/>
    <w:multiLevelType w:val="multilevel"/>
    <w:tmpl w:val="04D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322214"/>
    <w:multiLevelType w:val="multilevel"/>
    <w:tmpl w:val="0DB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8C09F2"/>
    <w:multiLevelType w:val="multilevel"/>
    <w:tmpl w:val="5A6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9C7446"/>
    <w:multiLevelType w:val="multilevel"/>
    <w:tmpl w:val="E87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C16CB1"/>
    <w:multiLevelType w:val="multilevel"/>
    <w:tmpl w:val="2BD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F5495E"/>
    <w:multiLevelType w:val="multilevel"/>
    <w:tmpl w:val="BBC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0355D1"/>
    <w:multiLevelType w:val="multilevel"/>
    <w:tmpl w:val="16A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274AAA"/>
    <w:multiLevelType w:val="multilevel"/>
    <w:tmpl w:val="467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5B73F2"/>
    <w:multiLevelType w:val="multilevel"/>
    <w:tmpl w:val="990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8C53D9"/>
    <w:multiLevelType w:val="multilevel"/>
    <w:tmpl w:val="D12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A81CEE"/>
    <w:multiLevelType w:val="multilevel"/>
    <w:tmpl w:val="117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FF1646"/>
    <w:multiLevelType w:val="multilevel"/>
    <w:tmpl w:val="4F2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1851EF"/>
    <w:multiLevelType w:val="multilevel"/>
    <w:tmpl w:val="0C12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D806BA4"/>
    <w:multiLevelType w:val="multilevel"/>
    <w:tmpl w:val="620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85320A"/>
    <w:multiLevelType w:val="multilevel"/>
    <w:tmpl w:val="C100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8E1056"/>
    <w:multiLevelType w:val="multilevel"/>
    <w:tmpl w:val="AD9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992562"/>
    <w:multiLevelType w:val="multilevel"/>
    <w:tmpl w:val="A494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DD2480B"/>
    <w:multiLevelType w:val="multilevel"/>
    <w:tmpl w:val="295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0C6B05"/>
    <w:multiLevelType w:val="multilevel"/>
    <w:tmpl w:val="E34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0E3ECF"/>
    <w:multiLevelType w:val="multilevel"/>
    <w:tmpl w:val="84A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1B3B53"/>
    <w:multiLevelType w:val="multilevel"/>
    <w:tmpl w:val="46F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263DE3"/>
    <w:multiLevelType w:val="multilevel"/>
    <w:tmpl w:val="D7E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4E51D9"/>
    <w:multiLevelType w:val="multilevel"/>
    <w:tmpl w:val="64E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F7233D"/>
    <w:multiLevelType w:val="multilevel"/>
    <w:tmpl w:val="1E5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FB3BD6"/>
    <w:multiLevelType w:val="multilevel"/>
    <w:tmpl w:val="5BF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26291C"/>
    <w:multiLevelType w:val="multilevel"/>
    <w:tmpl w:val="95E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3A35A6"/>
    <w:multiLevelType w:val="multilevel"/>
    <w:tmpl w:val="BD1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4D7388"/>
    <w:multiLevelType w:val="multilevel"/>
    <w:tmpl w:val="02E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AA70F6"/>
    <w:multiLevelType w:val="multilevel"/>
    <w:tmpl w:val="B06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BE7801"/>
    <w:multiLevelType w:val="multilevel"/>
    <w:tmpl w:val="239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243746"/>
    <w:multiLevelType w:val="multilevel"/>
    <w:tmpl w:val="83C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2443B7"/>
    <w:multiLevelType w:val="multilevel"/>
    <w:tmpl w:val="1D9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2723D7"/>
    <w:multiLevelType w:val="multilevel"/>
    <w:tmpl w:val="46C0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03B3192"/>
    <w:multiLevelType w:val="multilevel"/>
    <w:tmpl w:val="F1641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07F6713"/>
    <w:multiLevelType w:val="multilevel"/>
    <w:tmpl w:val="2148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094738B"/>
    <w:multiLevelType w:val="multilevel"/>
    <w:tmpl w:val="FB3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9F3D1A"/>
    <w:multiLevelType w:val="multilevel"/>
    <w:tmpl w:val="ACE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A80693"/>
    <w:multiLevelType w:val="multilevel"/>
    <w:tmpl w:val="CE0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C025E8"/>
    <w:multiLevelType w:val="multilevel"/>
    <w:tmpl w:val="F1D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C2580A"/>
    <w:multiLevelType w:val="multilevel"/>
    <w:tmpl w:val="999E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CB42A3"/>
    <w:multiLevelType w:val="multilevel"/>
    <w:tmpl w:val="484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392D15"/>
    <w:multiLevelType w:val="multilevel"/>
    <w:tmpl w:val="561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D2307B"/>
    <w:multiLevelType w:val="multilevel"/>
    <w:tmpl w:val="30FE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012C6B"/>
    <w:multiLevelType w:val="multilevel"/>
    <w:tmpl w:val="93D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0A1527"/>
    <w:multiLevelType w:val="multilevel"/>
    <w:tmpl w:val="630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2510A3"/>
    <w:multiLevelType w:val="multilevel"/>
    <w:tmpl w:val="EF3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584DD3"/>
    <w:multiLevelType w:val="multilevel"/>
    <w:tmpl w:val="CF2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A9626A"/>
    <w:multiLevelType w:val="multilevel"/>
    <w:tmpl w:val="827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C236DA"/>
    <w:multiLevelType w:val="multilevel"/>
    <w:tmpl w:val="3256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2EA29F3"/>
    <w:multiLevelType w:val="multilevel"/>
    <w:tmpl w:val="FCA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325CFD"/>
    <w:multiLevelType w:val="multilevel"/>
    <w:tmpl w:val="27D6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34B3CDB"/>
    <w:multiLevelType w:val="multilevel"/>
    <w:tmpl w:val="BA8C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52424F"/>
    <w:multiLevelType w:val="multilevel"/>
    <w:tmpl w:val="098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5B1C46"/>
    <w:multiLevelType w:val="multilevel"/>
    <w:tmpl w:val="BEE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9B26F8"/>
    <w:multiLevelType w:val="multilevel"/>
    <w:tmpl w:val="7AA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3A07CFE"/>
    <w:multiLevelType w:val="multilevel"/>
    <w:tmpl w:val="D20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40A4A08"/>
    <w:multiLevelType w:val="multilevel"/>
    <w:tmpl w:val="D59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44A57CF"/>
    <w:multiLevelType w:val="multilevel"/>
    <w:tmpl w:val="F38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4771F54"/>
    <w:multiLevelType w:val="multilevel"/>
    <w:tmpl w:val="056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AC00FF"/>
    <w:multiLevelType w:val="multilevel"/>
    <w:tmpl w:val="E4B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DC3A9B"/>
    <w:multiLevelType w:val="multilevel"/>
    <w:tmpl w:val="F5A8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E35BB3"/>
    <w:multiLevelType w:val="multilevel"/>
    <w:tmpl w:val="653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5002A32"/>
    <w:multiLevelType w:val="multilevel"/>
    <w:tmpl w:val="F3D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4048BB"/>
    <w:multiLevelType w:val="multilevel"/>
    <w:tmpl w:val="DF1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444913"/>
    <w:multiLevelType w:val="multilevel"/>
    <w:tmpl w:val="3EB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56265E7"/>
    <w:multiLevelType w:val="multilevel"/>
    <w:tmpl w:val="42D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81121C"/>
    <w:multiLevelType w:val="multilevel"/>
    <w:tmpl w:val="F06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5DB6ACA"/>
    <w:multiLevelType w:val="multilevel"/>
    <w:tmpl w:val="442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6053B82"/>
    <w:multiLevelType w:val="multilevel"/>
    <w:tmpl w:val="698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63629EE"/>
    <w:multiLevelType w:val="multilevel"/>
    <w:tmpl w:val="A1B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857CFF"/>
    <w:multiLevelType w:val="multilevel"/>
    <w:tmpl w:val="0FD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F2405D"/>
    <w:multiLevelType w:val="multilevel"/>
    <w:tmpl w:val="C57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72325E9"/>
    <w:multiLevelType w:val="multilevel"/>
    <w:tmpl w:val="4BB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72D1D51"/>
    <w:multiLevelType w:val="multilevel"/>
    <w:tmpl w:val="E82A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73E2554"/>
    <w:multiLevelType w:val="multilevel"/>
    <w:tmpl w:val="8F9E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76347DC"/>
    <w:multiLevelType w:val="multilevel"/>
    <w:tmpl w:val="FD9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78C52F3"/>
    <w:multiLevelType w:val="multilevel"/>
    <w:tmpl w:val="128E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F806E6"/>
    <w:multiLevelType w:val="multilevel"/>
    <w:tmpl w:val="A1C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81F5464"/>
    <w:multiLevelType w:val="multilevel"/>
    <w:tmpl w:val="79E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86C6160"/>
    <w:multiLevelType w:val="multilevel"/>
    <w:tmpl w:val="B21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87677E4"/>
    <w:multiLevelType w:val="multilevel"/>
    <w:tmpl w:val="57B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976F6F"/>
    <w:multiLevelType w:val="multilevel"/>
    <w:tmpl w:val="8588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94F646D"/>
    <w:multiLevelType w:val="multilevel"/>
    <w:tmpl w:val="E84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147563"/>
    <w:multiLevelType w:val="multilevel"/>
    <w:tmpl w:val="68F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360469"/>
    <w:multiLevelType w:val="multilevel"/>
    <w:tmpl w:val="B05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47160C"/>
    <w:multiLevelType w:val="multilevel"/>
    <w:tmpl w:val="FF5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693CA4"/>
    <w:multiLevelType w:val="multilevel"/>
    <w:tmpl w:val="4C1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EB38A8"/>
    <w:multiLevelType w:val="multilevel"/>
    <w:tmpl w:val="9AB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1E65BD"/>
    <w:multiLevelType w:val="multilevel"/>
    <w:tmpl w:val="8278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546934"/>
    <w:multiLevelType w:val="multilevel"/>
    <w:tmpl w:val="9D0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6D2F7C"/>
    <w:multiLevelType w:val="multilevel"/>
    <w:tmpl w:val="DE4E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B9536EC"/>
    <w:multiLevelType w:val="multilevel"/>
    <w:tmpl w:val="74D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A73156"/>
    <w:multiLevelType w:val="multilevel"/>
    <w:tmpl w:val="F48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C250D1"/>
    <w:multiLevelType w:val="multilevel"/>
    <w:tmpl w:val="448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D7769D"/>
    <w:multiLevelType w:val="multilevel"/>
    <w:tmpl w:val="61C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DA6389"/>
    <w:multiLevelType w:val="multilevel"/>
    <w:tmpl w:val="95A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E766DD"/>
    <w:multiLevelType w:val="multilevel"/>
    <w:tmpl w:val="D3A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420B1D"/>
    <w:multiLevelType w:val="multilevel"/>
    <w:tmpl w:val="05A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D27AE9"/>
    <w:multiLevelType w:val="multilevel"/>
    <w:tmpl w:val="058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1F2A50"/>
    <w:multiLevelType w:val="multilevel"/>
    <w:tmpl w:val="0DD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E36768C"/>
    <w:multiLevelType w:val="multilevel"/>
    <w:tmpl w:val="5800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EB22320"/>
    <w:multiLevelType w:val="multilevel"/>
    <w:tmpl w:val="7F0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297175"/>
    <w:multiLevelType w:val="multilevel"/>
    <w:tmpl w:val="ABB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2A1339"/>
    <w:multiLevelType w:val="multilevel"/>
    <w:tmpl w:val="2ED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F2D1EE2"/>
    <w:multiLevelType w:val="multilevel"/>
    <w:tmpl w:val="EC4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4A6C36"/>
    <w:multiLevelType w:val="multilevel"/>
    <w:tmpl w:val="2AE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8D7690"/>
    <w:multiLevelType w:val="multilevel"/>
    <w:tmpl w:val="66D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C96E75"/>
    <w:multiLevelType w:val="multilevel"/>
    <w:tmpl w:val="C04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DF3302"/>
    <w:multiLevelType w:val="multilevel"/>
    <w:tmpl w:val="1D4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F62A41"/>
    <w:multiLevelType w:val="multilevel"/>
    <w:tmpl w:val="7ED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38078A"/>
    <w:multiLevelType w:val="multilevel"/>
    <w:tmpl w:val="CFD6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05E4B1A"/>
    <w:multiLevelType w:val="multilevel"/>
    <w:tmpl w:val="DAD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6B4148"/>
    <w:multiLevelType w:val="multilevel"/>
    <w:tmpl w:val="3A7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9F70C7"/>
    <w:multiLevelType w:val="multilevel"/>
    <w:tmpl w:val="AB7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0A31AFA"/>
    <w:multiLevelType w:val="multilevel"/>
    <w:tmpl w:val="538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A61B06"/>
    <w:multiLevelType w:val="multilevel"/>
    <w:tmpl w:val="F834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0E90D4E"/>
    <w:multiLevelType w:val="multilevel"/>
    <w:tmpl w:val="20A4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0EC7CA4"/>
    <w:multiLevelType w:val="multilevel"/>
    <w:tmpl w:val="FFA0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19436D8"/>
    <w:multiLevelType w:val="multilevel"/>
    <w:tmpl w:val="592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AA0336"/>
    <w:multiLevelType w:val="multilevel"/>
    <w:tmpl w:val="D17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3E24F9"/>
    <w:multiLevelType w:val="multilevel"/>
    <w:tmpl w:val="5E1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575E98"/>
    <w:multiLevelType w:val="multilevel"/>
    <w:tmpl w:val="86F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6337C3"/>
    <w:multiLevelType w:val="multilevel"/>
    <w:tmpl w:val="ECC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AC1BAF"/>
    <w:multiLevelType w:val="multilevel"/>
    <w:tmpl w:val="5F0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2BA58FF"/>
    <w:multiLevelType w:val="multilevel"/>
    <w:tmpl w:val="ED4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CB4E00"/>
    <w:multiLevelType w:val="multilevel"/>
    <w:tmpl w:val="3C0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2D974F7"/>
    <w:multiLevelType w:val="multilevel"/>
    <w:tmpl w:val="E90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2EE161A"/>
    <w:multiLevelType w:val="multilevel"/>
    <w:tmpl w:val="257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271C9F"/>
    <w:multiLevelType w:val="multilevel"/>
    <w:tmpl w:val="476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37790F"/>
    <w:multiLevelType w:val="multilevel"/>
    <w:tmpl w:val="0AC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434F79"/>
    <w:multiLevelType w:val="multilevel"/>
    <w:tmpl w:val="130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34B0009"/>
    <w:multiLevelType w:val="multilevel"/>
    <w:tmpl w:val="EF2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3520F22"/>
    <w:multiLevelType w:val="multilevel"/>
    <w:tmpl w:val="56C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3A61AB0"/>
    <w:multiLevelType w:val="multilevel"/>
    <w:tmpl w:val="F51E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3A91A6E"/>
    <w:multiLevelType w:val="multilevel"/>
    <w:tmpl w:val="2EF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3B32178"/>
    <w:multiLevelType w:val="multilevel"/>
    <w:tmpl w:val="649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3FF09A2"/>
    <w:multiLevelType w:val="multilevel"/>
    <w:tmpl w:val="611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40C6C29"/>
    <w:multiLevelType w:val="multilevel"/>
    <w:tmpl w:val="80B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4A72EBE"/>
    <w:multiLevelType w:val="multilevel"/>
    <w:tmpl w:val="EB1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4B77FC8"/>
    <w:multiLevelType w:val="multilevel"/>
    <w:tmpl w:val="F70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4C76857"/>
    <w:multiLevelType w:val="multilevel"/>
    <w:tmpl w:val="447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4C7793C"/>
    <w:multiLevelType w:val="multilevel"/>
    <w:tmpl w:val="A6D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4EA3795"/>
    <w:multiLevelType w:val="multilevel"/>
    <w:tmpl w:val="39D8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4EB5E91"/>
    <w:multiLevelType w:val="multilevel"/>
    <w:tmpl w:val="5C9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50070F5"/>
    <w:multiLevelType w:val="multilevel"/>
    <w:tmpl w:val="613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50259F2"/>
    <w:multiLevelType w:val="multilevel"/>
    <w:tmpl w:val="DCF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51407C0"/>
    <w:multiLevelType w:val="multilevel"/>
    <w:tmpl w:val="0578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5314CC1"/>
    <w:multiLevelType w:val="multilevel"/>
    <w:tmpl w:val="884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5414289"/>
    <w:multiLevelType w:val="multilevel"/>
    <w:tmpl w:val="6C4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55C4B23"/>
    <w:multiLevelType w:val="multilevel"/>
    <w:tmpl w:val="9E4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58204C2"/>
    <w:multiLevelType w:val="multilevel"/>
    <w:tmpl w:val="5B4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58204D6"/>
    <w:multiLevelType w:val="multilevel"/>
    <w:tmpl w:val="548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58D1A0C"/>
    <w:multiLevelType w:val="multilevel"/>
    <w:tmpl w:val="CDF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5ED01E7"/>
    <w:multiLevelType w:val="multilevel"/>
    <w:tmpl w:val="6E4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60636A6"/>
    <w:multiLevelType w:val="multilevel"/>
    <w:tmpl w:val="5EB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6117384"/>
    <w:multiLevelType w:val="multilevel"/>
    <w:tmpl w:val="B1B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6286B75"/>
    <w:multiLevelType w:val="multilevel"/>
    <w:tmpl w:val="74AC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6551FC5"/>
    <w:multiLevelType w:val="multilevel"/>
    <w:tmpl w:val="020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67202A5"/>
    <w:multiLevelType w:val="multilevel"/>
    <w:tmpl w:val="4EE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6755D16"/>
    <w:multiLevelType w:val="multilevel"/>
    <w:tmpl w:val="A9F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6EB246A"/>
    <w:multiLevelType w:val="multilevel"/>
    <w:tmpl w:val="78B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F35182"/>
    <w:multiLevelType w:val="multilevel"/>
    <w:tmpl w:val="55D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6FD4BC8"/>
    <w:multiLevelType w:val="multilevel"/>
    <w:tmpl w:val="E05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7087401"/>
    <w:multiLevelType w:val="multilevel"/>
    <w:tmpl w:val="574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7312070"/>
    <w:multiLevelType w:val="multilevel"/>
    <w:tmpl w:val="523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6A2D22"/>
    <w:multiLevelType w:val="multilevel"/>
    <w:tmpl w:val="469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AA32FA"/>
    <w:multiLevelType w:val="multilevel"/>
    <w:tmpl w:val="BCB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EB71FC"/>
    <w:multiLevelType w:val="multilevel"/>
    <w:tmpl w:val="448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7F45BB9"/>
    <w:multiLevelType w:val="multilevel"/>
    <w:tmpl w:val="1A8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81542E6"/>
    <w:multiLevelType w:val="multilevel"/>
    <w:tmpl w:val="4C1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8282297"/>
    <w:multiLevelType w:val="multilevel"/>
    <w:tmpl w:val="4CFE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8D20E3A"/>
    <w:multiLevelType w:val="multilevel"/>
    <w:tmpl w:val="EBF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8EE34B2"/>
    <w:multiLevelType w:val="multilevel"/>
    <w:tmpl w:val="8E8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9192350"/>
    <w:multiLevelType w:val="multilevel"/>
    <w:tmpl w:val="D80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91D3D3C"/>
    <w:multiLevelType w:val="multilevel"/>
    <w:tmpl w:val="B0B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343E1B"/>
    <w:multiLevelType w:val="multilevel"/>
    <w:tmpl w:val="BD5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425AF6"/>
    <w:multiLevelType w:val="multilevel"/>
    <w:tmpl w:val="8F1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97A39BF"/>
    <w:multiLevelType w:val="multilevel"/>
    <w:tmpl w:val="160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97A3B82"/>
    <w:multiLevelType w:val="multilevel"/>
    <w:tmpl w:val="6EE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9C2759F"/>
    <w:multiLevelType w:val="multilevel"/>
    <w:tmpl w:val="5A4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9E07EED"/>
    <w:multiLevelType w:val="multilevel"/>
    <w:tmpl w:val="498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A434D2B"/>
    <w:multiLevelType w:val="multilevel"/>
    <w:tmpl w:val="6A3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A5B7463"/>
    <w:multiLevelType w:val="multilevel"/>
    <w:tmpl w:val="737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AD650C2"/>
    <w:multiLevelType w:val="multilevel"/>
    <w:tmpl w:val="F7D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AEB7913"/>
    <w:multiLevelType w:val="multilevel"/>
    <w:tmpl w:val="1A9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B710E5F"/>
    <w:multiLevelType w:val="multilevel"/>
    <w:tmpl w:val="16B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916CC0"/>
    <w:multiLevelType w:val="multilevel"/>
    <w:tmpl w:val="9A4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B9175B1"/>
    <w:multiLevelType w:val="multilevel"/>
    <w:tmpl w:val="8BF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BB0130E"/>
    <w:multiLevelType w:val="multilevel"/>
    <w:tmpl w:val="8CE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BB95DFB"/>
    <w:multiLevelType w:val="multilevel"/>
    <w:tmpl w:val="49D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BF60C74"/>
    <w:multiLevelType w:val="multilevel"/>
    <w:tmpl w:val="DE6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0727ED"/>
    <w:multiLevelType w:val="multilevel"/>
    <w:tmpl w:val="F23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C264941"/>
    <w:multiLevelType w:val="multilevel"/>
    <w:tmpl w:val="2DC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C802D28"/>
    <w:multiLevelType w:val="multilevel"/>
    <w:tmpl w:val="3D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8E4FEE"/>
    <w:multiLevelType w:val="multilevel"/>
    <w:tmpl w:val="674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A67D05"/>
    <w:multiLevelType w:val="multilevel"/>
    <w:tmpl w:val="18C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B76952"/>
    <w:multiLevelType w:val="multilevel"/>
    <w:tmpl w:val="6644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D384D57"/>
    <w:multiLevelType w:val="multilevel"/>
    <w:tmpl w:val="88A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3E4172"/>
    <w:multiLevelType w:val="multilevel"/>
    <w:tmpl w:val="F3F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E3698E"/>
    <w:multiLevelType w:val="multilevel"/>
    <w:tmpl w:val="602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E3D5988"/>
    <w:multiLevelType w:val="multilevel"/>
    <w:tmpl w:val="196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D23680"/>
    <w:multiLevelType w:val="multilevel"/>
    <w:tmpl w:val="F242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EE51A2F"/>
    <w:multiLevelType w:val="multilevel"/>
    <w:tmpl w:val="675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F62934"/>
    <w:multiLevelType w:val="multilevel"/>
    <w:tmpl w:val="D15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0567F1"/>
    <w:multiLevelType w:val="multilevel"/>
    <w:tmpl w:val="C0C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5E3E55"/>
    <w:multiLevelType w:val="multilevel"/>
    <w:tmpl w:val="1DD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F6009A8"/>
    <w:multiLevelType w:val="multilevel"/>
    <w:tmpl w:val="663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70673C"/>
    <w:multiLevelType w:val="multilevel"/>
    <w:tmpl w:val="8D1C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F8511F7"/>
    <w:multiLevelType w:val="multilevel"/>
    <w:tmpl w:val="E1E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916833"/>
    <w:multiLevelType w:val="multilevel"/>
    <w:tmpl w:val="82F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A6076E"/>
    <w:multiLevelType w:val="multilevel"/>
    <w:tmpl w:val="6DB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FB376A"/>
    <w:multiLevelType w:val="multilevel"/>
    <w:tmpl w:val="4FE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FB3819"/>
    <w:multiLevelType w:val="multilevel"/>
    <w:tmpl w:val="990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01C3EF3"/>
    <w:multiLevelType w:val="multilevel"/>
    <w:tmpl w:val="75C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3E4344"/>
    <w:multiLevelType w:val="multilevel"/>
    <w:tmpl w:val="B45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606483"/>
    <w:multiLevelType w:val="multilevel"/>
    <w:tmpl w:val="7FF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7F019F"/>
    <w:multiLevelType w:val="multilevel"/>
    <w:tmpl w:val="D178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0B65595"/>
    <w:multiLevelType w:val="multilevel"/>
    <w:tmpl w:val="11C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B81EFA"/>
    <w:multiLevelType w:val="multilevel"/>
    <w:tmpl w:val="07AA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CF147D"/>
    <w:multiLevelType w:val="multilevel"/>
    <w:tmpl w:val="7936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0EE26B1"/>
    <w:multiLevelType w:val="multilevel"/>
    <w:tmpl w:val="0E0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201871"/>
    <w:multiLevelType w:val="multilevel"/>
    <w:tmpl w:val="940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2725A6"/>
    <w:multiLevelType w:val="multilevel"/>
    <w:tmpl w:val="323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3550D9"/>
    <w:multiLevelType w:val="multilevel"/>
    <w:tmpl w:val="D3B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14E024C"/>
    <w:multiLevelType w:val="multilevel"/>
    <w:tmpl w:val="7FB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15F0955"/>
    <w:multiLevelType w:val="multilevel"/>
    <w:tmpl w:val="48B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5F0CC6"/>
    <w:multiLevelType w:val="multilevel"/>
    <w:tmpl w:val="5AE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1662D84"/>
    <w:multiLevelType w:val="multilevel"/>
    <w:tmpl w:val="DDA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1B33CB7"/>
    <w:multiLevelType w:val="multilevel"/>
    <w:tmpl w:val="03C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1BB75CD"/>
    <w:multiLevelType w:val="multilevel"/>
    <w:tmpl w:val="031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1FA4931"/>
    <w:multiLevelType w:val="multilevel"/>
    <w:tmpl w:val="26F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563002"/>
    <w:multiLevelType w:val="multilevel"/>
    <w:tmpl w:val="DB9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25A49D0"/>
    <w:multiLevelType w:val="multilevel"/>
    <w:tmpl w:val="D4F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2A43DA5"/>
    <w:multiLevelType w:val="multilevel"/>
    <w:tmpl w:val="567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32701E7"/>
    <w:multiLevelType w:val="multilevel"/>
    <w:tmpl w:val="57B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339346F"/>
    <w:multiLevelType w:val="multilevel"/>
    <w:tmpl w:val="6A3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3861CAE"/>
    <w:multiLevelType w:val="multilevel"/>
    <w:tmpl w:val="F57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3B23912"/>
    <w:multiLevelType w:val="multilevel"/>
    <w:tmpl w:val="336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3FA1AAE"/>
    <w:multiLevelType w:val="multilevel"/>
    <w:tmpl w:val="60B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FD05AA"/>
    <w:multiLevelType w:val="multilevel"/>
    <w:tmpl w:val="157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4385E22"/>
    <w:multiLevelType w:val="multilevel"/>
    <w:tmpl w:val="0630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4C2092D"/>
    <w:multiLevelType w:val="multilevel"/>
    <w:tmpl w:val="566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4D61909"/>
    <w:multiLevelType w:val="multilevel"/>
    <w:tmpl w:val="2C86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4DB454A"/>
    <w:multiLevelType w:val="multilevel"/>
    <w:tmpl w:val="D4C8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4F36C31"/>
    <w:multiLevelType w:val="multilevel"/>
    <w:tmpl w:val="AA6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5313990"/>
    <w:multiLevelType w:val="multilevel"/>
    <w:tmpl w:val="060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545397F"/>
    <w:multiLevelType w:val="multilevel"/>
    <w:tmpl w:val="DFC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54707D7"/>
    <w:multiLevelType w:val="multilevel"/>
    <w:tmpl w:val="F00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56A24E0"/>
    <w:multiLevelType w:val="multilevel"/>
    <w:tmpl w:val="9C4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5714BFE"/>
    <w:multiLevelType w:val="multilevel"/>
    <w:tmpl w:val="43F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58C592D"/>
    <w:multiLevelType w:val="multilevel"/>
    <w:tmpl w:val="B4E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59645E5"/>
    <w:multiLevelType w:val="multilevel"/>
    <w:tmpl w:val="386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5BF6E5B"/>
    <w:multiLevelType w:val="multilevel"/>
    <w:tmpl w:val="D7A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F86B5A"/>
    <w:multiLevelType w:val="multilevel"/>
    <w:tmpl w:val="6C04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D1017D"/>
    <w:multiLevelType w:val="multilevel"/>
    <w:tmpl w:val="9B5E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73E475E"/>
    <w:multiLevelType w:val="multilevel"/>
    <w:tmpl w:val="5CC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75257FC"/>
    <w:multiLevelType w:val="multilevel"/>
    <w:tmpl w:val="2B3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7677CE4"/>
    <w:multiLevelType w:val="multilevel"/>
    <w:tmpl w:val="F55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79325B4"/>
    <w:multiLevelType w:val="multilevel"/>
    <w:tmpl w:val="5B1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7C1089B"/>
    <w:multiLevelType w:val="multilevel"/>
    <w:tmpl w:val="B01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7F672E0"/>
    <w:multiLevelType w:val="multilevel"/>
    <w:tmpl w:val="AA4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8052927"/>
    <w:multiLevelType w:val="multilevel"/>
    <w:tmpl w:val="DE5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103F37"/>
    <w:multiLevelType w:val="multilevel"/>
    <w:tmpl w:val="D86C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81E58DD"/>
    <w:multiLevelType w:val="multilevel"/>
    <w:tmpl w:val="A3E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8523430"/>
    <w:multiLevelType w:val="multilevel"/>
    <w:tmpl w:val="C45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85E1411"/>
    <w:multiLevelType w:val="multilevel"/>
    <w:tmpl w:val="017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DF5C1A"/>
    <w:multiLevelType w:val="multilevel"/>
    <w:tmpl w:val="227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90B6DB5"/>
    <w:multiLevelType w:val="multilevel"/>
    <w:tmpl w:val="188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9144F98"/>
    <w:multiLevelType w:val="multilevel"/>
    <w:tmpl w:val="9E0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92269C3"/>
    <w:multiLevelType w:val="multilevel"/>
    <w:tmpl w:val="6E1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9A3334A"/>
    <w:multiLevelType w:val="multilevel"/>
    <w:tmpl w:val="9CC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9C248C7"/>
    <w:multiLevelType w:val="multilevel"/>
    <w:tmpl w:val="95A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9E3540F"/>
    <w:multiLevelType w:val="multilevel"/>
    <w:tmpl w:val="3A4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A0F696E"/>
    <w:multiLevelType w:val="multilevel"/>
    <w:tmpl w:val="E1FA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A1847E3"/>
    <w:multiLevelType w:val="multilevel"/>
    <w:tmpl w:val="3E1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A310287"/>
    <w:multiLevelType w:val="multilevel"/>
    <w:tmpl w:val="429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A893668"/>
    <w:multiLevelType w:val="multilevel"/>
    <w:tmpl w:val="F72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B095A94"/>
    <w:multiLevelType w:val="multilevel"/>
    <w:tmpl w:val="601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B2C19B5"/>
    <w:multiLevelType w:val="multilevel"/>
    <w:tmpl w:val="B99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B55390E"/>
    <w:multiLevelType w:val="multilevel"/>
    <w:tmpl w:val="FBF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BB644E6"/>
    <w:multiLevelType w:val="multilevel"/>
    <w:tmpl w:val="D85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BBF3312"/>
    <w:multiLevelType w:val="multilevel"/>
    <w:tmpl w:val="DAC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BC62D6C"/>
    <w:multiLevelType w:val="multilevel"/>
    <w:tmpl w:val="A9C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BE72E37"/>
    <w:multiLevelType w:val="multilevel"/>
    <w:tmpl w:val="4F1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BEA0C8D"/>
    <w:multiLevelType w:val="multilevel"/>
    <w:tmpl w:val="4A1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BED0574"/>
    <w:multiLevelType w:val="multilevel"/>
    <w:tmpl w:val="C58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C1B5D8A"/>
    <w:multiLevelType w:val="multilevel"/>
    <w:tmpl w:val="5DC4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C5927CE"/>
    <w:multiLevelType w:val="multilevel"/>
    <w:tmpl w:val="8FC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C620C4F"/>
    <w:multiLevelType w:val="multilevel"/>
    <w:tmpl w:val="AA0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D092AA6"/>
    <w:multiLevelType w:val="multilevel"/>
    <w:tmpl w:val="C90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D1A294B"/>
    <w:multiLevelType w:val="multilevel"/>
    <w:tmpl w:val="B60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D492E18"/>
    <w:multiLevelType w:val="multilevel"/>
    <w:tmpl w:val="31F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D6B4715"/>
    <w:multiLevelType w:val="multilevel"/>
    <w:tmpl w:val="596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D7B3202"/>
    <w:multiLevelType w:val="multilevel"/>
    <w:tmpl w:val="5DE0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DA279E7"/>
    <w:multiLevelType w:val="multilevel"/>
    <w:tmpl w:val="AD7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DE17EAC"/>
    <w:multiLevelType w:val="multilevel"/>
    <w:tmpl w:val="AFC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DE755B5"/>
    <w:multiLevelType w:val="multilevel"/>
    <w:tmpl w:val="837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DF731B9"/>
    <w:multiLevelType w:val="multilevel"/>
    <w:tmpl w:val="9D9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E1F4961"/>
    <w:multiLevelType w:val="multilevel"/>
    <w:tmpl w:val="C8AE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E2D4CFD"/>
    <w:multiLevelType w:val="multilevel"/>
    <w:tmpl w:val="92F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E3E731A"/>
    <w:multiLevelType w:val="multilevel"/>
    <w:tmpl w:val="18CC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E6300D8"/>
    <w:multiLevelType w:val="multilevel"/>
    <w:tmpl w:val="20E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F274132"/>
    <w:multiLevelType w:val="multilevel"/>
    <w:tmpl w:val="A41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F287CE2"/>
    <w:multiLevelType w:val="multilevel"/>
    <w:tmpl w:val="755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F3D2C86"/>
    <w:multiLevelType w:val="multilevel"/>
    <w:tmpl w:val="92E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F6A6710"/>
    <w:multiLevelType w:val="multilevel"/>
    <w:tmpl w:val="2E7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F8A226C"/>
    <w:multiLevelType w:val="multilevel"/>
    <w:tmpl w:val="926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FB16D1C"/>
    <w:multiLevelType w:val="multilevel"/>
    <w:tmpl w:val="51BC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FD8582E"/>
    <w:multiLevelType w:val="multilevel"/>
    <w:tmpl w:val="567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FEE17BC"/>
    <w:multiLevelType w:val="multilevel"/>
    <w:tmpl w:val="764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04A6207"/>
    <w:multiLevelType w:val="multilevel"/>
    <w:tmpl w:val="F99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05044F3"/>
    <w:multiLevelType w:val="multilevel"/>
    <w:tmpl w:val="BCE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06029FE"/>
    <w:multiLevelType w:val="multilevel"/>
    <w:tmpl w:val="454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0A81491"/>
    <w:multiLevelType w:val="multilevel"/>
    <w:tmpl w:val="547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10B5A39"/>
    <w:multiLevelType w:val="multilevel"/>
    <w:tmpl w:val="24E0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1255211"/>
    <w:multiLevelType w:val="multilevel"/>
    <w:tmpl w:val="489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2F2CF5"/>
    <w:multiLevelType w:val="multilevel"/>
    <w:tmpl w:val="DD7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5E3F8A"/>
    <w:multiLevelType w:val="multilevel"/>
    <w:tmpl w:val="947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6674E2"/>
    <w:multiLevelType w:val="multilevel"/>
    <w:tmpl w:val="AC5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6C6F37"/>
    <w:multiLevelType w:val="multilevel"/>
    <w:tmpl w:val="B42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707E97"/>
    <w:multiLevelType w:val="multilevel"/>
    <w:tmpl w:val="75F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7A749D"/>
    <w:multiLevelType w:val="multilevel"/>
    <w:tmpl w:val="0CD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1932896"/>
    <w:multiLevelType w:val="multilevel"/>
    <w:tmpl w:val="91D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1C546A9"/>
    <w:multiLevelType w:val="multilevel"/>
    <w:tmpl w:val="E9D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140F95"/>
    <w:multiLevelType w:val="multilevel"/>
    <w:tmpl w:val="D49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1D7346"/>
    <w:multiLevelType w:val="multilevel"/>
    <w:tmpl w:val="2EA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276702"/>
    <w:multiLevelType w:val="multilevel"/>
    <w:tmpl w:val="23A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596519"/>
    <w:multiLevelType w:val="multilevel"/>
    <w:tmpl w:val="6CB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26E1B97"/>
    <w:multiLevelType w:val="multilevel"/>
    <w:tmpl w:val="656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27E6B37"/>
    <w:multiLevelType w:val="multilevel"/>
    <w:tmpl w:val="FB08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28038ED"/>
    <w:multiLevelType w:val="multilevel"/>
    <w:tmpl w:val="35D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30073CD"/>
    <w:multiLevelType w:val="multilevel"/>
    <w:tmpl w:val="C49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34C4F6D"/>
    <w:multiLevelType w:val="multilevel"/>
    <w:tmpl w:val="ACB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3552607"/>
    <w:multiLevelType w:val="multilevel"/>
    <w:tmpl w:val="37F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36B0690"/>
    <w:multiLevelType w:val="multilevel"/>
    <w:tmpl w:val="F1F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36C150C"/>
    <w:multiLevelType w:val="multilevel"/>
    <w:tmpl w:val="208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3DA06EB"/>
    <w:multiLevelType w:val="multilevel"/>
    <w:tmpl w:val="3B18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3DA085D"/>
    <w:multiLevelType w:val="multilevel"/>
    <w:tmpl w:val="2A2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4451A67"/>
    <w:multiLevelType w:val="multilevel"/>
    <w:tmpl w:val="125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4563E5F"/>
    <w:multiLevelType w:val="multilevel"/>
    <w:tmpl w:val="FE1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46A214C"/>
    <w:multiLevelType w:val="multilevel"/>
    <w:tmpl w:val="509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46F75A3"/>
    <w:multiLevelType w:val="multilevel"/>
    <w:tmpl w:val="A242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4870A1E"/>
    <w:multiLevelType w:val="multilevel"/>
    <w:tmpl w:val="BD9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4F74580"/>
    <w:multiLevelType w:val="multilevel"/>
    <w:tmpl w:val="F28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5624B08"/>
    <w:multiLevelType w:val="multilevel"/>
    <w:tmpl w:val="9332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5BB22B2"/>
    <w:multiLevelType w:val="multilevel"/>
    <w:tmpl w:val="8F56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5BB34FC"/>
    <w:multiLevelType w:val="multilevel"/>
    <w:tmpl w:val="E4C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61C2523"/>
    <w:multiLevelType w:val="multilevel"/>
    <w:tmpl w:val="D15E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6716F91"/>
    <w:multiLevelType w:val="multilevel"/>
    <w:tmpl w:val="BC1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6750158"/>
    <w:multiLevelType w:val="multilevel"/>
    <w:tmpl w:val="853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6826F3A"/>
    <w:multiLevelType w:val="multilevel"/>
    <w:tmpl w:val="BFD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73C5EC5"/>
    <w:multiLevelType w:val="multilevel"/>
    <w:tmpl w:val="C7C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7494E2E"/>
    <w:multiLevelType w:val="multilevel"/>
    <w:tmpl w:val="FF8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74F49BB"/>
    <w:multiLevelType w:val="multilevel"/>
    <w:tmpl w:val="B05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7715DDE"/>
    <w:multiLevelType w:val="multilevel"/>
    <w:tmpl w:val="C54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79E0C87"/>
    <w:multiLevelType w:val="multilevel"/>
    <w:tmpl w:val="B32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7A776A8"/>
    <w:multiLevelType w:val="multilevel"/>
    <w:tmpl w:val="B6BE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7BC02C8"/>
    <w:multiLevelType w:val="multilevel"/>
    <w:tmpl w:val="9D6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7D72716"/>
    <w:multiLevelType w:val="multilevel"/>
    <w:tmpl w:val="75F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7E94EA1"/>
    <w:multiLevelType w:val="multilevel"/>
    <w:tmpl w:val="72A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7ED773D"/>
    <w:multiLevelType w:val="multilevel"/>
    <w:tmpl w:val="87A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7F9245F"/>
    <w:multiLevelType w:val="multilevel"/>
    <w:tmpl w:val="2D3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8003CBD"/>
    <w:multiLevelType w:val="multilevel"/>
    <w:tmpl w:val="DB3A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865562F"/>
    <w:multiLevelType w:val="multilevel"/>
    <w:tmpl w:val="165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8945FCB"/>
    <w:multiLevelType w:val="multilevel"/>
    <w:tmpl w:val="576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8987A46"/>
    <w:multiLevelType w:val="multilevel"/>
    <w:tmpl w:val="435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CD6C61"/>
    <w:multiLevelType w:val="multilevel"/>
    <w:tmpl w:val="12A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D1232B"/>
    <w:multiLevelType w:val="multilevel"/>
    <w:tmpl w:val="CF9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905567A"/>
    <w:multiLevelType w:val="multilevel"/>
    <w:tmpl w:val="8C70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920682B"/>
    <w:multiLevelType w:val="multilevel"/>
    <w:tmpl w:val="2FEA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9206AD9"/>
    <w:multiLevelType w:val="multilevel"/>
    <w:tmpl w:val="C624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43236C"/>
    <w:multiLevelType w:val="multilevel"/>
    <w:tmpl w:val="213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94F7105"/>
    <w:multiLevelType w:val="multilevel"/>
    <w:tmpl w:val="4C6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95A2702"/>
    <w:multiLevelType w:val="multilevel"/>
    <w:tmpl w:val="64C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9C770FD"/>
    <w:multiLevelType w:val="multilevel"/>
    <w:tmpl w:val="CB4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9EA3699"/>
    <w:multiLevelType w:val="multilevel"/>
    <w:tmpl w:val="A1F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9F145EC"/>
    <w:multiLevelType w:val="multilevel"/>
    <w:tmpl w:val="86B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0A7CC8"/>
    <w:multiLevelType w:val="multilevel"/>
    <w:tmpl w:val="B54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A472A27"/>
    <w:multiLevelType w:val="multilevel"/>
    <w:tmpl w:val="854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6479F7"/>
    <w:multiLevelType w:val="multilevel"/>
    <w:tmpl w:val="9A8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BC1A29"/>
    <w:multiLevelType w:val="multilevel"/>
    <w:tmpl w:val="AE8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FB27DD"/>
    <w:multiLevelType w:val="multilevel"/>
    <w:tmpl w:val="08DA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B31433E"/>
    <w:multiLevelType w:val="multilevel"/>
    <w:tmpl w:val="A4A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B355B85"/>
    <w:multiLevelType w:val="multilevel"/>
    <w:tmpl w:val="9D6E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B756648"/>
    <w:multiLevelType w:val="multilevel"/>
    <w:tmpl w:val="510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FB0602"/>
    <w:multiLevelType w:val="multilevel"/>
    <w:tmpl w:val="517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C3936F6"/>
    <w:multiLevelType w:val="multilevel"/>
    <w:tmpl w:val="563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C5162AA"/>
    <w:multiLevelType w:val="multilevel"/>
    <w:tmpl w:val="A66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C5C0D3C"/>
    <w:multiLevelType w:val="multilevel"/>
    <w:tmpl w:val="AEB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206389"/>
    <w:multiLevelType w:val="multilevel"/>
    <w:tmpl w:val="896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D362FDF"/>
    <w:multiLevelType w:val="multilevel"/>
    <w:tmpl w:val="6BB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D455DC1"/>
    <w:multiLevelType w:val="multilevel"/>
    <w:tmpl w:val="F24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D7D5C8D"/>
    <w:multiLevelType w:val="multilevel"/>
    <w:tmpl w:val="8D1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D861BD8"/>
    <w:multiLevelType w:val="multilevel"/>
    <w:tmpl w:val="ACE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D8B565E"/>
    <w:multiLevelType w:val="multilevel"/>
    <w:tmpl w:val="34F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D8D3AE7"/>
    <w:multiLevelType w:val="multilevel"/>
    <w:tmpl w:val="BFC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DC4015A"/>
    <w:multiLevelType w:val="multilevel"/>
    <w:tmpl w:val="1D6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E1876C9"/>
    <w:multiLevelType w:val="multilevel"/>
    <w:tmpl w:val="C1A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E2579AE"/>
    <w:multiLevelType w:val="multilevel"/>
    <w:tmpl w:val="9FF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E355F27"/>
    <w:multiLevelType w:val="multilevel"/>
    <w:tmpl w:val="559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E4C5B9C"/>
    <w:multiLevelType w:val="multilevel"/>
    <w:tmpl w:val="85B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E50662A"/>
    <w:multiLevelType w:val="multilevel"/>
    <w:tmpl w:val="720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E792000"/>
    <w:multiLevelType w:val="multilevel"/>
    <w:tmpl w:val="BDDC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5E91186F"/>
    <w:multiLevelType w:val="multilevel"/>
    <w:tmpl w:val="139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EAD701B"/>
    <w:multiLevelType w:val="multilevel"/>
    <w:tmpl w:val="F37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BB6BFE"/>
    <w:multiLevelType w:val="multilevel"/>
    <w:tmpl w:val="654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EC20EE7"/>
    <w:multiLevelType w:val="multilevel"/>
    <w:tmpl w:val="DFE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ED1432F"/>
    <w:multiLevelType w:val="multilevel"/>
    <w:tmpl w:val="3B96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E24B08"/>
    <w:multiLevelType w:val="multilevel"/>
    <w:tmpl w:val="924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F936B7"/>
    <w:multiLevelType w:val="multilevel"/>
    <w:tmpl w:val="818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162577"/>
    <w:multiLevelType w:val="multilevel"/>
    <w:tmpl w:val="E48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1C0CA8"/>
    <w:multiLevelType w:val="multilevel"/>
    <w:tmpl w:val="809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46557F"/>
    <w:multiLevelType w:val="multilevel"/>
    <w:tmpl w:val="57B8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F4D4958"/>
    <w:multiLevelType w:val="multilevel"/>
    <w:tmpl w:val="CC7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F795E73"/>
    <w:multiLevelType w:val="multilevel"/>
    <w:tmpl w:val="746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F7F5EC0"/>
    <w:multiLevelType w:val="multilevel"/>
    <w:tmpl w:val="69D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F812390"/>
    <w:multiLevelType w:val="multilevel"/>
    <w:tmpl w:val="0706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FC66E38"/>
    <w:multiLevelType w:val="multilevel"/>
    <w:tmpl w:val="34D4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FC83A81"/>
    <w:multiLevelType w:val="multilevel"/>
    <w:tmpl w:val="3C4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00A1C2C"/>
    <w:multiLevelType w:val="multilevel"/>
    <w:tmpl w:val="F72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0376066"/>
    <w:multiLevelType w:val="multilevel"/>
    <w:tmpl w:val="C38A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0B82F7E"/>
    <w:multiLevelType w:val="multilevel"/>
    <w:tmpl w:val="560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0F02963"/>
    <w:multiLevelType w:val="multilevel"/>
    <w:tmpl w:val="06C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10D06B9"/>
    <w:multiLevelType w:val="multilevel"/>
    <w:tmpl w:val="1B6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12B7F5A"/>
    <w:multiLevelType w:val="multilevel"/>
    <w:tmpl w:val="CA74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17877A9"/>
    <w:multiLevelType w:val="multilevel"/>
    <w:tmpl w:val="D2D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1B46F75"/>
    <w:multiLevelType w:val="multilevel"/>
    <w:tmpl w:val="662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1B9395A"/>
    <w:multiLevelType w:val="multilevel"/>
    <w:tmpl w:val="02B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1F42359"/>
    <w:multiLevelType w:val="multilevel"/>
    <w:tmpl w:val="840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1921E4"/>
    <w:multiLevelType w:val="multilevel"/>
    <w:tmpl w:val="E3D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21C22CB"/>
    <w:multiLevelType w:val="multilevel"/>
    <w:tmpl w:val="00D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231374D"/>
    <w:multiLevelType w:val="multilevel"/>
    <w:tmpl w:val="673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2657FB9"/>
    <w:multiLevelType w:val="multilevel"/>
    <w:tmpl w:val="47D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2B636E0"/>
    <w:multiLevelType w:val="multilevel"/>
    <w:tmpl w:val="B6D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2BE5806"/>
    <w:multiLevelType w:val="multilevel"/>
    <w:tmpl w:val="6A8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2C27C80"/>
    <w:multiLevelType w:val="multilevel"/>
    <w:tmpl w:val="21A2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631A2BA6"/>
    <w:multiLevelType w:val="multilevel"/>
    <w:tmpl w:val="4F9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3C3017B"/>
    <w:multiLevelType w:val="multilevel"/>
    <w:tmpl w:val="15DC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3D47E14"/>
    <w:multiLevelType w:val="multilevel"/>
    <w:tmpl w:val="2C7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4351B01"/>
    <w:multiLevelType w:val="multilevel"/>
    <w:tmpl w:val="39D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4637391"/>
    <w:multiLevelType w:val="multilevel"/>
    <w:tmpl w:val="AE7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77648A"/>
    <w:multiLevelType w:val="multilevel"/>
    <w:tmpl w:val="B84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47D520D"/>
    <w:multiLevelType w:val="multilevel"/>
    <w:tmpl w:val="ED3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49D2C77"/>
    <w:multiLevelType w:val="multilevel"/>
    <w:tmpl w:val="1D7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4AD0530"/>
    <w:multiLevelType w:val="multilevel"/>
    <w:tmpl w:val="869A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4CF25B6"/>
    <w:multiLevelType w:val="multilevel"/>
    <w:tmpl w:val="CBD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4ED1612"/>
    <w:multiLevelType w:val="multilevel"/>
    <w:tmpl w:val="B54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50404AE"/>
    <w:multiLevelType w:val="multilevel"/>
    <w:tmpl w:val="81B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53F6AED"/>
    <w:multiLevelType w:val="multilevel"/>
    <w:tmpl w:val="CDB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59725C7"/>
    <w:multiLevelType w:val="multilevel"/>
    <w:tmpl w:val="136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5B1143E"/>
    <w:multiLevelType w:val="multilevel"/>
    <w:tmpl w:val="706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5BA5B06"/>
    <w:multiLevelType w:val="multilevel"/>
    <w:tmpl w:val="899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5D6104F"/>
    <w:multiLevelType w:val="multilevel"/>
    <w:tmpl w:val="D09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6621767"/>
    <w:multiLevelType w:val="multilevel"/>
    <w:tmpl w:val="03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6824BD9"/>
    <w:multiLevelType w:val="multilevel"/>
    <w:tmpl w:val="1A2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6830E05"/>
    <w:multiLevelType w:val="multilevel"/>
    <w:tmpl w:val="23C8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6871784"/>
    <w:multiLevelType w:val="multilevel"/>
    <w:tmpl w:val="C37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692410E"/>
    <w:multiLevelType w:val="multilevel"/>
    <w:tmpl w:val="077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364D1E"/>
    <w:multiLevelType w:val="multilevel"/>
    <w:tmpl w:val="70B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73705CD"/>
    <w:multiLevelType w:val="multilevel"/>
    <w:tmpl w:val="604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74213CB"/>
    <w:multiLevelType w:val="multilevel"/>
    <w:tmpl w:val="301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7462867"/>
    <w:multiLevelType w:val="multilevel"/>
    <w:tmpl w:val="540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75C0B31"/>
    <w:multiLevelType w:val="multilevel"/>
    <w:tmpl w:val="F4EE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7CD6923"/>
    <w:multiLevelType w:val="multilevel"/>
    <w:tmpl w:val="7B7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8567CB3"/>
    <w:multiLevelType w:val="multilevel"/>
    <w:tmpl w:val="6C4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8DD3F0E"/>
    <w:multiLevelType w:val="multilevel"/>
    <w:tmpl w:val="5C9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8FC6B28"/>
    <w:multiLevelType w:val="multilevel"/>
    <w:tmpl w:val="3E4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92757CF"/>
    <w:multiLevelType w:val="multilevel"/>
    <w:tmpl w:val="E22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9FD58F5"/>
    <w:multiLevelType w:val="multilevel"/>
    <w:tmpl w:val="060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0A618C"/>
    <w:multiLevelType w:val="multilevel"/>
    <w:tmpl w:val="E3DC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29766D"/>
    <w:multiLevelType w:val="multilevel"/>
    <w:tmpl w:val="0F5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A6D28A1"/>
    <w:multiLevelType w:val="multilevel"/>
    <w:tmpl w:val="C84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A8F2B41"/>
    <w:multiLevelType w:val="multilevel"/>
    <w:tmpl w:val="104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AAB6386"/>
    <w:multiLevelType w:val="multilevel"/>
    <w:tmpl w:val="BC6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ACA0D8C"/>
    <w:multiLevelType w:val="multilevel"/>
    <w:tmpl w:val="C1E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AED4FAE"/>
    <w:multiLevelType w:val="multilevel"/>
    <w:tmpl w:val="162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B740ABF"/>
    <w:multiLevelType w:val="multilevel"/>
    <w:tmpl w:val="DAF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B817505"/>
    <w:multiLevelType w:val="multilevel"/>
    <w:tmpl w:val="133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B950830"/>
    <w:multiLevelType w:val="multilevel"/>
    <w:tmpl w:val="766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C1401D5"/>
    <w:multiLevelType w:val="multilevel"/>
    <w:tmpl w:val="E0B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C7507FB"/>
    <w:multiLevelType w:val="multilevel"/>
    <w:tmpl w:val="918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C891F1E"/>
    <w:multiLevelType w:val="multilevel"/>
    <w:tmpl w:val="D89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CF13717"/>
    <w:multiLevelType w:val="multilevel"/>
    <w:tmpl w:val="39C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D260AD2"/>
    <w:multiLevelType w:val="multilevel"/>
    <w:tmpl w:val="7FA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D425AC8"/>
    <w:multiLevelType w:val="multilevel"/>
    <w:tmpl w:val="044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D522E60"/>
    <w:multiLevelType w:val="multilevel"/>
    <w:tmpl w:val="8E9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D5A64A9"/>
    <w:multiLevelType w:val="multilevel"/>
    <w:tmpl w:val="CBA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DAF2A61"/>
    <w:multiLevelType w:val="multilevel"/>
    <w:tmpl w:val="1604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DC15988"/>
    <w:multiLevelType w:val="multilevel"/>
    <w:tmpl w:val="F28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DCB4854"/>
    <w:multiLevelType w:val="multilevel"/>
    <w:tmpl w:val="20A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E045E4C"/>
    <w:multiLevelType w:val="multilevel"/>
    <w:tmpl w:val="CC0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E046486"/>
    <w:multiLevelType w:val="multilevel"/>
    <w:tmpl w:val="8A4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E6C03E9"/>
    <w:multiLevelType w:val="multilevel"/>
    <w:tmpl w:val="55CE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6EA16D95"/>
    <w:multiLevelType w:val="multilevel"/>
    <w:tmpl w:val="860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EAA3744"/>
    <w:multiLevelType w:val="multilevel"/>
    <w:tmpl w:val="E5F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EAB674D"/>
    <w:multiLevelType w:val="multilevel"/>
    <w:tmpl w:val="786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ED11757"/>
    <w:multiLevelType w:val="multilevel"/>
    <w:tmpl w:val="567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F4B4DC0"/>
    <w:multiLevelType w:val="multilevel"/>
    <w:tmpl w:val="129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FB07C03"/>
    <w:multiLevelType w:val="multilevel"/>
    <w:tmpl w:val="C680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FC110AE"/>
    <w:multiLevelType w:val="multilevel"/>
    <w:tmpl w:val="165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FE4510E"/>
    <w:multiLevelType w:val="multilevel"/>
    <w:tmpl w:val="8AC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FFF569B"/>
    <w:multiLevelType w:val="multilevel"/>
    <w:tmpl w:val="9A8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0263652"/>
    <w:multiLevelType w:val="multilevel"/>
    <w:tmpl w:val="5E2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0855D41"/>
    <w:multiLevelType w:val="multilevel"/>
    <w:tmpl w:val="AB3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0A7146C"/>
    <w:multiLevelType w:val="multilevel"/>
    <w:tmpl w:val="587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0FB1DBD"/>
    <w:multiLevelType w:val="multilevel"/>
    <w:tmpl w:val="123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1132694"/>
    <w:multiLevelType w:val="multilevel"/>
    <w:tmpl w:val="58CA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14415F7"/>
    <w:multiLevelType w:val="multilevel"/>
    <w:tmpl w:val="B9C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1522D1E"/>
    <w:multiLevelType w:val="multilevel"/>
    <w:tmpl w:val="125E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1546ABC"/>
    <w:multiLevelType w:val="multilevel"/>
    <w:tmpl w:val="E85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1941DEC"/>
    <w:multiLevelType w:val="multilevel"/>
    <w:tmpl w:val="52E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1EA5CB2"/>
    <w:multiLevelType w:val="multilevel"/>
    <w:tmpl w:val="D40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1F463D6"/>
    <w:multiLevelType w:val="multilevel"/>
    <w:tmpl w:val="BC8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2057315"/>
    <w:multiLevelType w:val="multilevel"/>
    <w:tmpl w:val="822C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20A48C0"/>
    <w:multiLevelType w:val="multilevel"/>
    <w:tmpl w:val="864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2172A3E"/>
    <w:multiLevelType w:val="multilevel"/>
    <w:tmpl w:val="6B7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22D74FA"/>
    <w:multiLevelType w:val="multilevel"/>
    <w:tmpl w:val="B376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24F085D"/>
    <w:multiLevelType w:val="multilevel"/>
    <w:tmpl w:val="2D2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29878C2"/>
    <w:multiLevelType w:val="multilevel"/>
    <w:tmpl w:val="EE8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29F1549"/>
    <w:multiLevelType w:val="multilevel"/>
    <w:tmpl w:val="6FFC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2D51302"/>
    <w:multiLevelType w:val="multilevel"/>
    <w:tmpl w:val="C30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2E346A0"/>
    <w:multiLevelType w:val="multilevel"/>
    <w:tmpl w:val="3A2C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72FB487D"/>
    <w:multiLevelType w:val="multilevel"/>
    <w:tmpl w:val="3A3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30A0ADA"/>
    <w:multiLevelType w:val="multilevel"/>
    <w:tmpl w:val="E8E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3281889"/>
    <w:multiLevelType w:val="multilevel"/>
    <w:tmpl w:val="CD5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3542C59"/>
    <w:multiLevelType w:val="multilevel"/>
    <w:tmpl w:val="2CF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37C2071"/>
    <w:multiLevelType w:val="multilevel"/>
    <w:tmpl w:val="736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3821F2F"/>
    <w:multiLevelType w:val="multilevel"/>
    <w:tmpl w:val="FA9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38869D3"/>
    <w:multiLevelType w:val="multilevel"/>
    <w:tmpl w:val="2DE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3D91A8D"/>
    <w:multiLevelType w:val="multilevel"/>
    <w:tmpl w:val="83B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3E616E3"/>
    <w:multiLevelType w:val="multilevel"/>
    <w:tmpl w:val="8A3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45A6863"/>
    <w:multiLevelType w:val="multilevel"/>
    <w:tmpl w:val="C12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46A5764"/>
    <w:multiLevelType w:val="multilevel"/>
    <w:tmpl w:val="B40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4B51C58"/>
    <w:multiLevelType w:val="multilevel"/>
    <w:tmpl w:val="31B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52E2CE8"/>
    <w:multiLevelType w:val="multilevel"/>
    <w:tmpl w:val="EE7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5336A34"/>
    <w:multiLevelType w:val="multilevel"/>
    <w:tmpl w:val="4DC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53D74CD"/>
    <w:multiLevelType w:val="multilevel"/>
    <w:tmpl w:val="42D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5656D7B"/>
    <w:multiLevelType w:val="multilevel"/>
    <w:tmpl w:val="B17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5D24748"/>
    <w:multiLevelType w:val="multilevel"/>
    <w:tmpl w:val="A54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67533D2"/>
    <w:multiLevelType w:val="multilevel"/>
    <w:tmpl w:val="9AB4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68F0F3A"/>
    <w:multiLevelType w:val="multilevel"/>
    <w:tmpl w:val="88A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6FA2FFE"/>
    <w:multiLevelType w:val="multilevel"/>
    <w:tmpl w:val="B9F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70F5D26"/>
    <w:multiLevelType w:val="multilevel"/>
    <w:tmpl w:val="9D3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71D788C"/>
    <w:multiLevelType w:val="multilevel"/>
    <w:tmpl w:val="DE92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7430740"/>
    <w:multiLevelType w:val="multilevel"/>
    <w:tmpl w:val="A4B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7793F64"/>
    <w:multiLevelType w:val="multilevel"/>
    <w:tmpl w:val="626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7B94783"/>
    <w:multiLevelType w:val="multilevel"/>
    <w:tmpl w:val="4EC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7D45EE3"/>
    <w:multiLevelType w:val="multilevel"/>
    <w:tmpl w:val="D32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7F54CEE"/>
    <w:multiLevelType w:val="multilevel"/>
    <w:tmpl w:val="1A4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80242F4"/>
    <w:multiLevelType w:val="multilevel"/>
    <w:tmpl w:val="7A4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80D6388"/>
    <w:multiLevelType w:val="multilevel"/>
    <w:tmpl w:val="316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82B4F39"/>
    <w:multiLevelType w:val="multilevel"/>
    <w:tmpl w:val="058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8343754"/>
    <w:multiLevelType w:val="multilevel"/>
    <w:tmpl w:val="802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8522ADE"/>
    <w:multiLevelType w:val="multilevel"/>
    <w:tmpl w:val="923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85516F1"/>
    <w:multiLevelType w:val="multilevel"/>
    <w:tmpl w:val="AF6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8A24257"/>
    <w:multiLevelType w:val="multilevel"/>
    <w:tmpl w:val="9CB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92D758B"/>
    <w:multiLevelType w:val="multilevel"/>
    <w:tmpl w:val="33D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97E2B73"/>
    <w:multiLevelType w:val="multilevel"/>
    <w:tmpl w:val="420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98E7DF2"/>
    <w:multiLevelType w:val="multilevel"/>
    <w:tmpl w:val="EAF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9C14279"/>
    <w:multiLevelType w:val="multilevel"/>
    <w:tmpl w:val="C83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9DF40B3"/>
    <w:multiLevelType w:val="multilevel"/>
    <w:tmpl w:val="AD7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3351C7"/>
    <w:multiLevelType w:val="multilevel"/>
    <w:tmpl w:val="291A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A39214B"/>
    <w:multiLevelType w:val="multilevel"/>
    <w:tmpl w:val="D952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A5C7F45"/>
    <w:multiLevelType w:val="multilevel"/>
    <w:tmpl w:val="919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ACB07C5"/>
    <w:multiLevelType w:val="multilevel"/>
    <w:tmpl w:val="74D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ADC1121"/>
    <w:multiLevelType w:val="multilevel"/>
    <w:tmpl w:val="B7C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B4B327A"/>
    <w:multiLevelType w:val="multilevel"/>
    <w:tmpl w:val="3B22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B955DF5"/>
    <w:multiLevelType w:val="multilevel"/>
    <w:tmpl w:val="973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9E2ECD"/>
    <w:multiLevelType w:val="multilevel"/>
    <w:tmpl w:val="47D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BE30B25"/>
    <w:multiLevelType w:val="multilevel"/>
    <w:tmpl w:val="955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C3138DC"/>
    <w:multiLevelType w:val="multilevel"/>
    <w:tmpl w:val="0076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C883F75"/>
    <w:multiLevelType w:val="multilevel"/>
    <w:tmpl w:val="4DE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CAD4253"/>
    <w:multiLevelType w:val="multilevel"/>
    <w:tmpl w:val="65E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CC14574"/>
    <w:multiLevelType w:val="multilevel"/>
    <w:tmpl w:val="8F5A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7CC84E4D"/>
    <w:multiLevelType w:val="multilevel"/>
    <w:tmpl w:val="3FA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D044D4B"/>
    <w:multiLevelType w:val="multilevel"/>
    <w:tmpl w:val="DE1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D101F46"/>
    <w:multiLevelType w:val="multilevel"/>
    <w:tmpl w:val="DB7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D585A45"/>
    <w:multiLevelType w:val="multilevel"/>
    <w:tmpl w:val="8618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DA91C20"/>
    <w:multiLevelType w:val="multilevel"/>
    <w:tmpl w:val="40E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DAE4F8E"/>
    <w:multiLevelType w:val="multilevel"/>
    <w:tmpl w:val="945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D477BE"/>
    <w:multiLevelType w:val="multilevel"/>
    <w:tmpl w:val="26D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E40376B"/>
    <w:multiLevelType w:val="multilevel"/>
    <w:tmpl w:val="5F4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E444FBB"/>
    <w:multiLevelType w:val="multilevel"/>
    <w:tmpl w:val="0E7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E560D40"/>
    <w:multiLevelType w:val="multilevel"/>
    <w:tmpl w:val="E9F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E986CF2"/>
    <w:multiLevelType w:val="multilevel"/>
    <w:tmpl w:val="B60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EA0194A"/>
    <w:multiLevelType w:val="multilevel"/>
    <w:tmpl w:val="C84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ED86B74"/>
    <w:multiLevelType w:val="multilevel"/>
    <w:tmpl w:val="2D7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7"/>
  </w:num>
  <w:num w:numId="2">
    <w:abstractNumId w:val="452"/>
  </w:num>
  <w:num w:numId="3">
    <w:abstractNumId w:val="522"/>
  </w:num>
  <w:num w:numId="4">
    <w:abstractNumId w:val="327"/>
  </w:num>
  <w:num w:numId="5">
    <w:abstractNumId w:val="129"/>
  </w:num>
  <w:num w:numId="6">
    <w:abstractNumId w:val="182"/>
  </w:num>
  <w:num w:numId="7">
    <w:abstractNumId w:val="15"/>
  </w:num>
  <w:num w:numId="8">
    <w:abstractNumId w:val="305"/>
  </w:num>
  <w:num w:numId="9">
    <w:abstractNumId w:val="30"/>
  </w:num>
  <w:num w:numId="10">
    <w:abstractNumId w:val="170"/>
  </w:num>
  <w:num w:numId="11">
    <w:abstractNumId w:val="33"/>
  </w:num>
  <w:num w:numId="12">
    <w:abstractNumId w:val="411"/>
  </w:num>
  <w:num w:numId="13">
    <w:abstractNumId w:val="424"/>
  </w:num>
  <w:num w:numId="14">
    <w:abstractNumId w:val="84"/>
  </w:num>
  <w:num w:numId="15">
    <w:abstractNumId w:val="312"/>
  </w:num>
  <w:num w:numId="16">
    <w:abstractNumId w:val="313"/>
  </w:num>
  <w:num w:numId="17">
    <w:abstractNumId w:val="286"/>
  </w:num>
  <w:num w:numId="18">
    <w:abstractNumId w:val="294"/>
  </w:num>
  <w:num w:numId="19">
    <w:abstractNumId w:val="150"/>
  </w:num>
  <w:num w:numId="20">
    <w:abstractNumId w:val="581"/>
  </w:num>
  <w:num w:numId="21">
    <w:abstractNumId w:val="431"/>
  </w:num>
  <w:num w:numId="22">
    <w:abstractNumId w:val="229"/>
  </w:num>
  <w:num w:numId="23">
    <w:abstractNumId w:val="137"/>
  </w:num>
  <w:num w:numId="24">
    <w:abstractNumId w:val="202"/>
  </w:num>
  <w:num w:numId="25">
    <w:abstractNumId w:val="349"/>
  </w:num>
  <w:num w:numId="26">
    <w:abstractNumId w:val="646"/>
  </w:num>
  <w:num w:numId="27">
    <w:abstractNumId w:val="630"/>
  </w:num>
  <w:num w:numId="28">
    <w:abstractNumId w:val="705"/>
  </w:num>
  <w:num w:numId="29">
    <w:abstractNumId w:val="458"/>
  </w:num>
  <w:num w:numId="30">
    <w:abstractNumId w:val="469"/>
  </w:num>
  <w:num w:numId="31">
    <w:abstractNumId w:val="357"/>
  </w:num>
  <w:num w:numId="32">
    <w:abstractNumId w:val="7"/>
  </w:num>
  <w:num w:numId="33">
    <w:abstractNumId w:val="279"/>
  </w:num>
  <w:num w:numId="34">
    <w:abstractNumId w:val="38"/>
  </w:num>
  <w:num w:numId="35">
    <w:abstractNumId w:val="272"/>
  </w:num>
  <w:num w:numId="36">
    <w:abstractNumId w:val="191"/>
  </w:num>
  <w:num w:numId="37">
    <w:abstractNumId w:val="380"/>
  </w:num>
  <w:num w:numId="38">
    <w:abstractNumId w:val="383"/>
  </w:num>
  <w:num w:numId="39">
    <w:abstractNumId w:val="36"/>
  </w:num>
  <w:num w:numId="40">
    <w:abstractNumId w:val="577"/>
  </w:num>
  <w:num w:numId="41">
    <w:abstractNumId w:val="166"/>
  </w:num>
  <w:num w:numId="42">
    <w:abstractNumId w:val="698"/>
  </w:num>
  <w:num w:numId="43">
    <w:abstractNumId w:val="444"/>
  </w:num>
  <w:num w:numId="44">
    <w:abstractNumId w:val="14"/>
  </w:num>
  <w:num w:numId="45">
    <w:abstractNumId w:val="535"/>
  </w:num>
  <w:num w:numId="46">
    <w:abstractNumId w:val="127"/>
  </w:num>
  <w:num w:numId="47">
    <w:abstractNumId w:val="692"/>
  </w:num>
  <w:num w:numId="48">
    <w:abstractNumId w:val="299"/>
  </w:num>
  <w:num w:numId="49">
    <w:abstractNumId w:val="324"/>
  </w:num>
  <w:num w:numId="50">
    <w:abstractNumId w:val="269"/>
  </w:num>
  <w:num w:numId="51">
    <w:abstractNumId w:val="475"/>
  </w:num>
  <w:num w:numId="52">
    <w:abstractNumId w:val="497"/>
  </w:num>
  <w:num w:numId="53">
    <w:abstractNumId w:val="610"/>
  </w:num>
  <w:num w:numId="54">
    <w:abstractNumId w:val="606"/>
  </w:num>
  <w:num w:numId="55">
    <w:abstractNumId w:val="524"/>
  </w:num>
  <w:num w:numId="56">
    <w:abstractNumId w:val="594"/>
  </w:num>
  <w:num w:numId="57">
    <w:abstractNumId w:val="454"/>
  </w:num>
  <w:num w:numId="58">
    <w:abstractNumId w:val="11"/>
  </w:num>
  <w:num w:numId="59">
    <w:abstractNumId w:val="648"/>
  </w:num>
  <w:num w:numId="60">
    <w:abstractNumId w:val="457"/>
  </w:num>
  <w:num w:numId="61">
    <w:abstractNumId w:val="92"/>
  </w:num>
  <w:num w:numId="62">
    <w:abstractNumId w:val="161"/>
  </w:num>
  <w:num w:numId="63">
    <w:abstractNumId w:val="412"/>
  </w:num>
  <w:num w:numId="64">
    <w:abstractNumId w:val="83"/>
  </w:num>
  <w:num w:numId="65">
    <w:abstractNumId w:val="649"/>
  </w:num>
  <w:num w:numId="66">
    <w:abstractNumId w:val="236"/>
  </w:num>
  <w:num w:numId="67">
    <w:abstractNumId w:val="510"/>
  </w:num>
  <w:num w:numId="68">
    <w:abstractNumId w:val="643"/>
  </w:num>
  <w:num w:numId="69">
    <w:abstractNumId w:val="192"/>
  </w:num>
  <w:num w:numId="70">
    <w:abstractNumId w:val="660"/>
  </w:num>
  <w:num w:numId="71">
    <w:abstractNumId w:val="623"/>
  </w:num>
  <w:num w:numId="72">
    <w:abstractNumId w:val="228"/>
  </w:num>
  <w:num w:numId="73">
    <w:abstractNumId w:val="656"/>
  </w:num>
  <w:num w:numId="74">
    <w:abstractNumId w:val="478"/>
  </w:num>
  <w:num w:numId="75">
    <w:abstractNumId w:val="628"/>
  </w:num>
  <w:num w:numId="76">
    <w:abstractNumId w:val="588"/>
  </w:num>
  <w:num w:numId="77">
    <w:abstractNumId w:val="715"/>
  </w:num>
  <w:num w:numId="78">
    <w:abstractNumId w:val="82"/>
  </w:num>
  <w:num w:numId="79">
    <w:abstractNumId w:val="255"/>
  </w:num>
  <w:num w:numId="80">
    <w:abstractNumId w:val="373"/>
  </w:num>
  <w:num w:numId="81">
    <w:abstractNumId w:val="210"/>
  </w:num>
  <w:num w:numId="82">
    <w:abstractNumId w:val="405"/>
  </w:num>
  <w:num w:numId="83">
    <w:abstractNumId w:val="566"/>
  </w:num>
  <w:num w:numId="84">
    <w:abstractNumId w:val="2"/>
  </w:num>
  <w:num w:numId="85">
    <w:abstractNumId w:val="302"/>
  </w:num>
  <w:num w:numId="86">
    <w:abstractNumId w:val="659"/>
  </w:num>
  <w:num w:numId="87">
    <w:abstractNumId w:val="483"/>
  </w:num>
  <w:num w:numId="88">
    <w:abstractNumId w:val="484"/>
  </w:num>
  <w:num w:numId="89">
    <w:abstractNumId w:val="280"/>
  </w:num>
  <w:num w:numId="90">
    <w:abstractNumId w:val="52"/>
  </w:num>
  <w:num w:numId="91">
    <w:abstractNumId w:val="572"/>
  </w:num>
  <w:num w:numId="92">
    <w:abstractNumId w:val="708"/>
  </w:num>
  <w:num w:numId="93">
    <w:abstractNumId w:val="152"/>
  </w:num>
  <w:num w:numId="94">
    <w:abstractNumId w:val="289"/>
  </w:num>
  <w:num w:numId="95">
    <w:abstractNumId w:val="238"/>
  </w:num>
  <w:num w:numId="96">
    <w:abstractNumId w:val="569"/>
  </w:num>
  <w:num w:numId="97">
    <w:abstractNumId w:val="334"/>
  </w:num>
  <w:num w:numId="98">
    <w:abstractNumId w:val="61"/>
  </w:num>
  <w:num w:numId="99">
    <w:abstractNumId w:val="188"/>
  </w:num>
  <w:num w:numId="100">
    <w:abstractNumId w:val="420"/>
  </w:num>
  <w:num w:numId="101">
    <w:abstractNumId w:val="251"/>
  </w:num>
  <w:num w:numId="102">
    <w:abstractNumId w:val="687"/>
  </w:num>
  <w:num w:numId="103">
    <w:abstractNumId w:val="219"/>
  </w:num>
  <w:num w:numId="104">
    <w:abstractNumId w:val="512"/>
  </w:num>
  <w:num w:numId="105">
    <w:abstractNumId w:val="288"/>
  </w:num>
  <w:num w:numId="106">
    <w:abstractNumId w:val="453"/>
  </w:num>
  <w:num w:numId="107">
    <w:abstractNumId w:val="601"/>
  </w:num>
  <w:num w:numId="108">
    <w:abstractNumId w:val="139"/>
  </w:num>
  <w:num w:numId="109">
    <w:abstractNumId w:val="244"/>
  </w:num>
  <w:num w:numId="110">
    <w:abstractNumId w:val="436"/>
  </w:num>
  <w:num w:numId="111">
    <w:abstractNumId w:val="651"/>
  </w:num>
  <w:num w:numId="112">
    <w:abstractNumId w:val="89"/>
  </w:num>
  <w:num w:numId="113">
    <w:abstractNumId w:val="467"/>
  </w:num>
  <w:num w:numId="114">
    <w:abstractNumId w:val="308"/>
  </w:num>
  <w:num w:numId="115">
    <w:abstractNumId w:val="165"/>
  </w:num>
  <w:num w:numId="116">
    <w:abstractNumId w:val="114"/>
  </w:num>
  <w:num w:numId="117">
    <w:abstractNumId w:val="8"/>
  </w:num>
  <w:num w:numId="118">
    <w:abstractNumId w:val="159"/>
  </w:num>
  <w:num w:numId="119">
    <w:abstractNumId w:val="650"/>
  </w:num>
  <w:num w:numId="120">
    <w:abstractNumId w:val="184"/>
  </w:num>
  <w:num w:numId="121">
    <w:abstractNumId w:val="122"/>
  </w:num>
  <w:num w:numId="122">
    <w:abstractNumId w:val="635"/>
  </w:num>
  <w:num w:numId="123">
    <w:abstractNumId w:val="362"/>
  </w:num>
  <w:num w:numId="124">
    <w:abstractNumId w:val="147"/>
  </w:num>
  <w:num w:numId="125">
    <w:abstractNumId w:val="386"/>
  </w:num>
  <w:num w:numId="126">
    <w:abstractNumId w:val="392"/>
  </w:num>
  <w:num w:numId="127">
    <w:abstractNumId w:val="180"/>
  </w:num>
  <w:num w:numId="128">
    <w:abstractNumId w:val="520"/>
  </w:num>
  <w:num w:numId="129">
    <w:abstractNumId w:val="704"/>
  </w:num>
  <w:num w:numId="130">
    <w:abstractNumId w:val="155"/>
  </w:num>
  <w:num w:numId="131">
    <w:abstractNumId w:val="384"/>
  </w:num>
  <w:num w:numId="132">
    <w:abstractNumId w:val="403"/>
  </w:num>
  <w:num w:numId="133">
    <w:abstractNumId w:val="675"/>
  </w:num>
  <w:num w:numId="134">
    <w:abstractNumId w:val="428"/>
  </w:num>
  <w:num w:numId="135">
    <w:abstractNumId w:val="632"/>
  </w:num>
  <w:num w:numId="136">
    <w:abstractNumId w:val="293"/>
  </w:num>
  <w:num w:numId="137">
    <w:abstractNumId w:val="296"/>
  </w:num>
  <w:num w:numId="138">
    <w:abstractNumId w:val="94"/>
  </w:num>
  <w:num w:numId="139">
    <w:abstractNumId w:val="261"/>
  </w:num>
  <w:num w:numId="140">
    <w:abstractNumId w:val="200"/>
  </w:num>
  <w:num w:numId="141">
    <w:abstractNumId w:val="303"/>
  </w:num>
  <w:num w:numId="142">
    <w:abstractNumId w:val="65"/>
  </w:num>
  <w:num w:numId="143">
    <w:abstractNumId w:val="226"/>
  </w:num>
  <w:num w:numId="144">
    <w:abstractNumId w:val="669"/>
  </w:num>
  <w:num w:numId="145">
    <w:abstractNumId w:val="556"/>
  </w:num>
  <w:num w:numId="146">
    <w:abstractNumId w:val="69"/>
  </w:num>
  <w:num w:numId="147">
    <w:abstractNumId w:val="121"/>
  </w:num>
  <w:num w:numId="148">
    <w:abstractNumId w:val="10"/>
  </w:num>
  <w:num w:numId="149">
    <w:abstractNumId w:val="391"/>
  </w:num>
  <w:num w:numId="150">
    <w:abstractNumId w:val="685"/>
  </w:num>
  <w:num w:numId="151">
    <w:abstractNumId w:val="347"/>
  </w:num>
  <w:num w:numId="152">
    <w:abstractNumId w:val="307"/>
  </w:num>
  <w:num w:numId="153">
    <w:abstractNumId w:val="639"/>
  </w:num>
  <w:num w:numId="154">
    <w:abstractNumId w:val="580"/>
  </w:num>
  <w:num w:numId="155">
    <w:abstractNumId w:val="682"/>
  </w:num>
  <w:num w:numId="156">
    <w:abstractNumId w:val="142"/>
  </w:num>
  <w:num w:numId="157">
    <w:abstractNumId w:val="495"/>
  </w:num>
  <w:num w:numId="158">
    <w:abstractNumId w:val="301"/>
  </w:num>
  <w:num w:numId="159">
    <w:abstractNumId w:val="407"/>
  </w:num>
  <w:num w:numId="160">
    <w:abstractNumId w:val="486"/>
  </w:num>
  <w:num w:numId="161">
    <w:abstractNumId w:val="466"/>
  </w:num>
  <w:num w:numId="162">
    <w:abstractNumId w:val="515"/>
  </w:num>
  <w:num w:numId="163">
    <w:abstractNumId w:val="530"/>
  </w:num>
  <w:num w:numId="164">
    <w:abstractNumId w:val="419"/>
  </w:num>
  <w:num w:numId="165">
    <w:abstractNumId w:val="317"/>
  </w:num>
  <w:num w:numId="166">
    <w:abstractNumId w:val="100"/>
  </w:num>
  <w:num w:numId="167">
    <w:abstractNumId w:val="257"/>
  </w:num>
  <w:num w:numId="168">
    <w:abstractNumId w:val="460"/>
  </w:num>
  <w:num w:numId="169">
    <w:abstractNumId w:val="468"/>
  </w:num>
  <w:num w:numId="170">
    <w:abstractNumId w:val="488"/>
  </w:num>
  <w:num w:numId="171">
    <w:abstractNumId w:val="525"/>
  </w:num>
  <w:num w:numId="172">
    <w:abstractNumId w:val="135"/>
  </w:num>
  <w:num w:numId="173">
    <w:abstractNumId w:val="509"/>
  </w:num>
  <w:num w:numId="174">
    <w:abstractNumId w:val="496"/>
  </w:num>
  <w:num w:numId="175">
    <w:abstractNumId w:val="338"/>
  </w:num>
  <w:num w:numId="176">
    <w:abstractNumId w:val="647"/>
  </w:num>
  <w:num w:numId="177">
    <w:abstractNumId w:val="511"/>
  </w:num>
  <w:num w:numId="178">
    <w:abstractNumId w:val="275"/>
  </w:num>
  <w:num w:numId="179">
    <w:abstractNumId w:val="352"/>
  </w:num>
  <w:num w:numId="180">
    <w:abstractNumId w:val="446"/>
  </w:num>
  <w:num w:numId="181">
    <w:abstractNumId w:val="517"/>
  </w:num>
  <w:num w:numId="182">
    <w:abstractNumId w:val="311"/>
  </w:num>
  <w:num w:numId="183">
    <w:abstractNumId w:val="590"/>
  </w:num>
  <w:num w:numId="184">
    <w:abstractNumId w:val="276"/>
  </w:num>
  <w:num w:numId="185">
    <w:abstractNumId w:val="690"/>
  </w:num>
  <w:num w:numId="186">
    <w:abstractNumId w:val="256"/>
  </w:num>
  <w:num w:numId="187">
    <w:abstractNumId w:val="439"/>
  </w:num>
  <w:num w:numId="188">
    <w:abstractNumId w:val="622"/>
  </w:num>
  <w:num w:numId="189">
    <w:abstractNumId w:val="561"/>
  </w:num>
  <w:num w:numId="190">
    <w:abstractNumId w:val="132"/>
  </w:num>
  <w:num w:numId="191">
    <w:abstractNumId w:val="564"/>
  </w:num>
  <w:num w:numId="192">
    <w:abstractNumId w:val="504"/>
  </w:num>
  <w:num w:numId="193">
    <w:abstractNumId w:val="316"/>
  </w:num>
  <w:num w:numId="194">
    <w:abstractNumId w:val="350"/>
  </w:num>
  <w:num w:numId="195">
    <w:abstractNumId w:val="278"/>
  </w:num>
  <w:num w:numId="196">
    <w:abstractNumId w:val="360"/>
  </w:num>
  <w:num w:numId="197">
    <w:abstractNumId w:val="211"/>
  </w:num>
  <w:num w:numId="198">
    <w:abstractNumId w:val="693"/>
  </w:num>
  <w:num w:numId="199">
    <w:abstractNumId w:val="544"/>
  </w:num>
  <w:num w:numId="200">
    <w:abstractNumId w:val="451"/>
  </w:num>
  <w:num w:numId="201">
    <w:abstractNumId w:val="235"/>
  </w:num>
  <w:num w:numId="202">
    <w:abstractNumId w:val="575"/>
  </w:num>
  <w:num w:numId="203">
    <w:abstractNumId w:val="332"/>
  </w:num>
  <w:num w:numId="204">
    <w:abstractNumId w:val="54"/>
  </w:num>
  <w:num w:numId="205">
    <w:abstractNumId w:val="516"/>
  </w:num>
  <w:num w:numId="206">
    <w:abstractNumId w:val="533"/>
  </w:num>
  <w:num w:numId="207">
    <w:abstractNumId w:val="20"/>
  </w:num>
  <w:num w:numId="208">
    <w:abstractNumId w:val="32"/>
  </w:num>
  <w:num w:numId="209">
    <w:abstractNumId w:val="521"/>
  </w:num>
  <w:num w:numId="210">
    <w:abstractNumId w:val="634"/>
  </w:num>
  <w:num w:numId="211">
    <w:abstractNumId w:val="167"/>
  </w:num>
  <w:num w:numId="212">
    <w:abstractNumId w:val="365"/>
  </w:num>
  <w:num w:numId="213">
    <w:abstractNumId w:val="197"/>
  </w:num>
  <w:num w:numId="214">
    <w:abstractNumId w:val="500"/>
  </w:num>
  <w:num w:numId="215">
    <w:abstractNumId w:val="154"/>
  </w:num>
  <w:num w:numId="216">
    <w:abstractNumId w:val="629"/>
  </w:num>
  <w:num w:numId="217">
    <w:abstractNumId w:val="724"/>
  </w:num>
  <w:num w:numId="218">
    <w:abstractNumId w:val="526"/>
  </w:num>
  <w:num w:numId="219">
    <w:abstractNumId w:val="145"/>
  </w:num>
  <w:num w:numId="220">
    <w:abstractNumId w:val="548"/>
  </w:num>
  <w:num w:numId="221">
    <w:abstractNumId w:val="597"/>
  </w:num>
  <w:num w:numId="222">
    <w:abstractNumId w:val="217"/>
  </w:num>
  <w:num w:numId="223">
    <w:abstractNumId w:val="23"/>
  </w:num>
  <w:num w:numId="224">
    <w:abstractNumId w:val="258"/>
  </w:num>
  <w:num w:numId="225">
    <w:abstractNumId w:val="438"/>
  </w:num>
  <w:num w:numId="226">
    <w:abstractNumId w:val="640"/>
  </w:num>
  <w:num w:numId="227">
    <w:abstractNumId w:val="40"/>
  </w:num>
  <w:num w:numId="228">
    <w:abstractNumId w:val="247"/>
  </w:num>
  <w:num w:numId="229">
    <w:abstractNumId w:val="168"/>
  </w:num>
  <w:num w:numId="230">
    <w:abstractNumId w:val="382"/>
  </w:num>
  <w:num w:numId="231">
    <w:abstractNumId w:val="222"/>
  </w:num>
  <w:num w:numId="232">
    <w:abstractNumId w:val="719"/>
  </w:num>
  <w:num w:numId="233">
    <w:abstractNumId w:val="5"/>
  </w:num>
  <w:num w:numId="234">
    <w:abstractNumId w:val="549"/>
  </w:num>
  <w:num w:numId="235">
    <w:abstractNumId w:val="531"/>
  </w:num>
  <w:num w:numId="236">
    <w:abstractNumId w:val="56"/>
  </w:num>
  <w:num w:numId="237">
    <w:abstractNumId w:val="108"/>
  </w:num>
  <w:num w:numId="238">
    <w:abstractNumId w:val="599"/>
  </w:num>
  <w:num w:numId="239">
    <w:abstractNumId w:val="542"/>
  </w:num>
  <w:num w:numId="240">
    <w:abstractNumId w:val="337"/>
  </w:num>
  <w:num w:numId="241">
    <w:abstractNumId w:val="576"/>
  </w:num>
  <w:num w:numId="242">
    <w:abstractNumId w:val="322"/>
  </w:num>
  <w:num w:numId="243">
    <w:abstractNumId w:val="637"/>
  </w:num>
  <w:num w:numId="244">
    <w:abstractNumId w:val="579"/>
  </w:num>
  <w:num w:numId="245">
    <w:abstractNumId w:val="666"/>
  </w:num>
  <w:num w:numId="246">
    <w:abstractNumId w:val="447"/>
  </w:num>
  <w:num w:numId="247">
    <w:abstractNumId w:val="163"/>
  </w:num>
  <w:num w:numId="248">
    <w:abstractNumId w:val="323"/>
  </w:num>
  <w:num w:numId="249">
    <w:abstractNumId w:val="671"/>
  </w:num>
  <w:num w:numId="250">
    <w:abstractNumId w:val="481"/>
  </w:num>
  <w:num w:numId="251">
    <w:abstractNumId w:val="584"/>
  </w:num>
  <w:num w:numId="252">
    <w:abstractNumId w:val="456"/>
  </w:num>
  <w:num w:numId="253">
    <w:abstractNumId w:val="396"/>
  </w:num>
  <w:num w:numId="254">
    <w:abstractNumId w:val="598"/>
  </w:num>
  <w:num w:numId="255">
    <w:abstractNumId w:val="321"/>
  </w:num>
  <w:num w:numId="256">
    <w:abstractNumId w:val="700"/>
  </w:num>
  <w:num w:numId="257">
    <w:abstractNumId w:val="367"/>
  </w:num>
  <w:num w:numId="258">
    <w:abstractNumId w:val="388"/>
  </w:num>
  <w:num w:numId="259">
    <w:abstractNumId w:val="340"/>
  </w:num>
  <w:num w:numId="260">
    <w:abstractNumId w:val="185"/>
  </w:num>
  <w:num w:numId="261">
    <w:abstractNumId w:val="717"/>
  </w:num>
  <w:num w:numId="262">
    <w:abstractNumId w:val="112"/>
  </w:num>
  <w:num w:numId="263">
    <w:abstractNumId w:val="346"/>
  </w:num>
  <w:num w:numId="264">
    <w:abstractNumId w:val="563"/>
  </w:num>
  <w:num w:numId="265">
    <w:abstractNumId w:val="282"/>
  </w:num>
  <w:num w:numId="266">
    <w:abstractNumId w:val="529"/>
  </w:num>
  <w:num w:numId="267">
    <w:abstractNumId w:val="665"/>
  </w:num>
  <w:num w:numId="268">
    <w:abstractNumId w:val="249"/>
  </w:num>
  <w:num w:numId="269">
    <w:abstractNumId w:val="246"/>
  </w:num>
  <w:num w:numId="270">
    <w:abstractNumId w:val="658"/>
  </w:num>
  <w:num w:numId="271">
    <w:abstractNumId w:val="369"/>
  </w:num>
  <w:num w:numId="272">
    <w:abstractNumId w:val="562"/>
  </w:num>
  <w:num w:numId="273">
    <w:abstractNumId w:val="492"/>
  </w:num>
  <w:num w:numId="274">
    <w:abstractNumId w:val="91"/>
  </w:num>
  <w:num w:numId="275">
    <w:abstractNumId w:val="300"/>
  </w:num>
  <w:num w:numId="276">
    <w:abstractNumId w:val="586"/>
  </w:num>
  <w:num w:numId="277">
    <w:abstractNumId w:val="239"/>
  </w:num>
  <w:num w:numId="278">
    <w:abstractNumId w:val="607"/>
  </w:num>
  <w:num w:numId="279">
    <w:abstractNumId w:val="223"/>
  </w:num>
  <w:num w:numId="280">
    <w:abstractNumId w:val="553"/>
  </w:num>
  <w:num w:numId="281">
    <w:abstractNumId w:val="519"/>
  </w:num>
  <w:num w:numId="282">
    <w:abstractNumId w:val="409"/>
  </w:num>
  <w:num w:numId="283">
    <w:abstractNumId w:val="105"/>
  </w:num>
  <w:num w:numId="284">
    <w:abstractNumId w:val="644"/>
  </w:num>
  <w:num w:numId="285">
    <w:abstractNumId w:val="710"/>
  </w:num>
  <w:num w:numId="286">
    <w:abstractNumId w:val="709"/>
  </w:num>
  <w:num w:numId="287">
    <w:abstractNumId w:val="266"/>
  </w:num>
  <w:num w:numId="288">
    <w:abstractNumId w:val="243"/>
  </w:num>
  <w:num w:numId="289">
    <w:abstractNumId w:val="442"/>
  </w:num>
  <w:num w:numId="290">
    <w:abstractNumId w:val="465"/>
  </w:num>
  <w:num w:numId="291">
    <w:abstractNumId w:val="721"/>
  </w:num>
  <w:num w:numId="292">
    <w:abstractNumId w:val="339"/>
  </w:num>
  <w:num w:numId="293">
    <w:abstractNumId w:val="16"/>
  </w:num>
  <w:num w:numId="294">
    <w:abstractNumId w:val="271"/>
  </w:num>
  <w:num w:numId="295">
    <w:abstractNumId w:val="657"/>
  </w:num>
  <w:num w:numId="296">
    <w:abstractNumId w:val="560"/>
  </w:num>
  <w:num w:numId="297">
    <w:abstractNumId w:val="283"/>
  </w:num>
  <w:num w:numId="298">
    <w:abstractNumId w:val="55"/>
  </w:num>
  <w:num w:numId="299">
    <w:abstractNumId w:val="680"/>
  </w:num>
  <w:num w:numId="300">
    <w:abstractNumId w:val="513"/>
  </w:num>
  <w:num w:numId="301">
    <w:abstractNumId w:val="430"/>
  </w:num>
  <w:num w:numId="302">
    <w:abstractNumId w:val="626"/>
  </w:num>
  <w:num w:numId="303">
    <w:abstractNumId w:val="573"/>
  </w:num>
  <w:num w:numId="304">
    <w:abstractNumId w:val="413"/>
  </w:num>
  <w:num w:numId="305">
    <w:abstractNumId w:val="538"/>
  </w:num>
  <w:num w:numId="306">
    <w:abstractNumId w:val="295"/>
  </w:num>
  <w:num w:numId="307">
    <w:abstractNumId w:val="68"/>
  </w:num>
  <w:num w:numId="308">
    <w:abstractNumId w:val="233"/>
  </w:num>
  <w:num w:numId="309">
    <w:abstractNumId w:val="534"/>
  </w:num>
  <w:num w:numId="310">
    <w:abstractNumId w:val="421"/>
  </w:num>
  <w:num w:numId="311">
    <w:abstractNumId w:val="683"/>
  </w:num>
  <w:num w:numId="312">
    <w:abstractNumId w:val="99"/>
  </w:num>
  <w:num w:numId="313">
    <w:abstractNumId w:val="354"/>
  </w:num>
  <w:num w:numId="314">
    <w:abstractNumId w:val="364"/>
  </w:num>
  <w:num w:numId="315">
    <w:abstractNumId w:val="39"/>
  </w:num>
  <w:num w:numId="316">
    <w:abstractNumId w:val="506"/>
  </w:num>
  <w:num w:numId="317">
    <w:abstractNumId w:val="3"/>
  </w:num>
  <w:num w:numId="318">
    <w:abstractNumId w:val="343"/>
  </w:num>
  <w:num w:numId="319">
    <w:abstractNumId w:val="1"/>
  </w:num>
  <w:num w:numId="320">
    <w:abstractNumId w:val="111"/>
  </w:num>
  <w:num w:numId="321">
    <w:abstractNumId w:val="471"/>
  </w:num>
  <w:num w:numId="322">
    <w:abstractNumId w:val="617"/>
  </w:num>
  <w:num w:numId="323">
    <w:abstractNumId w:val="600"/>
  </w:num>
  <w:num w:numId="324">
    <w:abstractNumId w:val="77"/>
  </w:num>
  <w:num w:numId="325">
    <w:abstractNumId w:val="186"/>
  </w:num>
  <w:num w:numId="326">
    <w:abstractNumId w:val="71"/>
  </w:num>
  <w:num w:numId="327">
    <w:abstractNumId w:val="43"/>
  </w:num>
  <w:num w:numId="328">
    <w:abstractNumId w:val="370"/>
  </w:num>
  <w:num w:numId="329">
    <w:abstractNumId w:val="611"/>
  </w:num>
  <w:num w:numId="330">
    <w:abstractNumId w:val="231"/>
  </w:num>
  <w:num w:numId="331">
    <w:abstractNumId w:val="213"/>
  </w:num>
  <w:num w:numId="332">
    <w:abstractNumId w:val="652"/>
  </w:num>
  <w:num w:numId="333">
    <w:abstractNumId w:val="378"/>
  </w:num>
  <w:num w:numId="334">
    <w:abstractNumId w:val="348"/>
  </w:num>
  <w:num w:numId="335">
    <w:abstractNumId w:val="670"/>
  </w:num>
  <w:num w:numId="336">
    <w:abstractNumId w:val="426"/>
  </w:num>
  <w:num w:numId="337">
    <w:abstractNumId w:val="684"/>
  </w:num>
  <w:num w:numId="338">
    <w:abstractNumId w:val="485"/>
  </w:num>
  <w:num w:numId="339">
    <w:abstractNumId w:val="602"/>
  </w:num>
  <w:num w:numId="340">
    <w:abstractNumId w:val="672"/>
  </w:num>
  <w:num w:numId="341">
    <w:abstractNumId w:val="149"/>
  </w:num>
  <w:num w:numId="342">
    <w:abstractNumId w:val="570"/>
  </w:num>
  <w:num w:numId="343">
    <w:abstractNumId w:val="203"/>
  </w:num>
  <w:num w:numId="344">
    <w:abstractNumId w:val="477"/>
  </w:num>
  <w:num w:numId="345">
    <w:abstractNumId w:val="190"/>
  </w:num>
  <w:num w:numId="346">
    <w:abstractNumId w:val="695"/>
  </w:num>
  <w:num w:numId="347">
    <w:abstractNumId w:val="270"/>
  </w:num>
  <w:num w:numId="348">
    <w:abstractNumId w:val="662"/>
  </w:num>
  <w:num w:numId="349">
    <w:abstractNumId w:val="117"/>
  </w:num>
  <w:num w:numId="350">
    <w:abstractNumId w:val="547"/>
  </w:num>
  <w:num w:numId="351">
    <w:abstractNumId w:val="13"/>
  </w:num>
  <w:num w:numId="352">
    <w:abstractNumId w:val="499"/>
  </w:num>
  <w:num w:numId="353">
    <w:abstractNumId w:val="673"/>
  </w:num>
  <w:num w:numId="354">
    <w:abstractNumId w:val="462"/>
  </w:num>
  <w:num w:numId="355">
    <w:abstractNumId w:val="582"/>
  </w:num>
  <w:num w:numId="356">
    <w:abstractNumId w:val="60"/>
  </w:num>
  <w:num w:numId="357">
    <w:abstractNumId w:val="319"/>
  </w:num>
  <w:num w:numId="358">
    <w:abstractNumId w:val="541"/>
  </w:num>
  <w:num w:numId="359">
    <w:abstractNumId w:val="589"/>
  </w:num>
  <w:num w:numId="360">
    <w:abstractNumId w:val="616"/>
  </w:num>
  <w:num w:numId="361">
    <w:abstractNumId w:val="46"/>
  </w:num>
  <w:num w:numId="362">
    <w:abstractNumId w:val="148"/>
  </w:num>
  <w:num w:numId="363">
    <w:abstractNumId w:val="399"/>
  </w:num>
  <w:num w:numId="364">
    <w:abstractNumId w:val="450"/>
  </w:num>
  <w:num w:numId="365">
    <w:abstractNumId w:val="208"/>
  </w:num>
  <w:num w:numId="366">
    <w:abstractNumId w:val="385"/>
  </w:num>
  <w:num w:numId="367">
    <w:abstractNumId w:val="318"/>
  </w:num>
  <w:num w:numId="368">
    <w:abstractNumId w:val="568"/>
  </w:num>
  <w:num w:numId="369">
    <w:abstractNumId w:val="50"/>
  </w:num>
  <w:num w:numId="370">
    <w:abstractNumId w:val="221"/>
  </w:num>
  <w:num w:numId="371">
    <w:abstractNumId w:val="187"/>
  </w:num>
  <w:num w:numId="372">
    <w:abstractNumId w:val="28"/>
  </w:num>
  <w:num w:numId="373">
    <w:abstractNumId w:val="571"/>
  </w:num>
  <w:num w:numId="374">
    <w:abstractNumId w:val="393"/>
  </w:num>
  <w:num w:numId="375">
    <w:abstractNumId w:val="433"/>
  </w:num>
  <w:num w:numId="376">
    <w:abstractNumId w:val="558"/>
  </w:num>
  <w:num w:numId="377">
    <w:abstractNumId w:val="31"/>
  </w:num>
  <w:num w:numId="378">
    <w:abstractNumId w:val="376"/>
  </w:num>
  <w:num w:numId="379">
    <w:abstractNumId w:val="35"/>
  </w:num>
  <w:num w:numId="380">
    <w:abstractNumId w:val="330"/>
  </w:num>
  <w:num w:numId="381">
    <w:abstractNumId w:val="87"/>
  </w:num>
  <w:num w:numId="382">
    <w:abstractNumId w:val="96"/>
  </w:num>
  <w:num w:numId="383">
    <w:abstractNumId w:val="62"/>
  </w:num>
  <w:num w:numId="384">
    <w:abstractNumId w:val="174"/>
  </w:num>
  <w:num w:numId="385">
    <w:abstractNumId w:val="172"/>
  </w:num>
  <w:num w:numId="386">
    <w:abstractNumId w:val="259"/>
  </w:num>
  <w:num w:numId="387">
    <w:abstractNumId w:val="291"/>
  </w:num>
  <w:num w:numId="388">
    <w:abstractNumId w:val="432"/>
  </w:num>
  <w:num w:numId="389">
    <w:abstractNumId w:val="390"/>
  </w:num>
  <w:num w:numId="390">
    <w:abstractNumId w:val="663"/>
  </w:num>
  <w:num w:numId="391">
    <w:abstractNumId w:val="435"/>
  </w:num>
  <w:num w:numId="392">
    <w:abstractNumId w:val="711"/>
  </w:num>
  <w:num w:numId="393">
    <w:abstractNumId w:val="333"/>
  </w:num>
  <w:num w:numId="394">
    <w:abstractNumId w:val="86"/>
  </w:num>
  <w:num w:numId="395">
    <w:abstractNumId w:val="706"/>
  </w:num>
  <w:num w:numId="396">
    <w:abstractNumId w:val="642"/>
  </w:num>
  <w:num w:numId="397">
    <w:abstractNumId w:val="707"/>
  </w:num>
  <w:num w:numId="398">
    <w:abstractNumId w:val="53"/>
  </w:num>
  <w:num w:numId="399">
    <w:abstractNumId w:val="387"/>
  </w:num>
  <w:num w:numId="400">
    <w:abstractNumId w:val="227"/>
  </w:num>
  <w:num w:numId="401">
    <w:abstractNumId w:val="559"/>
  </w:num>
  <w:num w:numId="402">
    <w:abstractNumId w:val="641"/>
  </w:num>
  <w:num w:numId="403">
    <w:abstractNumId w:val="47"/>
  </w:num>
  <w:num w:numId="404">
    <w:abstractNumId w:val="487"/>
  </w:num>
  <w:num w:numId="405">
    <w:abstractNumId w:val="179"/>
  </w:num>
  <w:num w:numId="406">
    <w:abstractNumId w:val="723"/>
  </w:num>
  <w:num w:numId="407">
    <w:abstractNumId w:val="716"/>
  </w:num>
  <w:num w:numId="408">
    <w:abstractNumId w:val="345"/>
  </w:num>
  <w:num w:numId="409">
    <w:abstractNumId w:val="353"/>
  </w:num>
  <w:num w:numId="410">
    <w:abstractNumId w:val="181"/>
  </w:num>
  <w:num w:numId="411">
    <w:abstractNumId w:val="448"/>
  </w:num>
  <w:num w:numId="412">
    <w:abstractNumId w:val="595"/>
  </w:num>
  <w:num w:numId="413">
    <w:abstractNumId w:val="314"/>
  </w:num>
  <w:num w:numId="414">
    <w:abstractNumId w:val="230"/>
  </w:num>
  <w:num w:numId="415">
    <w:abstractNumId w:val="284"/>
  </w:num>
  <w:num w:numId="416">
    <w:abstractNumId w:val="130"/>
  </w:num>
  <w:num w:numId="417">
    <w:abstractNumId w:val="27"/>
  </w:num>
  <w:num w:numId="418">
    <w:abstractNumId w:val="225"/>
  </w:num>
  <w:num w:numId="419">
    <w:abstractNumId w:val="440"/>
  </w:num>
  <w:num w:numId="420">
    <w:abstractNumId w:val="183"/>
  </w:num>
  <w:num w:numId="421">
    <w:abstractNumId w:val="25"/>
  </w:num>
  <w:num w:numId="422">
    <w:abstractNumId w:val="72"/>
  </w:num>
  <w:num w:numId="423">
    <w:abstractNumId w:val="164"/>
  </w:num>
  <w:num w:numId="424">
    <w:abstractNumId w:val="355"/>
  </w:num>
  <w:num w:numId="425">
    <w:abstractNumId w:val="501"/>
  </w:num>
  <w:num w:numId="426">
    <w:abstractNumId w:val="298"/>
  </w:num>
  <w:num w:numId="427">
    <w:abstractNumId w:val="489"/>
  </w:num>
  <w:num w:numId="428">
    <w:abstractNumId w:val="720"/>
  </w:num>
  <w:num w:numId="429">
    <w:abstractNumId w:val="240"/>
  </w:num>
  <w:num w:numId="430">
    <w:abstractNumId w:val="688"/>
  </w:num>
  <w:num w:numId="431">
    <w:abstractNumId w:val="277"/>
  </w:num>
  <w:num w:numId="432">
    <w:abstractNumId w:val="29"/>
  </w:num>
  <w:num w:numId="433">
    <w:abstractNumId w:val="507"/>
  </w:num>
  <w:num w:numId="434">
    <w:abstractNumId w:val="274"/>
  </w:num>
  <w:num w:numId="435">
    <w:abstractNumId w:val="668"/>
  </w:num>
  <w:num w:numId="436">
    <w:abstractNumId w:val="329"/>
  </w:num>
  <w:num w:numId="437">
    <w:abstractNumId w:val="113"/>
  </w:num>
  <w:num w:numId="438">
    <w:abstractNumId w:val="297"/>
  </w:num>
  <w:num w:numId="439">
    <w:abstractNumId w:val="17"/>
  </w:num>
  <w:num w:numId="440">
    <w:abstractNumId w:val="198"/>
  </w:num>
  <w:num w:numId="441">
    <w:abstractNumId w:val="237"/>
  </w:num>
  <w:num w:numId="442">
    <w:abstractNumId w:val="543"/>
  </w:num>
  <w:num w:numId="443">
    <w:abstractNumId w:val="22"/>
  </w:num>
  <w:num w:numId="444">
    <w:abstractNumId w:val="596"/>
  </w:num>
  <w:num w:numId="445">
    <w:abstractNumId w:val="518"/>
  </w:num>
  <w:num w:numId="446">
    <w:abstractNumId w:val="176"/>
  </w:num>
  <w:num w:numId="447">
    <w:abstractNumId w:val="214"/>
  </w:num>
  <w:num w:numId="448">
    <w:abstractNumId w:val="103"/>
  </w:num>
  <w:num w:numId="449">
    <w:abstractNumId w:val="157"/>
  </w:num>
  <w:num w:numId="450">
    <w:abstractNumId w:val="366"/>
  </w:num>
  <w:num w:numId="451">
    <w:abstractNumId w:val="234"/>
  </w:num>
  <w:num w:numId="452">
    <w:abstractNumId w:val="146"/>
  </w:num>
  <w:num w:numId="453">
    <w:abstractNumId w:val="97"/>
  </w:num>
  <w:num w:numId="454">
    <w:abstractNumId w:val="661"/>
  </w:num>
  <w:num w:numId="455">
    <w:abstractNumId w:val="325"/>
  </w:num>
  <w:num w:numId="456">
    <w:abstractNumId w:val="423"/>
  </w:num>
  <w:num w:numId="457">
    <w:abstractNumId w:val="267"/>
  </w:num>
  <w:num w:numId="458">
    <w:abstractNumId w:val="158"/>
  </w:num>
  <w:num w:numId="459">
    <w:abstractNumId w:val="593"/>
  </w:num>
  <w:num w:numId="460">
    <w:abstractNumId w:val="79"/>
  </w:num>
  <w:num w:numId="461">
    <w:abstractNumId w:val="464"/>
  </w:num>
  <w:num w:numId="462">
    <w:abstractNumId w:val="143"/>
  </w:num>
  <w:num w:numId="463">
    <w:abstractNumId w:val="415"/>
  </w:num>
  <w:num w:numId="464">
    <w:abstractNumId w:val="153"/>
  </w:num>
  <w:num w:numId="465">
    <w:abstractNumId w:val="554"/>
  </w:num>
  <w:num w:numId="466">
    <w:abstractNumId w:val="9"/>
  </w:num>
  <w:num w:numId="467">
    <w:abstractNumId w:val="116"/>
  </w:num>
  <w:num w:numId="468">
    <w:abstractNumId w:val="613"/>
  </w:num>
  <w:num w:numId="469">
    <w:abstractNumId w:val="363"/>
  </w:num>
  <w:num w:numId="470">
    <w:abstractNumId w:val="557"/>
  </w:num>
  <w:num w:numId="471">
    <w:abstractNumId w:val="123"/>
  </w:num>
  <w:num w:numId="472">
    <w:abstractNumId w:val="470"/>
  </w:num>
  <w:num w:numId="473">
    <w:abstractNumId w:val="528"/>
  </w:num>
  <w:num w:numId="474">
    <w:abstractNumId w:val="245"/>
  </w:num>
  <w:num w:numId="475">
    <w:abstractNumId w:val="537"/>
  </w:num>
  <w:num w:numId="476">
    <w:abstractNumId w:val="494"/>
  </w:num>
  <w:num w:numId="477">
    <w:abstractNumId w:val="699"/>
  </w:num>
  <w:num w:numId="478">
    <w:abstractNumId w:val="677"/>
  </w:num>
  <w:num w:numId="479">
    <w:abstractNumId w:val="540"/>
  </w:num>
  <w:num w:numId="480">
    <w:abstractNumId w:val="425"/>
  </w:num>
  <w:num w:numId="481">
    <w:abstractNumId w:val="160"/>
  </w:num>
  <w:num w:numId="482">
    <w:abstractNumId w:val="417"/>
  </w:num>
  <w:num w:numId="483">
    <w:abstractNumId w:val="701"/>
  </w:num>
  <w:num w:numId="484">
    <w:abstractNumId w:val="141"/>
  </w:num>
  <w:num w:numId="485">
    <w:abstractNumId w:val="614"/>
  </w:num>
  <w:num w:numId="486">
    <w:abstractNumId w:val="624"/>
  </w:num>
  <w:num w:numId="487">
    <w:abstractNumId w:val="449"/>
  </w:num>
  <w:num w:numId="488">
    <w:abstractNumId w:val="359"/>
  </w:num>
  <w:num w:numId="489">
    <w:abstractNumId w:val="209"/>
  </w:num>
  <w:num w:numId="490">
    <w:abstractNumId w:val="461"/>
  </w:num>
  <w:num w:numId="491">
    <w:abstractNumId w:val="358"/>
  </w:num>
  <w:num w:numId="492">
    <w:abstractNumId w:val="306"/>
  </w:num>
  <w:num w:numId="493">
    <w:abstractNumId w:val="608"/>
  </w:num>
  <w:num w:numId="494">
    <w:abstractNumId w:val="545"/>
  </w:num>
  <w:num w:numId="495">
    <w:abstractNumId w:val="718"/>
  </w:num>
  <w:num w:numId="496">
    <w:abstractNumId w:val="75"/>
  </w:num>
  <w:num w:numId="497">
    <w:abstractNumId w:val="290"/>
  </w:num>
  <w:num w:numId="498">
    <w:abstractNumId w:val="615"/>
  </w:num>
  <w:num w:numId="499">
    <w:abstractNumId w:val="667"/>
  </w:num>
  <w:num w:numId="500">
    <w:abstractNumId w:val="268"/>
  </w:num>
  <w:num w:numId="501">
    <w:abstractNumId w:val="0"/>
  </w:num>
  <w:num w:numId="502">
    <w:abstractNumId w:val="131"/>
  </w:num>
  <w:num w:numId="503">
    <w:abstractNumId w:val="604"/>
  </w:num>
  <w:num w:numId="504">
    <w:abstractNumId w:val="722"/>
  </w:num>
  <w:num w:numId="505">
    <w:abstractNumId w:val="88"/>
  </w:num>
  <w:num w:numId="506">
    <w:abstractNumId w:val="416"/>
  </w:num>
  <w:num w:numId="507">
    <w:abstractNumId w:val="110"/>
  </w:num>
  <w:num w:numId="508">
    <w:abstractNumId w:val="377"/>
  </w:num>
  <w:num w:numId="509">
    <w:abstractNumId w:val="712"/>
  </w:num>
  <w:num w:numId="510">
    <w:abstractNumId w:val="381"/>
  </w:num>
  <w:num w:numId="511">
    <w:abstractNumId w:val="574"/>
  </w:num>
  <w:num w:numId="512">
    <w:abstractNumId w:val="552"/>
  </w:num>
  <w:num w:numId="513">
    <w:abstractNumId w:val="115"/>
  </w:num>
  <w:num w:numId="514">
    <w:abstractNumId w:val="389"/>
  </w:num>
  <w:num w:numId="515">
    <w:abstractNumId w:val="162"/>
  </w:num>
  <w:num w:numId="516">
    <w:abstractNumId w:val="156"/>
  </w:num>
  <w:num w:numId="517">
    <w:abstractNumId w:val="503"/>
  </w:num>
  <w:num w:numId="518">
    <w:abstractNumId w:val="63"/>
  </w:num>
  <w:num w:numId="519">
    <w:abstractNumId w:val="455"/>
  </w:num>
  <w:num w:numId="520">
    <w:abstractNumId w:val="195"/>
  </w:num>
  <w:num w:numId="521">
    <w:abstractNumId w:val="654"/>
  </w:num>
  <w:num w:numId="522">
    <w:abstractNumId w:val="527"/>
  </w:num>
  <w:num w:numId="523">
    <w:abstractNumId w:val="248"/>
  </w:num>
  <w:num w:numId="524">
    <w:abstractNumId w:val="19"/>
  </w:num>
  <w:num w:numId="525">
    <w:abstractNumId w:val="703"/>
  </w:num>
  <w:num w:numId="526">
    <w:abstractNumId w:val="514"/>
  </w:num>
  <w:num w:numId="527">
    <w:abstractNumId w:val="603"/>
  </w:num>
  <w:num w:numId="528">
    <w:abstractNumId w:val="242"/>
  </w:num>
  <w:num w:numId="529">
    <w:abstractNumId w:val="205"/>
  </w:num>
  <w:num w:numId="530">
    <w:abstractNumId w:val="64"/>
  </w:num>
  <w:num w:numId="531">
    <w:abstractNumId w:val="636"/>
  </w:num>
  <w:num w:numId="532">
    <w:abstractNumId w:val="551"/>
  </w:num>
  <w:num w:numId="533">
    <w:abstractNumId w:val="95"/>
  </w:num>
  <w:num w:numId="534">
    <w:abstractNumId w:val="474"/>
  </w:num>
  <w:num w:numId="535">
    <w:abstractNumId w:val="587"/>
  </w:num>
  <w:num w:numId="536">
    <w:abstractNumId w:val="351"/>
  </w:num>
  <w:num w:numId="537">
    <w:abstractNumId w:val="78"/>
  </w:num>
  <w:num w:numId="538">
    <w:abstractNumId w:val="204"/>
  </w:num>
  <w:num w:numId="539">
    <w:abstractNumId w:val="310"/>
  </w:num>
  <w:num w:numId="540">
    <w:abstractNumId w:val="434"/>
  </w:num>
  <w:num w:numId="541">
    <w:abstractNumId w:val="694"/>
  </w:num>
  <w:num w:numId="542">
    <w:abstractNumId w:val="397"/>
  </w:num>
  <w:num w:numId="543">
    <w:abstractNumId w:val="335"/>
  </w:num>
  <w:num w:numId="544">
    <w:abstractNumId w:val="441"/>
  </w:num>
  <w:num w:numId="545">
    <w:abstractNumId w:val="394"/>
  </w:num>
  <w:num w:numId="546">
    <w:abstractNumId w:val="73"/>
  </w:num>
  <w:num w:numId="547">
    <w:abstractNumId w:val="585"/>
  </w:num>
  <w:num w:numId="548">
    <w:abstractNumId w:val="472"/>
  </w:num>
  <w:num w:numId="549">
    <w:abstractNumId w:val="713"/>
  </w:num>
  <w:num w:numId="550">
    <w:abstractNumId w:val="252"/>
  </w:num>
  <w:num w:numId="551">
    <w:abstractNumId w:val="555"/>
  </w:num>
  <w:num w:numId="552">
    <w:abstractNumId w:val="98"/>
  </w:num>
  <w:num w:numId="553">
    <w:abstractNumId w:val="493"/>
  </w:num>
  <w:num w:numId="554">
    <w:abstractNumId w:val="490"/>
  </w:num>
  <w:num w:numId="555">
    <w:abstractNumId w:val="625"/>
  </w:num>
  <w:num w:numId="556">
    <w:abstractNumId w:val="344"/>
  </w:num>
  <w:num w:numId="557">
    <w:abstractNumId w:val="194"/>
  </w:num>
  <w:num w:numId="558">
    <w:abstractNumId w:val="125"/>
  </w:num>
  <w:num w:numId="559">
    <w:abstractNumId w:val="196"/>
  </w:num>
  <w:num w:numId="560">
    <w:abstractNumId w:val="565"/>
  </w:num>
  <w:num w:numId="561">
    <w:abstractNumId w:val="220"/>
  </w:num>
  <w:num w:numId="562">
    <w:abstractNumId w:val="175"/>
  </w:num>
  <w:num w:numId="563">
    <w:abstractNumId w:val="621"/>
  </w:num>
  <w:num w:numId="564">
    <w:abstractNumId w:val="618"/>
  </w:num>
  <w:num w:numId="565">
    <w:abstractNumId w:val="241"/>
  </w:num>
  <w:num w:numId="566">
    <w:abstractNumId w:val="429"/>
  </w:num>
  <w:num w:numId="567">
    <w:abstractNumId w:val="645"/>
  </w:num>
  <w:num w:numId="568">
    <w:abstractNumId w:val="189"/>
  </w:num>
  <w:num w:numId="569">
    <w:abstractNumId w:val="679"/>
  </w:num>
  <w:num w:numId="570">
    <w:abstractNumId w:val="550"/>
  </w:num>
  <w:num w:numId="571">
    <w:abstractNumId w:val="482"/>
  </w:num>
  <w:num w:numId="572">
    <w:abstractNumId w:val="265"/>
  </w:num>
  <w:num w:numId="573">
    <w:abstractNumId w:val="119"/>
  </w:num>
  <w:num w:numId="574">
    <w:abstractNumId w:val="422"/>
  </w:num>
  <w:num w:numId="575">
    <w:abstractNumId w:val="714"/>
  </w:num>
  <w:num w:numId="576">
    <w:abstractNumId w:val="463"/>
  </w:num>
  <w:num w:numId="577">
    <w:abstractNumId w:val="678"/>
  </w:num>
  <w:num w:numId="578">
    <w:abstractNumId w:val="326"/>
  </w:num>
  <w:num w:numId="579">
    <w:abstractNumId w:val="480"/>
  </w:num>
  <w:num w:numId="580">
    <w:abstractNumId w:val="459"/>
  </w:num>
  <w:num w:numId="581">
    <w:abstractNumId w:val="491"/>
  </w:num>
  <w:num w:numId="582">
    <w:abstractNumId w:val="80"/>
  </w:num>
  <w:num w:numId="583">
    <w:abstractNumId w:val="476"/>
  </w:num>
  <w:num w:numId="584">
    <w:abstractNumId w:val="281"/>
  </w:num>
  <w:num w:numId="585">
    <w:abstractNumId w:val="34"/>
  </w:num>
  <w:num w:numId="586">
    <w:abstractNumId w:val="138"/>
  </w:num>
  <w:num w:numId="587">
    <w:abstractNumId w:val="6"/>
  </w:num>
  <w:num w:numId="588">
    <w:abstractNumId w:val="169"/>
  </w:num>
  <w:num w:numId="589">
    <w:abstractNumId w:val="263"/>
  </w:num>
  <w:num w:numId="590">
    <w:abstractNumId w:val="124"/>
  </w:num>
  <w:num w:numId="591">
    <w:abstractNumId w:val="44"/>
  </w:num>
  <w:num w:numId="592">
    <w:abstractNumId w:val="262"/>
  </w:num>
  <w:num w:numId="593">
    <w:abstractNumId w:val="473"/>
  </w:num>
  <w:num w:numId="594">
    <w:abstractNumId w:val="45"/>
  </w:num>
  <w:num w:numId="595">
    <w:abstractNumId w:val="101"/>
  </w:num>
  <w:num w:numId="596">
    <w:abstractNumId w:val="206"/>
  </w:num>
  <w:num w:numId="597">
    <w:abstractNumId w:val="144"/>
  </w:num>
  <w:num w:numId="598">
    <w:abstractNumId w:val="285"/>
  </w:num>
  <w:num w:numId="599">
    <w:abstractNumId w:val="171"/>
  </w:num>
  <w:num w:numId="600">
    <w:abstractNumId w:val="605"/>
  </w:num>
  <w:num w:numId="601">
    <w:abstractNumId w:val="427"/>
  </w:num>
  <w:num w:numId="602">
    <w:abstractNumId w:val="404"/>
  </w:num>
  <w:num w:numId="603">
    <w:abstractNumId w:val="215"/>
  </w:num>
  <w:num w:numId="604">
    <w:abstractNumId w:val="4"/>
  </w:num>
  <w:num w:numId="605">
    <w:abstractNumId w:val="689"/>
  </w:num>
  <w:num w:numId="606">
    <w:abstractNumId w:val="207"/>
  </w:num>
  <w:num w:numId="607">
    <w:abstractNumId w:val="102"/>
  </w:num>
  <w:num w:numId="608">
    <w:abstractNumId w:val="508"/>
  </w:num>
  <w:num w:numId="609">
    <w:abstractNumId w:val="609"/>
  </w:num>
  <w:num w:numId="610">
    <w:abstractNumId w:val="578"/>
  </w:num>
  <w:num w:numId="611">
    <w:abstractNumId w:val="361"/>
  </w:num>
  <w:num w:numId="612">
    <w:abstractNumId w:val="70"/>
  </w:num>
  <w:num w:numId="613">
    <w:abstractNumId w:val="12"/>
  </w:num>
  <w:num w:numId="614">
    <w:abstractNumId w:val="410"/>
  </w:num>
  <w:num w:numId="615">
    <w:abstractNumId w:val="592"/>
  </w:num>
  <w:num w:numId="616">
    <w:abstractNumId w:val="406"/>
  </w:num>
  <w:num w:numId="617">
    <w:abstractNumId w:val="128"/>
  </w:num>
  <w:num w:numId="618">
    <w:abstractNumId w:val="523"/>
  </w:num>
  <w:num w:numId="619">
    <w:abstractNumId w:val="104"/>
  </w:num>
  <w:num w:numId="620">
    <w:abstractNumId w:val="655"/>
  </w:num>
  <w:num w:numId="621">
    <w:abstractNumId w:val="368"/>
  </w:num>
  <w:num w:numId="622">
    <w:abstractNumId w:val="41"/>
  </w:num>
  <w:num w:numId="623">
    <w:abstractNumId w:val="81"/>
  </w:num>
  <w:num w:numId="624">
    <w:abstractNumId w:val="134"/>
  </w:num>
  <w:num w:numId="625">
    <w:abstractNumId w:val="356"/>
  </w:num>
  <w:num w:numId="626">
    <w:abstractNumId w:val="151"/>
  </w:num>
  <w:num w:numId="627">
    <w:abstractNumId w:val="136"/>
  </w:num>
  <w:num w:numId="628">
    <w:abstractNumId w:val="90"/>
  </w:num>
  <w:num w:numId="629">
    <w:abstractNumId w:val="612"/>
  </w:num>
  <w:num w:numId="630">
    <w:abstractNumId w:val="250"/>
  </w:num>
  <w:num w:numId="631">
    <w:abstractNumId w:val="315"/>
  </w:num>
  <w:num w:numId="632">
    <w:abstractNumId w:val="216"/>
  </w:num>
  <w:num w:numId="633">
    <w:abstractNumId w:val="49"/>
  </w:num>
  <w:num w:numId="634">
    <w:abstractNumId w:val="59"/>
  </w:num>
  <w:num w:numId="635">
    <w:abstractNumId w:val="395"/>
  </w:num>
  <w:num w:numId="636">
    <w:abstractNumId w:val="638"/>
  </w:num>
  <w:num w:numId="637">
    <w:abstractNumId w:val="418"/>
  </w:num>
  <w:num w:numId="638">
    <w:abstractNumId w:val="173"/>
  </w:num>
  <w:num w:numId="639">
    <w:abstractNumId w:val="443"/>
  </w:num>
  <w:num w:numId="640">
    <w:abstractNumId w:val="631"/>
  </w:num>
  <w:num w:numId="641">
    <w:abstractNumId w:val="681"/>
  </w:num>
  <w:num w:numId="642">
    <w:abstractNumId w:val="51"/>
  </w:num>
  <w:num w:numId="643">
    <w:abstractNumId w:val="254"/>
  </w:num>
  <w:num w:numId="644">
    <w:abstractNumId w:val="264"/>
  </w:num>
  <w:num w:numId="645">
    <w:abstractNumId w:val="74"/>
  </w:num>
  <w:num w:numId="646">
    <w:abstractNumId w:val="106"/>
  </w:num>
  <w:num w:numId="647">
    <w:abstractNumId w:val="620"/>
  </w:num>
  <w:num w:numId="648">
    <w:abstractNumId w:val="402"/>
  </w:num>
  <w:num w:numId="649">
    <w:abstractNumId w:val="375"/>
  </w:num>
  <w:num w:numId="650">
    <w:abstractNumId w:val="697"/>
  </w:num>
  <w:num w:numId="651">
    <w:abstractNumId w:val="304"/>
  </w:num>
  <w:num w:numId="652">
    <w:abstractNumId w:val="287"/>
  </w:num>
  <w:num w:numId="653">
    <w:abstractNumId w:val="696"/>
  </w:num>
  <w:num w:numId="654">
    <w:abstractNumId w:val="401"/>
  </w:num>
  <w:num w:numId="655">
    <w:abstractNumId w:val="212"/>
  </w:num>
  <w:num w:numId="656">
    <w:abstractNumId w:val="583"/>
  </w:num>
  <w:num w:numId="657">
    <w:abstractNumId w:val="437"/>
  </w:num>
  <w:num w:numId="658">
    <w:abstractNumId w:val="133"/>
  </w:num>
  <w:num w:numId="659">
    <w:abstractNumId w:val="498"/>
  </w:num>
  <w:num w:numId="660">
    <w:abstractNumId w:val="24"/>
  </w:num>
  <w:num w:numId="661">
    <w:abstractNumId w:val="328"/>
  </w:num>
  <w:num w:numId="662">
    <w:abstractNumId w:val="232"/>
  </w:num>
  <w:num w:numId="663">
    <w:abstractNumId w:val="400"/>
  </w:num>
  <w:num w:numId="664">
    <w:abstractNumId w:val="18"/>
  </w:num>
  <w:num w:numId="665">
    <w:abstractNumId w:val="109"/>
  </w:num>
  <w:num w:numId="666">
    <w:abstractNumId w:val="57"/>
  </w:num>
  <w:num w:numId="667">
    <w:abstractNumId w:val="371"/>
  </w:num>
  <w:num w:numId="668">
    <w:abstractNumId w:val="691"/>
  </w:num>
  <w:num w:numId="669">
    <w:abstractNumId w:val="253"/>
  </w:num>
  <w:num w:numId="670">
    <w:abstractNumId w:val="336"/>
  </w:num>
  <w:num w:numId="671">
    <w:abstractNumId w:val="536"/>
  </w:num>
  <w:num w:numId="672">
    <w:abstractNumId w:val="193"/>
  </w:num>
  <w:num w:numId="673">
    <w:abstractNumId w:val="341"/>
  </w:num>
  <w:num w:numId="674">
    <w:abstractNumId w:val="627"/>
  </w:num>
  <w:num w:numId="675">
    <w:abstractNumId w:val="539"/>
  </w:num>
  <w:num w:numId="676">
    <w:abstractNumId w:val="374"/>
  </w:num>
  <w:num w:numId="677">
    <w:abstractNumId w:val="653"/>
  </w:num>
  <w:num w:numId="678">
    <w:abstractNumId w:val="664"/>
  </w:num>
  <w:num w:numId="679">
    <w:abstractNumId w:val="502"/>
  </w:num>
  <w:num w:numId="680">
    <w:abstractNumId w:val="118"/>
  </w:num>
  <w:num w:numId="681">
    <w:abstractNumId w:val="76"/>
  </w:num>
  <w:num w:numId="682">
    <w:abstractNumId w:val="178"/>
  </w:num>
  <w:num w:numId="683">
    <w:abstractNumId w:val="408"/>
  </w:num>
  <w:num w:numId="684">
    <w:abstractNumId w:val="85"/>
  </w:num>
  <w:num w:numId="685">
    <w:abstractNumId w:val="201"/>
  </w:num>
  <w:num w:numId="686">
    <w:abstractNumId w:val="414"/>
  </w:num>
  <w:num w:numId="687">
    <w:abstractNumId w:val="42"/>
  </w:num>
  <w:num w:numId="688">
    <w:abstractNumId w:val="619"/>
  </w:num>
  <w:num w:numId="689">
    <w:abstractNumId w:val="21"/>
  </w:num>
  <w:num w:numId="690">
    <w:abstractNumId w:val="309"/>
  </w:num>
  <w:num w:numId="691">
    <w:abstractNumId w:val="702"/>
  </w:num>
  <w:num w:numId="692">
    <w:abstractNumId w:val="48"/>
  </w:num>
  <w:num w:numId="693">
    <w:abstractNumId w:val="120"/>
  </w:num>
  <w:num w:numId="694">
    <w:abstractNumId w:val="140"/>
  </w:num>
  <w:num w:numId="695">
    <w:abstractNumId w:val="292"/>
  </w:num>
  <w:num w:numId="696">
    <w:abstractNumId w:val="273"/>
  </w:num>
  <w:num w:numId="697">
    <w:abstractNumId w:val="532"/>
  </w:num>
  <w:num w:numId="698">
    <w:abstractNumId w:val="199"/>
  </w:num>
  <w:num w:numId="699">
    <w:abstractNumId w:val="67"/>
  </w:num>
  <w:num w:numId="700">
    <w:abstractNumId w:val="686"/>
  </w:num>
  <w:num w:numId="701">
    <w:abstractNumId w:val="66"/>
  </w:num>
  <w:num w:numId="702">
    <w:abstractNumId w:val="342"/>
  </w:num>
  <w:num w:numId="703">
    <w:abstractNumId w:val="93"/>
  </w:num>
  <w:num w:numId="704">
    <w:abstractNumId w:val="379"/>
  </w:num>
  <w:num w:numId="705">
    <w:abstractNumId w:val="177"/>
  </w:num>
  <w:num w:numId="706">
    <w:abstractNumId w:val="372"/>
  </w:num>
  <w:num w:numId="707">
    <w:abstractNumId w:val="546"/>
  </w:num>
  <w:num w:numId="708">
    <w:abstractNumId w:val="107"/>
  </w:num>
  <w:num w:numId="709">
    <w:abstractNumId w:val="591"/>
  </w:num>
  <w:num w:numId="710">
    <w:abstractNumId w:val="479"/>
  </w:num>
  <w:num w:numId="711">
    <w:abstractNumId w:val="218"/>
  </w:num>
  <w:num w:numId="712">
    <w:abstractNumId w:val="633"/>
  </w:num>
  <w:num w:numId="713">
    <w:abstractNumId w:val="505"/>
  </w:num>
  <w:num w:numId="714">
    <w:abstractNumId w:val="224"/>
  </w:num>
  <w:num w:numId="715">
    <w:abstractNumId w:val="260"/>
  </w:num>
  <w:num w:numId="716">
    <w:abstractNumId w:val="398"/>
  </w:num>
  <w:num w:numId="717">
    <w:abstractNumId w:val="126"/>
  </w:num>
  <w:num w:numId="718">
    <w:abstractNumId w:val="58"/>
  </w:num>
  <w:num w:numId="719">
    <w:abstractNumId w:val="320"/>
  </w:num>
  <w:num w:numId="720">
    <w:abstractNumId w:val="674"/>
  </w:num>
  <w:num w:numId="721">
    <w:abstractNumId w:val="331"/>
  </w:num>
  <w:num w:numId="722">
    <w:abstractNumId w:val="26"/>
  </w:num>
  <w:num w:numId="723">
    <w:abstractNumId w:val="676"/>
  </w:num>
  <w:num w:numId="724">
    <w:abstractNumId w:val="37"/>
  </w:num>
  <w:num w:numId="725">
    <w:abstractNumId w:val="445"/>
  </w:num>
  <w:numIdMacAtCleanup w:val="7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C3"/>
    <w:rsid w:val="00167CF2"/>
    <w:rsid w:val="001F074B"/>
    <w:rsid w:val="002260FA"/>
    <w:rsid w:val="0032748E"/>
    <w:rsid w:val="00411262"/>
    <w:rsid w:val="004129C3"/>
    <w:rsid w:val="004A76E4"/>
    <w:rsid w:val="0057676D"/>
    <w:rsid w:val="005A5EE2"/>
    <w:rsid w:val="005C1756"/>
    <w:rsid w:val="006567A7"/>
    <w:rsid w:val="00A30FE2"/>
    <w:rsid w:val="00B352ED"/>
    <w:rsid w:val="00DC08B8"/>
    <w:rsid w:val="00DD6CD4"/>
    <w:rsid w:val="00DF38BD"/>
    <w:rsid w:val="00EA34CD"/>
    <w:rsid w:val="00ED1074"/>
    <w:rsid w:val="00F2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50F0"/>
  <w15:chartTrackingRefBased/>
  <w15:docId w15:val="{2A91FB97-2C71-4191-A74D-C28CF20A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4129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129C3"/>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4129C3"/>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29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29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29C3"/>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4129C3"/>
    <w:rPr>
      <w:b/>
      <w:bCs/>
    </w:rPr>
  </w:style>
  <w:style w:type="character" w:customStyle="1" w:styleId="contents">
    <w:name w:val="contents"/>
    <w:basedOn w:val="DefaultParagraphFont"/>
    <w:rsid w:val="004129C3"/>
  </w:style>
  <w:style w:type="character" w:styleId="Hyperlink">
    <w:name w:val="Hyperlink"/>
    <w:basedOn w:val="DefaultParagraphFont"/>
    <w:uiPriority w:val="99"/>
    <w:semiHidden/>
    <w:unhideWhenUsed/>
    <w:rsid w:val="004129C3"/>
    <w:rPr>
      <w:color w:val="0000FF"/>
      <w:u w:val="single"/>
    </w:rPr>
  </w:style>
  <w:style w:type="paragraph" w:styleId="HTMLPreformatted">
    <w:name w:val="HTML Preformatted"/>
    <w:basedOn w:val="Normal"/>
    <w:link w:val="HTMLPreformattedChar"/>
    <w:uiPriority w:val="99"/>
    <w:semiHidden/>
    <w:unhideWhenUsed/>
    <w:rsid w:val="00412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4129C3"/>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29C3"/>
    <w:rPr>
      <w:rFonts w:ascii="Courier New" w:eastAsia="Times New Roman" w:hAnsi="Courier New" w:cs="Courier New"/>
      <w:sz w:val="20"/>
      <w:szCs w:val="20"/>
    </w:rPr>
  </w:style>
  <w:style w:type="character" w:styleId="Emphasis">
    <w:name w:val="Emphasis"/>
    <w:basedOn w:val="DefaultParagraphFont"/>
    <w:uiPriority w:val="20"/>
    <w:qFormat/>
    <w:rsid w:val="004129C3"/>
    <w:rPr>
      <w:i/>
      <w:iCs/>
    </w:rPr>
  </w:style>
  <w:style w:type="character" w:customStyle="1" w:styleId="Heading1Char">
    <w:name w:val="Heading 1 Char"/>
    <w:basedOn w:val="DefaultParagraphFont"/>
    <w:link w:val="Heading1"/>
    <w:uiPriority w:val="9"/>
    <w:rsid w:val="004129C3"/>
    <w:rPr>
      <w:rFonts w:asciiTheme="majorHAnsi" w:eastAsiaTheme="majorEastAsia" w:hAnsiTheme="majorHAnsi" w:cstheme="majorBidi"/>
      <w:noProof/>
      <w:color w:val="2F5496" w:themeColor="accent1" w:themeShade="BF"/>
      <w:sz w:val="32"/>
      <w:szCs w:val="32"/>
      <w:lang w:val="id-ID"/>
    </w:rPr>
  </w:style>
  <w:style w:type="paragraph" w:styleId="Header">
    <w:name w:val="header"/>
    <w:basedOn w:val="Normal"/>
    <w:link w:val="HeaderChar"/>
    <w:uiPriority w:val="99"/>
    <w:unhideWhenUsed/>
    <w:rsid w:val="00412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9C3"/>
    <w:rPr>
      <w:noProof/>
      <w:lang w:val="id-ID"/>
    </w:rPr>
  </w:style>
  <w:style w:type="paragraph" w:styleId="Footer">
    <w:name w:val="footer"/>
    <w:basedOn w:val="Normal"/>
    <w:link w:val="FooterChar"/>
    <w:uiPriority w:val="99"/>
    <w:unhideWhenUsed/>
    <w:rsid w:val="00412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9C3"/>
    <w:rPr>
      <w:noProof/>
      <w:lang w:val="id-ID"/>
    </w:rPr>
  </w:style>
  <w:style w:type="paragraph" w:customStyle="1" w:styleId="msonormal0">
    <w:name w:val="msonormal"/>
    <w:basedOn w:val="Normal"/>
    <w:rsid w:val="00A30FE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isselectedend">
    <w:name w:val="isselectedend"/>
    <w:basedOn w:val="Normal"/>
    <w:rsid w:val="00A30FE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FollowedHyperlink">
    <w:name w:val="FollowedHyperlink"/>
    <w:basedOn w:val="DefaultParagraphFont"/>
    <w:uiPriority w:val="99"/>
    <w:semiHidden/>
    <w:unhideWhenUsed/>
    <w:rsid w:val="00A30FE2"/>
    <w:rPr>
      <w:color w:val="800080"/>
      <w:u w:val="single"/>
    </w:rPr>
  </w:style>
  <w:style w:type="character" w:customStyle="1" w:styleId="text-token-text-primary">
    <w:name w:val="text-token-text-primary"/>
    <w:basedOn w:val="DefaultParagraphFont"/>
    <w:rsid w:val="00A30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2880">
      <w:bodyDiv w:val="1"/>
      <w:marLeft w:val="0"/>
      <w:marRight w:val="0"/>
      <w:marTop w:val="0"/>
      <w:marBottom w:val="0"/>
      <w:divBdr>
        <w:top w:val="none" w:sz="0" w:space="0" w:color="auto"/>
        <w:left w:val="none" w:sz="0" w:space="0" w:color="auto"/>
        <w:bottom w:val="none" w:sz="0" w:space="0" w:color="auto"/>
        <w:right w:val="none" w:sz="0" w:space="0" w:color="auto"/>
      </w:divBdr>
      <w:divsChild>
        <w:div w:id="64081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74905">
          <w:marLeft w:val="0"/>
          <w:marRight w:val="0"/>
          <w:marTop w:val="0"/>
          <w:marBottom w:val="0"/>
          <w:divBdr>
            <w:top w:val="none" w:sz="0" w:space="0" w:color="auto"/>
            <w:left w:val="none" w:sz="0" w:space="0" w:color="auto"/>
            <w:bottom w:val="none" w:sz="0" w:space="0" w:color="auto"/>
            <w:right w:val="none" w:sz="0" w:space="0" w:color="auto"/>
          </w:divBdr>
          <w:divsChild>
            <w:div w:id="196237626">
              <w:marLeft w:val="0"/>
              <w:marRight w:val="0"/>
              <w:marTop w:val="0"/>
              <w:marBottom w:val="0"/>
              <w:divBdr>
                <w:top w:val="none" w:sz="0" w:space="0" w:color="auto"/>
                <w:left w:val="none" w:sz="0" w:space="0" w:color="auto"/>
                <w:bottom w:val="none" w:sz="0" w:space="0" w:color="auto"/>
                <w:right w:val="none" w:sz="0" w:space="0" w:color="auto"/>
              </w:divBdr>
              <w:divsChild>
                <w:div w:id="249241692">
                  <w:marLeft w:val="0"/>
                  <w:marRight w:val="0"/>
                  <w:marTop w:val="0"/>
                  <w:marBottom w:val="0"/>
                  <w:divBdr>
                    <w:top w:val="none" w:sz="0" w:space="0" w:color="auto"/>
                    <w:left w:val="none" w:sz="0" w:space="0" w:color="auto"/>
                    <w:bottom w:val="none" w:sz="0" w:space="0" w:color="auto"/>
                    <w:right w:val="none" w:sz="0" w:space="0" w:color="auto"/>
                  </w:divBdr>
                  <w:divsChild>
                    <w:div w:id="823206151">
                      <w:marLeft w:val="0"/>
                      <w:marRight w:val="0"/>
                      <w:marTop w:val="0"/>
                      <w:marBottom w:val="0"/>
                      <w:divBdr>
                        <w:top w:val="none" w:sz="0" w:space="0" w:color="auto"/>
                        <w:left w:val="none" w:sz="0" w:space="0" w:color="auto"/>
                        <w:bottom w:val="none" w:sz="0" w:space="0" w:color="auto"/>
                        <w:right w:val="none" w:sz="0" w:space="0" w:color="auto"/>
                      </w:divBdr>
                      <w:divsChild>
                        <w:div w:id="350424820">
                          <w:marLeft w:val="0"/>
                          <w:marRight w:val="0"/>
                          <w:marTop w:val="0"/>
                          <w:marBottom w:val="0"/>
                          <w:divBdr>
                            <w:top w:val="none" w:sz="0" w:space="0" w:color="auto"/>
                            <w:left w:val="none" w:sz="0" w:space="0" w:color="auto"/>
                            <w:bottom w:val="none" w:sz="0" w:space="0" w:color="auto"/>
                            <w:right w:val="none" w:sz="0" w:space="0" w:color="auto"/>
                          </w:divBdr>
                          <w:divsChild>
                            <w:div w:id="227036319">
                              <w:marLeft w:val="0"/>
                              <w:marRight w:val="0"/>
                              <w:marTop w:val="0"/>
                              <w:marBottom w:val="0"/>
                              <w:divBdr>
                                <w:top w:val="none" w:sz="0" w:space="0" w:color="auto"/>
                                <w:left w:val="none" w:sz="0" w:space="0" w:color="auto"/>
                                <w:bottom w:val="none" w:sz="0" w:space="0" w:color="auto"/>
                                <w:right w:val="none" w:sz="0" w:space="0" w:color="auto"/>
                              </w:divBdr>
                              <w:divsChild>
                                <w:div w:id="193925592">
                                  <w:marLeft w:val="0"/>
                                  <w:marRight w:val="0"/>
                                  <w:marTop w:val="0"/>
                                  <w:marBottom w:val="0"/>
                                  <w:divBdr>
                                    <w:top w:val="none" w:sz="0" w:space="0" w:color="auto"/>
                                    <w:left w:val="none" w:sz="0" w:space="0" w:color="auto"/>
                                    <w:bottom w:val="none" w:sz="0" w:space="0" w:color="auto"/>
                                    <w:right w:val="none" w:sz="0" w:space="0" w:color="auto"/>
                                  </w:divBdr>
                                  <w:divsChild>
                                    <w:div w:id="43260753">
                                      <w:marLeft w:val="0"/>
                                      <w:marRight w:val="0"/>
                                      <w:marTop w:val="0"/>
                                      <w:marBottom w:val="0"/>
                                      <w:divBdr>
                                        <w:top w:val="none" w:sz="0" w:space="0" w:color="auto"/>
                                        <w:left w:val="none" w:sz="0" w:space="0" w:color="auto"/>
                                        <w:bottom w:val="none" w:sz="0" w:space="0" w:color="auto"/>
                                        <w:right w:val="none" w:sz="0" w:space="0" w:color="auto"/>
                                      </w:divBdr>
                                      <w:divsChild>
                                        <w:div w:id="810252967">
                                          <w:marLeft w:val="0"/>
                                          <w:marRight w:val="0"/>
                                          <w:marTop w:val="0"/>
                                          <w:marBottom w:val="0"/>
                                          <w:divBdr>
                                            <w:top w:val="none" w:sz="0" w:space="0" w:color="auto"/>
                                            <w:left w:val="none" w:sz="0" w:space="0" w:color="auto"/>
                                            <w:bottom w:val="none" w:sz="0" w:space="0" w:color="auto"/>
                                            <w:right w:val="none" w:sz="0" w:space="0" w:color="auto"/>
                                          </w:divBdr>
                                          <w:divsChild>
                                            <w:div w:id="1717926321">
                                              <w:marLeft w:val="0"/>
                                              <w:marRight w:val="0"/>
                                              <w:marTop w:val="0"/>
                                              <w:marBottom w:val="0"/>
                                              <w:divBdr>
                                                <w:top w:val="none" w:sz="0" w:space="0" w:color="auto"/>
                                                <w:left w:val="none" w:sz="0" w:space="0" w:color="auto"/>
                                                <w:bottom w:val="none" w:sz="0" w:space="0" w:color="auto"/>
                                                <w:right w:val="none" w:sz="0" w:space="0" w:color="auto"/>
                                              </w:divBdr>
                                              <w:divsChild>
                                                <w:div w:id="815534007">
                                                  <w:marLeft w:val="0"/>
                                                  <w:marRight w:val="0"/>
                                                  <w:marTop w:val="0"/>
                                                  <w:marBottom w:val="0"/>
                                                  <w:divBdr>
                                                    <w:top w:val="none" w:sz="0" w:space="0" w:color="auto"/>
                                                    <w:left w:val="none" w:sz="0" w:space="0" w:color="auto"/>
                                                    <w:bottom w:val="none" w:sz="0" w:space="0" w:color="auto"/>
                                                    <w:right w:val="none" w:sz="0" w:space="0" w:color="auto"/>
                                                  </w:divBdr>
                                                  <w:divsChild>
                                                    <w:div w:id="1768647619">
                                                      <w:marLeft w:val="0"/>
                                                      <w:marRight w:val="0"/>
                                                      <w:marTop w:val="0"/>
                                                      <w:marBottom w:val="0"/>
                                                      <w:divBdr>
                                                        <w:top w:val="none" w:sz="0" w:space="0" w:color="auto"/>
                                                        <w:left w:val="none" w:sz="0" w:space="0" w:color="auto"/>
                                                        <w:bottom w:val="none" w:sz="0" w:space="0" w:color="auto"/>
                                                        <w:right w:val="none" w:sz="0" w:space="0" w:color="auto"/>
                                                      </w:divBdr>
                                                      <w:divsChild>
                                                        <w:div w:id="11695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262615">
          <w:marLeft w:val="0"/>
          <w:marRight w:val="0"/>
          <w:marTop w:val="0"/>
          <w:marBottom w:val="0"/>
          <w:divBdr>
            <w:top w:val="none" w:sz="0" w:space="0" w:color="auto"/>
            <w:left w:val="none" w:sz="0" w:space="0" w:color="auto"/>
            <w:bottom w:val="none" w:sz="0" w:space="0" w:color="auto"/>
            <w:right w:val="none" w:sz="0" w:space="0" w:color="auto"/>
          </w:divBdr>
          <w:divsChild>
            <w:div w:id="1398357965">
              <w:marLeft w:val="0"/>
              <w:marRight w:val="0"/>
              <w:marTop w:val="0"/>
              <w:marBottom w:val="0"/>
              <w:divBdr>
                <w:top w:val="none" w:sz="0" w:space="0" w:color="auto"/>
                <w:left w:val="none" w:sz="0" w:space="0" w:color="auto"/>
                <w:bottom w:val="none" w:sz="0" w:space="0" w:color="auto"/>
                <w:right w:val="none" w:sz="0" w:space="0" w:color="auto"/>
              </w:divBdr>
              <w:divsChild>
                <w:div w:id="913900610">
                  <w:marLeft w:val="0"/>
                  <w:marRight w:val="0"/>
                  <w:marTop w:val="0"/>
                  <w:marBottom w:val="0"/>
                  <w:divBdr>
                    <w:top w:val="none" w:sz="0" w:space="0" w:color="auto"/>
                    <w:left w:val="none" w:sz="0" w:space="0" w:color="auto"/>
                    <w:bottom w:val="none" w:sz="0" w:space="0" w:color="auto"/>
                    <w:right w:val="none" w:sz="0" w:space="0" w:color="auto"/>
                  </w:divBdr>
                  <w:divsChild>
                    <w:div w:id="244799542">
                      <w:marLeft w:val="0"/>
                      <w:marRight w:val="0"/>
                      <w:marTop w:val="0"/>
                      <w:marBottom w:val="0"/>
                      <w:divBdr>
                        <w:top w:val="none" w:sz="0" w:space="0" w:color="auto"/>
                        <w:left w:val="none" w:sz="0" w:space="0" w:color="auto"/>
                        <w:bottom w:val="none" w:sz="0" w:space="0" w:color="auto"/>
                        <w:right w:val="none" w:sz="0" w:space="0" w:color="auto"/>
                      </w:divBdr>
                      <w:divsChild>
                        <w:div w:id="550045480">
                          <w:marLeft w:val="0"/>
                          <w:marRight w:val="0"/>
                          <w:marTop w:val="0"/>
                          <w:marBottom w:val="0"/>
                          <w:divBdr>
                            <w:top w:val="none" w:sz="0" w:space="0" w:color="auto"/>
                            <w:left w:val="none" w:sz="0" w:space="0" w:color="auto"/>
                            <w:bottom w:val="none" w:sz="0" w:space="0" w:color="auto"/>
                            <w:right w:val="none" w:sz="0" w:space="0" w:color="auto"/>
                          </w:divBdr>
                          <w:divsChild>
                            <w:div w:id="2016374766">
                              <w:marLeft w:val="0"/>
                              <w:marRight w:val="0"/>
                              <w:marTop w:val="0"/>
                              <w:marBottom w:val="0"/>
                              <w:divBdr>
                                <w:top w:val="none" w:sz="0" w:space="0" w:color="auto"/>
                                <w:left w:val="none" w:sz="0" w:space="0" w:color="auto"/>
                                <w:bottom w:val="none" w:sz="0" w:space="0" w:color="auto"/>
                                <w:right w:val="none" w:sz="0" w:space="0" w:color="auto"/>
                              </w:divBdr>
                              <w:divsChild>
                                <w:div w:id="992299266">
                                  <w:marLeft w:val="0"/>
                                  <w:marRight w:val="0"/>
                                  <w:marTop w:val="0"/>
                                  <w:marBottom w:val="0"/>
                                  <w:divBdr>
                                    <w:top w:val="none" w:sz="0" w:space="0" w:color="auto"/>
                                    <w:left w:val="none" w:sz="0" w:space="0" w:color="auto"/>
                                    <w:bottom w:val="none" w:sz="0" w:space="0" w:color="auto"/>
                                    <w:right w:val="none" w:sz="0" w:space="0" w:color="auto"/>
                                  </w:divBdr>
                                  <w:divsChild>
                                    <w:div w:id="2052417251">
                                      <w:marLeft w:val="0"/>
                                      <w:marRight w:val="0"/>
                                      <w:marTop w:val="0"/>
                                      <w:marBottom w:val="0"/>
                                      <w:divBdr>
                                        <w:top w:val="none" w:sz="0" w:space="0" w:color="auto"/>
                                        <w:left w:val="none" w:sz="0" w:space="0" w:color="auto"/>
                                        <w:bottom w:val="none" w:sz="0" w:space="0" w:color="auto"/>
                                        <w:right w:val="none" w:sz="0" w:space="0" w:color="auto"/>
                                      </w:divBdr>
                                      <w:divsChild>
                                        <w:div w:id="383795274">
                                          <w:marLeft w:val="0"/>
                                          <w:marRight w:val="0"/>
                                          <w:marTop w:val="0"/>
                                          <w:marBottom w:val="0"/>
                                          <w:divBdr>
                                            <w:top w:val="none" w:sz="0" w:space="0" w:color="auto"/>
                                            <w:left w:val="none" w:sz="0" w:space="0" w:color="auto"/>
                                            <w:bottom w:val="none" w:sz="0" w:space="0" w:color="auto"/>
                                            <w:right w:val="none" w:sz="0" w:space="0" w:color="auto"/>
                                          </w:divBdr>
                                          <w:divsChild>
                                            <w:div w:id="530654902">
                                              <w:marLeft w:val="0"/>
                                              <w:marRight w:val="0"/>
                                              <w:marTop w:val="0"/>
                                              <w:marBottom w:val="0"/>
                                              <w:divBdr>
                                                <w:top w:val="none" w:sz="0" w:space="0" w:color="auto"/>
                                                <w:left w:val="none" w:sz="0" w:space="0" w:color="auto"/>
                                                <w:bottom w:val="none" w:sz="0" w:space="0" w:color="auto"/>
                                                <w:right w:val="none" w:sz="0" w:space="0" w:color="auto"/>
                                              </w:divBdr>
                                              <w:divsChild>
                                                <w:div w:id="1935701231">
                                                  <w:marLeft w:val="0"/>
                                                  <w:marRight w:val="0"/>
                                                  <w:marTop w:val="0"/>
                                                  <w:marBottom w:val="0"/>
                                                  <w:divBdr>
                                                    <w:top w:val="none" w:sz="0" w:space="0" w:color="auto"/>
                                                    <w:left w:val="none" w:sz="0" w:space="0" w:color="auto"/>
                                                    <w:bottom w:val="none" w:sz="0" w:space="0" w:color="auto"/>
                                                    <w:right w:val="none" w:sz="0" w:space="0" w:color="auto"/>
                                                  </w:divBdr>
                                                  <w:divsChild>
                                                    <w:div w:id="1321274829">
                                                      <w:marLeft w:val="0"/>
                                                      <w:marRight w:val="0"/>
                                                      <w:marTop w:val="0"/>
                                                      <w:marBottom w:val="0"/>
                                                      <w:divBdr>
                                                        <w:top w:val="none" w:sz="0" w:space="0" w:color="auto"/>
                                                        <w:left w:val="none" w:sz="0" w:space="0" w:color="auto"/>
                                                        <w:bottom w:val="none" w:sz="0" w:space="0" w:color="auto"/>
                                                        <w:right w:val="none" w:sz="0" w:space="0" w:color="auto"/>
                                                      </w:divBdr>
                                                      <w:divsChild>
                                                        <w:div w:id="12384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10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418727">
          <w:marLeft w:val="0"/>
          <w:marRight w:val="0"/>
          <w:marTop w:val="0"/>
          <w:marBottom w:val="0"/>
          <w:divBdr>
            <w:top w:val="none" w:sz="0" w:space="0" w:color="auto"/>
            <w:left w:val="none" w:sz="0" w:space="0" w:color="auto"/>
            <w:bottom w:val="none" w:sz="0" w:space="0" w:color="auto"/>
            <w:right w:val="none" w:sz="0" w:space="0" w:color="auto"/>
          </w:divBdr>
          <w:divsChild>
            <w:div w:id="2115785088">
              <w:marLeft w:val="0"/>
              <w:marRight w:val="0"/>
              <w:marTop w:val="0"/>
              <w:marBottom w:val="0"/>
              <w:divBdr>
                <w:top w:val="none" w:sz="0" w:space="0" w:color="auto"/>
                <w:left w:val="none" w:sz="0" w:space="0" w:color="auto"/>
                <w:bottom w:val="none" w:sz="0" w:space="0" w:color="auto"/>
                <w:right w:val="none" w:sz="0" w:space="0" w:color="auto"/>
              </w:divBdr>
              <w:divsChild>
                <w:div w:id="2025936215">
                  <w:marLeft w:val="0"/>
                  <w:marRight w:val="0"/>
                  <w:marTop w:val="0"/>
                  <w:marBottom w:val="0"/>
                  <w:divBdr>
                    <w:top w:val="none" w:sz="0" w:space="0" w:color="auto"/>
                    <w:left w:val="none" w:sz="0" w:space="0" w:color="auto"/>
                    <w:bottom w:val="none" w:sz="0" w:space="0" w:color="auto"/>
                    <w:right w:val="none" w:sz="0" w:space="0" w:color="auto"/>
                  </w:divBdr>
                  <w:divsChild>
                    <w:div w:id="914974150">
                      <w:marLeft w:val="0"/>
                      <w:marRight w:val="0"/>
                      <w:marTop w:val="0"/>
                      <w:marBottom w:val="0"/>
                      <w:divBdr>
                        <w:top w:val="none" w:sz="0" w:space="0" w:color="auto"/>
                        <w:left w:val="none" w:sz="0" w:space="0" w:color="auto"/>
                        <w:bottom w:val="none" w:sz="0" w:space="0" w:color="auto"/>
                        <w:right w:val="none" w:sz="0" w:space="0" w:color="auto"/>
                      </w:divBdr>
                      <w:divsChild>
                        <w:div w:id="1275946363">
                          <w:marLeft w:val="0"/>
                          <w:marRight w:val="0"/>
                          <w:marTop w:val="0"/>
                          <w:marBottom w:val="0"/>
                          <w:divBdr>
                            <w:top w:val="none" w:sz="0" w:space="0" w:color="auto"/>
                            <w:left w:val="none" w:sz="0" w:space="0" w:color="auto"/>
                            <w:bottom w:val="none" w:sz="0" w:space="0" w:color="auto"/>
                            <w:right w:val="none" w:sz="0" w:space="0" w:color="auto"/>
                          </w:divBdr>
                          <w:divsChild>
                            <w:div w:id="273905341">
                              <w:marLeft w:val="0"/>
                              <w:marRight w:val="0"/>
                              <w:marTop w:val="0"/>
                              <w:marBottom w:val="0"/>
                              <w:divBdr>
                                <w:top w:val="none" w:sz="0" w:space="0" w:color="auto"/>
                                <w:left w:val="none" w:sz="0" w:space="0" w:color="auto"/>
                                <w:bottom w:val="none" w:sz="0" w:space="0" w:color="auto"/>
                                <w:right w:val="none" w:sz="0" w:space="0" w:color="auto"/>
                              </w:divBdr>
                              <w:divsChild>
                                <w:div w:id="1118336756">
                                  <w:marLeft w:val="0"/>
                                  <w:marRight w:val="0"/>
                                  <w:marTop w:val="0"/>
                                  <w:marBottom w:val="0"/>
                                  <w:divBdr>
                                    <w:top w:val="none" w:sz="0" w:space="0" w:color="auto"/>
                                    <w:left w:val="none" w:sz="0" w:space="0" w:color="auto"/>
                                    <w:bottom w:val="none" w:sz="0" w:space="0" w:color="auto"/>
                                    <w:right w:val="none" w:sz="0" w:space="0" w:color="auto"/>
                                  </w:divBdr>
                                  <w:divsChild>
                                    <w:div w:id="511725315">
                                      <w:marLeft w:val="0"/>
                                      <w:marRight w:val="0"/>
                                      <w:marTop w:val="0"/>
                                      <w:marBottom w:val="0"/>
                                      <w:divBdr>
                                        <w:top w:val="none" w:sz="0" w:space="0" w:color="auto"/>
                                        <w:left w:val="none" w:sz="0" w:space="0" w:color="auto"/>
                                        <w:bottom w:val="none" w:sz="0" w:space="0" w:color="auto"/>
                                        <w:right w:val="none" w:sz="0" w:space="0" w:color="auto"/>
                                      </w:divBdr>
                                      <w:divsChild>
                                        <w:div w:id="739711859">
                                          <w:marLeft w:val="0"/>
                                          <w:marRight w:val="0"/>
                                          <w:marTop w:val="0"/>
                                          <w:marBottom w:val="0"/>
                                          <w:divBdr>
                                            <w:top w:val="none" w:sz="0" w:space="0" w:color="auto"/>
                                            <w:left w:val="none" w:sz="0" w:space="0" w:color="auto"/>
                                            <w:bottom w:val="none" w:sz="0" w:space="0" w:color="auto"/>
                                            <w:right w:val="none" w:sz="0" w:space="0" w:color="auto"/>
                                          </w:divBdr>
                                          <w:divsChild>
                                            <w:div w:id="161628626">
                                              <w:marLeft w:val="0"/>
                                              <w:marRight w:val="0"/>
                                              <w:marTop w:val="0"/>
                                              <w:marBottom w:val="0"/>
                                              <w:divBdr>
                                                <w:top w:val="none" w:sz="0" w:space="0" w:color="auto"/>
                                                <w:left w:val="none" w:sz="0" w:space="0" w:color="auto"/>
                                                <w:bottom w:val="none" w:sz="0" w:space="0" w:color="auto"/>
                                                <w:right w:val="none" w:sz="0" w:space="0" w:color="auto"/>
                                              </w:divBdr>
                                              <w:divsChild>
                                                <w:div w:id="151727858">
                                                  <w:marLeft w:val="0"/>
                                                  <w:marRight w:val="0"/>
                                                  <w:marTop w:val="0"/>
                                                  <w:marBottom w:val="0"/>
                                                  <w:divBdr>
                                                    <w:top w:val="none" w:sz="0" w:space="0" w:color="auto"/>
                                                    <w:left w:val="none" w:sz="0" w:space="0" w:color="auto"/>
                                                    <w:bottom w:val="none" w:sz="0" w:space="0" w:color="auto"/>
                                                    <w:right w:val="none" w:sz="0" w:space="0" w:color="auto"/>
                                                  </w:divBdr>
                                                  <w:divsChild>
                                                    <w:div w:id="617566531">
                                                      <w:marLeft w:val="0"/>
                                                      <w:marRight w:val="0"/>
                                                      <w:marTop w:val="0"/>
                                                      <w:marBottom w:val="0"/>
                                                      <w:divBdr>
                                                        <w:top w:val="none" w:sz="0" w:space="0" w:color="auto"/>
                                                        <w:left w:val="none" w:sz="0" w:space="0" w:color="auto"/>
                                                        <w:bottom w:val="none" w:sz="0" w:space="0" w:color="auto"/>
                                                        <w:right w:val="none" w:sz="0" w:space="0" w:color="auto"/>
                                                      </w:divBdr>
                                                      <w:divsChild>
                                                        <w:div w:id="5865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688331">
          <w:marLeft w:val="0"/>
          <w:marRight w:val="0"/>
          <w:marTop w:val="0"/>
          <w:marBottom w:val="0"/>
          <w:divBdr>
            <w:top w:val="none" w:sz="0" w:space="0" w:color="auto"/>
            <w:left w:val="none" w:sz="0" w:space="0" w:color="auto"/>
            <w:bottom w:val="none" w:sz="0" w:space="0" w:color="auto"/>
            <w:right w:val="none" w:sz="0" w:space="0" w:color="auto"/>
          </w:divBdr>
          <w:divsChild>
            <w:div w:id="674189876">
              <w:marLeft w:val="0"/>
              <w:marRight w:val="0"/>
              <w:marTop w:val="0"/>
              <w:marBottom w:val="0"/>
              <w:divBdr>
                <w:top w:val="none" w:sz="0" w:space="0" w:color="auto"/>
                <w:left w:val="none" w:sz="0" w:space="0" w:color="auto"/>
                <w:bottom w:val="none" w:sz="0" w:space="0" w:color="auto"/>
                <w:right w:val="none" w:sz="0" w:space="0" w:color="auto"/>
              </w:divBdr>
              <w:divsChild>
                <w:div w:id="377321114">
                  <w:marLeft w:val="0"/>
                  <w:marRight w:val="0"/>
                  <w:marTop w:val="0"/>
                  <w:marBottom w:val="0"/>
                  <w:divBdr>
                    <w:top w:val="none" w:sz="0" w:space="0" w:color="auto"/>
                    <w:left w:val="none" w:sz="0" w:space="0" w:color="auto"/>
                    <w:bottom w:val="none" w:sz="0" w:space="0" w:color="auto"/>
                    <w:right w:val="none" w:sz="0" w:space="0" w:color="auto"/>
                  </w:divBdr>
                  <w:divsChild>
                    <w:div w:id="1092317139">
                      <w:marLeft w:val="0"/>
                      <w:marRight w:val="0"/>
                      <w:marTop w:val="0"/>
                      <w:marBottom w:val="0"/>
                      <w:divBdr>
                        <w:top w:val="none" w:sz="0" w:space="0" w:color="auto"/>
                        <w:left w:val="none" w:sz="0" w:space="0" w:color="auto"/>
                        <w:bottom w:val="none" w:sz="0" w:space="0" w:color="auto"/>
                        <w:right w:val="none" w:sz="0" w:space="0" w:color="auto"/>
                      </w:divBdr>
                      <w:divsChild>
                        <w:div w:id="617218270">
                          <w:marLeft w:val="0"/>
                          <w:marRight w:val="0"/>
                          <w:marTop w:val="0"/>
                          <w:marBottom w:val="0"/>
                          <w:divBdr>
                            <w:top w:val="none" w:sz="0" w:space="0" w:color="auto"/>
                            <w:left w:val="none" w:sz="0" w:space="0" w:color="auto"/>
                            <w:bottom w:val="none" w:sz="0" w:space="0" w:color="auto"/>
                            <w:right w:val="none" w:sz="0" w:space="0" w:color="auto"/>
                          </w:divBdr>
                          <w:divsChild>
                            <w:div w:id="2006088130">
                              <w:marLeft w:val="0"/>
                              <w:marRight w:val="0"/>
                              <w:marTop w:val="0"/>
                              <w:marBottom w:val="0"/>
                              <w:divBdr>
                                <w:top w:val="none" w:sz="0" w:space="0" w:color="auto"/>
                                <w:left w:val="none" w:sz="0" w:space="0" w:color="auto"/>
                                <w:bottom w:val="none" w:sz="0" w:space="0" w:color="auto"/>
                                <w:right w:val="none" w:sz="0" w:space="0" w:color="auto"/>
                              </w:divBdr>
                              <w:divsChild>
                                <w:div w:id="1960840456">
                                  <w:marLeft w:val="0"/>
                                  <w:marRight w:val="0"/>
                                  <w:marTop w:val="0"/>
                                  <w:marBottom w:val="0"/>
                                  <w:divBdr>
                                    <w:top w:val="none" w:sz="0" w:space="0" w:color="auto"/>
                                    <w:left w:val="none" w:sz="0" w:space="0" w:color="auto"/>
                                    <w:bottom w:val="none" w:sz="0" w:space="0" w:color="auto"/>
                                    <w:right w:val="none" w:sz="0" w:space="0" w:color="auto"/>
                                  </w:divBdr>
                                  <w:divsChild>
                                    <w:div w:id="937785412">
                                      <w:marLeft w:val="0"/>
                                      <w:marRight w:val="0"/>
                                      <w:marTop w:val="0"/>
                                      <w:marBottom w:val="0"/>
                                      <w:divBdr>
                                        <w:top w:val="none" w:sz="0" w:space="0" w:color="auto"/>
                                        <w:left w:val="none" w:sz="0" w:space="0" w:color="auto"/>
                                        <w:bottom w:val="none" w:sz="0" w:space="0" w:color="auto"/>
                                        <w:right w:val="none" w:sz="0" w:space="0" w:color="auto"/>
                                      </w:divBdr>
                                      <w:divsChild>
                                        <w:div w:id="1984119003">
                                          <w:marLeft w:val="0"/>
                                          <w:marRight w:val="0"/>
                                          <w:marTop w:val="0"/>
                                          <w:marBottom w:val="0"/>
                                          <w:divBdr>
                                            <w:top w:val="none" w:sz="0" w:space="0" w:color="auto"/>
                                            <w:left w:val="none" w:sz="0" w:space="0" w:color="auto"/>
                                            <w:bottom w:val="none" w:sz="0" w:space="0" w:color="auto"/>
                                            <w:right w:val="none" w:sz="0" w:space="0" w:color="auto"/>
                                          </w:divBdr>
                                          <w:divsChild>
                                            <w:div w:id="738989411">
                                              <w:marLeft w:val="0"/>
                                              <w:marRight w:val="0"/>
                                              <w:marTop w:val="0"/>
                                              <w:marBottom w:val="0"/>
                                              <w:divBdr>
                                                <w:top w:val="none" w:sz="0" w:space="0" w:color="auto"/>
                                                <w:left w:val="none" w:sz="0" w:space="0" w:color="auto"/>
                                                <w:bottom w:val="none" w:sz="0" w:space="0" w:color="auto"/>
                                                <w:right w:val="none" w:sz="0" w:space="0" w:color="auto"/>
                                              </w:divBdr>
                                              <w:divsChild>
                                                <w:div w:id="654455269">
                                                  <w:marLeft w:val="0"/>
                                                  <w:marRight w:val="0"/>
                                                  <w:marTop w:val="0"/>
                                                  <w:marBottom w:val="0"/>
                                                  <w:divBdr>
                                                    <w:top w:val="none" w:sz="0" w:space="0" w:color="auto"/>
                                                    <w:left w:val="none" w:sz="0" w:space="0" w:color="auto"/>
                                                    <w:bottom w:val="none" w:sz="0" w:space="0" w:color="auto"/>
                                                    <w:right w:val="none" w:sz="0" w:space="0" w:color="auto"/>
                                                  </w:divBdr>
                                                  <w:divsChild>
                                                    <w:div w:id="199172139">
                                                      <w:marLeft w:val="0"/>
                                                      <w:marRight w:val="0"/>
                                                      <w:marTop w:val="0"/>
                                                      <w:marBottom w:val="0"/>
                                                      <w:divBdr>
                                                        <w:top w:val="none" w:sz="0" w:space="0" w:color="auto"/>
                                                        <w:left w:val="none" w:sz="0" w:space="0" w:color="auto"/>
                                                        <w:bottom w:val="none" w:sz="0" w:space="0" w:color="auto"/>
                                                        <w:right w:val="none" w:sz="0" w:space="0" w:color="auto"/>
                                                      </w:divBdr>
                                                      <w:divsChild>
                                                        <w:div w:id="6977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17444">
          <w:marLeft w:val="0"/>
          <w:marRight w:val="0"/>
          <w:marTop w:val="0"/>
          <w:marBottom w:val="0"/>
          <w:divBdr>
            <w:top w:val="none" w:sz="0" w:space="0" w:color="auto"/>
            <w:left w:val="none" w:sz="0" w:space="0" w:color="auto"/>
            <w:bottom w:val="none" w:sz="0" w:space="0" w:color="auto"/>
            <w:right w:val="none" w:sz="0" w:space="0" w:color="auto"/>
          </w:divBdr>
          <w:divsChild>
            <w:div w:id="696470145">
              <w:marLeft w:val="0"/>
              <w:marRight w:val="0"/>
              <w:marTop w:val="0"/>
              <w:marBottom w:val="0"/>
              <w:divBdr>
                <w:top w:val="none" w:sz="0" w:space="0" w:color="auto"/>
                <w:left w:val="none" w:sz="0" w:space="0" w:color="auto"/>
                <w:bottom w:val="none" w:sz="0" w:space="0" w:color="auto"/>
                <w:right w:val="none" w:sz="0" w:space="0" w:color="auto"/>
              </w:divBdr>
              <w:divsChild>
                <w:div w:id="1399473605">
                  <w:marLeft w:val="0"/>
                  <w:marRight w:val="0"/>
                  <w:marTop w:val="0"/>
                  <w:marBottom w:val="0"/>
                  <w:divBdr>
                    <w:top w:val="none" w:sz="0" w:space="0" w:color="auto"/>
                    <w:left w:val="none" w:sz="0" w:space="0" w:color="auto"/>
                    <w:bottom w:val="none" w:sz="0" w:space="0" w:color="auto"/>
                    <w:right w:val="none" w:sz="0" w:space="0" w:color="auto"/>
                  </w:divBdr>
                  <w:divsChild>
                    <w:div w:id="392388924">
                      <w:marLeft w:val="0"/>
                      <w:marRight w:val="0"/>
                      <w:marTop w:val="0"/>
                      <w:marBottom w:val="0"/>
                      <w:divBdr>
                        <w:top w:val="none" w:sz="0" w:space="0" w:color="auto"/>
                        <w:left w:val="none" w:sz="0" w:space="0" w:color="auto"/>
                        <w:bottom w:val="none" w:sz="0" w:space="0" w:color="auto"/>
                        <w:right w:val="none" w:sz="0" w:space="0" w:color="auto"/>
                      </w:divBdr>
                      <w:divsChild>
                        <w:div w:id="1358771751">
                          <w:marLeft w:val="0"/>
                          <w:marRight w:val="0"/>
                          <w:marTop w:val="0"/>
                          <w:marBottom w:val="0"/>
                          <w:divBdr>
                            <w:top w:val="none" w:sz="0" w:space="0" w:color="auto"/>
                            <w:left w:val="none" w:sz="0" w:space="0" w:color="auto"/>
                            <w:bottom w:val="none" w:sz="0" w:space="0" w:color="auto"/>
                            <w:right w:val="none" w:sz="0" w:space="0" w:color="auto"/>
                          </w:divBdr>
                          <w:divsChild>
                            <w:div w:id="284167014">
                              <w:marLeft w:val="0"/>
                              <w:marRight w:val="0"/>
                              <w:marTop w:val="0"/>
                              <w:marBottom w:val="0"/>
                              <w:divBdr>
                                <w:top w:val="none" w:sz="0" w:space="0" w:color="auto"/>
                                <w:left w:val="none" w:sz="0" w:space="0" w:color="auto"/>
                                <w:bottom w:val="none" w:sz="0" w:space="0" w:color="auto"/>
                                <w:right w:val="none" w:sz="0" w:space="0" w:color="auto"/>
                              </w:divBdr>
                              <w:divsChild>
                                <w:div w:id="735586487">
                                  <w:marLeft w:val="0"/>
                                  <w:marRight w:val="0"/>
                                  <w:marTop w:val="0"/>
                                  <w:marBottom w:val="0"/>
                                  <w:divBdr>
                                    <w:top w:val="none" w:sz="0" w:space="0" w:color="auto"/>
                                    <w:left w:val="none" w:sz="0" w:space="0" w:color="auto"/>
                                    <w:bottom w:val="none" w:sz="0" w:space="0" w:color="auto"/>
                                    <w:right w:val="none" w:sz="0" w:space="0" w:color="auto"/>
                                  </w:divBdr>
                                  <w:divsChild>
                                    <w:div w:id="947661308">
                                      <w:marLeft w:val="0"/>
                                      <w:marRight w:val="0"/>
                                      <w:marTop w:val="0"/>
                                      <w:marBottom w:val="0"/>
                                      <w:divBdr>
                                        <w:top w:val="none" w:sz="0" w:space="0" w:color="auto"/>
                                        <w:left w:val="none" w:sz="0" w:space="0" w:color="auto"/>
                                        <w:bottom w:val="none" w:sz="0" w:space="0" w:color="auto"/>
                                        <w:right w:val="none" w:sz="0" w:space="0" w:color="auto"/>
                                      </w:divBdr>
                                      <w:divsChild>
                                        <w:div w:id="88477682">
                                          <w:marLeft w:val="0"/>
                                          <w:marRight w:val="0"/>
                                          <w:marTop w:val="0"/>
                                          <w:marBottom w:val="0"/>
                                          <w:divBdr>
                                            <w:top w:val="none" w:sz="0" w:space="0" w:color="auto"/>
                                            <w:left w:val="none" w:sz="0" w:space="0" w:color="auto"/>
                                            <w:bottom w:val="none" w:sz="0" w:space="0" w:color="auto"/>
                                            <w:right w:val="none" w:sz="0" w:space="0" w:color="auto"/>
                                          </w:divBdr>
                                          <w:divsChild>
                                            <w:div w:id="1481342308">
                                              <w:marLeft w:val="0"/>
                                              <w:marRight w:val="0"/>
                                              <w:marTop w:val="0"/>
                                              <w:marBottom w:val="0"/>
                                              <w:divBdr>
                                                <w:top w:val="none" w:sz="0" w:space="0" w:color="auto"/>
                                                <w:left w:val="none" w:sz="0" w:space="0" w:color="auto"/>
                                                <w:bottom w:val="none" w:sz="0" w:space="0" w:color="auto"/>
                                                <w:right w:val="none" w:sz="0" w:space="0" w:color="auto"/>
                                              </w:divBdr>
                                              <w:divsChild>
                                                <w:div w:id="1234466907">
                                                  <w:marLeft w:val="0"/>
                                                  <w:marRight w:val="0"/>
                                                  <w:marTop w:val="0"/>
                                                  <w:marBottom w:val="0"/>
                                                  <w:divBdr>
                                                    <w:top w:val="none" w:sz="0" w:space="0" w:color="auto"/>
                                                    <w:left w:val="none" w:sz="0" w:space="0" w:color="auto"/>
                                                    <w:bottom w:val="none" w:sz="0" w:space="0" w:color="auto"/>
                                                    <w:right w:val="none" w:sz="0" w:space="0" w:color="auto"/>
                                                  </w:divBdr>
                                                  <w:divsChild>
                                                    <w:div w:id="298460628">
                                                      <w:marLeft w:val="0"/>
                                                      <w:marRight w:val="0"/>
                                                      <w:marTop w:val="0"/>
                                                      <w:marBottom w:val="0"/>
                                                      <w:divBdr>
                                                        <w:top w:val="none" w:sz="0" w:space="0" w:color="auto"/>
                                                        <w:left w:val="none" w:sz="0" w:space="0" w:color="auto"/>
                                                        <w:bottom w:val="none" w:sz="0" w:space="0" w:color="auto"/>
                                                        <w:right w:val="none" w:sz="0" w:space="0" w:color="auto"/>
                                                      </w:divBdr>
                                                      <w:divsChild>
                                                        <w:div w:id="1138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035731">
          <w:marLeft w:val="0"/>
          <w:marRight w:val="0"/>
          <w:marTop w:val="0"/>
          <w:marBottom w:val="0"/>
          <w:divBdr>
            <w:top w:val="none" w:sz="0" w:space="0" w:color="auto"/>
            <w:left w:val="none" w:sz="0" w:space="0" w:color="auto"/>
            <w:bottom w:val="none" w:sz="0" w:space="0" w:color="auto"/>
            <w:right w:val="none" w:sz="0" w:space="0" w:color="auto"/>
          </w:divBdr>
          <w:divsChild>
            <w:div w:id="1533378003">
              <w:marLeft w:val="0"/>
              <w:marRight w:val="0"/>
              <w:marTop w:val="0"/>
              <w:marBottom w:val="0"/>
              <w:divBdr>
                <w:top w:val="none" w:sz="0" w:space="0" w:color="auto"/>
                <w:left w:val="none" w:sz="0" w:space="0" w:color="auto"/>
                <w:bottom w:val="none" w:sz="0" w:space="0" w:color="auto"/>
                <w:right w:val="none" w:sz="0" w:space="0" w:color="auto"/>
              </w:divBdr>
              <w:divsChild>
                <w:div w:id="1337926871">
                  <w:marLeft w:val="0"/>
                  <w:marRight w:val="0"/>
                  <w:marTop w:val="0"/>
                  <w:marBottom w:val="0"/>
                  <w:divBdr>
                    <w:top w:val="none" w:sz="0" w:space="0" w:color="auto"/>
                    <w:left w:val="none" w:sz="0" w:space="0" w:color="auto"/>
                    <w:bottom w:val="none" w:sz="0" w:space="0" w:color="auto"/>
                    <w:right w:val="none" w:sz="0" w:space="0" w:color="auto"/>
                  </w:divBdr>
                  <w:divsChild>
                    <w:div w:id="184221698">
                      <w:marLeft w:val="0"/>
                      <w:marRight w:val="0"/>
                      <w:marTop w:val="0"/>
                      <w:marBottom w:val="0"/>
                      <w:divBdr>
                        <w:top w:val="none" w:sz="0" w:space="0" w:color="auto"/>
                        <w:left w:val="none" w:sz="0" w:space="0" w:color="auto"/>
                        <w:bottom w:val="none" w:sz="0" w:space="0" w:color="auto"/>
                        <w:right w:val="none" w:sz="0" w:space="0" w:color="auto"/>
                      </w:divBdr>
                      <w:divsChild>
                        <w:div w:id="1841310023">
                          <w:marLeft w:val="0"/>
                          <w:marRight w:val="0"/>
                          <w:marTop w:val="0"/>
                          <w:marBottom w:val="0"/>
                          <w:divBdr>
                            <w:top w:val="none" w:sz="0" w:space="0" w:color="auto"/>
                            <w:left w:val="none" w:sz="0" w:space="0" w:color="auto"/>
                            <w:bottom w:val="none" w:sz="0" w:space="0" w:color="auto"/>
                            <w:right w:val="none" w:sz="0" w:space="0" w:color="auto"/>
                          </w:divBdr>
                          <w:divsChild>
                            <w:div w:id="144663542">
                              <w:marLeft w:val="0"/>
                              <w:marRight w:val="0"/>
                              <w:marTop w:val="0"/>
                              <w:marBottom w:val="0"/>
                              <w:divBdr>
                                <w:top w:val="none" w:sz="0" w:space="0" w:color="auto"/>
                                <w:left w:val="none" w:sz="0" w:space="0" w:color="auto"/>
                                <w:bottom w:val="none" w:sz="0" w:space="0" w:color="auto"/>
                                <w:right w:val="none" w:sz="0" w:space="0" w:color="auto"/>
                              </w:divBdr>
                              <w:divsChild>
                                <w:div w:id="1514029868">
                                  <w:marLeft w:val="0"/>
                                  <w:marRight w:val="0"/>
                                  <w:marTop w:val="0"/>
                                  <w:marBottom w:val="0"/>
                                  <w:divBdr>
                                    <w:top w:val="none" w:sz="0" w:space="0" w:color="auto"/>
                                    <w:left w:val="none" w:sz="0" w:space="0" w:color="auto"/>
                                    <w:bottom w:val="none" w:sz="0" w:space="0" w:color="auto"/>
                                    <w:right w:val="none" w:sz="0" w:space="0" w:color="auto"/>
                                  </w:divBdr>
                                  <w:divsChild>
                                    <w:div w:id="1454861622">
                                      <w:marLeft w:val="0"/>
                                      <w:marRight w:val="0"/>
                                      <w:marTop w:val="0"/>
                                      <w:marBottom w:val="0"/>
                                      <w:divBdr>
                                        <w:top w:val="none" w:sz="0" w:space="0" w:color="auto"/>
                                        <w:left w:val="none" w:sz="0" w:space="0" w:color="auto"/>
                                        <w:bottom w:val="none" w:sz="0" w:space="0" w:color="auto"/>
                                        <w:right w:val="none" w:sz="0" w:space="0" w:color="auto"/>
                                      </w:divBdr>
                                      <w:divsChild>
                                        <w:div w:id="1698235064">
                                          <w:marLeft w:val="0"/>
                                          <w:marRight w:val="0"/>
                                          <w:marTop w:val="0"/>
                                          <w:marBottom w:val="0"/>
                                          <w:divBdr>
                                            <w:top w:val="none" w:sz="0" w:space="0" w:color="auto"/>
                                            <w:left w:val="none" w:sz="0" w:space="0" w:color="auto"/>
                                            <w:bottom w:val="none" w:sz="0" w:space="0" w:color="auto"/>
                                            <w:right w:val="none" w:sz="0" w:space="0" w:color="auto"/>
                                          </w:divBdr>
                                          <w:divsChild>
                                            <w:div w:id="410734693">
                                              <w:marLeft w:val="0"/>
                                              <w:marRight w:val="0"/>
                                              <w:marTop w:val="0"/>
                                              <w:marBottom w:val="0"/>
                                              <w:divBdr>
                                                <w:top w:val="none" w:sz="0" w:space="0" w:color="auto"/>
                                                <w:left w:val="none" w:sz="0" w:space="0" w:color="auto"/>
                                                <w:bottom w:val="none" w:sz="0" w:space="0" w:color="auto"/>
                                                <w:right w:val="none" w:sz="0" w:space="0" w:color="auto"/>
                                              </w:divBdr>
                                              <w:divsChild>
                                                <w:div w:id="389155611">
                                                  <w:marLeft w:val="0"/>
                                                  <w:marRight w:val="0"/>
                                                  <w:marTop w:val="0"/>
                                                  <w:marBottom w:val="0"/>
                                                  <w:divBdr>
                                                    <w:top w:val="none" w:sz="0" w:space="0" w:color="auto"/>
                                                    <w:left w:val="none" w:sz="0" w:space="0" w:color="auto"/>
                                                    <w:bottom w:val="none" w:sz="0" w:space="0" w:color="auto"/>
                                                    <w:right w:val="none" w:sz="0" w:space="0" w:color="auto"/>
                                                  </w:divBdr>
                                                  <w:divsChild>
                                                    <w:div w:id="333456834">
                                                      <w:marLeft w:val="0"/>
                                                      <w:marRight w:val="0"/>
                                                      <w:marTop w:val="0"/>
                                                      <w:marBottom w:val="0"/>
                                                      <w:divBdr>
                                                        <w:top w:val="none" w:sz="0" w:space="0" w:color="auto"/>
                                                        <w:left w:val="none" w:sz="0" w:space="0" w:color="auto"/>
                                                        <w:bottom w:val="none" w:sz="0" w:space="0" w:color="auto"/>
                                                        <w:right w:val="none" w:sz="0" w:space="0" w:color="auto"/>
                                                      </w:divBdr>
                                                      <w:divsChild>
                                                        <w:div w:id="3138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442">
          <w:marLeft w:val="0"/>
          <w:marRight w:val="0"/>
          <w:marTop w:val="0"/>
          <w:marBottom w:val="0"/>
          <w:divBdr>
            <w:top w:val="none" w:sz="0" w:space="0" w:color="auto"/>
            <w:left w:val="none" w:sz="0" w:space="0" w:color="auto"/>
            <w:bottom w:val="none" w:sz="0" w:space="0" w:color="auto"/>
            <w:right w:val="none" w:sz="0" w:space="0" w:color="auto"/>
          </w:divBdr>
          <w:divsChild>
            <w:div w:id="1303534060">
              <w:marLeft w:val="0"/>
              <w:marRight w:val="0"/>
              <w:marTop w:val="0"/>
              <w:marBottom w:val="0"/>
              <w:divBdr>
                <w:top w:val="none" w:sz="0" w:space="0" w:color="auto"/>
                <w:left w:val="none" w:sz="0" w:space="0" w:color="auto"/>
                <w:bottom w:val="none" w:sz="0" w:space="0" w:color="auto"/>
                <w:right w:val="none" w:sz="0" w:space="0" w:color="auto"/>
              </w:divBdr>
              <w:divsChild>
                <w:div w:id="713386974">
                  <w:marLeft w:val="0"/>
                  <w:marRight w:val="0"/>
                  <w:marTop w:val="0"/>
                  <w:marBottom w:val="0"/>
                  <w:divBdr>
                    <w:top w:val="none" w:sz="0" w:space="0" w:color="auto"/>
                    <w:left w:val="none" w:sz="0" w:space="0" w:color="auto"/>
                    <w:bottom w:val="none" w:sz="0" w:space="0" w:color="auto"/>
                    <w:right w:val="none" w:sz="0" w:space="0" w:color="auto"/>
                  </w:divBdr>
                  <w:divsChild>
                    <w:div w:id="983460956">
                      <w:marLeft w:val="0"/>
                      <w:marRight w:val="0"/>
                      <w:marTop w:val="0"/>
                      <w:marBottom w:val="0"/>
                      <w:divBdr>
                        <w:top w:val="none" w:sz="0" w:space="0" w:color="auto"/>
                        <w:left w:val="none" w:sz="0" w:space="0" w:color="auto"/>
                        <w:bottom w:val="none" w:sz="0" w:space="0" w:color="auto"/>
                        <w:right w:val="none" w:sz="0" w:space="0" w:color="auto"/>
                      </w:divBdr>
                      <w:divsChild>
                        <w:div w:id="1736314629">
                          <w:marLeft w:val="0"/>
                          <w:marRight w:val="0"/>
                          <w:marTop w:val="0"/>
                          <w:marBottom w:val="0"/>
                          <w:divBdr>
                            <w:top w:val="none" w:sz="0" w:space="0" w:color="auto"/>
                            <w:left w:val="none" w:sz="0" w:space="0" w:color="auto"/>
                            <w:bottom w:val="none" w:sz="0" w:space="0" w:color="auto"/>
                            <w:right w:val="none" w:sz="0" w:space="0" w:color="auto"/>
                          </w:divBdr>
                          <w:divsChild>
                            <w:div w:id="1984651403">
                              <w:marLeft w:val="0"/>
                              <w:marRight w:val="0"/>
                              <w:marTop w:val="0"/>
                              <w:marBottom w:val="0"/>
                              <w:divBdr>
                                <w:top w:val="none" w:sz="0" w:space="0" w:color="auto"/>
                                <w:left w:val="none" w:sz="0" w:space="0" w:color="auto"/>
                                <w:bottom w:val="none" w:sz="0" w:space="0" w:color="auto"/>
                                <w:right w:val="none" w:sz="0" w:space="0" w:color="auto"/>
                              </w:divBdr>
                              <w:divsChild>
                                <w:div w:id="1376854832">
                                  <w:marLeft w:val="0"/>
                                  <w:marRight w:val="0"/>
                                  <w:marTop w:val="0"/>
                                  <w:marBottom w:val="0"/>
                                  <w:divBdr>
                                    <w:top w:val="none" w:sz="0" w:space="0" w:color="auto"/>
                                    <w:left w:val="none" w:sz="0" w:space="0" w:color="auto"/>
                                    <w:bottom w:val="none" w:sz="0" w:space="0" w:color="auto"/>
                                    <w:right w:val="none" w:sz="0" w:space="0" w:color="auto"/>
                                  </w:divBdr>
                                  <w:divsChild>
                                    <w:div w:id="1089815826">
                                      <w:marLeft w:val="0"/>
                                      <w:marRight w:val="0"/>
                                      <w:marTop w:val="0"/>
                                      <w:marBottom w:val="0"/>
                                      <w:divBdr>
                                        <w:top w:val="none" w:sz="0" w:space="0" w:color="auto"/>
                                        <w:left w:val="none" w:sz="0" w:space="0" w:color="auto"/>
                                        <w:bottom w:val="none" w:sz="0" w:space="0" w:color="auto"/>
                                        <w:right w:val="none" w:sz="0" w:space="0" w:color="auto"/>
                                      </w:divBdr>
                                      <w:divsChild>
                                        <w:div w:id="1798334907">
                                          <w:marLeft w:val="0"/>
                                          <w:marRight w:val="0"/>
                                          <w:marTop w:val="0"/>
                                          <w:marBottom w:val="0"/>
                                          <w:divBdr>
                                            <w:top w:val="none" w:sz="0" w:space="0" w:color="auto"/>
                                            <w:left w:val="none" w:sz="0" w:space="0" w:color="auto"/>
                                            <w:bottom w:val="none" w:sz="0" w:space="0" w:color="auto"/>
                                            <w:right w:val="none" w:sz="0" w:space="0" w:color="auto"/>
                                          </w:divBdr>
                                          <w:divsChild>
                                            <w:div w:id="1607810712">
                                              <w:marLeft w:val="0"/>
                                              <w:marRight w:val="0"/>
                                              <w:marTop w:val="0"/>
                                              <w:marBottom w:val="0"/>
                                              <w:divBdr>
                                                <w:top w:val="none" w:sz="0" w:space="0" w:color="auto"/>
                                                <w:left w:val="none" w:sz="0" w:space="0" w:color="auto"/>
                                                <w:bottom w:val="none" w:sz="0" w:space="0" w:color="auto"/>
                                                <w:right w:val="none" w:sz="0" w:space="0" w:color="auto"/>
                                              </w:divBdr>
                                              <w:divsChild>
                                                <w:div w:id="6952210">
                                                  <w:marLeft w:val="0"/>
                                                  <w:marRight w:val="0"/>
                                                  <w:marTop w:val="0"/>
                                                  <w:marBottom w:val="0"/>
                                                  <w:divBdr>
                                                    <w:top w:val="none" w:sz="0" w:space="0" w:color="auto"/>
                                                    <w:left w:val="none" w:sz="0" w:space="0" w:color="auto"/>
                                                    <w:bottom w:val="none" w:sz="0" w:space="0" w:color="auto"/>
                                                    <w:right w:val="none" w:sz="0" w:space="0" w:color="auto"/>
                                                  </w:divBdr>
                                                  <w:divsChild>
                                                    <w:div w:id="758451104">
                                                      <w:marLeft w:val="0"/>
                                                      <w:marRight w:val="0"/>
                                                      <w:marTop w:val="0"/>
                                                      <w:marBottom w:val="0"/>
                                                      <w:divBdr>
                                                        <w:top w:val="none" w:sz="0" w:space="0" w:color="auto"/>
                                                        <w:left w:val="none" w:sz="0" w:space="0" w:color="auto"/>
                                                        <w:bottom w:val="none" w:sz="0" w:space="0" w:color="auto"/>
                                                        <w:right w:val="none" w:sz="0" w:space="0" w:color="auto"/>
                                                      </w:divBdr>
                                                      <w:divsChild>
                                                        <w:div w:id="4360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309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221396">
          <w:marLeft w:val="0"/>
          <w:marRight w:val="0"/>
          <w:marTop w:val="0"/>
          <w:marBottom w:val="0"/>
          <w:divBdr>
            <w:top w:val="none" w:sz="0" w:space="0" w:color="auto"/>
            <w:left w:val="none" w:sz="0" w:space="0" w:color="auto"/>
            <w:bottom w:val="none" w:sz="0" w:space="0" w:color="auto"/>
            <w:right w:val="none" w:sz="0" w:space="0" w:color="auto"/>
          </w:divBdr>
          <w:divsChild>
            <w:div w:id="1247420781">
              <w:marLeft w:val="0"/>
              <w:marRight w:val="0"/>
              <w:marTop w:val="0"/>
              <w:marBottom w:val="0"/>
              <w:divBdr>
                <w:top w:val="none" w:sz="0" w:space="0" w:color="auto"/>
                <w:left w:val="none" w:sz="0" w:space="0" w:color="auto"/>
                <w:bottom w:val="none" w:sz="0" w:space="0" w:color="auto"/>
                <w:right w:val="none" w:sz="0" w:space="0" w:color="auto"/>
              </w:divBdr>
              <w:divsChild>
                <w:div w:id="1186476708">
                  <w:marLeft w:val="0"/>
                  <w:marRight w:val="0"/>
                  <w:marTop w:val="0"/>
                  <w:marBottom w:val="0"/>
                  <w:divBdr>
                    <w:top w:val="none" w:sz="0" w:space="0" w:color="auto"/>
                    <w:left w:val="none" w:sz="0" w:space="0" w:color="auto"/>
                    <w:bottom w:val="none" w:sz="0" w:space="0" w:color="auto"/>
                    <w:right w:val="none" w:sz="0" w:space="0" w:color="auto"/>
                  </w:divBdr>
                  <w:divsChild>
                    <w:div w:id="462504232">
                      <w:marLeft w:val="0"/>
                      <w:marRight w:val="0"/>
                      <w:marTop w:val="0"/>
                      <w:marBottom w:val="0"/>
                      <w:divBdr>
                        <w:top w:val="none" w:sz="0" w:space="0" w:color="auto"/>
                        <w:left w:val="none" w:sz="0" w:space="0" w:color="auto"/>
                        <w:bottom w:val="none" w:sz="0" w:space="0" w:color="auto"/>
                        <w:right w:val="none" w:sz="0" w:space="0" w:color="auto"/>
                      </w:divBdr>
                      <w:divsChild>
                        <w:div w:id="1203009902">
                          <w:marLeft w:val="0"/>
                          <w:marRight w:val="0"/>
                          <w:marTop w:val="0"/>
                          <w:marBottom w:val="0"/>
                          <w:divBdr>
                            <w:top w:val="none" w:sz="0" w:space="0" w:color="auto"/>
                            <w:left w:val="none" w:sz="0" w:space="0" w:color="auto"/>
                            <w:bottom w:val="none" w:sz="0" w:space="0" w:color="auto"/>
                            <w:right w:val="none" w:sz="0" w:space="0" w:color="auto"/>
                          </w:divBdr>
                          <w:divsChild>
                            <w:div w:id="1704135559">
                              <w:marLeft w:val="0"/>
                              <w:marRight w:val="0"/>
                              <w:marTop w:val="0"/>
                              <w:marBottom w:val="0"/>
                              <w:divBdr>
                                <w:top w:val="none" w:sz="0" w:space="0" w:color="auto"/>
                                <w:left w:val="none" w:sz="0" w:space="0" w:color="auto"/>
                                <w:bottom w:val="none" w:sz="0" w:space="0" w:color="auto"/>
                                <w:right w:val="none" w:sz="0" w:space="0" w:color="auto"/>
                              </w:divBdr>
                              <w:divsChild>
                                <w:div w:id="1366951729">
                                  <w:marLeft w:val="0"/>
                                  <w:marRight w:val="0"/>
                                  <w:marTop w:val="0"/>
                                  <w:marBottom w:val="0"/>
                                  <w:divBdr>
                                    <w:top w:val="none" w:sz="0" w:space="0" w:color="auto"/>
                                    <w:left w:val="none" w:sz="0" w:space="0" w:color="auto"/>
                                    <w:bottom w:val="none" w:sz="0" w:space="0" w:color="auto"/>
                                    <w:right w:val="none" w:sz="0" w:space="0" w:color="auto"/>
                                  </w:divBdr>
                                  <w:divsChild>
                                    <w:div w:id="534270347">
                                      <w:marLeft w:val="0"/>
                                      <w:marRight w:val="0"/>
                                      <w:marTop w:val="0"/>
                                      <w:marBottom w:val="0"/>
                                      <w:divBdr>
                                        <w:top w:val="none" w:sz="0" w:space="0" w:color="auto"/>
                                        <w:left w:val="none" w:sz="0" w:space="0" w:color="auto"/>
                                        <w:bottom w:val="none" w:sz="0" w:space="0" w:color="auto"/>
                                        <w:right w:val="none" w:sz="0" w:space="0" w:color="auto"/>
                                      </w:divBdr>
                                      <w:divsChild>
                                        <w:div w:id="1982541981">
                                          <w:marLeft w:val="0"/>
                                          <w:marRight w:val="0"/>
                                          <w:marTop w:val="0"/>
                                          <w:marBottom w:val="0"/>
                                          <w:divBdr>
                                            <w:top w:val="none" w:sz="0" w:space="0" w:color="auto"/>
                                            <w:left w:val="none" w:sz="0" w:space="0" w:color="auto"/>
                                            <w:bottom w:val="none" w:sz="0" w:space="0" w:color="auto"/>
                                            <w:right w:val="none" w:sz="0" w:space="0" w:color="auto"/>
                                          </w:divBdr>
                                          <w:divsChild>
                                            <w:div w:id="916549586">
                                              <w:marLeft w:val="0"/>
                                              <w:marRight w:val="0"/>
                                              <w:marTop w:val="0"/>
                                              <w:marBottom w:val="0"/>
                                              <w:divBdr>
                                                <w:top w:val="none" w:sz="0" w:space="0" w:color="auto"/>
                                                <w:left w:val="none" w:sz="0" w:space="0" w:color="auto"/>
                                                <w:bottom w:val="none" w:sz="0" w:space="0" w:color="auto"/>
                                                <w:right w:val="none" w:sz="0" w:space="0" w:color="auto"/>
                                              </w:divBdr>
                                              <w:divsChild>
                                                <w:div w:id="2012250106">
                                                  <w:marLeft w:val="0"/>
                                                  <w:marRight w:val="0"/>
                                                  <w:marTop w:val="0"/>
                                                  <w:marBottom w:val="0"/>
                                                  <w:divBdr>
                                                    <w:top w:val="none" w:sz="0" w:space="0" w:color="auto"/>
                                                    <w:left w:val="none" w:sz="0" w:space="0" w:color="auto"/>
                                                    <w:bottom w:val="none" w:sz="0" w:space="0" w:color="auto"/>
                                                    <w:right w:val="none" w:sz="0" w:space="0" w:color="auto"/>
                                                  </w:divBdr>
                                                  <w:divsChild>
                                                    <w:div w:id="2037806291">
                                                      <w:marLeft w:val="0"/>
                                                      <w:marRight w:val="0"/>
                                                      <w:marTop w:val="0"/>
                                                      <w:marBottom w:val="0"/>
                                                      <w:divBdr>
                                                        <w:top w:val="none" w:sz="0" w:space="0" w:color="auto"/>
                                                        <w:left w:val="none" w:sz="0" w:space="0" w:color="auto"/>
                                                        <w:bottom w:val="none" w:sz="0" w:space="0" w:color="auto"/>
                                                        <w:right w:val="none" w:sz="0" w:space="0" w:color="auto"/>
                                                      </w:divBdr>
                                                      <w:divsChild>
                                                        <w:div w:id="21412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586793">
          <w:marLeft w:val="0"/>
          <w:marRight w:val="0"/>
          <w:marTop w:val="0"/>
          <w:marBottom w:val="0"/>
          <w:divBdr>
            <w:top w:val="none" w:sz="0" w:space="0" w:color="auto"/>
            <w:left w:val="none" w:sz="0" w:space="0" w:color="auto"/>
            <w:bottom w:val="none" w:sz="0" w:space="0" w:color="auto"/>
            <w:right w:val="none" w:sz="0" w:space="0" w:color="auto"/>
          </w:divBdr>
          <w:divsChild>
            <w:div w:id="210386829">
              <w:marLeft w:val="0"/>
              <w:marRight w:val="0"/>
              <w:marTop w:val="0"/>
              <w:marBottom w:val="0"/>
              <w:divBdr>
                <w:top w:val="none" w:sz="0" w:space="0" w:color="auto"/>
                <w:left w:val="none" w:sz="0" w:space="0" w:color="auto"/>
                <w:bottom w:val="none" w:sz="0" w:space="0" w:color="auto"/>
                <w:right w:val="none" w:sz="0" w:space="0" w:color="auto"/>
              </w:divBdr>
            </w:div>
          </w:divsChild>
        </w:div>
        <w:div w:id="874662363">
          <w:marLeft w:val="0"/>
          <w:marRight w:val="0"/>
          <w:marTop w:val="0"/>
          <w:marBottom w:val="0"/>
          <w:divBdr>
            <w:top w:val="none" w:sz="0" w:space="0" w:color="auto"/>
            <w:left w:val="none" w:sz="0" w:space="0" w:color="auto"/>
            <w:bottom w:val="none" w:sz="0" w:space="0" w:color="auto"/>
            <w:right w:val="none" w:sz="0" w:space="0" w:color="auto"/>
          </w:divBdr>
          <w:divsChild>
            <w:div w:id="709844910">
              <w:marLeft w:val="0"/>
              <w:marRight w:val="0"/>
              <w:marTop w:val="0"/>
              <w:marBottom w:val="0"/>
              <w:divBdr>
                <w:top w:val="none" w:sz="0" w:space="0" w:color="auto"/>
                <w:left w:val="none" w:sz="0" w:space="0" w:color="auto"/>
                <w:bottom w:val="none" w:sz="0" w:space="0" w:color="auto"/>
                <w:right w:val="none" w:sz="0" w:space="0" w:color="auto"/>
              </w:divBdr>
              <w:divsChild>
                <w:div w:id="825971205">
                  <w:marLeft w:val="0"/>
                  <w:marRight w:val="0"/>
                  <w:marTop w:val="0"/>
                  <w:marBottom w:val="0"/>
                  <w:divBdr>
                    <w:top w:val="none" w:sz="0" w:space="0" w:color="auto"/>
                    <w:left w:val="none" w:sz="0" w:space="0" w:color="auto"/>
                    <w:bottom w:val="none" w:sz="0" w:space="0" w:color="auto"/>
                    <w:right w:val="none" w:sz="0" w:space="0" w:color="auto"/>
                  </w:divBdr>
                  <w:divsChild>
                    <w:div w:id="173884205">
                      <w:marLeft w:val="0"/>
                      <w:marRight w:val="0"/>
                      <w:marTop w:val="0"/>
                      <w:marBottom w:val="0"/>
                      <w:divBdr>
                        <w:top w:val="none" w:sz="0" w:space="0" w:color="auto"/>
                        <w:left w:val="none" w:sz="0" w:space="0" w:color="auto"/>
                        <w:bottom w:val="none" w:sz="0" w:space="0" w:color="auto"/>
                        <w:right w:val="none" w:sz="0" w:space="0" w:color="auto"/>
                      </w:divBdr>
                      <w:divsChild>
                        <w:div w:id="33579812">
                          <w:marLeft w:val="0"/>
                          <w:marRight w:val="0"/>
                          <w:marTop w:val="0"/>
                          <w:marBottom w:val="0"/>
                          <w:divBdr>
                            <w:top w:val="none" w:sz="0" w:space="0" w:color="auto"/>
                            <w:left w:val="none" w:sz="0" w:space="0" w:color="auto"/>
                            <w:bottom w:val="none" w:sz="0" w:space="0" w:color="auto"/>
                            <w:right w:val="none" w:sz="0" w:space="0" w:color="auto"/>
                          </w:divBdr>
                          <w:divsChild>
                            <w:div w:id="314382548">
                              <w:marLeft w:val="0"/>
                              <w:marRight w:val="0"/>
                              <w:marTop w:val="0"/>
                              <w:marBottom w:val="0"/>
                              <w:divBdr>
                                <w:top w:val="none" w:sz="0" w:space="0" w:color="auto"/>
                                <w:left w:val="none" w:sz="0" w:space="0" w:color="auto"/>
                                <w:bottom w:val="none" w:sz="0" w:space="0" w:color="auto"/>
                                <w:right w:val="none" w:sz="0" w:space="0" w:color="auto"/>
                              </w:divBdr>
                              <w:divsChild>
                                <w:div w:id="1797487552">
                                  <w:marLeft w:val="0"/>
                                  <w:marRight w:val="0"/>
                                  <w:marTop w:val="0"/>
                                  <w:marBottom w:val="0"/>
                                  <w:divBdr>
                                    <w:top w:val="none" w:sz="0" w:space="0" w:color="auto"/>
                                    <w:left w:val="none" w:sz="0" w:space="0" w:color="auto"/>
                                    <w:bottom w:val="none" w:sz="0" w:space="0" w:color="auto"/>
                                    <w:right w:val="none" w:sz="0" w:space="0" w:color="auto"/>
                                  </w:divBdr>
                                  <w:divsChild>
                                    <w:div w:id="1455515771">
                                      <w:marLeft w:val="0"/>
                                      <w:marRight w:val="0"/>
                                      <w:marTop w:val="0"/>
                                      <w:marBottom w:val="0"/>
                                      <w:divBdr>
                                        <w:top w:val="none" w:sz="0" w:space="0" w:color="auto"/>
                                        <w:left w:val="none" w:sz="0" w:space="0" w:color="auto"/>
                                        <w:bottom w:val="none" w:sz="0" w:space="0" w:color="auto"/>
                                        <w:right w:val="none" w:sz="0" w:space="0" w:color="auto"/>
                                      </w:divBdr>
                                      <w:divsChild>
                                        <w:div w:id="807091450">
                                          <w:marLeft w:val="0"/>
                                          <w:marRight w:val="0"/>
                                          <w:marTop w:val="0"/>
                                          <w:marBottom w:val="0"/>
                                          <w:divBdr>
                                            <w:top w:val="none" w:sz="0" w:space="0" w:color="auto"/>
                                            <w:left w:val="none" w:sz="0" w:space="0" w:color="auto"/>
                                            <w:bottom w:val="none" w:sz="0" w:space="0" w:color="auto"/>
                                            <w:right w:val="none" w:sz="0" w:space="0" w:color="auto"/>
                                          </w:divBdr>
                                          <w:divsChild>
                                            <w:div w:id="1189877429">
                                              <w:marLeft w:val="0"/>
                                              <w:marRight w:val="0"/>
                                              <w:marTop w:val="0"/>
                                              <w:marBottom w:val="0"/>
                                              <w:divBdr>
                                                <w:top w:val="none" w:sz="0" w:space="0" w:color="auto"/>
                                                <w:left w:val="none" w:sz="0" w:space="0" w:color="auto"/>
                                                <w:bottom w:val="none" w:sz="0" w:space="0" w:color="auto"/>
                                                <w:right w:val="none" w:sz="0" w:space="0" w:color="auto"/>
                                              </w:divBdr>
                                              <w:divsChild>
                                                <w:div w:id="1587183440">
                                                  <w:marLeft w:val="0"/>
                                                  <w:marRight w:val="0"/>
                                                  <w:marTop w:val="0"/>
                                                  <w:marBottom w:val="0"/>
                                                  <w:divBdr>
                                                    <w:top w:val="none" w:sz="0" w:space="0" w:color="auto"/>
                                                    <w:left w:val="none" w:sz="0" w:space="0" w:color="auto"/>
                                                    <w:bottom w:val="none" w:sz="0" w:space="0" w:color="auto"/>
                                                    <w:right w:val="none" w:sz="0" w:space="0" w:color="auto"/>
                                                  </w:divBdr>
                                                  <w:divsChild>
                                                    <w:div w:id="1788353083">
                                                      <w:marLeft w:val="0"/>
                                                      <w:marRight w:val="0"/>
                                                      <w:marTop w:val="0"/>
                                                      <w:marBottom w:val="0"/>
                                                      <w:divBdr>
                                                        <w:top w:val="none" w:sz="0" w:space="0" w:color="auto"/>
                                                        <w:left w:val="none" w:sz="0" w:space="0" w:color="auto"/>
                                                        <w:bottom w:val="none" w:sz="0" w:space="0" w:color="auto"/>
                                                        <w:right w:val="none" w:sz="0" w:space="0" w:color="auto"/>
                                                      </w:divBdr>
                                                      <w:divsChild>
                                                        <w:div w:id="1277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22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8312">
          <w:marLeft w:val="0"/>
          <w:marRight w:val="0"/>
          <w:marTop w:val="0"/>
          <w:marBottom w:val="0"/>
          <w:divBdr>
            <w:top w:val="none" w:sz="0" w:space="0" w:color="auto"/>
            <w:left w:val="none" w:sz="0" w:space="0" w:color="auto"/>
            <w:bottom w:val="none" w:sz="0" w:space="0" w:color="auto"/>
            <w:right w:val="none" w:sz="0" w:space="0" w:color="auto"/>
          </w:divBdr>
          <w:divsChild>
            <w:div w:id="2121563105">
              <w:marLeft w:val="0"/>
              <w:marRight w:val="0"/>
              <w:marTop w:val="0"/>
              <w:marBottom w:val="0"/>
              <w:divBdr>
                <w:top w:val="none" w:sz="0" w:space="0" w:color="auto"/>
                <w:left w:val="none" w:sz="0" w:space="0" w:color="auto"/>
                <w:bottom w:val="none" w:sz="0" w:space="0" w:color="auto"/>
                <w:right w:val="none" w:sz="0" w:space="0" w:color="auto"/>
              </w:divBdr>
              <w:divsChild>
                <w:div w:id="2136678195">
                  <w:marLeft w:val="0"/>
                  <w:marRight w:val="0"/>
                  <w:marTop w:val="0"/>
                  <w:marBottom w:val="0"/>
                  <w:divBdr>
                    <w:top w:val="none" w:sz="0" w:space="0" w:color="auto"/>
                    <w:left w:val="none" w:sz="0" w:space="0" w:color="auto"/>
                    <w:bottom w:val="none" w:sz="0" w:space="0" w:color="auto"/>
                    <w:right w:val="none" w:sz="0" w:space="0" w:color="auto"/>
                  </w:divBdr>
                  <w:divsChild>
                    <w:div w:id="1223951527">
                      <w:marLeft w:val="0"/>
                      <w:marRight w:val="0"/>
                      <w:marTop w:val="0"/>
                      <w:marBottom w:val="0"/>
                      <w:divBdr>
                        <w:top w:val="none" w:sz="0" w:space="0" w:color="auto"/>
                        <w:left w:val="none" w:sz="0" w:space="0" w:color="auto"/>
                        <w:bottom w:val="none" w:sz="0" w:space="0" w:color="auto"/>
                        <w:right w:val="none" w:sz="0" w:space="0" w:color="auto"/>
                      </w:divBdr>
                      <w:divsChild>
                        <w:div w:id="1701322609">
                          <w:marLeft w:val="0"/>
                          <w:marRight w:val="0"/>
                          <w:marTop w:val="0"/>
                          <w:marBottom w:val="0"/>
                          <w:divBdr>
                            <w:top w:val="none" w:sz="0" w:space="0" w:color="auto"/>
                            <w:left w:val="none" w:sz="0" w:space="0" w:color="auto"/>
                            <w:bottom w:val="none" w:sz="0" w:space="0" w:color="auto"/>
                            <w:right w:val="none" w:sz="0" w:space="0" w:color="auto"/>
                          </w:divBdr>
                          <w:divsChild>
                            <w:div w:id="1103182444">
                              <w:marLeft w:val="0"/>
                              <w:marRight w:val="0"/>
                              <w:marTop w:val="0"/>
                              <w:marBottom w:val="0"/>
                              <w:divBdr>
                                <w:top w:val="none" w:sz="0" w:space="0" w:color="auto"/>
                                <w:left w:val="none" w:sz="0" w:space="0" w:color="auto"/>
                                <w:bottom w:val="none" w:sz="0" w:space="0" w:color="auto"/>
                                <w:right w:val="none" w:sz="0" w:space="0" w:color="auto"/>
                              </w:divBdr>
                              <w:divsChild>
                                <w:div w:id="1850674532">
                                  <w:marLeft w:val="0"/>
                                  <w:marRight w:val="0"/>
                                  <w:marTop w:val="0"/>
                                  <w:marBottom w:val="0"/>
                                  <w:divBdr>
                                    <w:top w:val="none" w:sz="0" w:space="0" w:color="auto"/>
                                    <w:left w:val="none" w:sz="0" w:space="0" w:color="auto"/>
                                    <w:bottom w:val="none" w:sz="0" w:space="0" w:color="auto"/>
                                    <w:right w:val="none" w:sz="0" w:space="0" w:color="auto"/>
                                  </w:divBdr>
                                  <w:divsChild>
                                    <w:div w:id="2094624301">
                                      <w:marLeft w:val="0"/>
                                      <w:marRight w:val="0"/>
                                      <w:marTop w:val="0"/>
                                      <w:marBottom w:val="0"/>
                                      <w:divBdr>
                                        <w:top w:val="none" w:sz="0" w:space="0" w:color="auto"/>
                                        <w:left w:val="none" w:sz="0" w:space="0" w:color="auto"/>
                                        <w:bottom w:val="none" w:sz="0" w:space="0" w:color="auto"/>
                                        <w:right w:val="none" w:sz="0" w:space="0" w:color="auto"/>
                                      </w:divBdr>
                                      <w:divsChild>
                                        <w:div w:id="2107185400">
                                          <w:marLeft w:val="0"/>
                                          <w:marRight w:val="0"/>
                                          <w:marTop w:val="0"/>
                                          <w:marBottom w:val="0"/>
                                          <w:divBdr>
                                            <w:top w:val="none" w:sz="0" w:space="0" w:color="auto"/>
                                            <w:left w:val="none" w:sz="0" w:space="0" w:color="auto"/>
                                            <w:bottom w:val="none" w:sz="0" w:space="0" w:color="auto"/>
                                            <w:right w:val="none" w:sz="0" w:space="0" w:color="auto"/>
                                          </w:divBdr>
                                          <w:divsChild>
                                            <w:div w:id="4599184">
                                              <w:marLeft w:val="0"/>
                                              <w:marRight w:val="0"/>
                                              <w:marTop w:val="0"/>
                                              <w:marBottom w:val="0"/>
                                              <w:divBdr>
                                                <w:top w:val="none" w:sz="0" w:space="0" w:color="auto"/>
                                                <w:left w:val="none" w:sz="0" w:space="0" w:color="auto"/>
                                                <w:bottom w:val="none" w:sz="0" w:space="0" w:color="auto"/>
                                                <w:right w:val="none" w:sz="0" w:space="0" w:color="auto"/>
                                              </w:divBdr>
                                              <w:divsChild>
                                                <w:div w:id="426124434">
                                                  <w:marLeft w:val="0"/>
                                                  <w:marRight w:val="0"/>
                                                  <w:marTop w:val="0"/>
                                                  <w:marBottom w:val="0"/>
                                                  <w:divBdr>
                                                    <w:top w:val="none" w:sz="0" w:space="0" w:color="auto"/>
                                                    <w:left w:val="none" w:sz="0" w:space="0" w:color="auto"/>
                                                    <w:bottom w:val="none" w:sz="0" w:space="0" w:color="auto"/>
                                                    <w:right w:val="none" w:sz="0" w:space="0" w:color="auto"/>
                                                  </w:divBdr>
                                                  <w:divsChild>
                                                    <w:div w:id="1138109187">
                                                      <w:marLeft w:val="0"/>
                                                      <w:marRight w:val="0"/>
                                                      <w:marTop w:val="0"/>
                                                      <w:marBottom w:val="0"/>
                                                      <w:divBdr>
                                                        <w:top w:val="none" w:sz="0" w:space="0" w:color="auto"/>
                                                        <w:left w:val="none" w:sz="0" w:space="0" w:color="auto"/>
                                                        <w:bottom w:val="none" w:sz="0" w:space="0" w:color="auto"/>
                                                        <w:right w:val="none" w:sz="0" w:space="0" w:color="auto"/>
                                                      </w:divBdr>
                                                      <w:divsChild>
                                                        <w:div w:id="14275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591643">
          <w:marLeft w:val="0"/>
          <w:marRight w:val="0"/>
          <w:marTop w:val="0"/>
          <w:marBottom w:val="0"/>
          <w:divBdr>
            <w:top w:val="none" w:sz="0" w:space="0" w:color="auto"/>
            <w:left w:val="none" w:sz="0" w:space="0" w:color="auto"/>
            <w:bottom w:val="none" w:sz="0" w:space="0" w:color="auto"/>
            <w:right w:val="none" w:sz="0" w:space="0" w:color="auto"/>
          </w:divBdr>
          <w:divsChild>
            <w:div w:id="428697151">
              <w:marLeft w:val="0"/>
              <w:marRight w:val="0"/>
              <w:marTop w:val="0"/>
              <w:marBottom w:val="0"/>
              <w:divBdr>
                <w:top w:val="none" w:sz="0" w:space="0" w:color="auto"/>
                <w:left w:val="none" w:sz="0" w:space="0" w:color="auto"/>
                <w:bottom w:val="none" w:sz="0" w:space="0" w:color="auto"/>
                <w:right w:val="none" w:sz="0" w:space="0" w:color="auto"/>
              </w:divBdr>
            </w:div>
          </w:divsChild>
        </w:div>
        <w:div w:id="374890322">
          <w:marLeft w:val="0"/>
          <w:marRight w:val="0"/>
          <w:marTop w:val="0"/>
          <w:marBottom w:val="0"/>
          <w:divBdr>
            <w:top w:val="none" w:sz="0" w:space="0" w:color="auto"/>
            <w:left w:val="none" w:sz="0" w:space="0" w:color="auto"/>
            <w:bottom w:val="none" w:sz="0" w:space="0" w:color="auto"/>
            <w:right w:val="none" w:sz="0" w:space="0" w:color="auto"/>
          </w:divBdr>
          <w:divsChild>
            <w:div w:id="356272320">
              <w:marLeft w:val="0"/>
              <w:marRight w:val="0"/>
              <w:marTop w:val="0"/>
              <w:marBottom w:val="0"/>
              <w:divBdr>
                <w:top w:val="none" w:sz="0" w:space="0" w:color="auto"/>
                <w:left w:val="none" w:sz="0" w:space="0" w:color="auto"/>
                <w:bottom w:val="none" w:sz="0" w:space="0" w:color="auto"/>
                <w:right w:val="none" w:sz="0" w:space="0" w:color="auto"/>
              </w:divBdr>
              <w:divsChild>
                <w:div w:id="1774128209">
                  <w:marLeft w:val="0"/>
                  <w:marRight w:val="0"/>
                  <w:marTop w:val="0"/>
                  <w:marBottom w:val="0"/>
                  <w:divBdr>
                    <w:top w:val="none" w:sz="0" w:space="0" w:color="auto"/>
                    <w:left w:val="none" w:sz="0" w:space="0" w:color="auto"/>
                    <w:bottom w:val="none" w:sz="0" w:space="0" w:color="auto"/>
                    <w:right w:val="none" w:sz="0" w:space="0" w:color="auto"/>
                  </w:divBdr>
                  <w:divsChild>
                    <w:div w:id="656886311">
                      <w:marLeft w:val="0"/>
                      <w:marRight w:val="0"/>
                      <w:marTop w:val="0"/>
                      <w:marBottom w:val="0"/>
                      <w:divBdr>
                        <w:top w:val="none" w:sz="0" w:space="0" w:color="auto"/>
                        <w:left w:val="none" w:sz="0" w:space="0" w:color="auto"/>
                        <w:bottom w:val="none" w:sz="0" w:space="0" w:color="auto"/>
                        <w:right w:val="none" w:sz="0" w:space="0" w:color="auto"/>
                      </w:divBdr>
                      <w:divsChild>
                        <w:div w:id="527371546">
                          <w:marLeft w:val="0"/>
                          <w:marRight w:val="0"/>
                          <w:marTop w:val="0"/>
                          <w:marBottom w:val="0"/>
                          <w:divBdr>
                            <w:top w:val="none" w:sz="0" w:space="0" w:color="auto"/>
                            <w:left w:val="none" w:sz="0" w:space="0" w:color="auto"/>
                            <w:bottom w:val="none" w:sz="0" w:space="0" w:color="auto"/>
                            <w:right w:val="none" w:sz="0" w:space="0" w:color="auto"/>
                          </w:divBdr>
                          <w:divsChild>
                            <w:div w:id="458063752">
                              <w:marLeft w:val="0"/>
                              <w:marRight w:val="0"/>
                              <w:marTop w:val="0"/>
                              <w:marBottom w:val="0"/>
                              <w:divBdr>
                                <w:top w:val="none" w:sz="0" w:space="0" w:color="auto"/>
                                <w:left w:val="none" w:sz="0" w:space="0" w:color="auto"/>
                                <w:bottom w:val="none" w:sz="0" w:space="0" w:color="auto"/>
                                <w:right w:val="none" w:sz="0" w:space="0" w:color="auto"/>
                              </w:divBdr>
                              <w:divsChild>
                                <w:div w:id="322927722">
                                  <w:marLeft w:val="0"/>
                                  <w:marRight w:val="0"/>
                                  <w:marTop w:val="0"/>
                                  <w:marBottom w:val="0"/>
                                  <w:divBdr>
                                    <w:top w:val="none" w:sz="0" w:space="0" w:color="auto"/>
                                    <w:left w:val="none" w:sz="0" w:space="0" w:color="auto"/>
                                    <w:bottom w:val="none" w:sz="0" w:space="0" w:color="auto"/>
                                    <w:right w:val="none" w:sz="0" w:space="0" w:color="auto"/>
                                  </w:divBdr>
                                  <w:divsChild>
                                    <w:div w:id="134223861">
                                      <w:marLeft w:val="0"/>
                                      <w:marRight w:val="0"/>
                                      <w:marTop w:val="0"/>
                                      <w:marBottom w:val="0"/>
                                      <w:divBdr>
                                        <w:top w:val="none" w:sz="0" w:space="0" w:color="auto"/>
                                        <w:left w:val="none" w:sz="0" w:space="0" w:color="auto"/>
                                        <w:bottom w:val="none" w:sz="0" w:space="0" w:color="auto"/>
                                        <w:right w:val="none" w:sz="0" w:space="0" w:color="auto"/>
                                      </w:divBdr>
                                      <w:divsChild>
                                        <w:div w:id="981470789">
                                          <w:marLeft w:val="0"/>
                                          <w:marRight w:val="0"/>
                                          <w:marTop w:val="0"/>
                                          <w:marBottom w:val="0"/>
                                          <w:divBdr>
                                            <w:top w:val="none" w:sz="0" w:space="0" w:color="auto"/>
                                            <w:left w:val="none" w:sz="0" w:space="0" w:color="auto"/>
                                            <w:bottom w:val="none" w:sz="0" w:space="0" w:color="auto"/>
                                            <w:right w:val="none" w:sz="0" w:space="0" w:color="auto"/>
                                          </w:divBdr>
                                          <w:divsChild>
                                            <w:div w:id="706489265">
                                              <w:marLeft w:val="0"/>
                                              <w:marRight w:val="0"/>
                                              <w:marTop w:val="0"/>
                                              <w:marBottom w:val="0"/>
                                              <w:divBdr>
                                                <w:top w:val="none" w:sz="0" w:space="0" w:color="auto"/>
                                                <w:left w:val="none" w:sz="0" w:space="0" w:color="auto"/>
                                                <w:bottom w:val="none" w:sz="0" w:space="0" w:color="auto"/>
                                                <w:right w:val="none" w:sz="0" w:space="0" w:color="auto"/>
                                              </w:divBdr>
                                              <w:divsChild>
                                                <w:div w:id="1913155629">
                                                  <w:marLeft w:val="0"/>
                                                  <w:marRight w:val="0"/>
                                                  <w:marTop w:val="0"/>
                                                  <w:marBottom w:val="0"/>
                                                  <w:divBdr>
                                                    <w:top w:val="none" w:sz="0" w:space="0" w:color="auto"/>
                                                    <w:left w:val="none" w:sz="0" w:space="0" w:color="auto"/>
                                                    <w:bottom w:val="none" w:sz="0" w:space="0" w:color="auto"/>
                                                    <w:right w:val="none" w:sz="0" w:space="0" w:color="auto"/>
                                                  </w:divBdr>
                                                  <w:divsChild>
                                                    <w:div w:id="1910571928">
                                                      <w:marLeft w:val="0"/>
                                                      <w:marRight w:val="0"/>
                                                      <w:marTop w:val="0"/>
                                                      <w:marBottom w:val="0"/>
                                                      <w:divBdr>
                                                        <w:top w:val="none" w:sz="0" w:space="0" w:color="auto"/>
                                                        <w:left w:val="none" w:sz="0" w:space="0" w:color="auto"/>
                                                        <w:bottom w:val="none" w:sz="0" w:space="0" w:color="auto"/>
                                                        <w:right w:val="none" w:sz="0" w:space="0" w:color="auto"/>
                                                      </w:divBdr>
                                                      <w:divsChild>
                                                        <w:div w:id="3948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341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74723">
      <w:bodyDiv w:val="1"/>
      <w:marLeft w:val="0"/>
      <w:marRight w:val="0"/>
      <w:marTop w:val="0"/>
      <w:marBottom w:val="0"/>
      <w:divBdr>
        <w:top w:val="none" w:sz="0" w:space="0" w:color="auto"/>
        <w:left w:val="none" w:sz="0" w:space="0" w:color="auto"/>
        <w:bottom w:val="none" w:sz="0" w:space="0" w:color="auto"/>
        <w:right w:val="none" w:sz="0" w:space="0" w:color="auto"/>
      </w:divBdr>
      <w:divsChild>
        <w:div w:id="1715737304">
          <w:marLeft w:val="0"/>
          <w:marRight w:val="0"/>
          <w:marTop w:val="0"/>
          <w:marBottom w:val="0"/>
          <w:divBdr>
            <w:top w:val="none" w:sz="0" w:space="0" w:color="auto"/>
            <w:left w:val="none" w:sz="0" w:space="0" w:color="auto"/>
            <w:bottom w:val="none" w:sz="0" w:space="0" w:color="auto"/>
            <w:right w:val="none" w:sz="0" w:space="0" w:color="auto"/>
          </w:divBdr>
        </w:div>
        <w:div w:id="1755859165">
          <w:marLeft w:val="0"/>
          <w:marRight w:val="0"/>
          <w:marTop w:val="0"/>
          <w:marBottom w:val="0"/>
          <w:divBdr>
            <w:top w:val="none" w:sz="0" w:space="0" w:color="auto"/>
            <w:left w:val="none" w:sz="0" w:space="0" w:color="auto"/>
            <w:bottom w:val="none" w:sz="0" w:space="0" w:color="auto"/>
            <w:right w:val="none" w:sz="0" w:space="0" w:color="auto"/>
          </w:divBdr>
        </w:div>
        <w:div w:id="752169696">
          <w:marLeft w:val="0"/>
          <w:marRight w:val="0"/>
          <w:marTop w:val="0"/>
          <w:marBottom w:val="0"/>
          <w:divBdr>
            <w:top w:val="none" w:sz="0" w:space="0" w:color="auto"/>
            <w:left w:val="none" w:sz="0" w:space="0" w:color="auto"/>
            <w:bottom w:val="none" w:sz="0" w:space="0" w:color="auto"/>
            <w:right w:val="none" w:sz="0" w:space="0" w:color="auto"/>
          </w:divBdr>
        </w:div>
        <w:div w:id="976494683">
          <w:marLeft w:val="0"/>
          <w:marRight w:val="0"/>
          <w:marTop w:val="0"/>
          <w:marBottom w:val="0"/>
          <w:divBdr>
            <w:top w:val="none" w:sz="0" w:space="0" w:color="auto"/>
            <w:left w:val="none" w:sz="0" w:space="0" w:color="auto"/>
            <w:bottom w:val="none" w:sz="0" w:space="0" w:color="auto"/>
            <w:right w:val="none" w:sz="0" w:space="0" w:color="auto"/>
          </w:divBdr>
        </w:div>
        <w:div w:id="160706661">
          <w:marLeft w:val="0"/>
          <w:marRight w:val="0"/>
          <w:marTop w:val="0"/>
          <w:marBottom w:val="0"/>
          <w:divBdr>
            <w:top w:val="none" w:sz="0" w:space="0" w:color="auto"/>
            <w:left w:val="none" w:sz="0" w:space="0" w:color="auto"/>
            <w:bottom w:val="none" w:sz="0" w:space="0" w:color="auto"/>
            <w:right w:val="none" w:sz="0" w:space="0" w:color="auto"/>
          </w:divBdr>
        </w:div>
        <w:div w:id="11419910">
          <w:marLeft w:val="0"/>
          <w:marRight w:val="0"/>
          <w:marTop w:val="0"/>
          <w:marBottom w:val="0"/>
          <w:divBdr>
            <w:top w:val="none" w:sz="0" w:space="0" w:color="auto"/>
            <w:left w:val="none" w:sz="0" w:space="0" w:color="auto"/>
            <w:bottom w:val="none" w:sz="0" w:space="0" w:color="auto"/>
            <w:right w:val="none" w:sz="0" w:space="0" w:color="auto"/>
          </w:divBdr>
        </w:div>
        <w:div w:id="1328705369">
          <w:marLeft w:val="0"/>
          <w:marRight w:val="0"/>
          <w:marTop w:val="0"/>
          <w:marBottom w:val="0"/>
          <w:divBdr>
            <w:top w:val="none" w:sz="0" w:space="0" w:color="auto"/>
            <w:left w:val="none" w:sz="0" w:space="0" w:color="auto"/>
            <w:bottom w:val="none" w:sz="0" w:space="0" w:color="auto"/>
            <w:right w:val="none" w:sz="0" w:space="0" w:color="auto"/>
          </w:divBdr>
        </w:div>
        <w:div w:id="1693071683">
          <w:marLeft w:val="0"/>
          <w:marRight w:val="0"/>
          <w:marTop w:val="0"/>
          <w:marBottom w:val="0"/>
          <w:divBdr>
            <w:top w:val="none" w:sz="0" w:space="0" w:color="auto"/>
            <w:left w:val="none" w:sz="0" w:space="0" w:color="auto"/>
            <w:bottom w:val="none" w:sz="0" w:space="0" w:color="auto"/>
            <w:right w:val="none" w:sz="0" w:space="0" w:color="auto"/>
          </w:divBdr>
        </w:div>
        <w:div w:id="394163998">
          <w:marLeft w:val="0"/>
          <w:marRight w:val="0"/>
          <w:marTop w:val="0"/>
          <w:marBottom w:val="0"/>
          <w:divBdr>
            <w:top w:val="none" w:sz="0" w:space="0" w:color="auto"/>
            <w:left w:val="none" w:sz="0" w:space="0" w:color="auto"/>
            <w:bottom w:val="none" w:sz="0" w:space="0" w:color="auto"/>
            <w:right w:val="none" w:sz="0" w:space="0" w:color="auto"/>
          </w:divBdr>
        </w:div>
        <w:div w:id="1458909696">
          <w:marLeft w:val="0"/>
          <w:marRight w:val="0"/>
          <w:marTop w:val="0"/>
          <w:marBottom w:val="0"/>
          <w:divBdr>
            <w:top w:val="none" w:sz="0" w:space="0" w:color="auto"/>
            <w:left w:val="none" w:sz="0" w:space="0" w:color="auto"/>
            <w:bottom w:val="none" w:sz="0" w:space="0" w:color="auto"/>
            <w:right w:val="none" w:sz="0" w:space="0" w:color="auto"/>
          </w:divBdr>
        </w:div>
        <w:div w:id="1975023743">
          <w:marLeft w:val="0"/>
          <w:marRight w:val="0"/>
          <w:marTop w:val="0"/>
          <w:marBottom w:val="0"/>
          <w:divBdr>
            <w:top w:val="none" w:sz="0" w:space="0" w:color="auto"/>
            <w:left w:val="none" w:sz="0" w:space="0" w:color="auto"/>
            <w:bottom w:val="none" w:sz="0" w:space="0" w:color="auto"/>
            <w:right w:val="none" w:sz="0" w:space="0" w:color="auto"/>
          </w:divBdr>
        </w:div>
        <w:div w:id="2016489826">
          <w:marLeft w:val="0"/>
          <w:marRight w:val="0"/>
          <w:marTop w:val="0"/>
          <w:marBottom w:val="0"/>
          <w:divBdr>
            <w:top w:val="none" w:sz="0" w:space="0" w:color="auto"/>
            <w:left w:val="none" w:sz="0" w:space="0" w:color="auto"/>
            <w:bottom w:val="none" w:sz="0" w:space="0" w:color="auto"/>
            <w:right w:val="none" w:sz="0" w:space="0" w:color="auto"/>
          </w:divBdr>
        </w:div>
        <w:div w:id="1619679150">
          <w:marLeft w:val="0"/>
          <w:marRight w:val="0"/>
          <w:marTop w:val="0"/>
          <w:marBottom w:val="0"/>
          <w:divBdr>
            <w:top w:val="none" w:sz="0" w:space="0" w:color="auto"/>
            <w:left w:val="none" w:sz="0" w:space="0" w:color="auto"/>
            <w:bottom w:val="none" w:sz="0" w:space="0" w:color="auto"/>
            <w:right w:val="none" w:sz="0" w:space="0" w:color="auto"/>
          </w:divBdr>
        </w:div>
        <w:div w:id="90325590">
          <w:marLeft w:val="0"/>
          <w:marRight w:val="0"/>
          <w:marTop w:val="0"/>
          <w:marBottom w:val="0"/>
          <w:divBdr>
            <w:top w:val="none" w:sz="0" w:space="0" w:color="auto"/>
            <w:left w:val="none" w:sz="0" w:space="0" w:color="auto"/>
            <w:bottom w:val="none" w:sz="0" w:space="0" w:color="auto"/>
            <w:right w:val="none" w:sz="0" w:space="0" w:color="auto"/>
          </w:divBdr>
        </w:div>
        <w:div w:id="1847478319">
          <w:marLeft w:val="0"/>
          <w:marRight w:val="0"/>
          <w:marTop w:val="0"/>
          <w:marBottom w:val="0"/>
          <w:divBdr>
            <w:top w:val="none" w:sz="0" w:space="0" w:color="auto"/>
            <w:left w:val="none" w:sz="0" w:space="0" w:color="auto"/>
            <w:bottom w:val="none" w:sz="0" w:space="0" w:color="auto"/>
            <w:right w:val="none" w:sz="0" w:space="0" w:color="auto"/>
          </w:divBdr>
        </w:div>
        <w:div w:id="1857381076">
          <w:marLeft w:val="0"/>
          <w:marRight w:val="0"/>
          <w:marTop w:val="0"/>
          <w:marBottom w:val="0"/>
          <w:divBdr>
            <w:top w:val="none" w:sz="0" w:space="0" w:color="auto"/>
            <w:left w:val="none" w:sz="0" w:space="0" w:color="auto"/>
            <w:bottom w:val="none" w:sz="0" w:space="0" w:color="auto"/>
            <w:right w:val="none" w:sz="0" w:space="0" w:color="auto"/>
          </w:divBdr>
        </w:div>
        <w:div w:id="858012132">
          <w:marLeft w:val="0"/>
          <w:marRight w:val="0"/>
          <w:marTop w:val="0"/>
          <w:marBottom w:val="0"/>
          <w:divBdr>
            <w:top w:val="none" w:sz="0" w:space="0" w:color="auto"/>
            <w:left w:val="none" w:sz="0" w:space="0" w:color="auto"/>
            <w:bottom w:val="none" w:sz="0" w:space="0" w:color="auto"/>
            <w:right w:val="none" w:sz="0" w:space="0" w:color="auto"/>
          </w:divBdr>
        </w:div>
        <w:div w:id="22833106">
          <w:marLeft w:val="0"/>
          <w:marRight w:val="0"/>
          <w:marTop w:val="0"/>
          <w:marBottom w:val="0"/>
          <w:divBdr>
            <w:top w:val="none" w:sz="0" w:space="0" w:color="auto"/>
            <w:left w:val="none" w:sz="0" w:space="0" w:color="auto"/>
            <w:bottom w:val="none" w:sz="0" w:space="0" w:color="auto"/>
            <w:right w:val="none" w:sz="0" w:space="0" w:color="auto"/>
          </w:divBdr>
        </w:div>
        <w:div w:id="194392458">
          <w:marLeft w:val="0"/>
          <w:marRight w:val="0"/>
          <w:marTop w:val="0"/>
          <w:marBottom w:val="0"/>
          <w:divBdr>
            <w:top w:val="none" w:sz="0" w:space="0" w:color="auto"/>
            <w:left w:val="none" w:sz="0" w:space="0" w:color="auto"/>
            <w:bottom w:val="none" w:sz="0" w:space="0" w:color="auto"/>
            <w:right w:val="none" w:sz="0" w:space="0" w:color="auto"/>
          </w:divBdr>
        </w:div>
        <w:div w:id="2143644456">
          <w:marLeft w:val="0"/>
          <w:marRight w:val="0"/>
          <w:marTop w:val="0"/>
          <w:marBottom w:val="0"/>
          <w:divBdr>
            <w:top w:val="none" w:sz="0" w:space="0" w:color="auto"/>
            <w:left w:val="none" w:sz="0" w:space="0" w:color="auto"/>
            <w:bottom w:val="none" w:sz="0" w:space="0" w:color="auto"/>
            <w:right w:val="none" w:sz="0" w:space="0" w:color="auto"/>
          </w:divBdr>
        </w:div>
        <w:div w:id="2069723469">
          <w:marLeft w:val="0"/>
          <w:marRight w:val="0"/>
          <w:marTop w:val="0"/>
          <w:marBottom w:val="0"/>
          <w:divBdr>
            <w:top w:val="none" w:sz="0" w:space="0" w:color="auto"/>
            <w:left w:val="none" w:sz="0" w:space="0" w:color="auto"/>
            <w:bottom w:val="none" w:sz="0" w:space="0" w:color="auto"/>
            <w:right w:val="none" w:sz="0" w:space="0" w:color="auto"/>
          </w:divBdr>
        </w:div>
        <w:div w:id="1450666870">
          <w:marLeft w:val="0"/>
          <w:marRight w:val="0"/>
          <w:marTop w:val="0"/>
          <w:marBottom w:val="0"/>
          <w:divBdr>
            <w:top w:val="none" w:sz="0" w:space="0" w:color="auto"/>
            <w:left w:val="none" w:sz="0" w:space="0" w:color="auto"/>
            <w:bottom w:val="none" w:sz="0" w:space="0" w:color="auto"/>
            <w:right w:val="none" w:sz="0" w:space="0" w:color="auto"/>
          </w:divBdr>
        </w:div>
        <w:div w:id="633098475">
          <w:marLeft w:val="0"/>
          <w:marRight w:val="0"/>
          <w:marTop w:val="0"/>
          <w:marBottom w:val="0"/>
          <w:divBdr>
            <w:top w:val="none" w:sz="0" w:space="0" w:color="auto"/>
            <w:left w:val="none" w:sz="0" w:space="0" w:color="auto"/>
            <w:bottom w:val="none" w:sz="0" w:space="0" w:color="auto"/>
            <w:right w:val="none" w:sz="0" w:space="0" w:color="auto"/>
          </w:divBdr>
        </w:div>
        <w:div w:id="974334844">
          <w:marLeft w:val="0"/>
          <w:marRight w:val="0"/>
          <w:marTop w:val="0"/>
          <w:marBottom w:val="0"/>
          <w:divBdr>
            <w:top w:val="none" w:sz="0" w:space="0" w:color="auto"/>
            <w:left w:val="none" w:sz="0" w:space="0" w:color="auto"/>
            <w:bottom w:val="none" w:sz="0" w:space="0" w:color="auto"/>
            <w:right w:val="none" w:sz="0" w:space="0" w:color="auto"/>
          </w:divBdr>
        </w:div>
        <w:div w:id="1337077525">
          <w:marLeft w:val="0"/>
          <w:marRight w:val="0"/>
          <w:marTop w:val="0"/>
          <w:marBottom w:val="0"/>
          <w:divBdr>
            <w:top w:val="none" w:sz="0" w:space="0" w:color="auto"/>
            <w:left w:val="none" w:sz="0" w:space="0" w:color="auto"/>
            <w:bottom w:val="none" w:sz="0" w:space="0" w:color="auto"/>
            <w:right w:val="none" w:sz="0" w:space="0" w:color="auto"/>
          </w:divBdr>
        </w:div>
        <w:div w:id="1309900638">
          <w:marLeft w:val="0"/>
          <w:marRight w:val="0"/>
          <w:marTop w:val="0"/>
          <w:marBottom w:val="0"/>
          <w:divBdr>
            <w:top w:val="none" w:sz="0" w:space="0" w:color="auto"/>
            <w:left w:val="none" w:sz="0" w:space="0" w:color="auto"/>
            <w:bottom w:val="none" w:sz="0" w:space="0" w:color="auto"/>
            <w:right w:val="none" w:sz="0" w:space="0" w:color="auto"/>
          </w:divBdr>
        </w:div>
        <w:div w:id="1623923672">
          <w:marLeft w:val="0"/>
          <w:marRight w:val="0"/>
          <w:marTop w:val="0"/>
          <w:marBottom w:val="0"/>
          <w:divBdr>
            <w:top w:val="none" w:sz="0" w:space="0" w:color="auto"/>
            <w:left w:val="none" w:sz="0" w:space="0" w:color="auto"/>
            <w:bottom w:val="none" w:sz="0" w:space="0" w:color="auto"/>
            <w:right w:val="none" w:sz="0" w:space="0" w:color="auto"/>
          </w:divBdr>
        </w:div>
        <w:div w:id="2043898060">
          <w:marLeft w:val="0"/>
          <w:marRight w:val="0"/>
          <w:marTop w:val="0"/>
          <w:marBottom w:val="0"/>
          <w:divBdr>
            <w:top w:val="none" w:sz="0" w:space="0" w:color="auto"/>
            <w:left w:val="none" w:sz="0" w:space="0" w:color="auto"/>
            <w:bottom w:val="none" w:sz="0" w:space="0" w:color="auto"/>
            <w:right w:val="none" w:sz="0" w:space="0" w:color="auto"/>
          </w:divBdr>
        </w:div>
        <w:div w:id="1994218438">
          <w:marLeft w:val="0"/>
          <w:marRight w:val="0"/>
          <w:marTop w:val="0"/>
          <w:marBottom w:val="0"/>
          <w:divBdr>
            <w:top w:val="none" w:sz="0" w:space="0" w:color="auto"/>
            <w:left w:val="none" w:sz="0" w:space="0" w:color="auto"/>
            <w:bottom w:val="none" w:sz="0" w:space="0" w:color="auto"/>
            <w:right w:val="none" w:sz="0" w:space="0" w:color="auto"/>
          </w:divBdr>
        </w:div>
        <w:div w:id="360084588">
          <w:marLeft w:val="0"/>
          <w:marRight w:val="0"/>
          <w:marTop w:val="0"/>
          <w:marBottom w:val="0"/>
          <w:divBdr>
            <w:top w:val="none" w:sz="0" w:space="0" w:color="auto"/>
            <w:left w:val="none" w:sz="0" w:space="0" w:color="auto"/>
            <w:bottom w:val="none" w:sz="0" w:space="0" w:color="auto"/>
            <w:right w:val="none" w:sz="0" w:space="0" w:color="auto"/>
          </w:divBdr>
        </w:div>
        <w:div w:id="844318900">
          <w:marLeft w:val="0"/>
          <w:marRight w:val="0"/>
          <w:marTop w:val="0"/>
          <w:marBottom w:val="0"/>
          <w:divBdr>
            <w:top w:val="none" w:sz="0" w:space="0" w:color="auto"/>
            <w:left w:val="none" w:sz="0" w:space="0" w:color="auto"/>
            <w:bottom w:val="none" w:sz="0" w:space="0" w:color="auto"/>
            <w:right w:val="none" w:sz="0" w:space="0" w:color="auto"/>
          </w:divBdr>
        </w:div>
        <w:div w:id="754135526">
          <w:marLeft w:val="0"/>
          <w:marRight w:val="0"/>
          <w:marTop w:val="0"/>
          <w:marBottom w:val="0"/>
          <w:divBdr>
            <w:top w:val="none" w:sz="0" w:space="0" w:color="auto"/>
            <w:left w:val="none" w:sz="0" w:space="0" w:color="auto"/>
            <w:bottom w:val="none" w:sz="0" w:space="0" w:color="auto"/>
            <w:right w:val="none" w:sz="0" w:space="0" w:color="auto"/>
          </w:divBdr>
        </w:div>
        <w:div w:id="798382700">
          <w:marLeft w:val="0"/>
          <w:marRight w:val="0"/>
          <w:marTop w:val="0"/>
          <w:marBottom w:val="0"/>
          <w:divBdr>
            <w:top w:val="none" w:sz="0" w:space="0" w:color="auto"/>
            <w:left w:val="none" w:sz="0" w:space="0" w:color="auto"/>
            <w:bottom w:val="none" w:sz="0" w:space="0" w:color="auto"/>
            <w:right w:val="none" w:sz="0" w:space="0" w:color="auto"/>
          </w:divBdr>
        </w:div>
      </w:divsChild>
    </w:div>
    <w:div w:id="168326826">
      <w:bodyDiv w:val="1"/>
      <w:marLeft w:val="0"/>
      <w:marRight w:val="0"/>
      <w:marTop w:val="0"/>
      <w:marBottom w:val="0"/>
      <w:divBdr>
        <w:top w:val="none" w:sz="0" w:space="0" w:color="auto"/>
        <w:left w:val="none" w:sz="0" w:space="0" w:color="auto"/>
        <w:bottom w:val="none" w:sz="0" w:space="0" w:color="auto"/>
        <w:right w:val="none" w:sz="0" w:space="0" w:color="auto"/>
      </w:divBdr>
      <w:divsChild>
        <w:div w:id="1279409741">
          <w:marLeft w:val="0"/>
          <w:marRight w:val="0"/>
          <w:marTop w:val="0"/>
          <w:marBottom w:val="0"/>
          <w:divBdr>
            <w:top w:val="none" w:sz="0" w:space="0" w:color="auto"/>
            <w:left w:val="none" w:sz="0" w:space="0" w:color="auto"/>
            <w:bottom w:val="none" w:sz="0" w:space="0" w:color="auto"/>
            <w:right w:val="none" w:sz="0" w:space="0" w:color="auto"/>
          </w:divBdr>
        </w:div>
        <w:div w:id="240606057">
          <w:marLeft w:val="0"/>
          <w:marRight w:val="0"/>
          <w:marTop w:val="0"/>
          <w:marBottom w:val="0"/>
          <w:divBdr>
            <w:top w:val="none" w:sz="0" w:space="0" w:color="auto"/>
            <w:left w:val="none" w:sz="0" w:space="0" w:color="auto"/>
            <w:bottom w:val="none" w:sz="0" w:space="0" w:color="auto"/>
            <w:right w:val="none" w:sz="0" w:space="0" w:color="auto"/>
          </w:divBdr>
        </w:div>
        <w:div w:id="1665206069">
          <w:marLeft w:val="0"/>
          <w:marRight w:val="0"/>
          <w:marTop w:val="0"/>
          <w:marBottom w:val="0"/>
          <w:divBdr>
            <w:top w:val="none" w:sz="0" w:space="0" w:color="auto"/>
            <w:left w:val="none" w:sz="0" w:space="0" w:color="auto"/>
            <w:bottom w:val="none" w:sz="0" w:space="0" w:color="auto"/>
            <w:right w:val="none" w:sz="0" w:space="0" w:color="auto"/>
          </w:divBdr>
        </w:div>
        <w:div w:id="1437141509">
          <w:marLeft w:val="0"/>
          <w:marRight w:val="0"/>
          <w:marTop w:val="0"/>
          <w:marBottom w:val="0"/>
          <w:divBdr>
            <w:top w:val="none" w:sz="0" w:space="0" w:color="auto"/>
            <w:left w:val="none" w:sz="0" w:space="0" w:color="auto"/>
            <w:bottom w:val="none" w:sz="0" w:space="0" w:color="auto"/>
            <w:right w:val="none" w:sz="0" w:space="0" w:color="auto"/>
          </w:divBdr>
        </w:div>
        <w:div w:id="598176691">
          <w:marLeft w:val="0"/>
          <w:marRight w:val="0"/>
          <w:marTop w:val="0"/>
          <w:marBottom w:val="0"/>
          <w:divBdr>
            <w:top w:val="none" w:sz="0" w:space="0" w:color="auto"/>
            <w:left w:val="none" w:sz="0" w:space="0" w:color="auto"/>
            <w:bottom w:val="none" w:sz="0" w:space="0" w:color="auto"/>
            <w:right w:val="none" w:sz="0" w:space="0" w:color="auto"/>
          </w:divBdr>
        </w:div>
        <w:div w:id="519196475">
          <w:marLeft w:val="0"/>
          <w:marRight w:val="0"/>
          <w:marTop w:val="0"/>
          <w:marBottom w:val="0"/>
          <w:divBdr>
            <w:top w:val="none" w:sz="0" w:space="0" w:color="auto"/>
            <w:left w:val="none" w:sz="0" w:space="0" w:color="auto"/>
            <w:bottom w:val="none" w:sz="0" w:space="0" w:color="auto"/>
            <w:right w:val="none" w:sz="0" w:space="0" w:color="auto"/>
          </w:divBdr>
        </w:div>
        <w:div w:id="277178964">
          <w:marLeft w:val="0"/>
          <w:marRight w:val="0"/>
          <w:marTop w:val="0"/>
          <w:marBottom w:val="0"/>
          <w:divBdr>
            <w:top w:val="none" w:sz="0" w:space="0" w:color="auto"/>
            <w:left w:val="none" w:sz="0" w:space="0" w:color="auto"/>
            <w:bottom w:val="none" w:sz="0" w:space="0" w:color="auto"/>
            <w:right w:val="none" w:sz="0" w:space="0" w:color="auto"/>
          </w:divBdr>
        </w:div>
        <w:div w:id="726221951">
          <w:marLeft w:val="0"/>
          <w:marRight w:val="0"/>
          <w:marTop w:val="0"/>
          <w:marBottom w:val="0"/>
          <w:divBdr>
            <w:top w:val="none" w:sz="0" w:space="0" w:color="auto"/>
            <w:left w:val="none" w:sz="0" w:space="0" w:color="auto"/>
            <w:bottom w:val="none" w:sz="0" w:space="0" w:color="auto"/>
            <w:right w:val="none" w:sz="0" w:space="0" w:color="auto"/>
          </w:divBdr>
        </w:div>
        <w:div w:id="1139570078">
          <w:marLeft w:val="0"/>
          <w:marRight w:val="0"/>
          <w:marTop w:val="0"/>
          <w:marBottom w:val="0"/>
          <w:divBdr>
            <w:top w:val="none" w:sz="0" w:space="0" w:color="auto"/>
            <w:left w:val="none" w:sz="0" w:space="0" w:color="auto"/>
            <w:bottom w:val="none" w:sz="0" w:space="0" w:color="auto"/>
            <w:right w:val="none" w:sz="0" w:space="0" w:color="auto"/>
          </w:divBdr>
        </w:div>
        <w:div w:id="449327721">
          <w:marLeft w:val="0"/>
          <w:marRight w:val="0"/>
          <w:marTop w:val="0"/>
          <w:marBottom w:val="0"/>
          <w:divBdr>
            <w:top w:val="none" w:sz="0" w:space="0" w:color="auto"/>
            <w:left w:val="none" w:sz="0" w:space="0" w:color="auto"/>
            <w:bottom w:val="none" w:sz="0" w:space="0" w:color="auto"/>
            <w:right w:val="none" w:sz="0" w:space="0" w:color="auto"/>
          </w:divBdr>
        </w:div>
        <w:div w:id="1090854403">
          <w:marLeft w:val="0"/>
          <w:marRight w:val="0"/>
          <w:marTop w:val="0"/>
          <w:marBottom w:val="0"/>
          <w:divBdr>
            <w:top w:val="none" w:sz="0" w:space="0" w:color="auto"/>
            <w:left w:val="none" w:sz="0" w:space="0" w:color="auto"/>
            <w:bottom w:val="none" w:sz="0" w:space="0" w:color="auto"/>
            <w:right w:val="none" w:sz="0" w:space="0" w:color="auto"/>
          </w:divBdr>
        </w:div>
        <w:div w:id="791632047">
          <w:marLeft w:val="0"/>
          <w:marRight w:val="0"/>
          <w:marTop w:val="0"/>
          <w:marBottom w:val="0"/>
          <w:divBdr>
            <w:top w:val="none" w:sz="0" w:space="0" w:color="auto"/>
            <w:left w:val="none" w:sz="0" w:space="0" w:color="auto"/>
            <w:bottom w:val="none" w:sz="0" w:space="0" w:color="auto"/>
            <w:right w:val="none" w:sz="0" w:space="0" w:color="auto"/>
          </w:divBdr>
        </w:div>
        <w:div w:id="30307576">
          <w:marLeft w:val="0"/>
          <w:marRight w:val="0"/>
          <w:marTop w:val="0"/>
          <w:marBottom w:val="0"/>
          <w:divBdr>
            <w:top w:val="none" w:sz="0" w:space="0" w:color="auto"/>
            <w:left w:val="none" w:sz="0" w:space="0" w:color="auto"/>
            <w:bottom w:val="none" w:sz="0" w:space="0" w:color="auto"/>
            <w:right w:val="none" w:sz="0" w:space="0" w:color="auto"/>
          </w:divBdr>
        </w:div>
        <w:div w:id="2024547559">
          <w:marLeft w:val="0"/>
          <w:marRight w:val="0"/>
          <w:marTop w:val="0"/>
          <w:marBottom w:val="0"/>
          <w:divBdr>
            <w:top w:val="none" w:sz="0" w:space="0" w:color="auto"/>
            <w:left w:val="none" w:sz="0" w:space="0" w:color="auto"/>
            <w:bottom w:val="none" w:sz="0" w:space="0" w:color="auto"/>
            <w:right w:val="none" w:sz="0" w:space="0" w:color="auto"/>
          </w:divBdr>
        </w:div>
        <w:div w:id="2014141606">
          <w:marLeft w:val="0"/>
          <w:marRight w:val="0"/>
          <w:marTop w:val="0"/>
          <w:marBottom w:val="0"/>
          <w:divBdr>
            <w:top w:val="none" w:sz="0" w:space="0" w:color="auto"/>
            <w:left w:val="none" w:sz="0" w:space="0" w:color="auto"/>
            <w:bottom w:val="none" w:sz="0" w:space="0" w:color="auto"/>
            <w:right w:val="none" w:sz="0" w:space="0" w:color="auto"/>
          </w:divBdr>
        </w:div>
        <w:div w:id="4597505">
          <w:marLeft w:val="0"/>
          <w:marRight w:val="0"/>
          <w:marTop w:val="0"/>
          <w:marBottom w:val="0"/>
          <w:divBdr>
            <w:top w:val="none" w:sz="0" w:space="0" w:color="auto"/>
            <w:left w:val="none" w:sz="0" w:space="0" w:color="auto"/>
            <w:bottom w:val="none" w:sz="0" w:space="0" w:color="auto"/>
            <w:right w:val="none" w:sz="0" w:space="0" w:color="auto"/>
          </w:divBdr>
        </w:div>
        <w:div w:id="107697162">
          <w:marLeft w:val="0"/>
          <w:marRight w:val="0"/>
          <w:marTop w:val="0"/>
          <w:marBottom w:val="0"/>
          <w:divBdr>
            <w:top w:val="none" w:sz="0" w:space="0" w:color="auto"/>
            <w:left w:val="none" w:sz="0" w:space="0" w:color="auto"/>
            <w:bottom w:val="none" w:sz="0" w:space="0" w:color="auto"/>
            <w:right w:val="none" w:sz="0" w:space="0" w:color="auto"/>
          </w:divBdr>
        </w:div>
        <w:div w:id="1335642688">
          <w:marLeft w:val="0"/>
          <w:marRight w:val="0"/>
          <w:marTop w:val="0"/>
          <w:marBottom w:val="0"/>
          <w:divBdr>
            <w:top w:val="none" w:sz="0" w:space="0" w:color="auto"/>
            <w:left w:val="none" w:sz="0" w:space="0" w:color="auto"/>
            <w:bottom w:val="none" w:sz="0" w:space="0" w:color="auto"/>
            <w:right w:val="none" w:sz="0" w:space="0" w:color="auto"/>
          </w:divBdr>
        </w:div>
        <w:div w:id="1709449907">
          <w:marLeft w:val="0"/>
          <w:marRight w:val="0"/>
          <w:marTop w:val="0"/>
          <w:marBottom w:val="0"/>
          <w:divBdr>
            <w:top w:val="none" w:sz="0" w:space="0" w:color="auto"/>
            <w:left w:val="none" w:sz="0" w:space="0" w:color="auto"/>
            <w:bottom w:val="none" w:sz="0" w:space="0" w:color="auto"/>
            <w:right w:val="none" w:sz="0" w:space="0" w:color="auto"/>
          </w:divBdr>
        </w:div>
        <w:div w:id="1230656755">
          <w:marLeft w:val="0"/>
          <w:marRight w:val="0"/>
          <w:marTop w:val="0"/>
          <w:marBottom w:val="0"/>
          <w:divBdr>
            <w:top w:val="none" w:sz="0" w:space="0" w:color="auto"/>
            <w:left w:val="none" w:sz="0" w:space="0" w:color="auto"/>
            <w:bottom w:val="none" w:sz="0" w:space="0" w:color="auto"/>
            <w:right w:val="none" w:sz="0" w:space="0" w:color="auto"/>
          </w:divBdr>
        </w:div>
        <w:div w:id="824661750">
          <w:marLeft w:val="0"/>
          <w:marRight w:val="0"/>
          <w:marTop w:val="0"/>
          <w:marBottom w:val="0"/>
          <w:divBdr>
            <w:top w:val="none" w:sz="0" w:space="0" w:color="auto"/>
            <w:left w:val="none" w:sz="0" w:space="0" w:color="auto"/>
            <w:bottom w:val="none" w:sz="0" w:space="0" w:color="auto"/>
            <w:right w:val="none" w:sz="0" w:space="0" w:color="auto"/>
          </w:divBdr>
        </w:div>
        <w:div w:id="1539051366">
          <w:marLeft w:val="0"/>
          <w:marRight w:val="0"/>
          <w:marTop w:val="0"/>
          <w:marBottom w:val="0"/>
          <w:divBdr>
            <w:top w:val="none" w:sz="0" w:space="0" w:color="auto"/>
            <w:left w:val="none" w:sz="0" w:space="0" w:color="auto"/>
            <w:bottom w:val="none" w:sz="0" w:space="0" w:color="auto"/>
            <w:right w:val="none" w:sz="0" w:space="0" w:color="auto"/>
          </w:divBdr>
        </w:div>
        <w:div w:id="200674695">
          <w:marLeft w:val="0"/>
          <w:marRight w:val="0"/>
          <w:marTop w:val="0"/>
          <w:marBottom w:val="0"/>
          <w:divBdr>
            <w:top w:val="none" w:sz="0" w:space="0" w:color="auto"/>
            <w:left w:val="none" w:sz="0" w:space="0" w:color="auto"/>
            <w:bottom w:val="none" w:sz="0" w:space="0" w:color="auto"/>
            <w:right w:val="none" w:sz="0" w:space="0" w:color="auto"/>
          </w:divBdr>
        </w:div>
        <w:div w:id="1385642489">
          <w:marLeft w:val="0"/>
          <w:marRight w:val="0"/>
          <w:marTop w:val="0"/>
          <w:marBottom w:val="0"/>
          <w:divBdr>
            <w:top w:val="none" w:sz="0" w:space="0" w:color="auto"/>
            <w:left w:val="none" w:sz="0" w:space="0" w:color="auto"/>
            <w:bottom w:val="none" w:sz="0" w:space="0" w:color="auto"/>
            <w:right w:val="none" w:sz="0" w:space="0" w:color="auto"/>
          </w:divBdr>
        </w:div>
        <w:div w:id="1654678588">
          <w:marLeft w:val="0"/>
          <w:marRight w:val="0"/>
          <w:marTop w:val="0"/>
          <w:marBottom w:val="0"/>
          <w:divBdr>
            <w:top w:val="none" w:sz="0" w:space="0" w:color="auto"/>
            <w:left w:val="none" w:sz="0" w:space="0" w:color="auto"/>
            <w:bottom w:val="none" w:sz="0" w:space="0" w:color="auto"/>
            <w:right w:val="none" w:sz="0" w:space="0" w:color="auto"/>
          </w:divBdr>
        </w:div>
        <w:div w:id="2054226653">
          <w:marLeft w:val="0"/>
          <w:marRight w:val="0"/>
          <w:marTop w:val="0"/>
          <w:marBottom w:val="0"/>
          <w:divBdr>
            <w:top w:val="none" w:sz="0" w:space="0" w:color="auto"/>
            <w:left w:val="none" w:sz="0" w:space="0" w:color="auto"/>
            <w:bottom w:val="none" w:sz="0" w:space="0" w:color="auto"/>
            <w:right w:val="none" w:sz="0" w:space="0" w:color="auto"/>
          </w:divBdr>
        </w:div>
        <w:div w:id="587424912">
          <w:marLeft w:val="0"/>
          <w:marRight w:val="0"/>
          <w:marTop w:val="0"/>
          <w:marBottom w:val="0"/>
          <w:divBdr>
            <w:top w:val="none" w:sz="0" w:space="0" w:color="auto"/>
            <w:left w:val="none" w:sz="0" w:space="0" w:color="auto"/>
            <w:bottom w:val="none" w:sz="0" w:space="0" w:color="auto"/>
            <w:right w:val="none" w:sz="0" w:space="0" w:color="auto"/>
          </w:divBdr>
        </w:div>
        <w:div w:id="1702239353">
          <w:marLeft w:val="0"/>
          <w:marRight w:val="0"/>
          <w:marTop w:val="0"/>
          <w:marBottom w:val="0"/>
          <w:divBdr>
            <w:top w:val="none" w:sz="0" w:space="0" w:color="auto"/>
            <w:left w:val="none" w:sz="0" w:space="0" w:color="auto"/>
            <w:bottom w:val="none" w:sz="0" w:space="0" w:color="auto"/>
            <w:right w:val="none" w:sz="0" w:space="0" w:color="auto"/>
          </w:divBdr>
        </w:div>
        <w:div w:id="1695303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9488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8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454639444">
          <w:marLeft w:val="0"/>
          <w:marRight w:val="0"/>
          <w:marTop w:val="0"/>
          <w:marBottom w:val="0"/>
          <w:divBdr>
            <w:top w:val="none" w:sz="0" w:space="0" w:color="auto"/>
            <w:left w:val="none" w:sz="0" w:space="0" w:color="auto"/>
            <w:bottom w:val="none" w:sz="0" w:space="0" w:color="auto"/>
            <w:right w:val="none" w:sz="0" w:space="0" w:color="auto"/>
          </w:divBdr>
        </w:div>
        <w:div w:id="678586967">
          <w:marLeft w:val="0"/>
          <w:marRight w:val="0"/>
          <w:marTop w:val="0"/>
          <w:marBottom w:val="0"/>
          <w:divBdr>
            <w:top w:val="none" w:sz="0" w:space="0" w:color="auto"/>
            <w:left w:val="none" w:sz="0" w:space="0" w:color="auto"/>
            <w:bottom w:val="none" w:sz="0" w:space="0" w:color="auto"/>
            <w:right w:val="none" w:sz="0" w:space="0" w:color="auto"/>
          </w:divBdr>
        </w:div>
        <w:div w:id="1991866798">
          <w:marLeft w:val="0"/>
          <w:marRight w:val="0"/>
          <w:marTop w:val="0"/>
          <w:marBottom w:val="0"/>
          <w:divBdr>
            <w:top w:val="none" w:sz="0" w:space="0" w:color="auto"/>
            <w:left w:val="none" w:sz="0" w:space="0" w:color="auto"/>
            <w:bottom w:val="none" w:sz="0" w:space="0" w:color="auto"/>
            <w:right w:val="none" w:sz="0" w:space="0" w:color="auto"/>
          </w:divBdr>
        </w:div>
        <w:div w:id="1492790409">
          <w:marLeft w:val="0"/>
          <w:marRight w:val="0"/>
          <w:marTop w:val="0"/>
          <w:marBottom w:val="0"/>
          <w:divBdr>
            <w:top w:val="none" w:sz="0" w:space="0" w:color="auto"/>
            <w:left w:val="none" w:sz="0" w:space="0" w:color="auto"/>
            <w:bottom w:val="none" w:sz="0" w:space="0" w:color="auto"/>
            <w:right w:val="none" w:sz="0" w:space="0" w:color="auto"/>
          </w:divBdr>
        </w:div>
        <w:div w:id="241649305">
          <w:marLeft w:val="0"/>
          <w:marRight w:val="0"/>
          <w:marTop w:val="0"/>
          <w:marBottom w:val="0"/>
          <w:divBdr>
            <w:top w:val="none" w:sz="0" w:space="0" w:color="auto"/>
            <w:left w:val="none" w:sz="0" w:space="0" w:color="auto"/>
            <w:bottom w:val="none" w:sz="0" w:space="0" w:color="auto"/>
            <w:right w:val="none" w:sz="0" w:space="0" w:color="auto"/>
          </w:divBdr>
        </w:div>
      </w:divsChild>
    </w:div>
    <w:div w:id="169955304">
      <w:bodyDiv w:val="1"/>
      <w:marLeft w:val="0"/>
      <w:marRight w:val="0"/>
      <w:marTop w:val="0"/>
      <w:marBottom w:val="0"/>
      <w:divBdr>
        <w:top w:val="none" w:sz="0" w:space="0" w:color="auto"/>
        <w:left w:val="none" w:sz="0" w:space="0" w:color="auto"/>
        <w:bottom w:val="none" w:sz="0" w:space="0" w:color="auto"/>
        <w:right w:val="none" w:sz="0" w:space="0" w:color="auto"/>
      </w:divBdr>
    </w:div>
    <w:div w:id="314798225">
      <w:bodyDiv w:val="1"/>
      <w:marLeft w:val="0"/>
      <w:marRight w:val="0"/>
      <w:marTop w:val="0"/>
      <w:marBottom w:val="0"/>
      <w:divBdr>
        <w:top w:val="none" w:sz="0" w:space="0" w:color="auto"/>
        <w:left w:val="none" w:sz="0" w:space="0" w:color="auto"/>
        <w:bottom w:val="none" w:sz="0" w:space="0" w:color="auto"/>
        <w:right w:val="none" w:sz="0" w:space="0" w:color="auto"/>
      </w:divBdr>
      <w:divsChild>
        <w:div w:id="197940485">
          <w:marLeft w:val="0"/>
          <w:marRight w:val="0"/>
          <w:marTop w:val="0"/>
          <w:marBottom w:val="0"/>
          <w:divBdr>
            <w:top w:val="none" w:sz="0" w:space="0" w:color="auto"/>
            <w:left w:val="none" w:sz="0" w:space="0" w:color="auto"/>
            <w:bottom w:val="none" w:sz="0" w:space="0" w:color="auto"/>
            <w:right w:val="none" w:sz="0" w:space="0" w:color="auto"/>
          </w:divBdr>
        </w:div>
        <w:div w:id="1128668975">
          <w:marLeft w:val="0"/>
          <w:marRight w:val="0"/>
          <w:marTop w:val="0"/>
          <w:marBottom w:val="0"/>
          <w:divBdr>
            <w:top w:val="none" w:sz="0" w:space="0" w:color="auto"/>
            <w:left w:val="none" w:sz="0" w:space="0" w:color="auto"/>
            <w:bottom w:val="none" w:sz="0" w:space="0" w:color="auto"/>
            <w:right w:val="none" w:sz="0" w:space="0" w:color="auto"/>
          </w:divBdr>
        </w:div>
        <w:div w:id="838469179">
          <w:marLeft w:val="0"/>
          <w:marRight w:val="0"/>
          <w:marTop w:val="0"/>
          <w:marBottom w:val="0"/>
          <w:divBdr>
            <w:top w:val="none" w:sz="0" w:space="0" w:color="auto"/>
            <w:left w:val="none" w:sz="0" w:space="0" w:color="auto"/>
            <w:bottom w:val="none" w:sz="0" w:space="0" w:color="auto"/>
            <w:right w:val="none" w:sz="0" w:space="0" w:color="auto"/>
          </w:divBdr>
        </w:div>
        <w:div w:id="1438061585">
          <w:marLeft w:val="0"/>
          <w:marRight w:val="0"/>
          <w:marTop w:val="0"/>
          <w:marBottom w:val="0"/>
          <w:divBdr>
            <w:top w:val="none" w:sz="0" w:space="0" w:color="auto"/>
            <w:left w:val="none" w:sz="0" w:space="0" w:color="auto"/>
            <w:bottom w:val="none" w:sz="0" w:space="0" w:color="auto"/>
            <w:right w:val="none" w:sz="0" w:space="0" w:color="auto"/>
          </w:divBdr>
        </w:div>
        <w:div w:id="1021903330">
          <w:marLeft w:val="0"/>
          <w:marRight w:val="0"/>
          <w:marTop w:val="0"/>
          <w:marBottom w:val="0"/>
          <w:divBdr>
            <w:top w:val="none" w:sz="0" w:space="0" w:color="auto"/>
            <w:left w:val="none" w:sz="0" w:space="0" w:color="auto"/>
            <w:bottom w:val="none" w:sz="0" w:space="0" w:color="auto"/>
            <w:right w:val="none" w:sz="0" w:space="0" w:color="auto"/>
          </w:divBdr>
        </w:div>
        <w:div w:id="703483036">
          <w:marLeft w:val="0"/>
          <w:marRight w:val="0"/>
          <w:marTop w:val="0"/>
          <w:marBottom w:val="0"/>
          <w:divBdr>
            <w:top w:val="none" w:sz="0" w:space="0" w:color="auto"/>
            <w:left w:val="none" w:sz="0" w:space="0" w:color="auto"/>
            <w:bottom w:val="none" w:sz="0" w:space="0" w:color="auto"/>
            <w:right w:val="none" w:sz="0" w:space="0" w:color="auto"/>
          </w:divBdr>
        </w:div>
        <w:div w:id="2114982271">
          <w:marLeft w:val="0"/>
          <w:marRight w:val="0"/>
          <w:marTop w:val="0"/>
          <w:marBottom w:val="0"/>
          <w:divBdr>
            <w:top w:val="none" w:sz="0" w:space="0" w:color="auto"/>
            <w:left w:val="none" w:sz="0" w:space="0" w:color="auto"/>
            <w:bottom w:val="none" w:sz="0" w:space="0" w:color="auto"/>
            <w:right w:val="none" w:sz="0" w:space="0" w:color="auto"/>
          </w:divBdr>
        </w:div>
        <w:div w:id="2020766614">
          <w:marLeft w:val="0"/>
          <w:marRight w:val="0"/>
          <w:marTop w:val="0"/>
          <w:marBottom w:val="0"/>
          <w:divBdr>
            <w:top w:val="none" w:sz="0" w:space="0" w:color="auto"/>
            <w:left w:val="none" w:sz="0" w:space="0" w:color="auto"/>
            <w:bottom w:val="none" w:sz="0" w:space="0" w:color="auto"/>
            <w:right w:val="none" w:sz="0" w:space="0" w:color="auto"/>
          </w:divBdr>
        </w:div>
        <w:div w:id="58402008">
          <w:marLeft w:val="0"/>
          <w:marRight w:val="0"/>
          <w:marTop w:val="0"/>
          <w:marBottom w:val="0"/>
          <w:divBdr>
            <w:top w:val="none" w:sz="0" w:space="0" w:color="auto"/>
            <w:left w:val="none" w:sz="0" w:space="0" w:color="auto"/>
            <w:bottom w:val="none" w:sz="0" w:space="0" w:color="auto"/>
            <w:right w:val="none" w:sz="0" w:space="0" w:color="auto"/>
          </w:divBdr>
        </w:div>
        <w:div w:id="1588224880">
          <w:marLeft w:val="0"/>
          <w:marRight w:val="0"/>
          <w:marTop w:val="0"/>
          <w:marBottom w:val="0"/>
          <w:divBdr>
            <w:top w:val="none" w:sz="0" w:space="0" w:color="auto"/>
            <w:left w:val="none" w:sz="0" w:space="0" w:color="auto"/>
            <w:bottom w:val="none" w:sz="0" w:space="0" w:color="auto"/>
            <w:right w:val="none" w:sz="0" w:space="0" w:color="auto"/>
          </w:divBdr>
        </w:div>
        <w:div w:id="1390035878">
          <w:marLeft w:val="0"/>
          <w:marRight w:val="0"/>
          <w:marTop w:val="0"/>
          <w:marBottom w:val="0"/>
          <w:divBdr>
            <w:top w:val="none" w:sz="0" w:space="0" w:color="auto"/>
            <w:left w:val="none" w:sz="0" w:space="0" w:color="auto"/>
            <w:bottom w:val="none" w:sz="0" w:space="0" w:color="auto"/>
            <w:right w:val="none" w:sz="0" w:space="0" w:color="auto"/>
          </w:divBdr>
        </w:div>
        <w:div w:id="965699768">
          <w:marLeft w:val="0"/>
          <w:marRight w:val="0"/>
          <w:marTop w:val="0"/>
          <w:marBottom w:val="0"/>
          <w:divBdr>
            <w:top w:val="none" w:sz="0" w:space="0" w:color="auto"/>
            <w:left w:val="none" w:sz="0" w:space="0" w:color="auto"/>
            <w:bottom w:val="none" w:sz="0" w:space="0" w:color="auto"/>
            <w:right w:val="none" w:sz="0" w:space="0" w:color="auto"/>
          </w:divBdr>
        </w:div>
        <w:div w:id="448550781">
          <w:marLeft w:val="0"/>
          <w:marRight w:val="0"/>
          <w:marTop w:val="0"/>
          <w:marBottom w:val="0"/>
          <w:divBdr>
            <w:top w:val="none" w:sz="0" w:space="0" w:color="auto"/>
            <w:left w:val="none" w:sz="0" w:space="0" w:color="auto"/>
            <w:bottom w:val="none" w:sz="0" w:space="0" w:color="auto"/>
            <w:right w:val="none" w:sz="0" w:space="0" w:color="auto"/>
          </w:divBdr>
        </w:div>
        <w:div w:id="510410910">
          <w:marLeft w:val="0"/>
          <w:marRight w:val="0"/>
          <w:marTop w:val="0"/>
          <w:marBottom w:val="0"/>
          <w:divBdr>
            <w:top w:val="none" w:sz="0" w:space="0" w:color="auto"/>
            <w:left w:val="none" w:sz="0" w:space="0" w:color="auto"/>
            <w:bottom w:val="none" w:sz="0" w:space="0" w:color="auto"/>
            <w:right w:val="none" w:sz="0" w:space="0" w:color="auto"/>
          </w:divBdr>
        </w:div>
        <w:div w:id="1232420787">
          <w:marLeft w:val="0"/>
          <w:marRight w:val="0"/>
          <w:marTop w:val="0"/>
          <w:marBottom w:val="0"/>
          <w:divBdr>
            <w:top w:val="none" w:sz="0" w:space="0" w:color="auto"/>
            <w:left w:val="none" w:sz="0" w:space="0" w:color="auto"/>
            <w:bottom w:val="none" w:sz="0" w:space="0" w:color="auto"/>
            <w:right w:val="none" w:sz="0" w:space="0" w:color="auto"/>
          </w:divBdr>
        </w:div>
        <w:div w:id="610280291">
          <w:marLeft w:val="0"/>
          <w:marRight w:val="0"/>
          <w:marTop w:val="0"/>
          <w:marBottom w:val="0"/>
          <w:divBdr>
            <w:top w:val="none" w:sz="0" w:space="0" w:color="auto"/>
            <w:left w:val="none" w:sz="0" w:space="0" w:color="auto"/>
            <w:bottom w:val="none" w:sz="0" w:space="0" w:color="auto"/>
            <w:right w:val="none" w:sz="0" w:space="0" w:color="auto"/>
          </w:divBdr>
        </w:div>
        <w:div w:id="1521503389">
          <w:marLeft w:val="0"/>
          <w:marRight w:val="0"/>
          <w:marTop w:val="0"/>
          <w:marBottom w:val="0"/>
          <w:divBdr>
            <w:top w:val="none" w:sz="0" w:space="0" w:color="auto"/>
            <w:left w:val="none" w:sz="0" w:space="0" w:color="auto"/>
            <w:bottom w:val="none" w:sz="0" w:space="0" w:color="auto"/>
            <w:right w:val="none" w:sz="0" w:space="0" w:color="auto"/>
          </w:divBdr>
        </w:div>
        <w:div w:id="172571389">
          <w:marLeft w:val="0"/>
          <w:marRight w:val="0"/>
          <w:marTop w:val="0"/>
          <w:marBottom w:val="0"/>
          <w:divBdr>
            <w:top w:val="none" w:sz="0" w:space="0" w:color="auto"/>
            <w:left w:val="none" w:sz="0" w:space="0" w:color="auto"/>
            <w:bottom w:val="none" w:sz="0" w:space="0" w:color="auto"/>
            <w:right w:val="none" w:sz="0" w:space="0" w:color="auto"/>
          </w:divBdr>
        </w:div>
        <w:div w:id="781001181">
          <w:marLeft w:val="0"/>
          <w:marRight w:val="0"/>
          <w:marTop w:val="0"/>
          <w:marBottom w:val="0"/>
          <w:divBdr>
            <w:top w:val="none" w:sz="0" w:space="0" w:color="auto"/>
            <w:left w:val="none" w:sz="0" w:space="0" w:color="auto"/>
            <w:bottom w:val="none" w:sz="0" w:space="0" w:color="auto"/>
            <w:right w:val="none" w:sz="0" w:space="0" w:color="auto"/>
          </w:divBdr>
        </w:div>
        <w:div w:id="147522549">
          <w:marLeft w:val="0"/>
          <w:marRight w:val="0"/>
          <w:marTop w:val="0"/>
          <w:marBottom w:val="0"/>
          <w:divBdr>
            <w:top w:val="none" w:sz="0" w:space="0" w:color="auto"/>
            <w:left w:val="none" w:sz="0" w:space="0" w:color="auto"/>
            <w:bottom w:val="none" w:sz="0" w:space="0" w:color="auto"/>
            <w:right w:val="none" w:sz="0" w:space="0" w:color="auto"/>
          </w:divBdr>
        </w:div>
        <w:div w:id="2042584092">
          <w:marLeft w:val="0"/>
          <w:marRight w:val="0"/>
          <w:marTop w:val="0"/>
          <w:marBottom w:val="0"/>
          <w:divBdr>
            <w:top w:val="none" w:sz="0" w:space="0" w:color="auto"/>
            <w:left w:val="none" w:sz="0" w:space="0" w:color="auto"/>
            <w:bottom w:val="none" w:sz="0" w:space="0" w:color="auto"/>
            <w:right w:val="none" w:sz="0" w:space="0" w:color="auto"/>
          </w:divBdr>
        </w:div>
        <w:div w:id="978532959">
          <w:marLeft w:val="0"/>
          <w:marRight w:val="0"/>
          <w:marTop w:val="0"/>
          <w:marBottom w:val="0"/>
          <w:divBdr>
            <w:top w:val="none" w:sz="0" w:space="0" w:color="auto"/>
            <w:left w:val="none" w:sz="0" w:space="0" w:color="auto"/>
            <w:bottom w:val="none" w:sz="0" w:space="0" w:color="auto"/>
            <w:right w:val="none" w:sz="0" w:space="0" w:color="auto"/>
          </w:divBdr>
        </w:div>
        <w:div w:id="481242532">
          <w:marLeft w:val="0"/>
          <w:marRight w:val="0"/>
          <w:marTop w:val="0"/>
          <w:marBottom w:val="0"/>
          <w:divBdr>
            <w:top w:val="none" w:sz="0" w:space="0" w:color="auto"/>
            <w:left w:val="none" w:sz="0" w:space="0" w:color="auto"/>
            <w:bottom w:val="none" w:sz="0" w:space="0" w:color="auto"/>
            <w:right w:val="none" w:sz="0" w:space="0" w:color="auto"/>
          </w:divBdr>
        </w:div>
        <w:div w:id="1589994496">
          <w:marLeft w:val="0"/>
          <w:marRight w:val="0"/>
          <w:marTop w:val="0"/>
          <w:marBottom w:val="0"/>
          <w:divBdr>
            <w:top w:val="none" w:sz="0" w:space="0" w:color="auto"/>
            <w:left w:val="none" w:sz="0" w:space="0" w:color="auto"/>
            <w:bottom w:val="none" w:sz="0" w:space="0" w:color="auto"/>
            <w:right w:val="none" w:sz="0" w:space="0" w:color="auto"/>
          </w:divBdr>
        </w:div>
        <w:div w:id="809984095">
          <w:marLeft w:val="0"/>
          <w:marRight w:val="0"/>
          <w:marTop w:val="0"/>
          <w:marBottom w:val="0"/>
          <w:divBdr>
            <w:top w:val="none" w:sz="0" w:space="0" w:color="auto"/>
            <w:left w:val="none" w:sz="0" w:space="0" w:color="auto"/>
            <w:bottom w:val="none" w:sz="0" w:space="0" w:color="auto"/>
            <w:right w:val="none" w:sz="0" w:space="0" w:color="auto"/>
          </w:divBdr>
        </w:div>
        <w:div w:id="660162095">
          <w:marLeft w:val="0"/>
          <w:marRight w:val="0"/>
          <w:marTop w:val="0"/>
          <w:marBottom w:val="0"/>
          <w:divBdr>
            <w:top w:val="none" w:sz="0" w:space="0" w:color="auto"/>
            <w:left w:val="none" w:sz="0" w:space="0" w:color="auto"/>
            <w:bottom w:val="none" w:sz="0" w:space="0" w:color="auto"/>
            <w:right w:val="none" w:sz="0" w:space="0" w:color="auto"/>
          </w:divBdr>
        </w:div>
        <w:div w:id="1977445888">
          <w:marLeft w:val="0"/>
          <w:marRight w:val="0"/>
          <w:marTop w:val="0"/>
          <w:marBottom w:val="0"/>
          <w:divBdr>
            <w:top w:val="none" w:sz="0" w:space="0" w:color="auto"/>
            <w:left w:val="none" w:sz="0" w:space="0" w:color="auto"/>
            <w:bottom w:val="none" w:sz="0" w:space="0" w:color="auto"/>
            <w:right w:val="none" w:sz="0" w:space="0" w:color="auto"/>
          </w:divBdr>
        </w:div>
        <w:div w:id="114644775">
          <w:marLeft w:val="0"/>
          <w:marRight w:val="0"/>
          <w:marTop w:val="0"/>
          <w:marBottom w:val="0"/>
          <w:divBdr>
            <w:top w:val="none" w:sz="0" w:space="0" w:color="auto"/>
            <w:left w:val="none" w:sz="0" w:space="0" w:color="auto"/>
            <w:bottom w:val="none" w:sz="0" w:space="0" w:color="auto"/>
            <w:right w:val="none" w:sz="0" w:space="0" w:color="auto"/>
          </w:divBdr>
        </w:div>
        <w:div w:id="687677863">
          <w:marLeft w:val="0"/>
          <w:marRight w:val="0"/>
          <w:marTop w:val="0"/>
          <w:marBottom w:val="0"/>
          <w:divBdr>
            <w:top w:val="none" w:sz="0" w:space="0" w:color="auto"/>
            <w:left w:val="none" w:sz="0" w:space="0" w:color="auto"/>
            <w:bottom w:val="none" w:sz="0" w:space="0" w:color="auto"/>
            <w:right w:val="none" w:sz="0" w:space="0" w:color="auto"/>
          </w:divBdr>
        </w:div>
        <w:div w:id="103697495">
          <w:marLeft w:val="0"/>
          <w:marRight w:val="0"/>
          <w:marTop w:val="0"/>
          <w:marBottom w:val="0"/>
          <w:divBdr>
            <w:top w:val="none" w:sz="0" w:space="0" w:color="auto"/>
            <w:left w:val="none" w:sz="0" w:space="0" w:color="auto"/>
            <w:bottom w:val="none" w:sz="0" w:space="0" w:color="auto"/>
            <w:right w:val="none" w:sz="0" w:space="0" w:color="auto"/>
          </w:divBdr>
        </w:div>
        <w:div w:id="1848790043">
          <w:marLeft w:val="0"/>
          <w:marRight w:val="0"/>
          <w:marTop w:val="0"/>
          <w:marBottom w:val="0"/>
          <w:divBdr>
            <w:top w:val="none" w:sz="0" w:space="0" w:color="auto"/>
            <w:left w:val="none" w:sz="0" w:space="0" w:color="auto"/>
            <w:bottom w:val="none" w:sz="0" w:space="0" w:color="auto"/>
            <w:right w:val="none" w:sz="0" w:space="0" w:color="auto"/>
          </w:divBdr>
        </w:div>
        <w:div w:id="786971390">
          <w:marLeft w:val="0"/>
          <w:marRight w:val="0"/>
          <w:marTop w:val="0"/>
          <w:marBottom w:val="0"/>
          <w:divBdr>
            <w:top w:val="none" w:sz="0" w:space="0" w:color="auto"/>
            <w:left w:val="none" w:sz="0" w:space="0" w:color="auto"/>
            <w:bottom w:val="none" w:sz="0" w:space="0" w:color="auto"/>
            <w:right w:val="none" w:sz="0" w:space="0" w:color="auto"/>
          </w:divBdr>
        </w:div>
        <w:div w:id="1972595441">
          <w:marLeft w:val="0"/>
          <w:marRight w:val="0"/>
          <w:marTop w:val="0"/>
          <w:marBottom w:val="0"/>
          <w:divBdr>
            <w:top w:val="none" w:sz="0" w:space="0" w:color="auto"/>
            <w:left w:val="none" w:sz="0" w:space="0" w:color="auto"/>
            <w:bottom w:val="none" w:sz="0" w:space="0" w:color="auto"/>
            <w:right w:val="none" w:sz="0" w:space="0" w:color="auto"/>
          </w:divBdr>
        </w:div>
        <w:div w:id="194272462">
          <w:marLeft w:val="0"/>
          <w:marRight w:val="0"/>
          <w:marTop w:val="0"/>
          <w:marBottom w:val="0"/>
          <w:divBdr>
            <w:top w:val="none" w:sz="0" w:space="0" w:color="auto"/>
            <w:left w:val="none" w:sz="0" w:space="0" w:color="auto"/>
            <w:bottom w:val="none" w:sz="0" w:space="0" w:color="auto"/>
            <w:right w:val="none" w:sz="0" w:space="0" w:color="auto"/>
          </w:divBdr>
        </w:div>
        <w:div w:id="2139953839">
          <w:marLeft w:val="0"/>
          <w:marRight w:val="0"/>
          <w:marTop w:val="0"/>
          <w:marBottom w:val="0"/>
          <w:divBdr>
            <w:top w:val="none" w:sz="0" w:space="0" w:color="auto"/>
            <w:left w:val="none" w:sz="0" w:space="0" w:color="auto"/>
            <w:bottom w:val="none" w:sz="0" w:space="0" w:color="auto"/>
            <w:right w:val="none" w:sz="0" w:space="0" w:color="auto"/>
          </w:divBdr>
        </w:div>
      </w:divsChild>
    </w:div>
    <w:div w:id="556671565">
      <w:bodyDiv w:val="1"/>
      <w:marLeft w:val="0"/>
      <w:marRight w:val="0"/>
      <w:marTop w:val="0"/>
      <w:marBottom w:val="0"/>
      <w:divBdr>
        <w:top w:val="none" w:sz="0" w:space="0" w:color="auto"/>
        <w:left w:val="none" w:sz="0" w:space="0" w:color="auto"/>
        <w:bottom w:val="none" w:sz="0" w:space="0" w:color="auto"/>
        <w:right w:val="none" w:sz="0" w:space="0" w:color="auto"/>
      </w:divBdr>
      <w:divsChild>
        <w:div w:id="1086801040">
          <w:marLeft w:val="0"/>
          <w:marRight w:val="0"/>
          <w:marTop w:val="0"/>
          <w:marBottom w:val="0"/>
          <w:divBdr>
            <w:top w:val="none" w:sz="0" w:space="0" w:color="auto"/>
            <w:left w:val="none" w:sz="0" w:space="0" w:color="auto"/>
            <w:bottom w:val="none" w:sz="0" w:space="0" w:color="auto"/>
            <w:right w:val="none" w:sz="0" w:space="0" w:color="auto"/>
          </w:divBdr>
        </w:div>
        <w:div w:id="1547374118">
          <w:marLeft w:val="0"/>
          <w:marRight w:val="0"/>
          <w:marTop w:val="0"/>
          <w:marBottom w:val="0"/>
          <w:divBdr>
            <w:top w:val="none" w:sz="0" w:space="0" w:color="auto"/>
            <w:left w:val="none" w:sz="0" w:space="0" w:color="auto"/>
            <w:bottom w:val="none" w:sz="0" w:space="0" w:color="auto"/>
            <w:right w:val="none" w:sz="0" w:space="0" w:color="auto"/>
          </w:divBdr>
        </w:div>
        <w:div w:id="1969162342">
          <w:marLeft w:val="0"/>
          <w:marRight w:val="0"/>
          <w:marTop w:val="0"/>
          <w:marBottom w:val="0"/>
          <w:divBdr>
            <w:top w:val="none" w:sz="0" w:space="0" w:color="auto"/>
            <w:left w:val="none" w:sz="0" w:space="0" w:color="auto"/>
            <w:bottom w:val="none" w:sz="0" w:space="0" w:color="auto"/>
            <w:right w:val="none" w:sz="0" w:space="0" w:color="auto"/>
          </w:divBdr>
        </w:div>
        <w:div w:id="1798790453">
          <w:marLeft w:val="0"/>
          <w:marRight w:val="0"/>
          <w:marTop w:val="0"/>
          <w:marBottom w:val="0"/>
          <w:divBdr>
            <w:top w:val="none" w:sz="0" w:space="0" w:color="auto"/>
            <w:left w:val="none" w:sz="0" w:space="0" w:color="auto"/>
            <w:bottom w:val="none" w:sz="0" w:space="0" w:color="auto"/>
            <w:right w:val="none" w:sz="0" w:space="0" w:color="auto"/>
          </w:divBdr>
        </w:div>
        <w:div w:id="718552098">
          <w:marLeft w:val="0"/>
          <w:marRight w:val="0"/>
          <w:marTop w:val="0"/>
          <w:marBottom w:val="0"/>
          <w:divBdr>
            <w:top w:val="none" w:sz="0" w:space="0" w:color="auto"/>
            <w:left w:val="none" w:sz="0" w:space="0" w:color="auto"/>
            <w:bottom w:val="none" w:sz="0" w:space="0" w:color="auto"/>
            <w:right w:val="none" w:sz="0" w:space="0" w:color="auto"/>
          </w:divBdr>
        </w:div>
        <w:div w:id="1214271188">
          <w:marLeft w:val="0"/>
          <w:marRight w:val="0"/>
          <w:marTop w:val="0"/>
          <w:marBottom w:val="0"/>
          <w:divBdr>
            <w:top w:val="none" w:sz="0" w:space="0" w:color="auto"/>
            <w:left w:val="none" w:sz="0" w:space="0" w:color="auto"/>
            <w:bottom w:val="none" w:sz="0" w:space="0" w:color="auto"/>
            <w:right w:val="none" w:sz="0" w:space="0" w:color="auto"/>
          </w:divBdr>
        </w:div>
        <w:div w:id="1170483300">
          <w:marLeft w:val="0"/>
          <w:marRight w:val="0"/>
          <w:marTop w:val="0"/>
          <w:marBottom w:val="0"/>
          <w:divBdr>
            <w:top w:val="none" w:sz="0" w:space="0" w:color="auto"/>
            <w:left w:val="none" w:sz="0" w:space="0" w:color="auto"/>
            <w:bottom w:val="none" w:sz="0" w:space="0" w:color="auto"/>
            <w:right w:val="none" w:sz="0" w:space="0" w:color="auto"/>
          </w:divBdr>
        </w:div>
        <w:div w:id="1604192419">
          <w:marLeft w:val="0"/>
          <w:marRight w:val="0"/>
          <w:marTop w:val="0"/>
          <w:marBottom w:val="0"/>
          <w:divBdr>
            <w:top w:val="none" w:sz="0" w:space="0" w:color="auto"/>
            <w:left w:val="none" w:sz="0" w:space="0" w:color="auto"/>
            <w:bottom w:val="none" w:sz="0" w:space="0" w:color="auto"/>
            <w:right w:val="none" w:sz="0" w:space="0" w:color="auto"/>
          </w:divBdr>
        </w:div>
        <w:div w:id="56906643">
          <w:marLeft w:val="0"/>
          <w:marRight w:val="0"/>
          <w:marTop w:val="0"/>
          <w:marBottom w:val="0"/>
          <w:divBdr>
            <w:top w:val="none" w:sz="0" w:space="0" w:color="auto"/>
            <w:left w:val="none" w:sz="0" w:space="0" w:color="auto"/>
            <w:bottom w:val="none" w:sz="0" w:space="0" w:color="auto"/>
            <w:right w:val="none" w:sz="0" w:space="0" w:color="auto"/>
          </w:divBdr>
        </w:div>
        <w:div w:id="61874423">
          <w:marLeft w:val="0"/>
          <w:marRight w:val="0"/>
          <w:marTop w:val="0"/>
          <w:marBottom w:val="0"/>
          <w:divBdr>
            <w:top w:val="none" w:sz="0" w:space="0" w:color="auto"/>
            <w:left w:val="none" w:sz="0" w:space="0" w:color="auto"/>
            <w:bottom w:val="none" w:sz="0" w:space="0" w:color="auto"/>
            <w:right w:val="none" w:sz="0" w:space="0" w:color="auto"/>
          </w:divBdr>
        </w:div>
        <w:div w:id="911935379">
          <w:marLeft w:val="0"/>
          <w:marRight w:val="0"/>
          <w:marTop w:val="0"/>
          <w:marBottom w:val="0"/>
          <w:divBdr>
            <w:top w:val="none" w:sz="0" w:space="0" w:color="auto"/>
            <w:left w:val="none" w:sz="0" w:space="0" w:color="auto"/>
            <w:bottom w:val="none" w:sz="0" w:space="0" w:color="auto"/>
            <w:right w:val="none" w:sz="0" w:space="0" w:color="auto"/>
          </w:divBdr>
        </w:div>
        <w:div w:id="650212781">
          <w:marLeft w:val="0"/>
          <w:marRight w:val="0"/>
          <w:marTop w:val="0"/>
          <w:marBottom w:val="0"/>
          <w:divBdr>
            <w:top w:val="none" w:sz="0" w:space="0" w:color="auto"/>
            <w:left w:val="none" w:sz="0" w:space="0" w:color="auto"/>
            <w:bottom w:val="none" w:sz="0" w:space="0" w:color="auto"/>
            <w:right w:val="none" w:sz="0" w:space="0" w:color="auto"/>
          </w:divBdr>
        </w:div>
        <w:div w:id="857233105">
          <w:marLeft w:val="0"/>
          <w:marRight w:val="0"/>
          <w:marTop w:val="0"/>
          <w:marBottom w:val="0"/>
          <w:divBdr>
            <w:top w:val="none" w:sz="0" w:space="0" w:color="auto"/>
            <w:left w:val="none" w:sz="0" w:space="0" w:color="auto"/>
            <w:bottom w:val="none" w:sz="0" w:space="0" w:color="auto"/>
            <w:right w:val="none" w:sz="0" w:space="0" w:color="auto"/>
          </w:divBdr>
        </w:div>
        <w:div w:id="1818448778">
          <w:marLeft w:val="0"/>
          <w:marRight w:val="0"/>
          <w:marTop w:val="0"/>
          <w:marBottom w:val="0"/>
          <w:divBdr>
            <w:top w:val="none" w:sz="0" w:space="0" w:color="auto"/>
            <w:left w:val="none" w:sz="0" w:space="0" w:color="auto"/>
            <w:bottom w:val="none" w:sz="0" w:space="0" w:color="auto"/>
            <w:right w:val="none" w:sz="0" w:space="0" w:color="auto"/>
          </w:divBdr>
        </w:div>
        <w:div w:id="360981252">
          <w:marLeft w:val="0"/>
          <w:marRight w:val="0"/>
          <w:marTop w:val="0"/>
          <w:marBottom w:val="0"/>
          <w:divBdr>
            <w:top w:val="none" w:sz="0" w:space="0" w:color="auto"/>
            <w:left w:val="none" w:sz="0" w:space="0" w:color="auto"/>
            <w:bottom w:val="none" w:sz="0" w:space="0" w:color="auto"/>
            <w:right w:val="none" w:sz="0" w:space="0" w:color="auto"/>
          </w:divBdr>
        </w:div>
        <w:div w:id="726879290">
          <w:marLeft w:val="0"/>
          <w:marRight w:val="0"/>
          <w:marTop w:val="0"/>
          <w:marBottom w:val="0"/>
          <w:divBdr>
            <w:top w:val="none" w:sz="0" w:space="0" w:color="auto"/>
            <w:left w:val="none" w:sz="0" w:space="0" w:color="auto"/>
            <w:bottom w:val="none" w:sz="0" w:space="0" w:color="auto"/>
            <w:right w:val="none" w:sz="0" w:space="0" w:color="auto"/>
          </w:divBdr>
        </w:div>
        <w:div w:id="2135976818">
          <w:marLeft w:val="0"/>
          <w:marRight w:val="0"/>
          <w:marTop w:val="0"/>
          <w:marBottom w:val="0"/>
          <w:divBdr>
            <w:top w:val="none" w:sz="0" w:space="0" w:color="auto"/>
            <w:left w:val="none" w:sz="0" w:space="0" w:color="auto"/>
            <w:bottom w:val="none" w:sz="0" w:space="0" w:color="auto"/>
            <w:right w:val="none" w:sz="0" w:space="0" w:color="auto"/>
          </w:divBdr>
        </w:div>
        <w:div w:id="1466006354">
          <w:marLeft w:val="0"/>
          <w:marRight w:val="0"/>
          <w:marTop w:val="0"/>
          <w:marBottom w:val="0"/>
          <w:divBdr>
            <w:top w:val="none" w:sz="0" w:space="0" w:color="auto"/>
            <w:left w:val="none" w:sz="0" w:space="0" w:color="auto"/>
            <w:bottom w:val="none" w:sz="0" w:space="0" w:color="auto"/>
            <w:right w:val="none" w:sz="0" w:space="0" w:color="auto"/>
          </w:divBdr>
        </w:div>
        <w:div w:id="2074236106">
          <w:marLeft w:val="0"/>
          <w:marRight w:val="0"/>
          <w:marTop w:val="0"/>
          <w:marBottom w:val="0"/>
          <w:divBdr>
            <w:top w:val="none" w:sz="0" w:space="0" w:color="auto"/>
            <w:left w:val="none" w:sz="0" w:space="0" w:color="auto"/>
            <w:bottom w:val="none" w:sz="0" w:space="0" w:color="auto"/>
            <w:right w:val="none" w:sz="0" w:space="0" w:color="auto"/>
          </w:divBdr>
        </w:div>
        <w:div w:id="1046485932">
          <w:marLeft w:val="0"/>
          <w:marRight w:val="0"/>
          <w:marTop w:val="0"/>
          <w:marBottom w:val="0"/>
          <w:divBdr>
            <w:top w:val="none" w:sz="0" w:space="0" w:color="auto"/>
            <w:left w:val="none" w:sz="0" w:space="0" w:color="auto"/>
            <w:bottom w:val="none" w:sz="0" w:space="0" w:color="auto"/>
            <w:right w:val="none" w:sz="0" w:space="0" w:color="auto"/>
          </w:divBdr>
        </w:div>
        <w:div w:id="3290629">
          <w:marLeft w:val="0"/>
          <w:marRight w:val="0"/>
          <w:marTop w:val="0"/>
          <w:marBottom w:val="0"/>
          <w:divBdr>
            <w:top w:val="none" w:sz="0" w:space="0" w:color="auto"/>
            <w:left w:val="none" w:sz="0" w:space="0" w:color="auto"/>
            <w:bottom w:val="none" w:sz="0" w:space="0" w:color="auto"/>
            <w:right w:val="none" w:sz="0" w:space="0" w:color="auto"/>
          </w:divBdr>
        </w:div>
        <w:div w:id="144515025">
          <w:marLeft w:val="0"/>
          <w:marRight w:val="0"/>
          <w:marTop w:val="0"/>
          <w:marBottom w:val="0"/>
          <w:divBdr>
            <w:top w:val="none" w:sz="0" w:space="0" w:color="auto"/>
            <w:left w:val="none" w:sz="0" w:space="0" w:color="auto"/>
            <w:bottom w:val="none" w:sz="0" w:space="0" w:color="auto"/>
            <w:right w:val="none" w:sz="0" w:space="0" w:color="auto"/>
          </w:divBdr>
        </w:div>
        <w:div w:id="822088862">
          <w:marLeft w:val="0"/>
          <w:marRight w:val="0"/>
          <w:marTop w:val="0"/>
          <w:marBottom w:val="0"/>
          <w:divBdr>
            <w:top w:val="none" w:sz="0" w:space="0" w:color="auto"/>
            <w:left w:val="none" w:sz="0" w:space="0" w:color="auto"/>
            <w:bottom w:val="none" w:sz="0" w:space="0" w:color="auto"/>
            <w:right w:val="none" w:sz="0" w:space="0" w:color="auto"/>
          </w:divBdr>
        </w:div>
        <w:div w:id="286669647">
          <w:marLeft w:val="0"/>
          <w:marRight w:val="0"/>
          <w:marTop w:val="0"/>
          <w:marBottom w:val="0"/>
          <w:divBdr>
            <w:top w:val="none" w:sz="0" w:space="0" w:color="auto"/>
            <w:left w:val="none" w:sz="0" w:space="0" w:color="auto"/>
            <w:bottom w:val="none" w:sz="0" w:space="0" w:color="auto"/>
            <w:right w:val="none" w:sz="0" w:space="0" w:color="auto"/>
          </w:divBdr>
        </w:div>
        <w:div w:id="1035428357">
          <w:marLeft w:val="0"/>
          <w:marRight w:val="0"/>
          <w:marTop w:val="0"/>
          <w:marBottom w:val="0"/>
          <w:divBdr>
            <w:top w:val="none" w:sz="0" w:space="0" w:color="auto"/>
            <w:left w:val="none" w:sz="0" w:space="0" w:color="auto"/>
            <w:bottom w:val="none" w:sz="0" w:space="0" w:color="auto"/>
            <w:right w:val="none" w:sz="0" w:space="0" w:color="auto"/>
          </w:divBdr>
        </w:div>
        <w:div w:id="1215583679">
          <w:marLeft w:val="0"/>
          <w:marRight w:val="0"/>
          <w:marTop w:val="0"/>
          <w:marBottom w:val="0"/>
          <w:divBdr>
            <w:top w:val="none" w:sz="0" w:space="0" w:color="auto"/>
            <w:left w:val="none" w:sz="0" w:space="0" w:color="auto"/>
            <w:bottom w:val="none" w:sz="0" w:space="0" w:color="auto"/>
            <w:right w:val="none" w:sz="0" w:space="0" w:color="auto"/>
          </w:divBdr>
        </w:div>
        <w:div w:id="1156071094">
          <w:marLeft w:val="0"/>
          <w:marRight w:val="0"/>
          <w:marTop w:val="0"/>
          <w:marBottom w:val="0"/>
          <w:divBdr>
            <w:top w:val="none" w:sz="0" w:space="0" w:color="auto"/>
            <w:left w:val="none" w:sz="0" w:space="0" w:color="auto"/>
            <w:bottom w:val="none" w:sz="0" w:space="0" w:color="auto"/>
            <w:right w:val="none" w:sz="0" w:space="0" w:color="auto"/>
          </w:divBdr>
        </w:div>
        <w:div w:id="1685980959">
          <w:marLeft w:val="0"/>
          <w:marRight w:val="0"/>
          <w:marTop w:val="0"/>
          <w:marBottom w:val="0"/>
          <w:divBdr>
            <w:top w:val="none" w:sz="0" w:space="0" w:color="auto"/>
            <w:left w:val="none" w:sz="0" w:space="0" w:color="auto"/>
            <w:bottom w:val="none" w:sz="0" w:space="0" w:color="auto"/>
            <w:right w:val="none" w:sz="0" w:space="0" w:color="auto"/>
          </w:divBdr>
        </w:div>
        <w:div w:id="398404561">
          <w:marLeft w:val="0"/>
          <w:marRight w:val="0"/>
          <w:marTop w:val="0"/>
          <w:marBottom w:val="0"/>
          <w:divBdr>
            <w:top w:val="none" w:sz="0" w:space="0" w:color="auto"/>
            <w:left w:val="none" w:sz="0" w:space="0" w:color="auto"/>
            <w:bottom w:val="none" w:sz="0" w:space="0" w:color="auto"/>
            <w:right w:val="none" w:sz="0" w:space="0" w:color="auto"/>
          </w:divBdr>
        </w:div>
        <w:div w:id="1412584365">
          <w:marLeft w:val="0"/>
          <w:marRight w:val="0"/>
          <w:marTop w:val="0"/>
          <w:marBottom w:val="0"/>
          <w:divBdr>
            <w:top w:val="none" w:sz="0" w:space="0" w:color="auto"/>
            <w:left w:val="none" w:sz="0" w:space="0" w:color="auto"/>
            <w:bottom w:val="none" w:sz="0" w:space="0" w:color="auto"/>
            <w:right w:val="none" w:sz="0" w:space="0" w:color="auto"/>
          </w:divBdr>
        </w:div>
        <w:div w:id="819229783">
          <w:marLeft w:val="0"/>
          <w:marRight w:val="0"/>
          <w:marTop w:val="0"/>
          <w:marBottom w:val="0"/>
          <w:divBdr>
            <w:top w:val="none" w:sz="0" w:space="0" w:color="auto"/>
            <w:left w:val="none" w:sz="0" w:space="0" w:color="auto"/>
            <w:bottom w:val="none" w:sz="0" w:space="0" w:color="auto"/>
            <w:right w:val="none" w:sz="0" w:space="0" w:color="auto"/>
          </w:divBdr>
        </w:div>
        <w:div w:id="777677548">
          <w:marLeft w:val="0"/>
          <w:marRight w:val="0"/>
          <w:marTop w:val="0"/>
          <w:marBottom w:val="0"/>
          <w:divBdr>
            <w:top w:val="none" w:sz="0" w:space="0" w:color="auto"/>
            <w:left w:val="none" w:sz="0" w:space="0" w:color="auto"/>
            <w:bottom w:val="none" w:sz="0" w:space="0" w:color="auto"/>
            <w:right w:val="none" w:sz="0" w:space="0" w:color="auto"/>
          </w:divBdr>
        </w:div>
        <w:div w:id="74712508">
          <w:marLeft w:val="0"/>
          <w:marRight w:val="0"/>
          <w:marTop w:val="0"/>
          <w:marBottom w:val="0"/>
          <w:divBdr>
            <w:top w:val="none" w:sz="0" w:space="0" w:color="auto"/>
            <w:left w:val="none" w:sz="0" w:space="0" w:color="auto"/>
            <w:bottom w:val="none" w:sz="0" w:space="0" w:color="auto"/>
            <w:right w:val="none" w:sz="0" w:space="0" w:color="auto"/>
          </w:divBdr>
        </w:div>
        <w:div w:id="352994653">
          <w:marLeft w:val="0"/>
          <w:marRight w:val="0"/>
          <w:marTop w:val="0"/>
          <w:marBottom w:val="0"/>
          <w:divBdr>
            <w:top w:val="none" w:sz="0" w:space="0" w:color="auto"/>
            <w:left w:val="none" w:sz="0" w:space="0" w:color="auto"/>
            <w:bottom w:val="none" w:sz="0" w:space="0" w:color="auto"/>
            <w:right w:val="none" w:sz="0" w:space="0" w:color="auto"/>
          </w:divBdr>
        </w:div>
        <w:div w:id="1385521682">
          <w:marLeft w:val="0"/>
          <w:marRight w:val="0"/>
          <w:marTop w:val="0"/>
          <w:marBottom w:val="0"/>
          <w:divBdr>
            <w:top w:val="none" w:sz="0" w:space="0" w:color="auto"/>
            <w:left w:val="none" w:sz="0" w:space="0" w:color="auto"/>
            <w:bottom w:val="none" w:sz="0" w:space="0" w:color="auto"/>
            <w:right w:val="none" w:sz="0" w:space="0" w:color="auto"/>
          </w:divBdr>
        </w:div>
        <w:div w:id="1674062737">
          <w:marLeft w:val="0"/>
          <w:marRight w:val="0"/>
          <w:marTop w:val="0"/>
          <w:marBottom w:val="0"/>
          <w:divBdr>
            <w:top w:val="none" w:sz="0" w:space="0" w:color="auto"/>
            <w:left w:val="none" w:sz="0" w:space="0" w:color="auto"/>
            <w:bottom w:val="none" w:sz="0" w:space="0" w:color="auto"/>
            <w:right w:val="none" w:sz="0" w:space="0" w:color="auto"/>
          </w:divBdr>
        </w:div>
        <w:div w:id="1967197547">
          <w:marLeft w:val="0"/>
          <w:marRight w:val="0"/>
          <w:marTop w:val="0"/>
          <w:marBottom w:val="0"/>
          <w:divBdr>
            <w:top w:val="none" w:sz="0" w:space="0" w:color="auto"/>
            <w:left w:val="none" w:sz="0" w:space="0" w:color="auto"/>
            <w:bottom w:val="none" w:sz="0" w:space="0" w:color="auto"/>
            <w:right w:val="none" w:sz="0" w:space="0" w:color="auto"/>
          </w:divBdr>
        </w:div>
        <w:div w:id="1572614532">
          <w:marLeft w:val="0"/>
          <w:marRight w:val="0"/>
          <w:marTop w:val="0"/>
          <w:marBottom w:val="0"/>
          <w:divBdr>
            <w:top w:val="none" w:sz="0" w:space="0" w:color="auto"/>
            <w:left w:val="none" w:sz="0" w:space="0" w:color="auto"/>
            <w:bottom w:val="none" w:sz="0" w:space="0" w:color="auto"/>
            <w:right w:val="none" w:sz="0" w:space="0" w:color="auto"/>
          </w:divBdr>
        </w:div>
      </w:divsChild>
    </w:div>
    <w:div w:id="662590680">
      <w:bodyDiv w:val="1"/>
      <w:marLeft w:val="0"/>
      <w:marRight w:val="0"/>
      <w:marTop w:val="0"/>
      <w:marBottom w:val="0"/>
      <w:divBdr>
        <w:top w:val="none" w:sz="0" w:space="0" w:color="auto"/>
        <w:left w:val="none" w:sz="0" w:space="0" w:color="auto"/>
        <w:bottom w:val="none" w:sz="0" w:space="0" w:color="auto"/>
        <w:right w:val="none" w:sz="0" w:space="0" w:color="auto"/>
      </w:divBdr>
      <w:divsChild>
        <w:div w:id="791557800">
          <w:marLeft w:val="0"/>
          <w:marRight w:val="0"/>
          <w:marTop w:val="0"/>
          <w:marBottom w:val="0"/>
          <w:divBdr>
            <w:top w:val="none" w:sz="0" w:space="0" w:color="auto"/>
            <w:left w:val="none" w:sz="0" w:space="0" w:color="auto"/>
            <w:bottom w:val="none" w:sz="0" w:space="0" w:color="auto"/>
            <w:right w:val="none" w:sz="0" w:space="0" w:color="auto"/>
          </w:divBdr>
        </w:div>
        <w:div w:id="1230266780">
          <w:marLeft w:val="0"/>
          <w:marRight w:val="0"/>
          <w:marTop w:val="0"/>
          <w:marBottom w:val="0"/>
          <w:divBdr>
            <w:top w:val="none" w:sz="0" w:space="0" w:color="auto"/>
            <w:left w:val="none" w:sz="0" w:space="0" w:color="auto"/>
            <w:bottom w:val="none" w:sz="0" w:space="0" w:color="auto"/>
            <w:right w:val="none" w:sz="0" w:space="0" w:color="auto"/>
          </w:divBdr>
        </w:div>
        <w:div w:id="139198668">
          <w:marLeft w:val="0"/>
          <w:marRight w:val="0"/>
          <w:marTop w:val="0"/>
          <w:marBottom w:val="0"/>
          <w:divBdr>
            <w:top w:val="none" w:sz="0" w:space="0" w:color="auto"/>
            <w:left w:val="none" w:sz="0" w:space="0" w:color="auto"/>
            <w:bottom w:val="none" w:sz="0" w:space="0" w:color="auto"/>
            <w:right w:val="none" w:sz="0" w:space="0" w:color="auto"/>
          </w:divBdr>
        </w:div>
        <w:div w:id="304162162">
          <w:marLeft w:val="0"/>
          <w:marRight w:val="0"/>
          <w:marTop w:val="0"/>
          <w:marBottom w:val="0"/>
          <w:divBdr>
            <w:top w:val="none" w:sz="0" w:space="0" w:color="auto"/>
            <w:left w:val="none" w:sz="0" w:space="0" w:color="auto"/>
            <w:bottom w:val="none" w:sz="0" w:space="0" w:color="auto"/>
            <w:right w:val="none" w:sz="0" w:space="0" w:color="auto"/>
          </w:divBdr>
        </w:div>
        <w:div w:id="1554848845">
          <w:marLeft w:val="0"/>
          <w:marRight w:val="0"/>
          <w:marTop w:val="0"/>
          <w:marBottom w:val="0"/>
          <w:divBdr>
            <w:top w:val="none" w:sz="0" w:space="0" w:color="auto"/>
            <w:left w:val="none" w:sz="0" w:space="0" w:color="auto"/>
            <w:bottom w:val="none" w:sz="0" w:space="0" w:color="auto"/>
            <w:right w:val="none" w:sz="0" w:space="0" w:color="auto"/>
          </w:divBdr>
        </w:div>
        <w:div w:id="1718314216">
          <w:marLeft w:val="0"/>
          <w:marRight w:val="0"/>
          <w:marTop w:val="0"/>
          <w:marBottom w:val="0"/>
          <w:divBdr>
            <w:top w:val="none" w:sz="0" w:space="0" w:color="auto"/>
            <w:left w:val="none" w:sz="0" w:space="0" w:color="auto"/>
            <w:bottom w:val="none" w:sz="0" w:space="0" w:color="auto"/>
            <w:right w:val="none" w:sz="0" w:space="0" w:color="auto"/>
          </w:divBdr>
        </w:div>
        <w:div w:id="1286353119">
          <w:marLeft w:val="0"/>
          <w:marRight w:val="0"/>
          <w:marTop w:val="0"/>
          <w:marBottom w:val="0"/>
          <w:divBdr>
            <w:top w:val="none" w:sz="0" w:space="0" w:color="auto"/>
            <w:left w:val="none" w:sz="0" w:space="0" w:color="auto"/>
            <w:bottom w:val="none" w:sz="0" w:space="0" w:color="auto"/>
            <w:right w:val="none" w:sz="0" w:space="0" w:color="auto"/>
          </w:divBdr>
        </w:div>
        <w:div w:id="2075157506">
          <w:marLeft w:val="0"/>
          <w:marRight w:val="0"/>
          <w:marTop w:val="0"/>
          <w:marBottom w:val="0"/>
          <w:divBdr>
            <w:top w:val="none" w:sz="0" w:space="0" w:color="auto"/>
            <w:left w:val="none" w:sz="0" w:space="0" w:color="auto"/>
            <w:bottom w:val="none" w:sz="0" w:space="0" w:color="auto"/>
            <w:right w:val="none" w:sz="0" w:space="0" w:color="auto"/>
          </w:divBdr>
        </w:div>
        <w:div w:id="955984857">
          <w:marLeft w:val="0"/>
          <w:marRight w:val="0"/>
          <w:marTop w:val="0"/>
          <w:marBottom w:val="0"/>
          <w:divBdr>
            <w:top w:val="none" w:sz="0" w:space="0" w:color="auto"/>
            <w:left w:val="none" w:sz="0" w:space="0" w:color="auto"/>
            <w:bottom w:val="none" w:sz="0" w:space="0" w:color="auto"/>
            <w:right w:val="none" w:sz="0" w:space="0" w:color="auto"/>
          </w:divBdr>
        </w:div>
        <w:div w:id="961955847">
          <w:marLeft w:val="0"/>
          <w:marRight w:val="0"/>
          <w:marTop w:val="0"/>
          <w:marBottom w:val="0"/>
          <w:divBdr>
            <w:top w:val="none" w:sz="0" w:space="0" w:color="auto"/>
            <w:left w:val="none" w:sz="0" w:space="0" w:color="auto"/>
            <w:bottom w:val="none" w:sz="0" w:space="0" w:color="auto"/>
            <w:right w:val="none" w:sz="0" w:space="0" w:color="auto"/>
          </w:divBdr>
        </w:div>
        <w:div w:id="1497108693">
          <w:marLeft w:val="0"/>
          <w:marRight w:val="0"/>
          <w:marTop w:val="0"/>
          <w:marBottom w:val="0"/>
          <w:divBdr>
            <w:top w:val="none" w:sz="0" w:space="0" w:color="auto"/>
            <w:left w:val="none" w:sz="0" w:space="0" w:color="auto"/>
            <w:bottom w:val="none" w:sz="0" w:space="0" w:color="auto"/>
            <w:right w:val="none" w:sz="0" w:space="0" w:color="auto"/>
          </w:divBdr>
        </w:div>
        <w:div w:id="904948174">
          <w:marLeft w:val="0"/>
          <w:marRight w:val="0"/>
          <w:marTop w:val="0"/>
          <w:marBottom w:val="0"/>
          <w:divBdr>
            <w:top w:val="none" w:sz="0" w:space="0" w:color="auto"/>
            <w:left w:val="none" w:sz="0" w:space="0" w:color="auto"/>
            <w:bottom w:val="none" w:sz="0" w:space="0" w:color="auto"/>
            <w:right w:val="none" w:sz="0" w:space="0" w:color="auto"/>
          </w:divBdr>
        </w:div>
        <w:div w:id="1703629429">
          <w:marLeft w:val="0"/>
          <w:marRight w:val="0"/>
          <w:marTop w:val="0"/>
          <w:marBottom w:val="0"/>
          <w:divBdr>
            <w:top w:val="none" w:sz="0" w:space="0" w:color="auto"/>
            <w:left w:val="none" w:sz="0" w:space="0" w:color="auto"/>
            <w:bottom w:val="none" w:sz="0" w:space="0" w:color="auto"/>
            <w:right w:val="none" w:sz="0" w:space="0" w:color="auto"/>
          </w:divBdr>
        </w:div>
        <w:div w:id="1958171093">
          <w:marLeft w:val="0"/>
          <w:marRight w:val="0"/>
          <w:marTop w:val="0"/>
          <w:marBottom w:val="0"/>
          <w:divBdr>
            <w:top w:val="none" w:sz="0" w:space="0" w:color="auto"/>
            <w:left w:val="none" w:sz="0" w:space="0" w:color="auto"/>
            <w:bottom w:val="none" w:sz="0" w:space="0" w:color="auto"/>
            <w:right w:val="none" w:sz="0" w:space="0" w:color="auto"/>
          </w:divBdr>
        </w:div>
        <w:div w:id="1240410676">
          <w:marLeft w:val="0"/>
          <w:marRight w:val="0"/>
          <w:marTop w:val="0"/>
          <w:marBottom w:val="0"/>
          <w:divBdr>
            <w:top w:val="none" w:sz="0" w:space="0" w:color="auto"/>
            <w:left w:val="none" w:sz="0" w:space="0" w:color="auto"/>
            <w:bottom w:val="none" w:sz="0" w:space="0" w:color="auto"/>
            <w:right w:val="none" w:sz="0" w:space="0" w:color="auto"/>
          </w:divBdr>
        </w:div>
        <w:div w:id="1478642393">
          <w:marLeft w:val="0"/>
          <w:marRight w:val="0"/>
          <w:marTop w:val="0"/>
          <w:marBottom w:val="0"/>
          <w:divBdr>
            <w:top w:val="none" w:sz="0" w:space="0" w:color="auto"/>
            <w:left w:val="none" w:sz="0" w:space="0" w:color="auto"/>
            <w:bottom w:val="none" w:sz="0" w:space="0" w:color="auto"/>
            <w:right w:val="none" w:sz="0" w:space="0" w:color="auto"/>
          </w:divBdr>
        </w:div>
        <w:div w:id="2088379730">
          <w:marLeft w:val="0"/>
          <w:marRight w:val="0"/>
          <w:marTop w:val="0"/>
          <w:marBottom w:val="0"/>
          <w:divBdr>
            <w:top w:val="none" w:sz="0" w:space="0" w:color="auto"/>
            <w:left w:val="none" w:sz="0" w:space="0" w:color="auto"/>
            <w:bottom w:val="none" w:sz="0" w:space="0" w:color="auto"/>
            <w:right w:val="none" w:sz="0" w:space="0" w:color="auto"/>
          </w:divBdr>
        </w:div>
        <w:div w:id="1334262529">
          <w:marLeft w:val="0"/>
          <w:marRight w:val="0"/>
          <w:marTop w:val="0"/>
          <w:marBottom w:val="0"/>
          <w:divBdr>
            <w:top w:val="none" w:sz="0" w:space="0" w:color="auto"/>
            <w:left w:val="none" w:sz="0" w:space="0" w:color="auto"/>
            <w:bottom w:val="none" w:sz="0" w:space="0" w:color="auto"/>
            <w:right w:val="none" w:sz="0" w:space="0" w:color="auto"/>
          </w:divBdr>
        </w:div>
        <w:div w:id="1989547981">
          <w:marLeft w:val="0"/>
          <w:marRight w:val="0"/>
          <w:marTop w:val="0"/>
          <w:marBottom w:val="0"/>
          <w:divBdr>
            <w:top w:val="none" w:sz="0" w:space="0" w:color="auto"/>
            <w:left w:val="none" w:sz="0" w:space="0" w:color="auto"/>
            <w:bottom w:val="none" w:sz="0" w:space="0" w:color="auto"/>
            <w:right w:val="none" w:sz="0" w:space="0" w:color="auto"/>
          </w:divBdr>
        </w:div>
        <w:div w:id="286618762">
          <w:marLeft w:val="0"/>
          <w:marRight w:val="0"/>
          <w:marTop w:val="0"/>
          <w:marBottom w:val="0"/>
          <w:divBdr>
            <w:top w:val="none" w:sz="0" w:space="0" w:color="auto"/>
            <w:left w:val="none" w:sz="0" w:space="0" w:color="auto"/>
            <w:bottom w:val="none" w:sz="0" w:space="0" w:color="auto"/>
            <w:right w:val="none" w:sz="0" w:space="0" w:color="auto"/>
          </w:divBdr>
        </w:div>
        <w:div w:id="1999258888">
          <w:marLeft w:val="0"/>
          <w:marRight w:val="0"/>
          <w:marTop w:val="0"/>
          <w:marBottom w:val="0"/>
          <w:divBdr>
            <w:top w:val="none" w:sz="0" w:space="0" w:color="auto"/>
            <w:left w:val="none" w:sz="0" w:space="0" w:color="auto"/>
            <w:bottom w:val="none" w:sz="0" w:space="0" w:color="auto"/>
            <w:right w:val="none" w:sz="0" w:space="0" w:color="auto"/>
          </w:divBdr>
        </w:div>
        <w:div w:id="1430739999">
          <w:marLeft w:val="0"/>
          <w:marRight w:val="0"/>
          <w:marTop w:val="0"/>
          <w:marBottom w:val="0"/>
          <w:divBdr>
            <w:top w:val="none" w:sz="0" w:space="0" w:color="auto"/>
            <w:left w:val="none" w:sz="0" w:space="0" w:color="auto"/>
            <w:bottom w:val="none" w:sz="0" w:space="0" w:color="auto"/>
            <w:right w:val="none" w:sz="0" w:space="0" w:color="auto"/>
          </w:divBdr>
        </w:div>
        <w:div w:id="1639258636">
          <w:marLeft w:val="0"/>
          <w:marRight w:val="0"/>
          <w:marTop w:val="0"/>
          <w:marBottom w:val="0"/>
          <w:divBdr>
            <w:top w:val="none" w:sz="0" w:space="0" w:color="auto"/>
            <w:left w:val="none" w:sz="0" w:space="0" w:color="auto"/>
            <w:bottom w:val="none" w:sz="0" w:space="0" w:color="auto"/>
            <w:right w:val="none" w:sz="0" w:space="0" w:color="auto"/>
          </w:divBdr>
        </w:div>
        <w:div w:id="1803763606">
          <w:marLeft w:val="0"/>
          <w:marRight w:val="0"/>
          <w:marTop w:val="0"/>
          <w:marBottom w:val="0"/>
          <w:divBdr>
            <w:top w:val="none" w:sz="0" w:space="0" w:color="auto"/>
            <w:left w:val="none" w:sz="0" w:space="0" w:color="auto"/>
            <w:bottom w:val="none" w:sz="0" w:space="0" w:color="auto"/>
            <w:right w:val="none" w:sz="0" w:space="0" w:color="auto"/>
          </w:divBdr>
        </w:div>
        <w:div w:id="401560509">
          <w:marLeft w:val="0"/>
          <w:marRight w:val="0"/>
          <w:marTop w:val="0"/>
          <w:marBottom w:val="0"/>
          <w:divBdr>
            <w:top w:val="none" w:sz="0" w:space="0" w:color="auto"/>
            <w:left w:val="none" w:sz="0" w:space="0" w:color="auto"/>
            <w:bottom w:val="none" w:sz="0" w:space="0" w:color="auto"/>
            <w:right w:val="none" w:sz="0" w:space="0" w:color="auto"/>
          </w:divBdr>
        </w:div>
        <w:div w:id="934938482">
          <w:marLeft w:val="0"/>
          <w:marRight w:val="0"/>
          <w:marTop w:val="0"/>
          <w:marBottom w:val="0"/>
          <w:divBdr>
            <w:top w:val="none" w:sz="0" w:space="0" w:color="auto"/>
            <w:left w:val="none" w:sz="0" w:space="0" w:color="auto"/>
            <w:bottom w:val="none" w:sz="0" w:space="0" w:color="auto"/>
            <w:right w:val="none" w:sz="0" w:space="0" w:color="auto"/>
          </w:divBdr>
        </w:div>
        <w:div w:id="146748564">
          <w:marLeft w:val="0"/>
          <w:marRight w:val="0"/>
          <w:marTop w:val="0"/>
          <w:marBottom w:val="0"/>
          <w:divBdr>
            <w:top w:val="none" w:sz="0" w:space="0" w:color="auto"/>
            <w:left w:val="none" w:sz="0" w:space="0" w:color="auto"/>
            <w:bottom w:val="none" w:sz="0" w:space="0" w:color="auto"/>
            <w:right w:val="none" w:sz="0" w:space="0" w:color="auto"/>
          </w:divBdr>
        </w:div>
        <w:div w:id="726952088">
          <w:marLeft w:val="0"/>
          <w:marRight w:val="0"/>
          <w:marTop w:val="0"/>
          <w:marBottom w:val="0"/>
          <w:divBdr>
            <w:top w:val="none" w:sz="0" w:space="0" w:color="auto"/>
            <w:left w:val="none" w:sz="0" w:space="0" w:color="auto"/>
            <w:bottom w:val="none" w:sz="0" w:space="0" w:color="auto"/>
            <w:right w:val="none" w:sz="0" w:space="0" w:color="auto"/>
          </w:divBdr>
        </w:div>
        <w:div w:id="1214658518">
          <w:marLeft w:val="0"/>
          <w:marRight w:val="0"/>
          <w:marTop w:val="0"/>
          <w:marBottom w:val="0"/>
          <w:divBdr>
            <w:top w:val="none" w:sz="0" w:space="0" w:color="auto"/>
            <w:left w:val="none" w:sz="0" w:space="0" w:color="auto"/>
            <w:bottom w:val="none" w:sz="0" w:space="0" w:color="auto"/>
            <w:right w:val="none" w:sz="0" w:space="0" w:color="auto"/>
          </w:divBdr>
        </w:div>
        <w:div w:id="2098288601">
          <w:marLeft w:val="0"/>
          <w:marRight w:val="0"/>
          <w:marTop w:val="0"/>
          <w:marBottom w:val="0"/>
          <w:divBdr>
            <w:top w:val="none" w:sz="0" w:space="0" w:color="auto"/>
            <w:left w:val="none" w:sz="0" w:space="0" w:color="auto"/>
            <w:bottom w:val="none" w:sz="0" w:space="0" w:color="auto"/>
            <w:right w:val="none" w:sz="0" w:space="0" w:color="auto"/>
          </w:divBdr>
        </w:div>
        <w:div w:id="992028252">
          <w:marLeft w:val="0"/>
          <w:marRight w:val="0"/>
          <w:marTop w:val="0"/>
          <w:marBottom w:val="0"/>
          <w:divBdr>
            <w:top w:val="none" w:sz="0" w:space="0" w:color="auto"/>
            <w:left w:val="none" w:sz="0" w:space="0" w:color="auto"/>
            <w:bottom w:val="none" w:sz="0" w:space="0" w:color="auto"/>
            <w:right w:val="none" w:sz="0" w:space="0" w:color="auto"/>
          </w:divBdr>
        </w:div>
        <w:div w:id="1726029928">
          <w:marLeft w:val="0"/>
          <w:marRight w:val="0"/>
          <w:marTop w:val="0"/>
          <w:marBottom w:val="0"/>
          <w:divBdr>
            <w:top w:val="none" w:sz="0" w:space="0" w:color="auto"/>
            <w:left w:val="none" w:sz="0" w:space="0" w:color="auto"/>
            <w:bottom w:val="none" w:sz="0" w:space="0" w:color="auto"/>
            <w:right w:val="none" w:sz="0" w:space="0" w:color="auto"/>
          </w:divBdr>
        </w:div>
        <w:div w:id="1572891460">
          <w:marLeft w:val="0"/>
          <w:marRight w:val="0"/>
          <w:marTop w:val="0"/>
          <w:marBottom w:val="0"/>
          <w:divBdr>
            <w:top w:val="none" w:sz="0" w:space="0" w:color="auto"/>
            <w:left w:val="none" w:sz="0" w:space="0" w:color="auto"/>
            <w:bottom w:val="none" w:sz="0" w:space="0" w:color="auto"/>
            <w:right w:val="none" w:sz="0" w:space="0" w:color="auto"/>
          </w:divBdr>
        </w:div>
        <w:div w:id="1226911839">
          <w:marLeft w:val="0"/>
          <w:marRight w:val="0"/>
          <w:marTop w:val="0"/>
          <w:marBottom w:val="0"/>
          <w:divBdr>
            <w:top w:val="none" w:sz="0" w:space="0" w:color="auto"/>
            <w:left w:val="none" w:sz="0" w:space="0" w:color="auto"/>
            <w:bottom w:val="none" w:sz="0" w:space="0" w:color="auto"/>
            <w:right w:val="none" w:sz="0" w:space="0" w:color="auto"/>
          </w:divBdr>
        </w:div>
        <w:div w:id="1176921770">
          <w:marLeft w:val="0"/>
          <w:marRight w:val="0"/>
          <w:marTop w:val="0"/>
          <w:marBottom w:val="0"/>
          <w:divBdr>
            <w:top w:val="none" w:sz="0" w:space="0" w:color="auto"/>
            <w:left w:val="none" w:sz="0" w:space="0" w:color="auto"/>
            <w:bottom w:val="none" w:sz="0" w:space="0" w:color="auto"/>
            <w:right w:val="none" w:sz="0" w:space="0" w:color="auto"/>
          </w:divBdr>
        </w:div>
        <w:div w:id="825436730">
          <w:marLeft w:val="0"/>
          <w:marRight w:val="0"/>
          <w:marTop w:val="0"/>
          <w:marBottom w:val="0"/>
          <w:divBdr>
            <w:top w:val="none" w:sz="0" w:space="0" w:color="auto"/>
            <w:left w:val="none" w:sz="0" w:space="0" w:color="auto"/>
            <w:bottom w:val="none" w:sz="0" w:space="0" w:color="auto"/>
            <w:right w:val="none" w:sz="0" w:space="0" w:color="auto"/>
          </w:divBdr>
        </w:div>
        <w:div w:id="129594473">
          <w:marLeft w:val="0"/>
          <w:marRight w:val="0"/>
          <w:marTop w:val="0"/>
          <w:marBottom w:val="0"/>
          <w:divBdr>
            <w:top w:val="none" w:sz="0" w:space="0" w:color="auto"/>
            <w:left w:val="none" w:sz="0" w:space="0" w:color="auto"/>
            <w:bottom w:val="none" w:sz="0" w:space="0" w:color="auto"/>
            <w:right w:val="none" w:sz="0" w:space="0" w:color="auto"/>
          </w:divBdr>
        </w:div>
        <w:div w:id="2053459167">
          <w:marLeft w:val="0"/>
          <w:marRight w:val="0"/>
          <w:marTop w:val="0"/>
          <w:marBottom w:val="0"/>
          <w:divBdr>
            <w:top w:val="none" w:sz="0" w:space="0" w:color="auto"/>
            <w:left w:val="none" w:sz="0" w:space="0" w:color="auto"/>
            <w:bottom w:val="none" w:sz="0" w:space="0" w:color="auto"/>
            <w:right w:val="none" w:sz="0" w:space="0" w:color="auto"/>
          </w:divBdr>
        </w:div>
        <w:div w:id="1405757276">
          <w:marLeft w:val="0"/>
          <w:marRight w:val="0"/>
          <w:marTop w:val="0"/>
          <w:marBottom w:val="0"/>
          <w:divBdr>
            <w:top w:val="none" w:sz="0" w:space="0" w:color="auto"/>
            <w:left w:val="none" w:sz="0" w:space="0" w:color="auto"/>
            <w:bottom w:val="none" w:sz="0" w:space="0" w:color="auto"/>
            <w:right w:val="none" w:sz="0" w:space="0" w:color="auto"/>
          </w:divBdr>
        </w:div>
        <w:div w:id="502283060">
          <w:marLeft w:val="0"/>
          <w:marRight w:val="0"/>
          <w:marTop w:val="0"/>
          <w:marBottom w:val="0"/>
          <w:divBdr>
            <w:top w:val="none" w:sz="0" w:space="0" w:color="auto"/>
            <w:left w:val="none" w:sz="0" w:space="0" w:color="auto"/>
            <w:bottom w:val="none" w:sz="0" w:space="0" w:color="auto"/>
            <w:right w:val="none" w:sz="0" w:space="0" w:color="auto"/>
          </w:divBdr>
        </w:div>
        <w:div w:id="784734566">
          <w:marLeft w:val="0"/>
          <w:marRight w:val="0"/>
          <w:marTop w:val="0"/>
          <w:marBottom w:val="0"/>
          <w:divBdr>
            <w:top w:val="none" w:sz="0" w:space="0" w:color="auto"/>
            <w:left w:val="none" w:sz="0" w:space="0" w:color="auto"/>
            <w:bottom w:val="none" w:sz="0" w:space="0" w:color="auto"/>
            <w:right w:val="none" w:sz="0" w:space="0" w:color="auto"/>
          </w:divBdr>
        </w:div>
        <w:div w:id="260529771">
          <w:marLeft w:val="0"/>
          <w:marRight w:val="0"/>
          <w:marTop w:val="0"/>
          <w:marBottom w:val="0"/>
          <w:divBdr>
            <w:top w:val="none" w:sz="0" w:space="0" w:color="auto"/>
            <w:left w:val="none" w:sz="0" w:space="0" w:color="auto"/>
            <w:bottom w:val="none" w:sz="0" w:space="0" w:color="auto"/>
            <w:right w:val="none" w:sz="0" w:space="0" w:color="auto"/>
          </w:divBdr>
        </w:div>
        <w:div w:id="2145809941">
          <w:marLeft w:val="0"/>
          <w:marRight w:val="0"/>
          <w:marTop w:val="0"/>
          <w:marBottom w:val="0"/>
          <w:divBdr>
            <w:top w:val="none" w:sz="0" w:space="0" w:color="auto"/>
            <w:left w:val="none" w:sz="0" w:space="0" w:color="auto"/>
            <w:bottom w:val="none" w:sz="0" w:space="0" w:color="auto"/>
            <w:right w:val="none" w:sz="0" w:space="0" w:color="auto"/>
          </w:divBdr>
        </w:div>
        <w:div w:id="574359820">
          <w:marLeft w:val="0"/>
          <w:marRight w:val="0"/>
          <w:marTop w:val="0"/>
          <w:marBottom w:val="0"/>
          <w:divBdr>
            <w:top w:val="none" w:sz="0" w:space="0" w:color="auto"/>
            <w:left w:val="none" w:sz="0" w:space="0" w:color="auto"/>
            <w:bottom w:val="none" w:sz="0" w:space="0" w:color="auto"/>
            <w:right w:val="none" w:sz="0" w:space="0" w:color="auto"/>
          </w:divBdr>
        </w:div>
        <w:div w:id="1814055406">
          <w:marLeft w:val="0"/>
          <w:marRight w:val="0"/>
          <w:marTop w:val="0"/>
          <w:marBottom w:val="0"/>
          <w:divBdr>
            <w:top w:val="none" w:sz="0" w:space="0" w:color="auto"/>
            <w:left w:val="none" w:sz="0" w:space="0" w:color="auto"/>
            <w:bottom w:val="none" w:sz="0" w:space="0" w:color="auto"/>
            <w:right w:val="none" w:sz="0" w:space="0" w:color="auto"/>
          </w:divBdr>
        </w:div>
        <w:div w:id="1565409357">
          <w:marLeft w:val="0"/>
          <w:marRight w:val="0"/>
          <w:marTop w:val="0"/>
          <w:marBottom w:val="0"/>
          <w:divBdr>
            <w:top w:val="none" w:sz="0" w:space="0" w:color="auto"/>
            <w:left w:val="none" w:sz="0" w:space="0" w:color="auto"/>
            <w:bottom w:val="none" w:sz="0" w:space="0" w:color="auto"/>
            <w:right w:val="none" w:sz="0" w:space="0" w:color="auto"/>
          </w:divBdr>
        </w:div>
        <w:div w:id="716779098">
          <w:marLeft w:val="0"/>
          <w:marRight w:val="0"/>
          <w:marTop w:val="0"/>
          <w:marBottom w:val="0"/>
          <w:divBdr>
            <w:top w:val="none" w:sz="0" w:space="0" w:color="auto"/>
            <w:left w:val="none" w:sz="0" w:space="0" w:color="auto"/>
            <w:bottom w:val="none" w:sz="0" w:space="0" w:color="auto"/>
            <w:right w:val="none" w:sz="0" w:space="0" w:color="auto"/>
          </w:divBdr>
        </w:div>
        <w:div w:id="1881701265">
          <w:marLeft w:val="0"/>
          <w:marRight w:val="0"/>
          <w:marTop w:val="0"/>
          <w:marBottom w:val="0"/>
          <w:divBdr>
            <w:top w:val="none" w:sz="0" w:space="0" w:color="auto"/>
            <w:left w:val="none" w:sz="0" w:space="0" w:color="auto"/>
            <w:bottom w:val="none" w:sz="0" w:space="0" w:color="auto"/>
            <w:right w:val="none" w:sz="0" w:space="0" w:color="auto"/>
          </w:divBdr>
        </w:div>
        <w:div w:id="1204365811">
          <w:marLeft w:val="0"/>
          <w:marRight w:val="0"/>
          <w:marTop w:val="0"/>
          <w:marBottom w:val="0"/>
          <w:divBdr>
            <w:top w:val="none" w:sz="0" w:space="0" w:color="auto"/>
            <w:left w:val="none" w:sz="0" w:space="0" w:color="auto"/>
            <w:bottom w:val="none" w:sz="0" w:space="0" w:color="auto"/>
            <w:right w:val="none" w:sz="0" w:space="0" w:color="auto"/>
          </w:divBdr>
        </w:div>
        <w:div w:id="1933589525">
          <w:marLeft w:val="0"/>
          <w:marRight w:val="0"/>
          <w:marTop w:val="0"/>
          <w:marBottom w:val="0"/>
          <w:divBdr>
            <w:top w:val="none" w:sz="0" w:space="0" w:color="auto"/>
            <w:left w:val="none" w:sz="0" w:space="0" w:color="auto"/>
            <w:bottom w:val="none" w:sz="0" w:space="0" w:color="auto"/>
            <w:right w:val="none" w:sz="0" w:space="0" w:color="auto"/>
          </w:divBdr>
        </w:div>
        <w:div w:id="1320229562">
          <w:marLeft w:val="0"/>
          <w:marRight w:val="0"/>
          <w:marTop w:val="0"/>
          <w:marBottom w:val="0"/>
          <w:divBdr>
            <w:top w:val="none" w:sz="0" w:space="0" w:color="auto"/>
            <w:left w:val="none" w:sz="0" w:space="0" w:color="auto"/>
            <w:bottom w:val="none" w:sz="0" w:space="0" w:color="auto"/>
            <w:right w:val="none" w:sz="0" w:space="0" w:color="auto"/>
          </w:divBdr>
        </w:div>
        <w:div w:id="1358046062">
          <w:marLeft w:val="0"/>
          <w:marRight w:val="0"/>
          <w:marTop w:val="0"/>
          <w:marBottom w:val="0"/>
          <w:divBdr>
            <w:top w:val="none" w:sz="0" w:space="0" w:color="auto"/>
            <w:left w:val="none" w:sz="0" w:space="0" w:color="auto"/>
            <w:bottom w:val="none" w:sz="0" w:space="0" w:color="auto"/>
            <w:right w:val="none" w:sz="0" w:space="0" w:color="auto"/>
          </w:divBdr>
        </w:div>
        <w:div w:id="636254607">
          <w:marLeft w:val="0"/>
          <w:marRight w:val="0"/>
          <w:marTop w:val="0"/>
          <w:marBottom w:val="0"/>
          <w:divBdr>
            <w:top w:val="none" w:sz="0" w:space="0" w:color="auto"/>
            <w:left w:val="none" w:sz="0" w:space="0" w:color="auto"/>
            <w:bottom w:val="none" w:sz="0" w:space="0" w:color="auto"/>
            <w:right w:val="none" w:sz="0" w:space="0" w:color="auto"/>
          </w:divBdr>
        </w:div>
        <w:div w:id="1493370674">
          <w:marLeft w:val="0"/>
          <w:marRight w:val="0"/>
          <w:marTop w:val="0"/>
          <w:marBottom w:val="0"/>
          <w:divBdr>
            <w:top w:val="none" w:sz="0" w:space="0" w:color="auto"/>
            <w:left w:val="none" w:sz="0" w:space="0" w:color="auto"/>
            <w:bottom w:val="none" w:sz="0" w:space="0" w:color="auto"/>
            <w:right w:val="none" w:sz="0" w:space="0" w:color="auto"/>
          </w:divBdr>
        </w:div>
        <w:div w:id="688024795">
          <w:marLeft w:val="0"/>
          <w:marRight w:val="0"/>
          <w:marTop w:val="0"/>
          <w:marBottom w:val="0"/>
          <w:divBdr>
            <w:top w:val="none" w:sz="0" w:space="0" w:color="auto"/>
            <w:left w:val="none" w:sz="0" w:space="0" w:color="auto"/>
            <w:bottom w:val="none" w:sz="0" w:space="0" w:color="auto"/>
            <w:right w:val="none" w:sz="0" w:space="0" w:color="auto"/>
          </w:divBdr>
        </w:div>
        <w:div w:id="110706513">
          <w:marLeft w:val="0"/>
          <w:marRight w:val="0"/>
          <w:marTop w:val="0"/>
          <w:marBottom w:val="0"/>
          <w:divBdr>
            <w:top w:val="none" w:sz="0" w:space="0" w:color="auto"/>
            <w:left w:val="none" w:sz="0" w:space="0" w:color="auto"/>
            <w:bottom w:val="none" w:sz="0" w:space="0" w:color="auto"/>
            <w:right w:val="none" w:sz="0" w:space="0" w:color="auto"/>
          </w:divBdr>
        </w:div>
        <w:div w:id="1241865994">
          <w:marLeft w:val="0"/>
          <w:marRight w:val="0"/>
          <w:marTop w:val="0"/>
          <w:marBottom w:val="0"/>
          <w:divBdr>
            <w:top w:val="none" w:sz="0" w:space="0" w:color="auto"/>
            <w:left w:val="none" w:sz="0" w:space="0" w:color="auto"/>
            <w:bottom w:val="none" w:sz="0" w:space="0" w:color="auto"/>
            <w:right w:val="none" w:sz="0" w:space="0" w:color="auto"/>
          </w:divBdr>
        </w:div>
        <w:div w:id="1331106681">
          <w:marLeft w:val="0"/>
          <w:marRight w:val="0"/>
          <w:marTop w:val="0"/>
          <w:marBottom w:val="0"/>
          <w:divBdr>
            <w:top w:val="none" w:sz="0" w:space="0" w:color="auto"/>
            <w:left w:val="none" w:sz="0" w:space="0" w:color="auto"/>
            <w:bottom w:val="none" w:sz="0" w:space="0" w:color="auto"/>
            <w:right w:val="none" w:sz="0" w:space="0" w:color="auto"/>
          </w:divBdr>
        </w:div>
        <w:div w:id="1952198218">
          <w:marLeft w:val="0"/>
          <w:marRight w:val="0"/>
          <w:marTop w:val="0"/>
          <w:marBottom w:val="0"/>
          <w:divBdr>
            <w:top w:val="none" w:sz="0" w:space="0" w:color="auto"/>
            <w:left w:val="none" w:sz="0" w:space="0" w:color="auto"/>
            <w:bottom w:val="none" w:sz="0" w:space="0" w:color="auto"/>
            <w:right w:val="none" w:sz="0" w:space="0" w:color="auto"/>
          </w:divBdr>
        </w:div>
        <w:div w:id="1648587211">
          <w:marLeft w:val="0"/>
          <w:marRight w:val="0"/>
          <w:marTop w:val="0"/>
          <w:marBottom w:val="0"/>
          <w:divBdr>
            <w:top w:val="none" w:sz="0" w:space="0" w:color="auto"/>
            <w:left w:val="none" w:sz="0" w:space="0" w:color="auto"/>
            <w:bottom w:val="none" w:sz="0" w:space="0" w:color="auto"/>
            <w:right w:val="none" w:sz="0" w:space="0" w:color="auto"/>
          </w:divBdr>
        </w:div>
        <w:div w:id="321081992">
          <w:marLeft w:val="0"/>
          <w:marRight w:val="0"/>
          <w:marTop w:val="0"/>
          <w:marBottom w:val="0"/>
          <w:divBdr>
            <w:top w:val="none" w:sz="0" w:space="0" w:color="auto"/>
            <w:left w:val="none" w:sz="0" w:space="0" w:color="auto"/>
            <w:bottom w:val="none" w:sz="0" w:space="0" w:color="auto"/>
            <w:right w:val="none" w:sz="0" w:space="0" w:color="auto"/>
          </w:divBdr>
        </w:div>
        <w:div w:id="1129863479">
          <w:marLeft w:val="0"/>
          <w:marRight w:val="0"/>
          <w:marTop w:val="0"/>
          <w:marBottom w:val="0"/>
          <w:divBdr>
            <w:top w:val="none" w:sz="0" w:space="0" w:color="auto"/>
            <w:left w:val="none" w:sz="0" w:space="0" w:color="auto"/>
            <w:bottom w:val="none" w:sz="0" w:space="0" w:color="auto"/>
            <w:right w:val="none" w:sz="0" w:space="0" w:color="auto"/>
          </w:divBdr>
        </w:div>
        <w:div w:id="458450975">
          <w:marLeft w:val="0"/>
          <w:marRight w:val="0"/>
          <w:marTop w:val="0"/>
          <w:marBottom w:val="0"/>
          <w:divBdr>
            <w:top w:val="none" w:sz="0" w:space="0" w:color="auto"/>
            <w:left w:val="none" w:sz="0" w:space="0" w:color="auto"/>
            <w:bottom w:val="none" w:sz="0" w:space="0" w:color="auto"/>
            <w:right w:val="none" w:sz="0" w:space="0" w:color="auto"/>
          </w:divBdr>
        </w:div>
        <w:div w:id="1173566370">
          <w:marLeft w:val="0"/>
          <w:marRight w:val="0"/>
          <w:marTop w:val="0"/>
          <w:marBottom w:val="0"/>
          <w:divBdr>
            <w:top w:val="none" w:sz="0" w:space="0" w:color="auto"/>
            <w:left w:val="none" w:sz="0" w:space="0" w:color="auto"/>
            <w:bottom w:val="none" w:sz="0" w:space="0" w:color="auto"/>
            <w:right w:val="none" w:sz="0" w:space="0" w:color="auto"/>
          </w:divBdr>
        </w:div>
        <w:div w:id="2020085901">
          <w:marLeft w:val="0"/>
          <w:marRight w:val="0"/>
          <w:marTop w:val="0"/>
          <w:marBottom w:val="0"/>
          <w:divBdr>
            <w:top w:val="none" w:sz="0" w:space="0" w:color="auto"/>
            <w:left w:val="none" w:sz="0" w:space="0" w:color="auto"/>
            <w:bottom w:val="none" w:sz="0" w:space="0" w:color="auto"/>
            <w:right w:val="none" w:sz="0" w:space="0" w:color="auto"/>
          </w:divBdr>
        </w:div>
        <w:div w:id="185409715">
          <w:marLeft w:val="0"/>
          <w:marRight w:val="0"/>
          <w:marTop w:val="0"/>
          <w:marBottom w:val="0"/>
          <w:divBdr>
            <w:top w:val="none" w:sz="0" w:space="0" w:color="auto"/>
            <w:left w:val="none" w:sz="0" w:space="0" w:color="auto"/>
            <w:bottom w:val="none" w:sz="0" w:space="0" w:color="auto"/>
            <w:right w:val="none" w:sz="0" w:space="0" w:color="auto"/>
          </w:divBdr>
        </w:div>
        <w:div w:id="371266497">
          <w:marLeft w:val="0"/>
          <w:marRight w:val="0"/>
          <w:marTop w:val="0"/>
          <w:marBottom w:val="0"/>
          <w:divBdr>
            <w:top w:val="none" w:sz="0" w:space="0" w:color="auto"/>
            <w:left w:val="none" w:sz="0" w:space="0" w:color="auto"/>
            <w:bottom w:val="none" w:sz="0" w:space="0" w:color="auto"/>
            <w:right w:val="none" w:sz="0" w:space="0" w:color="auto"/>
          </w:divBdr>
        </w:div>
        <w:div w:id="127552603">
          <w:marLeft w:val="0"/>
          <w:marRight w:val="0"/>
          <w:marTop w:val="0"/>
          <w:marBottom w:val="0"/>
          <w:divBdr>
            <w:top w:val="none" w:sz="0" w:space="0" w:color="auto"/>
            <w:left w:val="none" w:sz="0" w:space="0" w:color="auto"/>
            <w:bottom w:val="none" w:sz="0" w:space="0" w:color="auto"/>
            <w:right w:val="none" w:sz="0" w:space="0" w:color="auto"/>
          </w:divBdr>
        </w:div>
        <w:div w:id="1104112289">
          <w:marLeft w:val="0"/>
          <w:marRight w:val="0"/>
          <w:marTop w:val="0"/>
          <w:marBottom w:val="0"/>
          <w:divBdr>
            <w:top w:val="none" w:sz="0" w:space="0" w:color="auto"/>
            <w:left w:val="none" w:sz="0" w:space="0" w:color="auto"/>
            <w:bottom w:val="none" w:sz="0" w:space="0" w:color="auto"/>
            <w:right w:val="none" w:sz="0" w:space="0" w:color="auto"/>
          </w:divBdr>
        </w:div>
        <w:div w:id="1932201274">
          <w:marLeft w:val="0"/>
          <w:marRight w:val="0"/>
          <w:marTop w:val="0"/>
          <w:marBottom w:val="0"/>
          <w:divBdr>
            <w:top w:val="none" w:sz="0" w:space="0" w:color="auto"/>
            <w:left w:val="none" w:sz="0" w:space="0" w:color="auto"/>
            <w:bottom w:val="none" w:sz="0" w:space="0" w:color="auto"/>
            <w:right w:val="none" w:sz="0" w:space="0" w:color="auto"/>
          </w:divBdr>
        </w:div>
        <w:div w:id="1464154566">
          <w:marLeft w:val="0"/>
          <w:marRight w:val="0"/>
          <w:marTop w:val="0"/>
          <w:marBottom w:val="0"/>
          <w:divBdr>
            <w:top w:val="none" w:sz="0" w:space="0" w:color="auto"/>
            <w:left w:val="none" w:sz="0" w:space="0" w:color="auto"/>
            <w:bottom w:val="none" w:sz="0" w:space="0" w:color="auto"/>
            <w:right w:val="none" w:sz="0" w:space="0" w:color="auto"/>
          </w:divBdr>
        </w:div>
        <w:div w:id="1081174267">
          <w:marLeft w:val="0"/>
          <w:marRight w:val="0"/>
          <w:marTop w:val="0"/>
          <w:marBottom w:val="0"/>
          <w:divBdr>
            <w:top w:val="none" w:sz="0" w:space="0" w:color="auto"/>
            <w:left w:val="none" w:sz="0" w:space="0" w:color="auto"/>
            <w:bottom w:val="none" w:sz="0" w:space="0" w:color="auto"/>
            <w:right w:val="none" w:sz="0" w:space="0" w:color="auto"/>
          </w:divBdr>
        </w:div>
        <w:div w:id="160241500">
          <w:marLeft w:val="0"/>
          <w:marRight w:val="0"/>
          <w:marTop w:val="0"/>
          <w:marBottom w:val="0"/>
          <w:divBdr>
            <w:top w:val="none" w:sz="0" w:space="0" w:color="auto"/>
            <w:left w:val="none" w:sz="0" w:space="0" w:color="auto"/>
            <w:bottom w:val="none" w:sz="0" w:space="0" w:color="auto"/>
            <w:right w:val="none" w:sz="0" w:space="0" w:color="auto"/>
          </w:divBdr>
        </w:div>
        <w:div w:id="618072729">
          <w:marLeft w:val="0"/>
          <w:marRight w:val="0"/>
          <w:marTop w:val="0"/>
          <w:marBottom w:val="0"/>
          <w:divBdr>
            <w:top w:val="none" w:sz="0" w:space="0" w:color="auto"/>
            <w:left w:val="none" w:sz="0" w:space="0" w:color="auto"/>
            <w:bottom w:val="none" w:sz="0" w:space="0" w:color="auto"/>
            <w:right w:val="none" w:sz="0" w:space="0" w:color="auto"/>
          </w:divBdr>
        </w:div>
      </w:divsChild>
    </w:div>
    <w:div w:id="686756712">
      <w:bodyDiv w:val="1"/>
      <w:marLeft w:val="0"/>
      <w:marRight w:val="0"/>
      <w:marTop w:val="0"/>
      <w:marBottom w:val="0"/>
      <w:divBdr>
        <w:top w:val="none" w:sz="0" w:space="0" w:color="auto"/>
        <w:left w:val="none" w:sz="0" w:space="0" w:color="auto"/>
        <w:bottom w:val="none" w:sz="0" w:space="0" w:color="auto"/>
        <w:right w:val="none" w:sz="0" w:space="0" w:color="auto"/>
      </w:divBdr>
      <w:divsChild>
        <w:div w:id="98848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9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86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146560">
          <w:marLeft w:val="0"/>
          <w:marRight w:val="0"/>
          <w:marTop w:val="0"/>
          <w:marBottom w:val="0"/>
          <w:divBdr>
            <w:top w:val="none" w:sz="0" w:space="0" w:color="auto"/>
            <w:left w:val="none" w:sz="0" w:space="0" w:color="auto"/>
            <w:bottom w:val="none" w:sz="0" w:space="0" w:color="auto"/>
            <w:right w:val="none" w:sz="0" w:space="0" w:color="auto"/>
          </w:divBdr>
          <w:divsChild>
            <w:div w:id="896664762">
              <w:marLeft w:val="0"/>
              <w:marRight w:val="0"/>
              <w:marTop w:val="0"/>
              <w:marBottom w:val="0"/>
              <w:divBdr>
                <w:top w:val="none" w:sz="0" w:space="0" w:color="auto"/>
                <w:left w:val="none" w:sz="0" w:space="0" w:color="auto"/>
                <w:bottom w:val="none" w:sz="0" w:space="0" w:color="auto"/>
                <w:right w:val="none" w:sz="0" w:space="0" w:color="auto"/>
              </w:divBdr>
              <w:divsChild>
                <w:div w:id="1309048392">
                  <w:marLeft w:val="0"/>
                  <w:marRight w:val="0"/>
                  <w:marTop w:val="0"/>
                  <w:marBottom w:val="0"/>
                  <w:divBdr>
                    <w:top w:val="none" w:sz="0" w:space="0" w:color="auto"/>
                    <w:left w:val="none" w:sz="0" w:space="0" w:color="auto"/>
                    <w:bottom w:val="none" w:sz="0" w:space="0" w:color="auto"/>
                    <w:right w:val="none" w:sz="0" w:space="0" w:color="auto"/>
                  </w:divBdr>
                  <w:divsChild>
                    <w:div w:id="1754205233">
                      <w:marLeft w:val="0"/>
                      <w:marRight w:val="0"/>
                      <w:marTop w:val="0"/>
                      <w:marBottom w:val="0"/>
                      <w:divBdr>
                        <w:top w:val="none" w:sz="0" w:space="0" w:color="auto"/>
                        <w:left w:val="none" w:sz="0" w:space="0" w:color="auto"/>
                        <w:bottom w:val="none" w:sz="0" w:space="0" w:color="auto"/>
                        <w:right w:val="none" w:sz="0" w:space="0" w:color="auto"/>
                      </w:divBdr>
                      <w:divsChild>
                        <w:div w:id="722364569">
                          <w:marLeft w:val="0"/>
                          <w:marRight w:val="0"/>
                          <w:marTop w:val="0"/>
                          <w:marBottom w:val="0"/>
                          <w:divBdr>
                            <w:top w:val="none" w:sz="0" w:space="0" w:color="auto"/>
                            <w:left w:val="none" w:sz="0" w:space="0" w:color="auto"/>
                            <w:bottom w:val="none" w:sz="0" w:space="0" w:color="auto"/>
                            <w:right w:val="none" w:sz="0" w:space="0" w:color="auto"/>
                          </w:divBdr>
                          <w:divsChild>
                            <w:div w:id="1796094971">
                              <w:marLeft w:val="0"/>
                              <w:marRight w:val="0"/>
                              <w:marTop w:val="0"/>
                              <w:marBottom w:val="0"/>
                              <w:divBdr>
                                <w:top w:val="none" w:sz="0" w:space="0" w:color="auto"/>
                                <w:left w:val="none" w:sz="0" w:space="0" w:color="auto"/>
                                <w:bottom w:val="none" w:sz="0" w:space="0" w:color="auto"/>
                                <w:right w:val="none" w:sz="0" w:space="0" w:color="auto"/>
                              </w:divBdr>
                              <w:divsChild>
                                <w:div w:id="1477139635">
                                  <w:marLeft w:val="0"/>
                                  <w:marRight w:val="0"/>
                                  <w:marTop w:val="0"/>
                                  <w:marBottom w:val="0"/>
                                  <w:divBdr>
                                    <w:top w:val="none" w:sz="0" w:space="0" w:color="auto"/>
                                    <w:left w:val="none" w:sz="0" w:space="0" w:color="auto"/>
                                    <w:bottom w:val="none" w:sz="0" w:space="0" w:color="auto"/>
                                    <w:right w:val="none" w:sz="0" w:space="0" w:color="auto"/>
                                  </w:divBdr>
                                  <w:divsChild>
                                    <w:div w:id="789711198">
                                      <w:marLeft w:val="0"/>
                                      <w:marRight w:val="0"/>
                                      <w:marTop w:val="0"/>
                                      <w:marBottom w:val="0"/>
                                      <w:divBdr>
                                        <w:top w:val="none" w:sz="0" w:space="0" w:color="auto"/>
                                        <w:left w:val="none" w:sz="0" w:space="0" w:color="auto"/>
                                        <w:bottom w:val="none" w:sz="0" w:space="0" w:color="auto"/>
                                        <w:right w:val="none" w:sz="0" w:space="0" w:color="auto"/>
                                      </w:divBdr>
                                      <w:divsChild>
                                        <w:div w:id="2053845260">
                                          <w:marLeft w:val="0"/>
                                          <w:marRight w:val="0"/>
                                          <w:marTop w:val="0"/>
                                          <w:marBottom w:val="0"/>
                                          <w:divBdr>
                                            <w:top w:val="none" w:sz="0" w:space="0" w:color="auto"/>
                                            <w:left w:val="none" w:sz="0" w:space="0" w:color="auto"/>
                                            <w:bottom w:val="none" w:sz="0" w:space="0" w:color="auto"/>
                                            <w:right w:val="none" w:sz="0" w:space="0" w:color="auto"/>
                                          </w:divBdr>
                                          <w:divsChild>
                                            <w:div w:id="888152720">
                                              <w:marLeft w:val="0"/>
                                              <w:marRight w:val="0"/>
                                              <w:marTop w:val="0"/>
                                              <w:marBottom w:val="0"/>
                                              <w:divBdr>
                                                <w:top w:val="none" w:sz="0" w:space="0" w:color="auto"/>
                                                <w:left w:val="none" w:sz="0" w:space="0" w:color="auto"/>
                                                <w:bottom w:val="none" w:sz="0" w:space="0" w:color="auto"/>
                                                <w:right w:val="none" w:sz="0" w:space="0" w:color="auto"/>
                                              </w:divBdr>
                                              <w:divsChild>
                                                <w:div w:id="449401846">
                                                  <w:marLeft w:val="0"/>
                                                  <w:marRight w:val="0"/>
                                                  <w:marTop w:val="0"/>
                                                  <w:marBottom w:val="0"/>
                                                  <w:divBdr>
                                                    <w:top w:val="none" w:sz="0" w:space="0" w:color="auto"/>
                                                    <w:left w:val="none" w:sz="0" w:space="0" w:color="auto"/>
                                                    <w:bottom w:val="none" w:sz="0" w:space="0" w:color="auto"/>
                                                    <w:right w:val="none" w:sz="0" w:space="0" w:color="auto"/>
                                                  </w:divBdr>
                                                  <w:divsChild>
                                                    <w:div w:id="1690327761">
                                                      <w:marLeft w:val="0"/>
                                                      <w:marRight w:val="0"/>
                                                      <w:marTop w:val="0"/>
                                                      <w:marBottom w:val="0"/>
                                                      <w:divBdr>
                                                        <w:top w:val="none" w:sz="0" w:space="0" w:color="auto"/>
                                                        <w:left w:val="none" w:sz="0" w:space="0" w:color="auto"/>
                                                        <w:bottom w:val="none" w:sz="0" w:space="0" w:color="auto"/>
                                                        <w:right w:val="none" w:sz="0" w:space="0" w:color="auto"/>
                                                      </w:divBdr>
                                                      <w:divsChild>
                                                        <w:div w:id="18007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586961">
          <w:marLeft w:val="0"/>
          <w:marRight w:val="0"/>
          <w:marTop w:val="0"/>
          <w:marBottom w:val="0"/>
          <w:divBdr>
            <w:top w:val="none" w:sz="0" w:space="0" w:color="auto"/>
            <w:left w:val="none" w:sz="0" w:space="0" w:color="auto"/>
            <w:bottom w:val="none" w:sz="0" w:space="0" w:color="auto"/>
            <w:right w:val="none" w:sz="0" w:space="0" w:color="auto"/>
          </w:divBdr>
          <w:divsChild>
            <w:div w:id="1448547373">
              <w:marLeft w:val="0"/>
              <w:marRight w:val="0"/>
              <w:marTop w:val="0"/>
              <w:marBottom w:val="0"/>
              <w:divBdr>
                <w:top w:val="none" w:sz="0" w:space="0" w:color="auto"/>
                <w:left w:val="none" w:sz="0" w:space="0" w:color="auto"/>
                <w:bottom w:val="none" w:sz="0" w:space="0" w:color="auto"/>
                <w:right w:val="none" w:sz="0" w:space="0" w:color="auto"/>
              </w:divBdr>
              <w:divsChild>
                <w:div w:id="1552229754">
                  <w:marLeft w:val="0"/>
                  <w:marRight w:val="0"/>
                  <w:marTop w:val="0"/>
                  <w:marBottom w:val="0"/>
                  <w:divBdr>
                    <w:top w:val="none" w:sz="0" w:space="0" w:color="auto"/>
                    <w:left w:val="none" w:sz="0" w:space="0" w:color="auto"/>
                    <w:bottom w:val="none" w:sz="0" w:space="0" w:color="auto"/>
                    <w:right w:val="none" w:sz="0" w:space="0" w:color="auto"/>
                  </w:divBdr>
                  <w:divsChild>
                    <w:div w:id="275991449">
                      <w:marLeft w:val="0"/>
                      <w:marRight w:val="0"/>
                      <w:marTop w:val="0"/>
                      <w:marBottom w:val="0"/>
                      <w:divBdr>
                        <w:top w:val="none" w:sz="0" w:space="0" w:color="auto"/>
                        <w:left w:val="none" w:sz="0" w:space="0" w:color="auto"/>
                        <w:bottom w:val="none" w:sz="0" w:space="0" w:color="auto"/>
                        <w:right w:val="none" w:sz="0" w:space="0" w:color="auto"/>
                      </w:divBdr>
                      <w:divsChild>
                        <w:div w:id="1446536860">
                          <w:marLeft w:val="0"/>
                          <w:marRight w:val="0"/>
                          <w:marTop w:val="0"/>
                          <w:marBottom w:val="0"/>
                          <w:divBdr>
                            <w:top w:val="none" w:sz="0" w:space="0" w:color="auto"/>
                            <w:left w:val="none" w:sz="0" w:space="0" w:color="auto"/>
                            <w:bottom w:val="none" w:sz="0" w:space="0" w:color="auto"/>
                            <w:right w:val="none" w:sz="0" w:space="0" w:color="auto"/>
                          </w:divBdr>
                          <w:divsChild>
                            <w:div w:id="138230944">
                              <w:marLeft w:val="0"/>
                              <w:marRight w:val="0"/>
                              <w:marTop w:val="0"/>
                              <w:marBottom w:val="0"/>
                              <w:divBdr>
                                <w:top w:val="none" w:sz="0" w:space="0" w:color="auto"/>
                                <w:left w:val="none" w:sz="0" w:space="0" w:color="auto"/>
                                <w:bottom w:val="none" w:sz="0" w:space="0" w:color="auto"/>
                                <w:right w:val="none" w:sz="0" w:space="0" w:color="auto"/>
                              </w:divBdr>
                              <w:divsChild>
                                <w:div w:id="2107385078">
                                  <w:marLeft w:val="0"/>
                                  <w:marRight w:val="0"/>
                                  <w:marTop w:val="0"/>
                                  <w:marBottom w:val="0"/>
                                  <w:divBdr>
                                    <w:top w:val="none" w:sz="0" w:space="0" w:color="auto"/>
                                    <w:left w:val="none" w:sz="0" w:space="0" w:color="auto"/>
                                    <w:bottom w:val="none" w:sz="0" w:space="0" w:color="auto"/>
                                    <w:right w:val="none" w:sz="0" w:space="0" w:color="auto"/>
                                  </w:divBdr>
                                  <w:divsChild>
                                    <w:div w:id="1454713549">
                                      <w:marLeft w:val="0"/>
                                      <w:marRight w:val="0"/>
                                      <w:marTop w:val="0"/>
                                      <w:marBottom w:val="0"/>
                                      <w:divBdr>
                                        <w:top w:val="none" w:sz="0" w:space="0" w:color="auto"/>
                                        <w:left w:val="none" w:sz="0" w:space="0" w:color="auto"/>
                                        <w:bottom w:val="none" w:sz="0" w:space="0" w:color="auto"/>
                                        <w:right w:val="none" w:sz="0" w:space="0" w:color="auto"/>
                                      </w:divBdr>
                                      <w:divsChild>
                                        <w:div w:id="1302226026">
                                          <w:marLeft w:val="0"/>
                                          <w:marRight w:val="0"/>
                                          <w:marTop w:val="0"/>
                                          <w:marBottom w:val="0"/>
                                          <w:divBdr>
                                            <w:top w:val="none" w:sz="0" w:space="0" w:color="auto"/>
                                            <w:left w:val="none" w:sz="0" w:space="0" w:color="auto"/>
                                            <w:bottom w:val="none" w:sz="0" w:space="0" w:color="auto"/>
                                            <w:right w:val="none" w:sz="0" w:space="0" w:color="auto"/>
                                          </w:divBdr>
                                          <w:divsChild>
                                            <w:div w:id="328794211">
                                              <w:marLeft w:val="0"/>
                                              <w:marRight w:val="0"/>
                                              <w:marTop w:val="0"/>
                                              <w:marBottom w:val="0"/>
                                              <w:divBdr>
                                                <w:top w:val="none" w:sz="0" w:space="0" w:color="auto"/>
                                                <w:left w:val="none" w:sz="0" w:space="0" w:color="auto"/>
                                                <w:bottom w:val="none" w:sz="0" w:space="0" w:color="auto"/>
                                                <w:right w:val="none" w:sz="0" w:space="0" w:color="auto"/>
                                              </w:divBdr>
                                              <w:divsChild>
                                                <w:div w:id="780496811">
                                                  <w:marLeft w:val="0"/>
                                                  <w:marRight w:val="0"/>
                                                  <w:marTop w:val="0"/>
                                                  <w:marBottom w:val="0"/>
                                                  <w:divBdr>
                                                    <w:top w:val="none" w:sz="0" w:space="0" w:color="auto"/>
                                                    <w:left w:val="none" w:sz="0" w:space="0" w:color="auto"/>
                                                    <w:bottom w:val="none" w:sz="0" w:space="0" w:color="auto"/>
                                                    <w:right w:val="none" w:sz="0" w:space="0" w:color="auto"/>
                                                  </w:divBdr>
                                                  <w:divsChild>
                                                    <w:div w:id="1083142256">
                                                      <w:marLeft w:val="0"/>
                                                      <w:marRight w:val="0"/>
                                                      <w:marTop w:val="0"/>
                                                      <w:marBottom w:val="0"/>
                                                      <w:divBdr>
                                                        <w:top w:val="none" w:sz="0" w:space="0" w:color="auto"/>
                                                        <w:left w:val="none" w:sz="0" w:space="0" w:color="auto"/>
                                                        <w:bottom w:val="none" w:sz="0" w:space="0" w:color="auto"/>
                                                        <w:right w:val="none" w:sz="0" w:space="0" w:color="auto"/>
                                                      </w:divBdr>
                                                      <w:divsChild>
                                                        <w:div w:id="15357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440840">
          <w:marLeft w:val="0"/>
          <w:marRight w:val="0"/>
          <w:marTop w:val="0"/>
          <w:marBottom w:val="0"/>
          <w:divBdr>
            <w:top w:val="none" w:sz="0" w:space="0" w:color="auto"/>
            <w:left w:val="none" w:sz="0" w:space="0" w:color="auto"/>
            <w:bottom w:val="none" w:sz="0" w:space="0" w:color="auto"/>
            <w:right w:val="none" w:sz="0" w:space="0" w:color="auto"/>
          </w:divBdr>
          <w:divsChild>
            <w:div w:id="789401831">
              <w:marLeft w:val="0"/>
              <w:marRight w:val="0"/>
              <w:marTop w:val="0"/>
              <w:marBottom w:val="0"/>
              <w:divBdr>
                <w:top w:val="none" w:sz="0" w:space="0" w:color="auto"/>
                <w:left w:val="none" w:sz="0" w:space="0" w:color="auto"/>
                <w:bottom w:val="none" w:sz="0" w:space="0" w:color="auto"/>
                <w:right w:val="none" w:sz="0" w:space="0" w:color="auto"/>
              </w:divBdr>
              <w:divsChild>
                <w:div w:id="1559585240">
                  <w:marLeft w:val="0"/>
                  <w:marRight w:val="0"/>
                  <w:marTop w:val="0"/>
                  <w:marBottom w:val="0"/>
                  <w:divBdr>
                    <w:top w:val="none" w:sz="0" w:space="0" w:color="auto"/>
                    <w:left w:val="none" w:sz="0" w:space="0" w:color="auto"/>
                    <w:bottom w:val="none" w:sz="0" w:space="0" w:color="auto"/>
                    <w:right w:val="none" w:sz="0" w:space="0" w:color="auto"/>
                  </w:divBdr>
                  <w:divsChild>
                    <w:div w:id="829175274">
                      <w:marLeft w:val="0"/>
                      <w:marRight w:val="0"/>
                      <w:marTop w:val="0"/>
                      <w:marBottom w:val="0"/>
                      <w:divBdr>
                        <w:top w:val="none" w:sz="0" w:space="0" w:color="auto"/>
                        <w:left w:val="none" w:sz="0" w:space="0" w:color="auto"/>
                        <w:bottom w:val="none" w:sz="0" w:space="0" w:color="auto"/>
                        <w:right w:val="none" w:sz="0" w:space="0" w:color="auto"/>
                      </w:divBdr>
                      <w:divsChild>
                        <w:div w:id="2071727199">
                          <w:marLeft w:val="0"/>
                          <w:marRight w:val="0"/>
                          <w:marTop w:val="0"/>
                          <w:marBottom w:val="0"/>
                          <w:divBdr>
                            <w:top w:val="none" w:sz="0" w:space="0" w:color="auto"/>
                            <w:left w:val="none" w:sz="0" w:space="0" w:color="auto"/>
                            <w:bottom w:val="none" w:sz="0" w:space="0" w:color="auto"/>
                            <w:right w:val="none" w:sz="0" w:space="0" w:color="auto"/>
                          </w:divBdr>
                          <w:divsChild>
                            <w:div w:id="963390493">
                              <w:marLeft w:val="0"/>
                              <w:marRight w:val="0"/>
                              <w:marTop w:val="0"/>
                              <w:marBottom w:val="0"/>
                              <w:divBdr>
                                <w:top w:val="none" w:sz="0" w:space="0" w:color="auto"/>
                                <w:left w:val="none" w:sz="0" w:space="0" w:color="auto"/>
                                <w:bottom w:val="none" w:sz="0" w:space="0" w:color="auto"/>
                                <w:right w:val="none" w:sz="0" w:space="0" w:color="auto"/>
                              </w:divBdr>
                              <w:divsChild>
                                <w:div w:id="1297954331">
                                  <w:marLeft w:val="0"/>
                                  <w:marRight w:val="0"/>
                                  <w:marTop w:val="0"/>
                                  <w:marBottom w:val="0"/>
                                  <w:divBdr>
                                    <w:top w:val="none" w:sz="0" w:space="0" w:color="auto"/>
                                    <w:left w:val="none" w:sz="0" w:space="0" w:color="auto"/>
                                    <w:bottom w:val="none" w:sz="0" w:space="0" w:color="auto"/>
                                    <w:right w:val="none" w:sz="0" w:space="0" w:color="auto"/>
                                  </w:divBdr>
                                  <w:divsChild>
                                    <w:div w:id="925962944">
                                      <w:marLeft w:val="0"/>
                                      <w:marRight w:val="0"/>
                                      <w:marTop w:val="0"/>
                                      <w:marBottom w:val="0"/>
                                      <w:divBdr>
                                        <w:top w:val="none" w:sz="0" w:space="0" w:color="auto"/>
                                        <w:left w:val="none" w:sz="0" w:space="0" w:color="auto"/>
                                        <w:bottom w:val="none" w:sz="0" w:space="0" w:color="auto"/>
                                        <w:right w:val="none" w:sz="0" w:space="0" w:color="auto"/>
                                      </w:divBdr>
                                      <w:divsChild>
                                        <w:div w:id="875972594">
                                          <w:marLeft w:val="0"/>
                                          <w:marRight w:val="0"/>
                                          <w:marTop w:val="0"/>
                                          <w:marBottom w:val="0"/>
                                          <w:divBdr>
                                            <w:top w:val="none" w:sz="0" w:space="0" w:color="auto"/>
                                            <w:left w:val="none" w:sz="0" w:space="0" w:color="auto"/>
                                            <w:bottom w:val="none" w:sz="0" w:space="0" w:color="auto"/>
                                            <w:right w:val="none" w:sz="0" w:space="0" w:color="auto"/>
                                          </w:divBdr>
                                          <w:divsChild>
                                            <w:div w:id="332226725">
                                              <w:marLeft w:val="0"/>
                                              <w:marRight w:val="0"/>
                                              <w:marTop w:val="0"/>
                                              <w:marBottom w:val="0"/>
                                              <w:divBdr>
                                                <w:top w:val="none" w:sz="0" w:space="0" w:color="auto"/>
                                                <w:left w:val="none" w:sz="0" w:space="0" w:color="auto"/>
                                                <w:bottom w:val="none" w:sz="0" w:space="0" w:color="auto"/>
                                                <w:right w:val="none" w:sz="0" w:space="0" w:color="auto"/>
                                              </w:divBdr>
                                              <w:divsChild>
                                                <w:div w:id="46879226">
                                                  <w:marLeft w:val="0"/>
                                                  <w:marRight w:val="0"/>
                                                  <w:marTop w:val="0"/>
                                                  <w:marBottom w:val="0"/>
                                                  <w:divBdr>
                                                    <w:top w:val="none" w:sz="0" w:space="0" w:color="auto"/>
                                                    <w:left w:val="none" w:sz="0" w:space="0" w:color="auto"/>
                                                    <w:bottom w:val="none" w:sz="0" w:space="0" w:color="auto"/>
                                                    <w:right w:val="none" w:sz="0" w:space="0" w:color="auto"/>
                                                  </w:divBdr>
                                                  <w:divsChild>
                                                    <w:div w:id="173345673">
                                                      <w:marLeft w:val="0"/>
                                                      <w:marRight w:val="0"/>
                                                      <w:marTop w:val="0"/>
                                                      <w:marBottom w:val="0"/>
                                                      <w:divBdr>
                                                        <w:top w:val="none" w:sz="0" w:space="0" w:color="auto"/>
                                                        <w:left w:val="none" w:sz="0" w:space="0" w:color="auto"/>
                                                        <w:bottom w:val="none" w:sz="0" w:space="0" w:color="auto"/>
                                                        <w:right w:val="none" w:sz="0" w:space="0" w:color="auto"/>
                                                      </w:divBdr>
                                                      <w:divsChild>
                                                        <w:div w:id="278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507513">
          <w:marLeft w:val="0"/>
          <w:marRight w:val="0"/>
          <w:marTop w:val="0"/>
          <w:marBottom w:val="0"/>
          <w:divBdr>
            <w:top w:val="none" w:sz="0" w:space="0" w:color="auto"/>
            <w:left w:val="none" w:sz="0" w:space="0" w:color="auto"/>
            <w:bottom w:val="none" w:sz="0" w:space="0" w:color="auto"/>
            <w:right w:val="none" w:sz="0" w:space="0" w:color="auto"/>
          </w:divBdr>
          <w:divsChild>
            <w:div w:id="544220909">
              <w:marLeft w:val="0"/>
              <w:marRight w:val="0"/>
              <w:marTop w:val="0"/>
              <w:marBottom w:val="0"/>
              <w:divBdr>
                <w:top w:val="none" w:sz="0" w:space="0" w:color="auto"/>
                <w:left w:val="none" w:sz="0" w:space="0" w:color="auto"/>
                <w:bottom w:val="none" w:sz="0" w:space="0" w:color="auto"/>
                <w:right w:val="none" w:sz="0" w:space="0" w:color="auto"/>
              </w:divBdr>
              <w:divsChild>
                <w:div w:id="293875186">
                  <w:marLeft w:val="0"/>
                  <w:marRight w:val="0"/>
                  <w:marTop w:val="0"/>
                  <w:marBottom w:val="0"/>
                  <w:divBdr>
                    <w:top w:val="none" w:sz="0" w:space="0" w:color="auto"/>
                    <w:left w:val="none" w:sz="0" w:space="0" w:color="auto"/>
                    <w:bottom w:val="none" w:sz="0" w:space="0" w:color="auto"/>
                    <w:right w:val="none" w:sz="0" w:space="0" w:color="auto"/>
                  </w:divBdr>
                  <w:divsChild>
                    <w:div w:id="760225254">
                      <w:marLeft w:val="0"/>
                      <w:marRight w:val="0"/>
                      <w:marTop w:val="0"/>
                      <w:marBottom w:val="0"/>
                      <w:divBdr>
                        <w:top w:val="none" w:sz="0" w:space="0" w:color="auto"/>
                        <w:left w:val="none" w:sz="0" w:space="0" w:color="auto"/>
                        <w:bottom w:val="none" w:sz="0" w:space="0" w:color="auto"/>
                        <w:right w:val="none" w:sz="0" w:space="0" w:color="auto"/>
                      </w:divBdr>
                      <w:divsChild>
                        <w:div w:id="998843956">
                          <w:marLeft w:val="0"/>
                          <w:marRight w:val="0"/>
                          <w:marTop w:val="0"/>
                          <w:marBottom w:val="0"/>
                          <w:divBdr>
                            <w:top w:val="none" w:sz="0" w:space="0" w:color="auto"/>
                            <w:left w:val="none" w:sz="0" w:space="0" w:color="auto"/>
                            <w:bottom w:val="none" w:sz="0" w:space="0" w:color="auto"/>
                            <w:right w:val="none" w:sz="0" w:space="0" w:color="auto"/>
                          </w:divBdr>
                          <w:divsChild>
                            <w:div w:id="622469814">
                              <w:marLeft w:val="0"/>
                              <w:marRight w:val="0"/>
                              <w:marTop w:val="0"/>
                              <w:marBottom w:val="0"/>
                              <w:divBdr>
                                <w:top w:val="none" w:sz="0" w:space="0" w:color="auto"/>
                                <w:left w:val="none" w:sz="0" w:space="0" w:color="auto"/>
                                <w:bottom w:val="none" w:sz="0" w:space="0" w:color="auto"/>
                                <w:right w:val="none" w:sz="0" w:space="0" w:color="auto"/>
                              </w:divBdr>
                              <w:divsChild>
                                <w:div w:id="267394608">
                                  <w:marLeft w:val="0"/>
                                  <w:marRight w:val="0"/>
                                  <w:marTop w:val="0"/>
                                  <w:marBottom w:val="0"/>
                                  <w:divBdr>
                                    <w:top w:val="none" w:sz="0" w:space="0" w:color="auto"/>
                                    <w:left w:val="none" w:sz="0" w:space="0" w:color="auto"/>
                                    <w:bottom w:val="none" w:sz="0" w:space="0" w:color="auto"/>
                                    <w:right w:val="none" w:sz="0" w:space="0" w:color="auto"/>
                                  </w:divBdr>
                                  <w:divsChild>
                                    <w:div w:id="488598459">
                                      <w:marLeft w:val="0"/>
                                      <w:marRight w:val="0"/>
                                      <w:marTop w:val="0"/>
                                      <w:marBottom w:val="0"/>
                                      <w:divBdr>
                                        <w:top w:val="none" w:sz="0" w:space="0" w:color="auto"/>
                                        <w:left w:val="none" w:sz="0" w:space="0" w:color="auto"/>
                                        <w:bottom w:val="none" w:sz="0" w:space="0" w:color="auto"/>
                                        <w:right w:val="none" w:sz="0" w:space="0" w:color="auto"/>
                                      </w:divBdr>
                                      <w:divsChild>
                                        <w:div w:id="670137143">
                                          <w:marLeft w:val="0"/>
                                          <w:marRight w:val="0"/>
                                          <w:marTop w:val="0"/>
                                          <w:marBottom w:val="0"/>
                                          <w:divBdr>
                                            <w:top w:val="none" w:sz="0" w:space="0" w:color="auto"/>
                                            <w:left w:val="none" w:sz="0" w:space="0" w:color="auto"/>
                                            <w:bottom w:val="none" w:sz="0" w:space="0" w:color="auto"/>
                                            <w:right w:val="none" w:sz="0" w:space="0" w:color="auto"/>
                                          </w:divBdr>
                                          <w:divsChild>
                                            <w:div w:id="1510946651">
                                              <w:marLeft w:val="0"/>
                                              <w:marRight w:val="0"/>
                                              <w:marTop w:val="0"/>
                                              <w:marBottom w:val="0"/>
                                              <w:divBdr>
                                                <w:top w:val="none" w:sz="0" w:space="0" w:color="auto"/>
                                                <w:left w:val="none" w:sz="0" w:space="0" w:color="auto"/>
                                                <w:bottom w:val="none" w:sz="0" w:space="0" w:color="auto"/>
                                                <w:right w:val="none" w:sz="0" w:space="0" w:color="auto"/>
                                              </w:divBdr>
                                              <w:divsChild>
                                                <w:div w:id="1996759795">
                                                  <w:marLeft w:val="0"/>
                                                  <w:marRight w:val="0"/>
                                                  <w:marTop w:val="0"/>
                                                  <w:marBottom w:val="0"/>
                                                  <w:divBdr>
                                                    <w:top w:val="none" w:sz="0" w:space="0" w:color="auto"/>
                                                    <w:left w:val="none" w:sz="0" w:space="0" w:color="auto"/>
                                                    <w:bottom w:val="none" w:sz="0" w:space="0" w:color="auto"/>
                                                    <w:right w:val="none" w:sz="0" w:space="0" w:color="auto"/>
                                                  </w:divBdr>
                                                  <w:divsChild>
                                                    <w:div w:id="282808185">
                                                      <w:marLeft w:val="0"/>
                                                      <w:marRight w:val="0"/>
                                                      <w:marTop w:val="0"/>
                                                      <w:marBottom w:val="0"/>
                                                      <w:divBdr>
                                                        <w:top w:val="none" w:sz="0" w:space="0" w:color="auto"/>
                                                        <w:left w:val="none" w:sz="0" w:space="0" w:color="auto"/>
                                                        <w:bottom w:val="none" w:sz="0" w:space="0" w:color="auto"/>
                                                        <w:right w:val="none" w:sz="0" w:space="0" w:color="auto"/>
                                                      </w:divBdr>
                                                      <w:divsChild>
                                                        <w:div w:id="9542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7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82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6653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25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37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682971450">
          <w:marLeft w:val="0"/>
          <w:marRight w:val="0"/>
          <w:marTop w:val="0"/>
          <w:marBottom w:val="0"/>
          <w:divBdr>
            <w:top w:val="none" w:sz="0" w:space="0" w:color="auto"/>
            <w:left w:val="none" w:sz="0" w:space="0" w:color="auto"/>
            <w:bottom w:val="none" w:sz="0" w:space="0" w:color="auto"/>
            <w:right w:val="none" w:sz="0" w:space="0" w:color="auto"/>
          </w:divBdr>
          <w:divsChild>
            <w:div w:id="1466123640">
              <w:marLeft w:val="0"/>
              <w:marRight w:val="0"/>
              <w:marTop w:val="0"/>
              <w:marBottom w:val="0"/>
              <w:divBdr>
                <w:top w:val="none" w:sz="0" w:space="0" w:color="auto"/>
                <w:left w:val="none" w:sz="0" w:space="0" w:color="auto"/>
                <w:bottom w:val="none" w:sz="0" w:space="0" w:color="auto"/>
                <w:right w:val="none" w:sz="0" w:space="0" w:color="auto"/>
              </w:divBdr>
              <w:divsChild>
                <w:div w:id="715007758">
                  <w:marLeft w:val="0"/>
                  <w:marRight w:val="0"/>
                  <w:marTop w:val="0"/>
                  <w:marBottom w:val="0"/>
                  <w:divBdr>
                    <w:top w:val="none" w:sz="0" w:space="0" w:color="auto"/>
                    <w:left w:val="none" w:sz="0" w:space="0" w:color="auto"/>
                    <w:bottom w:val="none" w:sz="0" w:space="0" w:color="auto"/>
                    <w:right w:val="none" w:sz="0" w:space="0" w:color="auto"/>
                  </w:divBdr>
                  <w:divsChild>
                    <w:div w:id="718213462">
                      <w:marLeft w:val="0"/>
                      <w:marRight w:val="0"/>
                      <w:marTop w:val="0"/>
                      <w:marBottom w:val="0"/>
                      <w:divBdr>
                        <w:top w:val="none" w:sz="0" w:space="0" w:color="auto"/>
                        <w:left w:val="none" w:sz="0" w:space="0" w:color="auto"/>
                        <w:bottom w:val="none" w:sz="0" w:space="0" w:color="auto"/>
                        <w:right w:val="none" w:sz="0" w:space="0" w:color="auto"/>
                      </w:divBdr>
                      <w:divsChild>
                        <w:div w:id="1317612074">
                          <w:marLeft w:val="0"/>
                          <w:marRight w:val="0"/>
                          <w:marTop w:val="0"/>
                          <w:marBottom w:val="0"/>
                          <w:divBdr>
                            <w:top w:val="none" w:sz="0" w:space="0" w:color="auto"/>
                            <w:left w:val="none" w:sz="0" w:space="0" w:color="auto"/>
                            <w:bottom w:val="none" w:sz="0" w:space="0" w:color="auto"/>
                            <w:right w:val="none" w:sz="0" w:space="0" w:color="auto"/>
                          </w:divBdr>
                          <w:divsChild>
                            <w:div w:id="1611233837">
                              <w:marLeft w:val="0"/>
                              <w:marRight w:val="0"/>
                              <w:marTop w:val="0"/>
                              <w:marBottom w:val="0"/>
                              <w:divBdr>
                                <w:top w:val="none" w:sz="0" w:space="0" w:color="auto"/>
                                <w:left w:val="none" w:sz="0" w:space="0" w:color="auto"/>
                                <w:bottom w:val="none" w:sz="0" w:space="0" w:color="auto"/>
                                <w:right w:val="none" w:sz="0" w:space="0" w:color="auto"/>
                              </w:divBdr>
                              <w:divsChild>
                                <w:div w:id="454376892">
                                  <w:marLeft w:val="0"/>
                                  <w:marRight w:val="0"/>
                                  <w:marTop w:val="0"/>
                                  <w:marBottom w:val="0"/>
                                  <w:divBdr>
                                    <w:top w:val="none" w:sz="0" w:space="0" w:color="auto"/>
                                    <w:left w:val="none" w:sz="0" w:space="0" w:color="auto"/>
                                    <w:bottom w:val="none" w:sz="0" w:space="0" w:color="auto"/>
                                    <w:right w:val="none" w:sz="0" w:space="0" w:color="auto"/>
                                  </w:divBdr>
                                  <w:divsChild>
                                    <w:div w:id="898243553">
                                      <w:marLeft w:val="0"/>
                                      <w:marRight w:val="0"/>
                                      <w:marTop w:val="0"/>
                                      <w:marBottom w:val="0"/>
                                      <w:divBdr>
                                        <w:top w:val="none" w:sz="0" w:space="0" w:color="auto"/>
                                        <w:left w:val="none" w:sz="0" w:space="0" w:color="auto"/>
                                        <w:bottom w:val="none" w:sz="0" w:space="0" w:color="auto"/>
                                        <w:right w:val="none" w:sz="0" w:space="0" w:color="auto"/>
                                      </w:divBdr>
                                      <w:divsChild>
                                        <w:div w:id="566034730">
                                          <w:marLeft w:val="0"/>
                                          <w:marRight w:val="0"/>
                                          <w:marTop w:val="0"/>
                                          <w:marBottom w:val="0"/>
                                          <w:divBdr>
                                            <w:top w:val="none" w:sz="0" w:space="0" w:color="auto"/>
                                            <w:left w:val="none" w:sz="0" w:space="0" w:color="auto"/>
                                            <w:bottom w:val="none" w:sz="0" w:space="0" w:color="auto"/>
                                            <w:right w:val="none" w:sz="0" w:space="0" w:color="auto"/>
                                          </w:divBdr>
                                          <w:divsChild>
                                            <w:div w:id="1318150151">
                                              <w:marLeft w:val="0"/>
                                              <w:marRight w:val="0"/>
                                              <w:marTop w:val="0"/>
                                              <w:marBottom w:val="0"/>
                                              <w:divBdr>
                                                <w:top w:val="none" w:sz="0" w:space="0" w:color="auto"/>
                                                <w:left w:val="none" w:sz="0" w:space="0" w:color="auto"/>
                                                <w:bottom w:val="none" w:sz="0" w:space="0" w:color="auto"/>
                                                <w:right w:val="none" w:sz="0" w:space="0" w:color="auto"/>
                                              </w:divBdr>
                                              <w:divsChild>
                                                <w:div w:id="573391131">
                                                  <w:marLeft w:val="0"/>
                                                  <w:marRight w:val="0"/>
                                                  <w:marTop w:val="0"/>
                                                  <w:marBottom w:val="0"/>
                                                  <w:divBdr>
                                                    <w:top w:val="none" w:sz="0" w:space="0" w:color="auto"/>
                                                    <w:left w:val="none" w:sz="0" w:space="0" w:color="auto"/>
                                                    <w:bottom w:val="none" w:sz="0" w:space="0" w:color="auto"/>
                                                    <w:right w:val="none" w:sz="0" w:space="0" w:color="auto"/>
                                                  </w:divBdr>
                                                  <w:divsChild>
                                                    <w:div w:id="903376845">
                                                      <w:marLeft w:val="0"/>
                                                      <w:marRight w:val="0"/>
                                                      <w:marTop w:val="0"/>
                                                      <w:marBottom w:val="0"/>
                                                      <w:divBdr>
                                                        <w:top w:val="none" w:sz="0" w:space="0" w:color="auto"/>
                                                        <w:left w:val="none" w:sz="0" w:space="0" w:color="auto"/>
                                                        <w:bottom w:val="none" w:sz="0" w:space="0" w:color="auto"/>
                                                        <w:right w:val="none" w:sz="0" w:space="0" w:color="auto"/>
                                                      </w:divBdr>
                                                      <w:divsChild>
                                                        <w:div w:id="20223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176552">
      <w:bodyDiv w:val="1"/>
      <w:marLeft w:val="0"/>
      <w:marRight w:val="0"/>
      <w:marTop w:val="0"/>
      <w:marBottom w:val="0"/>
      <w:divBdr>
        <w:top w:val="none" w:sz="0" w:space="0" w:color="auto"/>
        <w:left w:val="none" w:sz="0" w:space="0" w:color="auto"/>
        <w:bottom w:val="none" w:sz="0" w:space="0" w:color="auto"/>
        <w:right w:val="none" w:sz="0" w:space="0" w:color="auto"/>
      </w:divBdr>
      <w:divsChild>
        <w:div w:id="96955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074933">
          <w:marLeft w:val="0"/>
          <w:marRight w:val="0"/>
          <w:marTop w:val="0"/>
          <w:marBottom w:val="0"/>
          <w:divBdr>
            <w:top w:val="none" w:sz="0" w:space="0" w:color="auto"/>
            <w:left w:val="none" w:sz="0" w:space="0" w:color="auto"/>
            <w:bottom w:val="none" w:sz="0" w:space="0" w:color="auto"/>
            <w:right w:val="none" w:sz="0" w:space="0" w:color="auto"/>
          </w:divBdr>
          <w:divsChild>
            <w:div w:id="1245995807">
              <w:marLeft w:val="0"/>
              <w:marRight w:val="0"/>
              <w:marTop w:val="0"/>
              <w:marBottom w:val="0"/>
              <w:divBdr>
                <w:top w:val="none" w:sz="0" w:space="0" w:color="auto"/>
                <w:left w:val="none" w:sz="0" w:space="0" w:color="auto"/>
                <w:bottom w:val="none" w:sz="0" w:space="0" w:color="auto"/>
                <w:right w:val="none" w:sz="0" w:space="0" w:color="auto"/>
              </w:divBdr>
              <w:divsChild>
                <w:div w:id="989410099">
                  <w:marLeft w:val="0"/>
                  <w:marRight w:val="0"/>
                  <w:marTop w:val="0"/>
                  <w:marBottom w:val="0"/>
                  <w:divBdr>
                    <w:top w:val="none" w:sz="0" w:space="0" w:color="auto"/>
                    <w:left w:val="none" w:sz="0" w:space="0" w:color="auto"/>
                    <w:bottom w:val="none" w:sz="0" w:space="0" w:color="auto"/>
                    <w:right w:val="none" w:sz="0" w:space="0" w:color="auto"/>
                  </w:divBdr>
                  <w:divsChild>
                    <w:div w:id="1760057909">
                      <w:marLeft w:val="0"/>
                      <w:marRight w:val="0"/>
                      <w:marTop w:val="0"/>
                      <w:marBottom w:val="0"/>
                      <w:divBdr>
                        <w:top w:val="none" w:sz="0" w:space="0" w:color="auto"/>
                        <w:left w:val="none" w:sz="0" w:space="0" w:color="auto"/>
                        <w:bottom w:val="none" w:sz="0" w:space="0" w:color="auto"/>
                        <w:right w:val="none" w:sz="0" w:space="0" w:color="auto"/>
                      </w:divBdr>
                      <w:divsChild>
                        <w:div w:id="2066640696">
                          <w:marLeft w:val="0"/>
                          <w:marRight w:val="0"/>
                          <w:marTop w:val="0"/>
                          <w:marBottom w:val="0"/>
                          <w:divBdr>
                            <w:top w:val="none" w:sz="0" w:space="0" w:color="auto"/>
                            <w:left w:val="none" w:sz="0" w:space="0" w:color="auto"/>
                            <w:bottom w:val="none" w:sz="0" w:space="0" w:color="auto"/>
                            <w:right w:val="none" w:sz="0" w:space="0" w:color="auto"/>
                          </w:divBdr>
                          <w:divsChild>
                            <w:div w:id="284703244">
                              <w:marLeft w:val="0"/>
                              <w:marRight w:val="0"/>
                              <w:marTop w:val="0"/>
                              <w:marBottom w:val="0"/>
                              <w:divBdr>
                                <w:top w:val="none" w:sz="0" w:space="0" w:color="auto"/>
                                <w:left w:val="none" w:sz="0" w:space="0" w:color="auto"/>
                                <w:bottom w:val="none" w:sz="0" w:space="0" w:color="auto"/>
                                <w:right w:val="none" w:sz="0" w:space="0" w:color="auto"/>
                              </w:divBdr>
                              <w:divsChild>
                                <w:div w:id="1623265665">
                                  <w:marLeft w:val="0"/>
                                  <w:marRight w:val="0"/>
                                  <w:marTop w:val="0"/>
                                  <w:marBottom w:val="0"/>
                                  <w:divBdr>
                                    <w:top w:val="none" w:sz="0" w:space="0" w:color="auto"/>
                                    <w:left w:val="none" w:sz="0" w:space="0" w:color="auto"/>
                                    <w:bottom w:val="none" w:sz="0" w:space="0" w:color="auto"/>
                                    <w:right w:val="none" w:sz="0" w:space="0" w:color="auto"/>
                                  </w:divBdr>
                                  <w:divsChild>
                                    <w:div w:id="1344669812">
                                      <w:marLeft w:val="0"/>
                                      <w:marRight w:val="0"/>
                                      <w:marTop w:val="0"/>
                                      <w:marBottom w:val="0"/>
                                      <w:divBdr>
                                        <w:top w:val="none" w:sz="0" w:space="0" w:color="auto"/>
                                        <w:left w:val="none" w:sz="0" w:space="0" w:color="auto"/>
                                        <w:bottom w:val="none" w:sz="0" w:space="0" w:color="auto"/>
                                        <w:right w:val="none" w:sz="0" w:space="0" w:color="auto"/>
                                      </w:divBdr>
                                      <w:divsChild>
                                        <w:div w:id="1900624982">
                                          <w:marLeft w:val="0"/>
                                          <w:marRight w:val="0"/>
                                          <w:marTop w:val="0"/>
                                          <w:marBottom w:val="0"/>
                                          <w:divBdr>
                                            <w:top w:val="none" w:sz="0" w:space="0" w:color="auto"/>
                                            <w:left w:val="none" w:sz="0" w:space="0" w:color="auto"/>
                                            <w:bottom w:val="none" w:sz="0" w:space="0" w:color="auto"/>
                                            <w:right w:val="none" w:sz="0" w:space="0" w:color="auto"/>
                                          </w:divBdr>
                                          <w:divsChild>
                                            <w:div w:id="1321033524">
                                              <w:marLeft w:val="0"/>
                                              <w:marRight w:val="0"/>
                                              <w:marTop w:val="0"/>
                                              <w:marBottom w:val="0"/>
                                              <w:divBdr>
                                                <w:top w:val="none" w:sz="0" w:space="0" w:color="auto"/>
                                                <w:left w:val="none" w:sz="0" w:space="0" w:color="auto"/>
                                                <w:bottom w:val="none" w:sz="0" w:space="0" w:color="auto"/>
                                                <w:right w:val="none" w:sz="0" w:space="0" w:color="auto"/>
                                              </w:divBdr>
                                              <w:divsChild>
                                                <w:div w:id="1759136228">
                                                  <w:marLeft w:val="0"/>
                                                  <w:marRight w:val="0"/>
                                                  <w:marTop w:val="0"/>
                                                  <w:marBottom w:val="0"/>
                                                  <w:divBdr>
                                                    <w:top w:val="none" w:sz="0" w:space="0" w:color="auto"/>
                                                    <w:left w:val="none" w:sz="0" w:space="0" w:color="auto"/>
                                                    <w:bottom w:val="none" w:sz="0" w:space="0" w:color="auto"/>
                                                    <w:right w:val="none" w:sz="0" w:space="0" w:color="auto"/>
                                                  </w:divBdr>
                                                  <w:divsChild>
                                                    <w:div w:id="1188563921">
                                                      <w:marLeft w:val="0"/>
                                                      <w:marRight w:val="0"/>
                                                      <w:marTop w:val="0"/>
                                                      <w:marBottom w:val="0"/>
                                                      <w:divBdr>
                                                        <w:top w:val="none" w:sz="0" w:space="0" w:color="auto"/>
                                                        <w:left w:val="none" w:sz="0" w:space="0" w:color="auto"/>
                                                        <w:bottom w:val="none" w:sz="0" w:space="0" w:color="auto"/>
                                                        <w:right w:val="none" w:sz="0" w:space="0" w:color="auto"/>
                                                      </w:divBdr>
                                                      <w:divsChild>
                                                        <w:div w:id="16637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92078">
          <w:marLeft w:val="0"/>
          <w:marRight w:val="0"/>
          <w:marTop w:val="0"/>
          <w:marBottom w:val="0"/>
          <w:divBdr>
            <w:top w:val="none" w:sz="0" w:space="0" w:color="auto"/>
            <w:left w:val="none" w:sz="0" w:space="0" w:color="auto"/>
            <w:bottom w:val="none" w:sz="0" w:space="0" w:color="auto"/>
            <w:right w:val="none" w:sz="0" w:space="0" w:color="auto"/>
          </w:divBdr>
          <w:divsChild>
            <w:div w:id="1684698934">
              <w:marLeft w:val="0"/>
              <w:marRight w:val="0"/>
              <w:marTop w:val="0"/>
              <w:marBottom w:val="0"/>
              <w:divBdr>
                <w:top w:val="none" w:sz="0" w:space="0" w:color="auto"/>
                <w:left w:val="none" w:sz="0" w:space="0" w:color="auto"/>
                <w:bottom w:val="none" w:sz="0" w:space="0" w:color="auto"/>
                <w:right w:val="none" w:sz="0" w:space="0" w:color="auto"/>
              </w:divBdr>
              <w:divsChild>
                <w:div w:id="482310555">
                  <w:marLeft w:val="0"/>
                  <w:marRight w:val="0"/>
                  <w:marTop w:val="0"/>
                  <w:marBottom w:val="0"/>
                  <w:divBdr>
                    <w:top w:val="none" w:sz="0" w:space="0" w:color="auto"/>
                    <w:left w:val="none" w:sz="0" w:space="0" w:color="auto"/>
                    <w:bottom w:val="none" w:sz="0" w:space="0" w:color="auto"/>
                    <w:right w:val="none" w:sz="0" w:space="0" w:color="auto"/>
                  </w:divBdr>
                  <w:divsChild>
                    <w:div w:id="1426610136">
                      <w:marLeft w:val="0"/>
                      <w:marRight w:val="0"/>
                      <w:marTop w:val="0"/>
                      <w:marBottom w:val="0"/>
                      <w:divBdr>
                        <w:top w:val="none" w:sz="0" w:space="0" w:color="auto"/>
                        <w:left w:val="none" w:sz="0" w:space="0" w:color="auto"/>
                        <w:bottom w:val="none" w:sz="0" w:space="0" w:color="auto"/>
                        <w:right w:val="none" w:sz="0" w:space="0" w:color="auto"/>
                      </w:divBdr>
                      <w:divsChild>
                        <w:div w:id="1053969792">
                          <w:marLeft w:val="0"/>
                          <w:marRight w:val="0"/>
                          <w:marTop w:val="0"/>
                          <w:marBottom w:val="0"/>
                          <w:divBdr>
                            <w:top w:val="none" w:sz="0" w:space="0" w:color="auto"/>
                            <w:left w:val="none" w:sz="0" w:space="0" w:color="auto"/>
                            <w:bottom w:val="none" w:sz="0" w:space="0" w:color="auto"/>
                            <w:right w:val="none" w:sz="0" w:space="0" w:color="auto"/>
                          </w:divBdr>
                          <w:divsChild>
                            <w:div w:id="1015956863">
                              <w:marLeft w:val="0"/>
                              <w:marRight w:val="0"/>
                              <w:marTop w:val="0"/>
                              <w:marBottom w:val="0"/>
                              <w:divBdr>
                                <w:top w:val="none" w:sz="0" w:space="0" w:color="auto"/>
                                <w:left w:val="none" w:sz="0" w:space="0" w:color="auto"/>
                                <w:bottom w:val="none" w:sz="0" w:space="0" w:color="auto"/>
                                <w:right w:val="none" w:sz="0" w:space="0" w:color="auto"/>
                              </w:divBdr>
                              <w:divsChild>
                                <w:div w:id="1459303733">
                                  <w:marLeft w:val="0"/>
                                  <w:marRight w:val="0"/>
                                  <w:marTop w:val="0"/>
                                  <w:marBottom w:val="0"/>
                                  <w:divBdr>
                                    <w:top w:val="none" w:sz="0" w:space="0" w:color="auto"/>
                                    <w:left w:val="none" w:sz="0" w:space="0" w:color="auto"/>
                                    <w:bottom w:val="none" w:sz="0" w:space="0" w:color="auto"/>
                                    <w:right w:val="none" w:sz="0" w:space="0" w:color="auto"/>
                                  </w:divBdr>
                                  <w:divsChild>
                                    <w:div w:id="913852707">
                                      <w:marLeft w:val="0"/>
                                      <w:marRight w:val="0"/>
                                      <w:marTop w:val="0"/>
                                      <w:marBottom w:val="0"/>
                                      <w:divBdr>
                                        <w:top w:val="none" w:sz="0" w:space="0" w:color="auto"/>
                                        <w:left w:val="none" w:sz="0" w:space="0" w:color="auto"/>
                                        <w:bottom w:val="none" w:sz="0" w:space="0" w:color="auto"/>
                                        <w:right w:val="none" w:sz="0" w:space="0" w:color="auto"/>
                                      </w:divBdr>
                                      <w:divsChild>
                                        <w:div w:id="771121821">
                                          <w:marLeft w:val="0"/>
                                          <w:marRight w:val="0"/>
                                          <w:marTop w:val="0"/>
                                          <w:marBottom w:val="0"/>
                                          <w:divBdr>
                                            <w:top w:val="none" w:sz="0" w:space="0" w:color="auto"/>
                                            <w:left w:val="none" w:sz="0" w:space="0" w:color="auto"/>
                                            <w:bottom w:val="none" w:sz="0" w:space="0" w:color="auto"/>
                                            <w:right w:val="none" w:sz="0" w:space="0" w:color="auto"/>
                                          </w:divBdr>
                                          <w:divsChild>
                                            <w:div w:id="1354721362">
                                              <w:marLeft w:val="0"/>
                                              <w:marRight w:val="0"/>
                                              <w:marTop w:val="0"/>
                                              <w:marBottom w:val="0"/>
                                              <w:divBdr>
                                                <w:top w:val="none" w:sz="0" w:space="0" w:color="auto"/>
                                                <w:left w:val="none" w:sz="0" w:space="0" w:color="auto"/>
                                                <w:bottom w:val="none" w:sz="0" w:space="0" w:color="auto"/>
                                                <w:right w:val="none" w:sz="0" w:space="0" w:color="auto"/>
                                              </w:divBdr>
                                              <w:divsChild>
                                                <w:div w:id="131362445">
                                                  <w:marLeft w:val="0"/>
                                                  <w:marRight w:val="0"/>
                                                  <w:marTop w:val="0"/>
                                                  <w:marBottom w:val="0"/>
                                                  <w:divBdr>
                                                    <w:top w:val="none" w:sz="0" w:space="0" w:color="auto"/>
                                                    <w:left w:val="none" w:sz="0" w:space="0" w:color="auto"/>
                                                    <w:bottom w:val="none" w:sz="0" w:space="0" w:color="auto"/>
                                                    <w:right w:val="none" w:sz="0" w:space="0" w:color="auto"/>
                                                  </w:divBdr>
                                                  <w:divsChild>
                                                    <w:div w:id="1978798852">
                                                      <w:marLeft w:val="0"/>
                                                      <w:marRight w:val="0"/>
                                                      <w:marTop w:val="0"/>
                                                      <w:marBottom w:val="0"/>
                                                      <w:divBdr>
                                                        <w:top w:val="none" w:sz="0" w:space="0" w:color="auto"/>
                                                        <w:left w:val="none" w:sz="0" w:space="0" w:color="auto"/>
                                                        <w:bottom w:val="none" w:sz="0" w:space="0" w:color="auto"/>
                                                        <w:right w:val="none" w:sz="0" w:space="0" w:color="auto"/>
                                                      </w:divBdr>
                                                      <w:divsChild>
                                                        <w:div w:id="3323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79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907179">
          <w:marLeft w:val="0"/>
          <w:marRight w:val="0"/>
          <w:marTop w:val="0"/>
          <w:marBottom w:val="0"/>
          <w:divBdr>
            <w:top w:val="none" w:sz="0" w:space="0" w:color="auto"/>
            <w:left w:val="none" w:sz="0" w:space="0" w:color="auto"/>
            <w:bottom w:val="none" w:sz="0" w:space="0" w:color="auto"/>
            <w:right w:val="none" w:sz="0" w:space="0" w:color="auto"/>
          </w:divBdr>
          <w:divsChild>
            <w:div w:id="1410931897">
              <w:marLeft w:val="0"/>
              <w:marRight w:val="0"/>
              <w:marTop w:val="0"/>
              <w:marBottom w:val="0"/>
              <w:divBdr>
                <w:top w:val="none" w:sz="0" w:space="0" w:color="auto"/>
                <w:left w:val="none" w:sz="0" w:space="0" w:color="auto"/>
                <w:bottom w:val="none" w:sz="0" w:space="0" w:color="auto"/>
                <w:right w:val="none" w:sz="0" w:space="0" w:color="auto"/>
              </w:divBdr>
              <w:divsChild>
                <w:div w:id="2034334938">
                  <w:marLeft w:val="0"/>
                  <w:marRight w:val="0"/>
                  <w:marTop w:val="0"/>
                  <w:marBottom w:val="0"/>
                  <w:divBdr>
                    <w:top w:val="none" w:sz="0" w:space="0" w:color="auto"/>
                    <w:left w:val="none" w:sz="0" w:space="0" w:color="auto"/>
                    <w:bottom w:val="none" w:sz="0" w:space="0" w:color="auto"/>
                    <w:right w:val="none" w:sz="0" w:space="0" w:color="auto"/>
                  </w:divBdr>
                  <w:divsChild>
                    <w:div w:id="1521117364">
                      <w:marLeft w:val="0"/>
                      <w:marRight w:val="0"/>
                      <w:marTop w:val="0"/>
                      <w:marBottom w:val="0"/>
                      <w:divBdr>
                        <w:top w:val="none" w:sz="0" w:space="0" w:color="auto"/>
                        <w:left w:val="none" w:sz="0" w:space="0" w:color="auto"/>
                        <w:bottom w:val="none" w:sz="0" w:space="0" w:color="auto"/>
                        <w:right w:val="none" w:sz="0" w:space="0" w:color="auto"/>
                      </w:divBdr>
                      <w:divsChild>
                        <w:div w:id="451947392">
                          <w:marLeft w:val="0"/>
                          <w:marRight w:val="0"/>
                          <w:marTop w:val="0"/>
                          <w:marBottom w:val="0"/>
                          <w:divBdr>
                            <w:top w:val="none" w:sz="0" w:space="0" w:color="auto"/>
                            <w:left w:val="none" w:sz="0" w:space="0" w:color="auto"/>
                            <w:bottom w:val="none" w:sz="0" w:space="0" w:color="auto"/>
                            <w:right w:val="none" w:sz="0" w:space="0" w:color="auto"/>
                          </w:divBdr>
                          <w:divsChild>
                            <w:div w:id="1996374191">
                              <w:marLeft w:val="0"/>
                              <w:marRight w:val="0"/>
                              <w:marTop w:val="0"/>
                              <w:marBottom w:val="0"/>
                              <w:divBdr>
                                <w:top w:val="none" w:sz="0" w:space="0" w:color="auto"/>
                                <w:left w:val="none" w:sz="0" w:space="0" w:color="auto"/>
                                <w:bottom w:val="none" w:sz="0" w:space="0" w:color="auto"/>
                                <w:right w:val="none" w:sz="0" w:space="0" w:color="auto"/>
                              </w:divBdr>
                              <w:divsChild>
                                <w:div w:id="1575319403">
                                  <w:marLeft w:val="0"/>
                                  <w:marRight w:val="0"/>
                                  <w:marTop w:val="0"/>
                                  <w:marBottom w:val="0"/>
                                  <w:divBdr>
                                    <w:top w:val="none" w:sz="0" w:space="0" w:color="auto"/>
                                    <w:left w:val="none" w:sz="0" w:space="0" w:color="auto"/>
                                    <w:bottom w:val="none" w:sz="0" w:space="0" w:color="auto"/>
                                    <w:right w:val="none" w:sz="0" w:space="0" w:color="auto"/>
                                  </w:divBdr>
                                  <w:divsChild>
                                    <w:div w:id="72167466">
                                      <w:marLeft w:val="0"/>
                                      <w:marRight w:val="0"/>
                                      <w:marTop w:val="0"/>
                                      <w:marBottom w:val="0"/>
                                      <w:divBdr>
                                        <w:top w:val="none" w:sz="0" w:space="0" w:color="auto"/>
                                        <w:left w:val="none" w:sz="0" w:space="0" w:color="auto"/>
                                        <w:bottom w:val="none" w:sz="0" w:space="0" w:color="auto"/>
                                        <w:right w:val="none" w:sz="0" w:space="0" w:color="auto"/>
                                      </w:divBdr>
                                      <w:divsChild>
                                        <w:div w:id="542864496">
                                          <w:marLeft w:val="0"/>
                                          <w:marRight w:val="0"/>
                                          <w:marTop w:val="0"/>
                                          <w:marBottom w:val="0"/>
                                          <w:divBdr>
                                            <w:top w:val="none" w:sz="0" w:space="0" w:color="auto"/>
                                            <w:left w:val="none" w:sz="0" w:space="0" w:color="auto"/>
                                            <w:bottom w:val="none" w:sz="0" w:space="0" w:color="auto"/>
                                            <w:right w:val="none" w:sz="0" w:space="0" w:color="auto"/>
                                          </w:divBdr>
                                          <w:divsChild>
                                            <w:div w:id="1971470588">
                                              <w:marLeft w:val="0"/>
                                              <w:marRight w:val="0"/>
                                              <w:marTop w:val="0"/>
                                              <w:marBottom w:val="0"/>
                                              <w:divBdr>
                                                <w:top w:val="none" w:sz="0" w:space="0" w:color="auto"/>
                                                <w:left w:val="none" w:sz="0" w:space="0" w:color="auto"/>
                                                <w:bottom w:val="none" w:sz="0" w:space="0" w:color="auto"/>
                                                <w:right w:val="none" w:sz="0" w:space="0" w:color="auto"/>
                                              </w:divBdr>
                                              <w:divsChild>
                                                <w:div w:id="1719667582">
                                                  <w:marLeft w:val="0"/>
                                                  <w:marRight w:val="0"/>
                                                  <w:marTop w:val="0"/>
                                                  <w:marBottom w:val="0"/>
                                                  <w:divBdr>
                                                    <w:top w:val="none" w:sz="0" w:space="0" w:color="auto"/>
                                                    <w:left w:val="none" w:sz="0" w:space="0" w:color="auto"/>
                                                    <w:bottom w:val="none" w:sz="0" w:space="0" w:color="auto"/>
                                                    <w:right w:val="none" w:sz="0" w:space="0" w:color="auto"/>
                                                  </w:divBdr>
                                                  <w:divsChild>
                                                    <w:div w:id="927159088">
                                                      <w:marLeft w:val="0"/>
                                                      <w:marRight w:val="0"/>
                                                      <w:marTop w:val="0"/>
                                                      <w:marBottom w:val="0"/>
                                                      <w:divBdr>
                                                        <w:top w:val="none" w:sz="0" w:space="0" w:color="auto"/>
                                                        <w:left w:val="none" w:sz="0" w:space="0" w:color="auto"/>
                                                        <w:bottom w:val="none" w:sz="0" w:space="0" w:color="auto"/>
                                                        <w:right w:val="none" w:sz="0" w:space="0" w:color="auto"/>
                                                      </w:divBdr>
                                                      <w:divsChild>
                                                        <w:div w:id="6272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71086">
          <w:marLeft w:val="0"/>
          <w:marRight w:val="0"/>
          <w:marTop w:val="0"/>
          <w:marBottom w:val="0"/>
          <w:divBdr>
            <w:top w:val="none" w:sz="0" w:space="0" w:color="auto"/>
            <w:left w:val="none" w:sz="0" w:space="0" w:color="auto"/>
            <w:bottom w:val="none" w:sz="0" w:space="0" w:color="auto"/>
            <w:right w:val="none" w:sz="0" w:space="0" w:color="auto"/>
          </w:divBdr>
          <w:divsChild>
            <w:div w:id="1883012315">
              <w:marLeft w:val="0"/>
              <w:marRight w:val="0"/>
              <w:marTop w:val="0"/>
              <w:marBottom w:val="0"/>
              <w:divBdr>
                <w:top w:val="none" w:sz="0" w:space="0" w:color="auto"/>
                <w:left w:val="none" w:sz="0" w:space="0" w:color="auto"/>
                <w:bottom w:val="none" w:sz="0" w:space="0" w:color="auto"/>
                <w:right w:val="none" w:sz="0" w:space="0" w:color="auto"/>
              </w:divBdr>
              <w:divsChild>
                <w:div w:id="2138836579">
                  <w:marLeft w:val="0"/>
                  <w:marRight w:val="0"/>
                  <w:marTop w:val="0"/>
                  <w:marBottom w:val="0"/>
                  <w:divBdr>
                    <w:top w:val="none" w:sz="0" w:space="0" w:color="auto"/>
                    <w:left w:val="none" w:sz="0" w:space="0" w:color="auto"/>
                    <w:bottom w:val="none" w:sz="0" w:space="0" w:color="auto"/>
                    <w:right w:val="none" w:sz="0" w:space="0" w:color="auto"/>
                  </w:divBdr>
                  <w:divsChild>
                    <w:div w:id="616982498">
                      <w:marLeft w:val="0"/>
                      <w:marRight w:val="0"/>
                      <w:marTop w:val="0"/>
                      <w:marBottom w:val="0"/>
                      <w:divBdr>
                        <w:top w:val="none" w:sz="0" w:space="0" w:color="auto"/>
                        <w:left w:val="none" w:sz="0" w:space="0" w:color="auto"/>
                        <w:bottom w:val="none" w:sz="0" w:space="0" w:color="auto"/>
                        <w:right w:val="none" w:sz="0" w:space="0" w:color="auto"/>
                      </w:divBdr>
                      <w:divsChild>
                        <w:div w:id="1759330653">
                          <w:marLeft w:val="0"/>
                          <w:marRight w:val="0"/>
                          <w:marTop w:val="0"/>
                          <w:marBottom w:val="0"/>
                          <w:divBdr>
                            <w:top w:val="none" w:sz="0" w:space="0" w:color="auto"/>
                            <w:left w:val="none" w:sz="0" w:space="0" w:color="auto"/>
                            <w:bottom w:val="none" w:sz="0" w:space="0" w:color="auto"/>
                            <w:right w:val="none" w:sz="0" w:space="0" w:color="auto"/>
                          </w:divBdr>
                          <w:divsChild>
                            <w:div w:id="2104910788">
                              <w:marLeft w:val="0"/>
                              <w:marRight w:val="0"/>
                              <w:marTop w:val="0"/>
                              <w:marBottom w:val="0"/>
                              <w:divBdr>
                                <w:top w:val="none" w:sz="0" w:space="0" w:color="auto"/>
                                <w:left w:val="none" w:sz="0" w:space="0" w:color="auto"/>
                                <w:bottom w:val="none" w:sz="0" w:space="0" w:color="auto"/>
                                <w:right w:val="none" w:sz="0" w:space="0" w:color="auto"/>
                              </w:divBdr>
                              <w:divsChild>
                                <w:div w:id="944002551">
                                  <w:marLeft w:val="0"/>
                                  <w:marRight w:val="0"/>
                                  <w:marTop w:val="0"/>
                                  <w:marBottom w:val="0"/>
                                  <w:divBdr>
                                    <w:top w:val="none" w:sz="0" w:space="0" w:color="auto"/>
                                    <w:left w:val="none" w:sz="0" w:space="0" w:color="auto"/>
                                    <w:bottom w:val="none" w:sz="0" w:space="0" w:color="auto"/>
                                    <w:right w:val="none" w:sz="0" w:space="0" w:color="auto"/>
                                  </w:divBdr>
                                  <w:divsChild>
                                    <w:div w:id="479352472">
                                      <w:marLeft w:val="0"/>
                                      <w:marRight w:val="0"/>
                                      <w:marTop w:val="0"/>
                                      <w:marBottom w:val="0"/>
                                      <w:divBdr>
                                        <w:top w:val="none" w:sz="0" w:space="0" w:color="auto"/>
                                        <w:left w:val="none" w:sz="0" w:space="0" w:color="auto"/>
                                        <w:bottom w:val="none" w:sz="0" w:space="0" w:color="auto"/>
                                        <w:right w:val="none" w:sz="0" w:space="0" w:color="auto"/>
                                      </w:divBdr>
                                      <w:divsChild>
                                        <w:div w:id="1059326457">
                                          <w:marLeft w:val="0"/>
                                          <w:marRight w:val="0"/>
                                          <w:marTop w:val="0"/>
                                          <w:marBottom w:val="0"/>
                                          <w:divBdr>
                                            <w:top w:val="none" w:sz="0" w:space="0" w:color="auto"/>
                                            <w:left w:val="none" w:sz="0" w:space="0" w:color="auto"/>
                                            <w:bottom w:val="none" w:sz="0" w:space="0" w:color="auto"/>
                                            <w:right w:val="none" w:sz="0" w:space="0" w:color="auto"/>
                                          </w:divBdr>
                                          <w:divsChild>
                                            <w:div w:id="955134944">
                                              <w:marLeft w:val="0"/>
                                              <w:marRight w:val="0"/>
                                              <w:marTop w:val="0"/>
                                              <w:marBottom w:val="0"/>
                                              <w:divBdr>
                                                <w:top w:val="none" w:sz="0" w:space="0" w:color="auto"/>
                                                <w:left w:val="none" w:sz="0" w:space="0" w:color="auto"/>
                                                <w:bottom w:val="none" w:sz="0" w:space="0" w:color="auto"/>
                                                <w:right w:val="none" w:sz="0" w:space="0" w:color="auto"/>
                                              </w:divBdr>
                                              <w:divsChild>
                                                <w:div w:id="7566883">
                                                  <w:marLeft w:val="0"/>
                                                  <w:marRight w:val="0"/>
                                                  <w:marTop w:val="0"/>
                                                  <w:marBottom w:val="0"/>
                                                  <w:divBdr>
                                                    <w:top w:val="none" w:sz="0" w:space="0" w:color="auto"/>
                                                    <w:left w:val="none" w:sz="0" w:space="0" w:color="auto"/>
                                                    <w:bottom w:val="none" w:sz="0" w:space="0" w:color="auto"/>
                                                    <w:right w:val="none" w:sz="0" w:space="0" w:color="auto"/>
                                                  </w:divBdr>
                                                  <w:divsChild>
                                                    <w:div w:id="516233104">
                                                      <w:marLeft w:val="0"/>
                                                      <w:marRight w:val="0"/>
                                                      <w:marTop w:val="0"/>
                                                      <w:marBottom w:val="0"/>
                                                      <w:divBdr>
                                                        <w:top w:val="none" w:sz="0" w:space="0" w:color="auto"/>
                                                        <w:left w:val="none" w:sz="0" w:space="0" w:color="auto"/>
                                                        <w:bottom w:val="none" w:sz="0" w:space="0" w:color="auto"/>
                                                        <w:right w:val="none" w:sz="0" w:space="0" w:color="auto"/>
                                                      </w:divBdr>
                                                      <w:divsChild>
                                                        <w:div w:id="10898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576303">
          <w:marLeft w:val="0"/>
          <w:marRight w:val="0"/>
          <w:marTop w:val="0"/>
          <w:marBottom w:val="0"/>
          <w:divBdr>
            <w:top w:val="none" w:sz="0" w:space="0" w:color="auto"/>
            <w:left w:val="none" w:sz="0" w:space="0" w:color="auto"/>
            <w:bottom w:val="none" w:sz="0" w:space="0" w:color="auto"/>
            <w:right w:val="none" w:sz="0" w:space="0" w:color="auto"/>
          </w:divBdr>
          <w:divsChild>
            <w:div w:id="385879638">
              <w:marLeft w:val="0"/>
              <w:marRight w:val="0"/>
              <w:marTop w:val="0"/>
              <w:marBottom w:val="0"/>
              <w:divBdr>
                <w:top w:val="none" w:sz="0" w:space="0" w:color="auto"/>
                <w:left w:val="none" w:sz="0" w:space="0" w:color="auto"/>
                <w:bottom w:val="none" w:sz="0" w:space="0" w:color="auto"/>
                <w:right w:val="none" w:sz="0" w:space="0" w:color="auto"/>
              </w:divBdr>
              <w:divsChild>
                <w:div w:id="138813409">
                  <w:marLeft w:val="0"/>
                  <w:marRight w:val="0"/>
                  <w:marTop w:val="0"/>
                  <w:marBottom w:val="0"/>
                  <w:divBdr>
                    <w:top w:val="none" w:sz="0" w:space="0" w:color="auto"/>
                    <w:left w:val="none" w:sz="0" w:space="0" w:color="auto"/>
                    <w:bottom w:val="none" w:sz="0" w:space="0" w:color="auto"/>
                    <w:right w:val="none" w:sz="0" w:space="0" w:color="auto"/>
                  </w:divBdr>
                  <w:divsChild>
                    <w:div w:id="2055418994">
                      <w:marLeft w:val="0"/>
                      <w:marRight w:val="0"/>
                      <w:marTop w:val="0"/>
                      <w:marBottom w:val="0"/>
                      <w:divBdr>
                        <w:top w:val="none" w:sz="0" w:space="0" w:color="auto"/>
                        <w:left w:val="none" w:sz="0" w:space="0" w:color="auto"/>
                        <w:bottom w:val="none" w:sz="0" w:space="0" w:color="auto"/>
                        <w:right w:val="none" w:sz="0" w:space="0" w:color="auto"/>
                      </w:divBdr>
                      <w:divsChild>
                        <w:div w:id="255984166">
                          <w:marLeft w:val="0"/>
                          <w:marRight w:val="0"/>
                          <w:marTop w:val="0"/>
                          <w:marBottom w:val="0"/>
                          <w:divBdr>
                            <w:top w:val="none" w:sz="0" w:space="0" w:color="auto"/>
                            <w:left w:val="none" w:sz="0" w:space="0" w:color="auto"/>
                            <w:bottom w:val="none" w:sz="0" w:space="0" w:color="auto"/>
                            <w:right w:val="none" w:sz="0" w:space="0" w:color="auto"/>
                          </w:divBdr>
                          <w:divsChild>
                            <w:div w:id="1430153354">
                              <w:marLeft w:val="0"/>
                              <w:marRight w:val="0"/>
                              <w:marTop w:val="0"/>
                              <w:marBottom w:val="0"/>
                              <w:divBdr>
                                <w:top w:val="none" w:sz="0" w:space="0" w:color="auto"/>
                                <w:left w:val="none" w:sz="0" w:space="0" w:color="auto"/>
                                <w:bottom w:val="none" w:sz="0" w:space="0" w:color="auto"/>
                                <w:right w:val="none" w:sz="0" w:space="0" w:color="auto"/>
                              </w:divBdr>
                              <w:divsChild>
                                <w:div w:id="364254492">
                                  <w:marLeft w:val="0"/>
                                  <w:marRight w:val="0"/>
                                  <w:marTop w:val="0"/>
                                  <w:marBottom w:val="0"/>
                                  <w:divBdr>
                                    <w:top w:val="none" w:sz="0" w:space="0" w:color="auto"/>
                                    <w:left w:val="none" w:sz="0" w:space="0" w:color="auto"/>
                                    <w:bottom w:val="none" w:sz="0" w:space="0" w:color="auto"/>
                                    <w:right w:val="none" w:sz="0" w:space="0" w:color="auto"/>
                                  </w:divBdr>
                                  <w:divsChild>
                                    <w:div w:id="1356496355">
                                      <w:marLeft w:val="0"/>
                                      <w:marRight w:val="0"/>
                                      <w:marTop w:val="0"/>
                                      <w:marBottom w:val="0"/>
                                      <w:divBdr>
                                        <w:top w:val="none" w:sz="0" w:space="0" w:color="auto"/>
                                        <w:left w:val="none" w:sz="0" w:space="0" w:color="auto"/>
                                        <w:bottom w:val="none" w:sz="0" w:space="0" w:color="auto"/>
                                        <w:right w:val="none" w:sz="0" w:space="0" w:color="auto"/>
                                      </w:divBdr>
                                      <w:divsChild>
                                        <w:div w:id="898513039">
                                          <w:marLeft w:val="0"/>
                                          <w:marRight w:val="0"/>
                                          <w:marTop w:val="0"/>
                                          <w:marBottom w:val="0"/>
                                          <w:divBdr>
                                            <w:top w:val="none" w:sz="0" w:space="0" w:color="auto"/>
                                            <w:left w:val="none" w:sz="0" w:space="0" w:color="auto"/>
                                            <w:bottom w:val="none" w:sz="0" w:space="0" w:color="auto"/>
                                            <w:right w:val="none" w:sz="0" w:space="0" w:color="auto"/>
                                          </w:divBdr>
                                          <w:divsChild>
                                            <w:div w:id="601302570">
                                              <w:marLeft w:val="0"/>
                                              <w:marRight w:val="0"/>
                                              <w:marTop w:val="0"/>
                                              <w:marBottom w:val="0"/>
                                              <w:divBdr>
                                                <w:top w:val="none" w:sz="0" w:space="0" w:color="auto"/>
                                                <w:left w:val="none" w:sz="0" w:space="0" w:color="auto"/>
                                                <w:bottom w:val="none" w:sz="0" w:space="0" w:color="auto"/>
                                                <w:right w:val="none" w:sz="0" w:space="0" w:color="auto"/>
                                              </w:divBdr>
                                              <w:divsChild>
                                                <w:div w:id="1619487299">
                                                  <w:marLeft w:val="0"/>
                                                  <w:marRight w:val="0"/>
                                                  <w:marTop w:val="0"/>
                                                  <w:marBottom w:val="0"/>
                                                  <w:divBdr>
                                                    <w:top w:val="none" w:sz="0" w:space="0" w:color="auto"/>
                                                    <w:left w:val="none" w:sz="0" w:space="0" w:color="auto"/>
                                                    <w:bottom w:val="none" w:sz="0" w:space="0" w:color="auto"/>
                                                    <w:right w:val="none" w:sz="0" w:space="0" w:color="auto"/>
                                                  </w:divBdr>
                                                  <w:divsChild>
                                                    <w:div w:id="357850047">
                                                      <w:marLeft w:val="0"/>
                                                      <w:marRight w:val="0"/>
                                                      <w:marTop w:val="0"/>
                                                      <w:marBottom w:val="0"/>
                                                      <w:divBdr>
                                                        <w:top w:val="none" w:sz="0" w:space="0" w:color="auto"/>
                                                        <w:left w:val="none" w:sz="0" w:space="0" w:color="auto"/>
                                                        <w:bottom w:val="none" w:sz="0" w:space="0" w:color="auto"/>
                                                        <w:right w:val="none" w:sz="0" w:space="0" w:color="auto"/>
                                                      </w:divBdr>
                                                      <w:divsChild>
                                                        <w:div w:id="1838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199832">
          <w:marLeft w:val="0"/>
          <w:marRight w:val="0"/>
          <w:marTop w:val="0"/>
          <w:marBottom w:val="0"/>
          <w:divBdr>
            <w:top w:val="none" w:sz="0" w:space="0" w:color="auto"/>
            <w:left w:val="none" w:sz="0" w:space="0" w:color="auto"/>
            <w:bottom w:val="none" w:sz="0" w:space="0" w:color="auto"/>
            <w:right w:val="none" w:sz="0" w:space="0" w:color="auto"/>
          </w:divBdr>
          <w:divsChild>
            <w:div w:id="148601095">
              <w:marLeft w:val="0"/>
              <w:marRight w:val="0"/>
              <w:marTop w:val="0"/>
              <w:marBottom w:val="0"/>
              <w:divBdr>
                <w:top w:val="none" w:sz="0" w:space="0" w:color="auto"/>
                <w:left w:val="none" w:sz="0" w:space="0" w:color="auto"/>
                <w:bottom w:val="none" w:sz="0" w:space="0" w:color="auto"/>
                <w:right w:val="none" w:sz="0" w:space="0" w:color="auto"/>
              </w:divBdr>
              <w:divsChild>
                <w:div w:id="1049376882">
                  <w:marLeft w:val="0"/>
                  <w:marRight w:val="0"/>
                  <w:marTop w:val="0"/>
                  <w:marBottom w:val="0"/>
                  <w:divBdr>
                    <w:top w:val="none" w:sz="0" w:space="0" w:color="auto"/>
                    <w:left w:val="none" w:sz="0" w:space="0" w:color="auto"/>
                    <w:bottom w:val="none" w:sz="0" w:space="0" w:color="auto"/>
                    <w:right w:val="none" w:sz="0" w:space="0" w:color="auto"/>
                  </w:divBdr>
                  <w:divsChild>
                    <w:div w:id="481117017">
                      <w:marLeft w:val="0"/>
                      <w:marRight w:val="0"/>
                      <w:marTop w:val="0"/>
                      <w:marBottom w:val="0"/>
                      <w:divBdr>
                        <w:top w:val="none" w:sz="0" w:space="0" w:color="auto"/>
                        <w:left w:val="none" w:sz="0" w:space="0" w:color="auto"/>
                        <w:bottom w:val="none" w:sz="0" w:space="0" w:color="auto"/>
                        <w:right w:val="none" w:sz="0" w:space="0" w:color="auto"/>
                      </w:divBdr>
                      <w:divsChild>
                        <w:div w:id="970667629">
                          <w:marLeft w:val="0"/>
                          <w:marRight w:val="0"/>
                          <w:marTop w:val="0"/>
                          <w:marBottom w:val="0"/>
                          <w:divBdr>
                            <w:top w:val="none" w:sz="0" w:space="0" w:color="auto"/>
                            <w:left w:val="none" w:sz="0" w:space="0" w:color="auto"/>
                            <w:bottom w:val="none" w:sz="0" w:space="0" w:color="auto"/>
                            <w:right w:val="none" w:sz="0" w:space="0" w:color="auto"/>
                          </w:divBdr>
                          <w:divsChild>
                            <w:div w:id="1140801752">
                              <w:marLeft w:val="0"/>
                              <w:marRight w:val="0"/>
                              <w:marTop w:val="0"/>
                              <w:marBottom w:val="0"/>
                              <w:divBdr>
                                <w:top w:val="none" w:sz="0" w:space="0" w:color="auto"/>
                                <w:left w:val="none" w:sz="0" w:space="0" w:color="auto"/>
                                <w:bottom w:val="none" w:sz="0" w:space="0" w:color="auto"/>
                                <w:right w:val="none" w:sz="0" w:space="0" w:color="auto"/>
                              </w:divBdr>
                              <w:divsChild>
                                <w:div w:id="1720938045">
                                  <w:marLeft w:val="0"/>
                                  <w:marRight w:val="0"/>
                                  <w:marTop w:val="0"/>
                                  <w:marBottom w:val="0"/>
                                  <w:divBdr>
                                    <w:top w:val="none" w:sz="0" w:space="0" w:color="auto"/>
                                    <w:left w:val="none" w:sz="0" w:space="0" w:color="auto"/>
                                    <w:bottom w:val="none" w:sz="0" w:space="0" w:color="auto"/>
                                    <w:right w:val="none" w:sz="0" w:space="0" w:color="auto"/>
                                  </w:divBdr>
                                  <w:divsChild>
                                    <w:div w:id="1735396242">
                                      <w:marLeft w:val="0"/>
                                      <w:marRight w:val="0"/>
                                      <w:marTop w:val="0"/>
                                      <w:marBottom w:val="0"/>
                                      <w:divBdr>
                                        <w:top w:val="none" w:sz="0" w:space="0" w:color="auto"/>
                                        <w:left w:val="none" w:sz="0" w:space="0" w:color="auto"/>
                                        <w:bottom w:val="none" w:sz="0" w:space="0" w:color="auto"/>
                                        <w:right w:val="none" w:sz="0" w:space="0" w:color="auto"/>
                                      </w:divBdr>
                                      <w:divsChild>
                                        <w:div w:id="1223716250">
                                          <w:marLeft w:val="0"/>
                                          <w:marRight w:val="0"/>
                                          <w:marTop w:val="0"/>
                                          <w:marBottom w:val="0"/>
                                          <w:divBdr>
                                            <w:top w:val="none" w:sz="0" w:space="0" w:color="auto"/>
                                            <w:left w:val="none" w:sz="0" w:space="0" w:color="auto"/>
                                            <w:bottom w:val="none" w:sz="0" w:space="0" w:color="auto"/>
                                            <w:right w:val="none" w:sz="0" w:space="0" w:color="auto"/>
                                          </w:divBdr>
                                          <w:divsChild>
                                            <w:div w:id="984775657">
                                              <w:marLeft w:val="0"/>
                                              <w:marRight w:val="0"/>
                                              <w:marTop w:val="0"/>
                                              <w:marBottom w:val="0"/>
                                              <w:divBdr>
                                                <w:top w:val="none" w:sz="0" w:space="0" w:color="auto"/>
                                                <w:left w:val="none" w:sz="0" w:space="0" w:color="auto"/>
                                                <w:bottom w:val="none" w:sz="0" w:space="0" w:color="auto"/>
                                                <w:right w:val="none" w:sz="0" w:space="0" w:color="auto"/>
                                              </w:divBdr>
                                              <w:divsChild>
                                                <w:div w:id="776566163">
                                                  <w:marLeft w:val="0"/>
                                                  <w:marRight w:val="0"/>
                                                  <w:marTop w:val="0"/>
                                                  <w:marBottom w:val="0"/>
                                                  <w:divBdr>
                                                    <w:top w:val="none" w:sz="0" w:space="0" w:color="auto"/>
                                                    <w:left w:val="none" w:sz="0" w:space="0" w:color="auto"/>
                                                    <w:bottom w:val="none" w:sz="0" w:space="0" w:color="auto"/>
                                                    <w:right w:val="none" w:sz="0" w:space="0" w:color="auto"/>
                                                  </w:divBdr>
                                                  <w:divsChild>
                                                    <w:div w:id="724135124">
                                                      <w:marLeft w:val="0"/>
                                                      <w:marRight w:val="0"/>
                                                      <w:marTop w:val="0"/>
                                                      <w:marBottom w:val="0"/>
                                                      <w:divBdr>
                                                        <w:top w:val="none" w:sz="0" w:space="0" w:color="auto"/>
                                                        <w:left w:val="none" w:sz="0" w:space="0" w:color="auto"/>
                                                        <w:bottom w:val="none" w:sz="0" w:space="0" w:color="auto"/>
                                                        <w:right w:val="none" w:sz="0" w:space="0" w:color="auto"/>
                                                      </w:divBdr>
                                                      <w:divsChild>
                                                        <w:div w:id="1439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467227">
          <w:marLeft w:val="0"/>
          <w:marRight w:val="0"/>
          <w:marTop w:val="0"/>
          <w:marBottom w:val="0"/>
          <w:divBdr>
            <w:top w:val="none" w:sz="0" w:space="0" w:color="auto"/>
            <w:left w:val="none" w:sz="0" w:space="0" w:color="auto"/>
            <w:bottom w:val="none" w:sz="0" w:space="0" w:color="auto"/>
            <w:right w:val="none" w:sz="0" w:space="0" w:color="auto"/>
          </w:divBdr>
          <w:divsChild>
            <w:div w:id="230627177">
              <w:marLeft w:val="0"/>
              <w:marRight w:val="0"/>
              <w:marTop w:val="0"/>
              <w:marBottom w:val="0"/>
              <w:divBdr>
                <w:top w:val="none" w:sz="0" w:space="0" w:color="auto"/>
                <w:left w:val="none" w:sz="0" w:space="0" w:color="auto"/>
                <w:bottom w:val="none" w:sz="0" w:space="0" w:color="auto"/>
                <w:right w:val="none" w:sz="0" w:space="0" w:color="auto"/>
              </w:divBdr>
              <w:divsChild>
                <w:div w:id="2093433340">
                  <w:marLeft w:val="0"/>
                  <w:marRight w:val="0"/>
                  <w:marTop w:val="0"/>
                  <w:marBottom w:val="0"/>
                  <w:divBdr>
                    <w:top w:val="none" w:sz="0" w:space="0" w:color="auto"/>
                    <w:left w:val="none" w:sz="0" w:space="0" w:color="auto"/>
                    <w:bottom w:val="none" w:sz="0" w:space="0" w:color="auto"/>
                    <w:right w:val="none" w:sz="0" w:space="0" w:color="auto"/>
                  </w:divBdr>
                  <w:divsChild>
                    <w:div w:id="139272998">
                      <w:marLeft w:val="0"/>
                      <w:marRight w:val="0"/>
                      <w:marTop w:val="0"/>
                      <w:marBottom w:val="0"/>
                      <w:divBdr>
                        <w:top w:val="none" w:sz="0" w:space="0" w:color="auto"/>
                        <w:left w:val="none" w:sz="0" w:space="0" w:color="auto"/>
                        <w:bottom w:val="none" w:sz="0" w:space="0" w:color="auto"/>
                        <w:right w:val="none" w:sz="0" w:space="0" w:color="auto"/>
                      </w:divBdr>
                      <w:divsChild>
                        <w:div w:id="1868984665">
                          <w:marLeft w:val="0"/>
                          <w:marRight w:val="0"/>
                          <w:marTop w:val="0"/>
                          <w:marBottom w:val="0"/>
                          <w:divBdr>
                            <w:top w:val="none" w:sz="0" w:space="0" w:color="auto"/>
                            <w:left w:val="none" w:sz="0" w:space="0" w:color="auto"/>
                            <w:bottom w:val="none" w:sz="0" w:space="0" w:color="auto"/>
                            <w:right w:val="none" w:sz="0" w:space="0" w:color="auto"/>
                          </w:divBdr>
                          <w:divsChild>
                            <w:div w:id="1881243286">
                              <w:marLeft w:val="0"/>
                              <w:marRight w:val="0"/>
                              <w:marTop w:val="0"/>
                              <w:marBottom w:val="0"/>
                              <w:divBdr>
                                <w:top w:val="none" w:sz="0" w:space="0" w:color="auto"/>
                                <w:left w:val="none" w:sz="0" w:space="0" w:color="auto"/>
                                <w:bottom w:val="none" w:sz="0" w:space="0" w:color="auto"/>
                                <w:right w:val="none" w:sz="0" w:space="0" w:color="auto"/>
                              </w:divBdr>
                              <w:divsChild>
                                <w:div w:id="1240406594">
                                  <w:marLeft w:val="0"/>
                                  <w:marRight w:val="0"/>
                                  <w:marTop w:val="0"/>
                                  <w:marBottom w:val="0"/>
                                  <w:divBdr>
                                    <w:top w:val="none" w:sz="0" w:space="0" w:color="auto"/>
                                    <w:left w:val="none" w:sz="0" w:space="0" w:color="auto"/>
                                    <w:bottom w:val="none" w:sz="0" w:space="0" w:color="auto"/>
                                    <w:right w:val="none" w:sz="0" w:space="0" w:color="auto"/>
                                  </w:divBdr>
                                  <w:divsChild>
                                    <w:div w:id="422845651">
                                      <w:marLeft w:val="0"/>
                                      <w:marRight w:val="0"/>
                                      <w:marTop w:val="0"/>
                                      <w:marBottom w:val="0"/>
                                      <w:divBdr>
                                        <w:top w:val="none" w:sz="0" w:space="0" w:color="auto"/>
                                        <w:left w:val="none" w:sz="0" w:space="0" w:color="auto"/>
                                        <w:bottom w:val="none" w:sz="0" w:space="0" w:color="auto"/>
                                        <w:right w:val="none" w:sz="0" w:space="0" w:color="auto"/>
                                      </w:divBdr>
                                      <w:divsChild>
                                        <w:div w:id="1352537020">
                                          <w:marLeft w:val="0"/>
                                          <w:marRight w:val="0"/>
                                          <w:marTop w:val="0"/>
                                          <w:marBottom w:val="0"/>
                                          <w:divBdr>
                                            <w:top w:val="none" w:sz="0" w:space="0" w:color="auto"/>
                                            <w:left w:val="none" w:sz="0" w:space="0" w:color="auto"/>
                                            <w:bottom w:val="none" w:sz="0" w:space="0" w:color="auto"/>
                                            <w:right w:val="none" w:sz="0" w:space="0" w:color="auto"/>
                                          </w:divBdr>
                                          <w:divsChild>
                                            <w:div w:id="903027336">
                                              <w:marLeft w:val="0"/>
                                              <w:marRight w:val="0"/>
                                              <w:marTop w:val="0"/>
                                              <w:marBottom w:val="0"/>
                                              <w:divBdr>
                                                <w:top w:val="none" w:sz="0" w:space="0" w:color="auto"/>
                                                <w:left w:val="none" w:sz="0" w:space="0" w:color="auto"/>
                                                <w:bottom w:val="none" w:sz="0" w:space="0" w:color="auto"/>
                                                <w:right w:val="none" w:sz="0" w:space="0" w:color="auto"/>
                                              </w:divBdr>
                                              <w:divsChild>
                                                <w:div w:id="597716381">
                                                  <w:marLeft w:val="0"/>
                                                  <w:marRight w:val="0"/>
                                                  <w:marTop w:val="0"/>
                                                  <w:marBottom w:val="0"/>
                                                  <w:divBdr>
                                                    <w:top w:val="none" w:sz="0" w:space="0" w:color="auto"/>
                                                    <w:left w:val="none" w:sz="0" w:space="0" w:color="auto"/>
                                                    <w:bottom w:val="none" w:sz="0" w:space="0" w:color="auto"/>
                                                    <w:right w:val="none" w:sz="0" w:space="0" w:color="auto"/>
                                                  </w:divBdr>
                                                  <w:divsChild>
                                                    <w:div w:id="811757036">
                                                      <w:marLeft w:val="0"/>
                                                      <w:marRight w:val="0"/>
                                                      <w:marTop w:val="0"/>
                                                      <w:marBottom w:val="0"/>
                                                      <w:divBdr>
                                                        <w:top w:val="none" w:sz="0" w:space="0" w:color="auto"/>
                                                        <w:left w:val="none" w:sz="0" w:space="0" w:color="auto"/>
                                                        <w:bottom w:val="none" w:sz="0" w:space="0" w:color="auto"/>
                                                        <w:right w:val="none" w:sz="0" w:space="0" w:color="auto"/>
                                                      </w:divBdr>
                                                      <w:divsChild>
                                                        <w:div w:id="2999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08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633156">
          <w:marLeft w:val="0"/>
          <w:marRight w:val="0"/>
          <w:marTop w:val="0"/>
          <w:marBottom w:val="0"/>
          <w:divBdr>
            <w:top w:val="none" w:sz="0" w:space="0" w:color="auto"/>
            <w:left w:val="none" w:sz="0" w:space="0" w:color="auto"/>
            <w:bottom w:val="none" w:sz="0" w:space="0" w:color="auto"/>
            <w:right w:val="none" w:sz="0" w:space="0" w:color="auto"/>
          </w:divBdr>
          <w:divsChild>
            <w:div w:id="2047677539">
              <w:marLeft w:val="0"/>
              <w:marRight w:val="0"/>
              <w:marTop w:val="0"/>
              <w:marBottom w:val="0"/>
              <w:divBdr>
                <w:top w:val="none" w:sz="0" w:space="0" w:color="auto"/>
                <w:left w:val="none" w:sz="0" w:space="0" w:color="auto"/>
                <w:bottom w:val="none" w:sz="0" w:space="0" w:color="auto"/>
                <w:right w:val="none" w:sz="0" w:space="0" w:color="auto"/>
              </w:divBdr>
              <w:divsChild>
                <w:div w:id="795759211">
                  <w:marLeft w:val="0"/>
                  <w:marRight w:val="0"/>
                  <w:marTop w:val="0"/>
                  <w:marBottom w:val="0"/>
                  <w:divBdr>
                    <w:top w:val="none" w:sz="0" w:space="0" w:color="auto"/>
                    <w:left w:val="none" w:sz="0" w:space="0" w:color="auto"/>
                    <w:bottom w:val="none" w:sz="0" w:space="0" w:color="auto"/>
                    <w:right w:val="none" w:sz="0" w:space="0" w:color="auto"/>
                  </w:divBdr>
                  <w:divsChild>
                    <w:div w:id="432751819">
                      <w:marLeft w:val="0"/>
                      <w:marRight w:val="0"/>
                      <w:marTop w:val="0"/>
                      <w:marBottom w:val="0"/>
                      <w:divBdr>
                        <w:top w:val="none" w:sz="0" w:space="0" w:color="auto"/>
                        <w:left w:val="none" w:sz="0" w:space="0" w:color="auto"/>
                        <w:bottom w:val="none" w:sz="0" w:space="0" w:color="auto"/>
                        <w:right w:val="none" w:sz="0" w:space="0" w:color="auto"/>
                      </w:divBdr>
                      <w:divsChild>
                        <w:div w:id="777530952">
                          <w:marLeft w:val="0"/>
                          <w:marRight w:val="0"/>
                          <w:marTop w:val="0"/>
                          <w:marBottom w:val="0"/>
                          <w:divBdr>
                            <w:top w:val="none" w:sz="0" w:space="0" w:color="auto"/>
                            <w:left w:val="none" w:sz="0" w:space="0" w:color="auto"/>
                            <w:bottom w:val="none" w:sz="0" w:space="0" w:color="auto"/>
                            <w:right w:val="none" w:sz="0" w:space="0" w:color="auto"/>
                          </w:divBdr>
                          <w:divsChild>
                            <w:div w:id="300580530">
                              <w:marLeft w:val="0"/>
                              <w:marRight w:val="0"/>
                              <w:marTop w:val="0"/>
                              <w:marBottom w:val="0"/>
                              <w:divBdr>
                                <w:top w:val="none" w:sz="0" w:space="0" w:color="auto"/>
                                <w:left w:val="none" w:sz="0" w:space="0" w:color="auto"/>
                                <w:bottom w:val="none" w:sz="0" w:space="0" w:color="auto"/>
                                <w:right w:val="none" w:sz="0" w:space="0" w:color="auto"/>
                              </w:divBdr>
                              <w:divsChild>
                                <w:div w:id="131218800">
                                  <w:marLeft w:val="0"/>
                                  <w:marRight w:val="0"/>
                                  <w:marTop w:val="0"/>
                                  <w:marBottom w:val="0"/>
                                  <w:divBdr>
                                    <w:top w:val="none" w:sz="0" w:space="0" w:color="auto"/>
                                    <w:left w:val="none" w:sz="0" w:space="0" w:color="auto"/>
                                    <w:bottom w:val="none" w:sz="0" w:space="0" w:color="auto"/>
                                    <w:right w:val="none" w:sz="0" w:space="0" w:color="auto"/>
                                  </w:divBdr>
                                  <w:divsChild>
                                    <w:div w:id="1456368728">
                                      <w:marLeft w:val="0"/>
                                      <w:marRight w:val="0"/>
                                      <w:marTop w:val="0"/>
                                      <w:marBottom w:val="0"/>
                                      <w:divBdr>
                                        <w:top w:val="none" w:sz="0" w:space="0" w:color="auto"/>
                                        <w:left w:val="none" w:sz="0" w:space="0" w:color="auto"/>
                                        <w:bottom w:val="none" w:sz="0" w:space="0" w:color="auto"/>
                                        <w:right w:val="none" w:sz="0" w:space="0" w:color="auto"/>
                                      </w:divBdr>
                                      <w:divsChild>
                                        <w:div w:id="1940604348">
                                          <w:marLeft w:val="0"/>
                                          <w:marRight w:val="0"/>
                                          <w:marTop w:val="0"/>
                                          <w:marBottom w:val="0"/>
                                          <w:divBdr>
                                            <w:top w:val="none" w:sz="0" w:space="0" w:color="auto"/>
                                            <w:left w:val="none" w:sz="0" w:space="0" w:color="auto"/>
                                            <w:bottom w:val="none" w:sz="0" w:space="0" w:color="auto"/>
                                            <w:right w:val="none" w:sz="0" w:space="0" w:color="auto"/>
                                          </w:divBdr>
                                          <w:divsChild>
                                            <w:div w:id="1993830197">
                                              <w:marLeft w:val="0"/>
                                              <w:marRight w:val="0"/>
                                              <w:marTop w:val="0"/>
                                              <w:marBottom w:val="0"/>
                                              <w:divBdr>
                                                <w:top w:val="none" w:sz="0" w:space="0" w:color="auto"/>
                                                <w:left w:val="none" w:sz="0" w:space="0" w:color="auto"/>
                                                <w:bottom w:val="none" w:sz="0" w:space="0" w:color="auto"/>
                                                <w:right w:val="none" w:sz="0" w:space="0" w:color="auto"/>
                                              </w:divBdr>
                                              <w:divsChild>
                                                <w:div w:id="1683193634">
                                                  <w:marLeft w:val="0"/>
                                                  <w:marRight w:val="0"/>
                                                  <w:marTop w:val="0"/>
                                                  <w:marBottom w:val="0"/>
                                                  <w:divBdr>
                                                    <w:top w:val="none" w:sz="0" w:space="0" w:color="auto"/>
                                                    <w:left w:val="none" w:sz="0" w:space="0" w:color="auto"/>
                                                    <w:bottom w:val="none" w:sz="0" w:space="0" w:color="auto"/>
                                                    <w:right w:val="none" w:sz="0" w:space="0" w:color="auto"/>
                                                  </w:divBdr>
                                                  <w:divsChild>
                                                    <w:div w:id="475879586">
                                                      <w:marLeft w:val="0"/>
                                                      <w:marRight w:val="0"/>
                                                      <w:marTop w:val="0"/>
                                                      <w:marBottom w:val="0"/>
                                                      <w:divBdr>
                                                        <w:top w:val="none" w:sz="0" w:space="0" w:color="auto"/>
                                                        <w:left w:val="none" w:sz="0" w:space="0" w:color="auto"/>
                                                        <w:bottom w:val="none" w:sz="0" w:space="0" w:color="auto"/>
                                                        <w:right w:val="none" w:sz="0" w:space="0" w:color="auto"/>
                                                      </w:divBdr>
                                                      <w:divsChild>
                                                        <w:div w:id="20813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50536">
          <w:marLeft w:val="0"/>
          <w:marRight w:val="0"/>
          <w:marTop w:val="0"/>
          <w:marBottom w:val="0"/>
          <w:divBdr>
            <w:top w:val="none" w:sz="0" w:space="0" w:color="auto"/>
            <w:left w:val="none" w:sz="0" w:space="0" w:color="auto"/>
            <w:bottom w:val="none" w:sz="0" w:space="0" w:color="auto"/>
            <w:right w:val="none" w:sz="0" w:space="0" w:color="auto"/>
          </w:divBdr>
          <w:divsChild>
            <w:div w:id="1666014647">
              <w:marLeft w:val="0"/>
              <w:marRight w:val="0"/>
              <w:marTop w:val="0"/>
              <w:marBottom w:val="0"/>
              <w:divBdr>
                <w:top w:val="none" w:sz="0" w:space="0" w:color="auto"/>
                <w:left w:val="none" w:sz="0" w:space="0" w:color="auto"/>
                <w:bottom w:val="none" w:sz="0" w:space="0" w:color="auto"/>
                <w:right w:val="none" w:sz="0" w:space="0" w:color="auto"/>
              </w:divBdr>
            </w:div>
          </w:divsChild>
        </w:div>
        <w:div w:id="407579565">
          <w:marLeft w:val="0"/>
          <w:marRight w:val="0"/>
          <w:marTop w:val="0"/>
          <w:marBottom w:val="0"/>
          <w:divBdr>
            <w:top w:val="none" w:sz="0" w:space="0" w:color="auto"/>
            <w:left w:val="none" w:sz="0" w:space="0" w:color="auto"/>
            <w:bottom w:val="none" w:sz="0" w:space="0" w:color="auto"/>
            <w:right w:val="none" w:sz="0" w:space="0" w:color="auto"/>
          </w:divBdr>
          <w:divsChild>
            <w:div w:id="469703">
              <w:marLeft w:val="0"/>
              <w:marRight w:val="0"/>
              <w:marTop w:val="0"/>
              <w:marBottom w:val="0"/>
              <w:divBdr>
                <w:top w:val="none" w:sz="0" w:space="0" w:color="auto"/>
                <w:left w:val="none" w:sz="0" w:space="0" w:color="auto"/>
                <w:bottom w:val="none" w:sz="0" w:space="0" w:color="auto"/>
                <w:right w:val="none" w:sz="0" w:space="0" w:color="auto"/>
              </w:divBdr>
              <w:divsChild>
                <w:div w:id="965429780">
                  <w:marLeft w:val="0"/>
                  <w:marRight w:val="0"/>
                  <w:marTop w:val="0"/>
                  <w:marBottom w:val="0"/>
                  <w:divBdr>
                    <w:top w:val="none" w:sz="0" w:space="0" w:color="auto"/>
                    <w:left w:val="none" w:sz="0" w:space="0" w:color="auto"/>
                    <w:bottom w:val="none" w:sz="0" w:space="0" w:color="auto"/>
                    <w:right w:val="none" w:sz="0" w:space="0" w:color="auto"/>
                  </w:divBdr>
                  <w:divsChild>
                    <w:div w:id="859666926">
                      <w:marLeft w:val="0"/>
                      <w:marRight w:val="0"/>
                      <w:marTop w:val="0"/>
                      <w:marBottom w:val="0"/>
                      <w:divBdr>
                        <w:top w:val="none" w:sz="0" w:space="0" w:color="auto"/>
                        <w:left w:val="none" w:sz="0" w:space="0" w:color="auto"/>
                        <w:bottom w:val="none" w:sz="0" w:space="0" w:color="auto"/>
                        <w:right w:val="none" w:sz="0" w:space="0" w:color="auto"/>
                      </w:divBdr>
                      <w:divsChild>
                        <w:div w:id="1298612046">
                          <w:marLeft w:val="0"/>
                          <w:marRight w:val="0"/>
                          <w:marTop w:val="0"/>
                          <w:marBottom w:val="0"/>
                          <w:divBdr>
                            <w:top w:val="none" w:sz="0" w:space="0" w:color="auto"/>
                            <w:left w:val="none" w:sz="0" w:space="0" w:color="auto"/>
                            <w:bottom w:val="none" w:sz="0" w:space="0" w:color="auto"/>
                            <w:right w:val="none" w:sz="0" w:space="0" w:color="auto"/>
                          </w:divBdr>
                          <w:divsChild>
                            <w:div w:id="188177420">
                              <w:marLeft w:val="0"/>
                              <w:marRight w:val="0"/>
                              <w:marTop w:val="0"/>
                              <w:marBottom w:val="0"/>
                              <w:divBdr>
                                <w:top w:val="none" w:sz="0" w:space="0" w:color="auto"/>
                                <w:left w:val="none" w:sz="0" w:space="0" w:color="auto"/>
                                <w:bottom w:val="none" w:sz="0" w:space="0" w:color="auto"/>
                                <w:right w:val="none" w:sz="0" w:space="0" w:color="auto"/>
                              </w:divBdr>
                              <w:divsChild>
                                <w:div w:id="428627097">
                                  <w:marLeft w:val="0"/>
                                  <w:marRight w:val="0"/>
                                  <w:marTop w:val="0"/>
                                  <w:marBottom w:val="0"/>
                                  <w:divBdr>
                                    <w:top w:val="none" w:sz="0" w:space="0" w:color="auto"/>
                                    <w:left w:val="none" w:sz="0" w:space="0" w:color="auto"/>
                                    <w:bottom w:val="none" w:sz="0" w:space="0" w:color="auto"/>
                                    <w:right w:val="none" w:sz="0" w:space="0" w:color="auto"/>
                                  </w:divBdr>
                                  <w:divsChild>
                                    <w:div w:id="905726962">
                                      <w:marLeft w:val="0"/>
                                      <w:marRight w:val="0"/>
                                      <w:marTop w:val="0"/>
                                      <w:marBottom w:val="0"/>
                                      <w:divBdr>
                                        <w:top w:val="none" w:sz="0" w:space="0" w:color="auto"/>
                                        <w:left w:val="none" w:sz="0" w:space="0" w:color="auto"/>
                                        <w:bottom w:val="none" w:sz="0" w:space="0" w:color="auto"/>
                                        <w:right w:val="none" w:sz="0" w:space="0" w:color="auto"/>
                                      </w:divBdr>
                                      <w:divsChild>
                                        <w:div w:id="1091270963">
                                          <w:marLeft w:val="0"/>
                                          <w:marRight w:val="0"/>
                                          <w:marTop w:val="0"/>
                                          <w:marBottom w:val="0"/>
                                          <w:divBdr>
                                            <w:top w:val="none" w:sz="0" w:space="0" w:color="auto"/>
                                            <w:left w:val="none" w:sz="0" w:space="0" w:color="auto"/>
                                            <w:bottom w:val="none" w:sz="0" w:space="0" w:color="auto"/>
                                            <w:right w:val="none" w:sz="0" w:space="0" w:color="auto"/>
                                          </w:divBdr>
                                          <w:divsChild>
                                            <w:div w:id="1341395721">
                                              <w:marLeft w:val="0"/>
                                              <w:marRight w:val="0"/>
                                              <w:marTop w:val="0"/>
                                              <w:marBottom w:val="0"/>
                                              <w:divBdr>
                                                <w:top w:val="none" w:sz="0" w:space="0" w:color="auto"/>
                                                <w:left w:val="none" w:sz="0" w:space="0" w:color="auto"/>
                                                <w:bottom w:val="none" w:sz="0" w:space="0" w:color="auto"/>
                                                <w:right w:val="none" w:sz="0" w:space="0" w:color="auto"/>
                                              </w:divBdr>
                                              <w:divsChild>
                                                <w:div w:id="622227219">
                                                  <w:marLeft w:val="0"/>
                                                  <w:marRight w:val="0"/>
                                                  <w:marTop w:val="0"/>
                                                  <w:marBottom w:val="0"/>
                                                  <w:divBdr>
                                                    <w:top w:val="none" w:sz="0" w:space="0" w:color="auto"/>
                                                    <w:left w:val="none" w:sz="0" w:space="0" w:color="auto"/>
                                                    <w:bottom w:val="none" w:sz="0" w:space="0" w:color="auto"/>
                                                    <w:right w:val="none" w:sz="0" w:space="0" w:color="auto"/>
                                                  </w:divBdr>
                                                  <w:divsChild>
                                                    <w:div w:id="2007129999">
                                                      <w:marLeft w:val="0"/>
                                                      <w:marRight w:val="0"/>
                                                      <w:marTop w:val="0"/>
                                                      <w:marBottom w:val="0"/>
                                                      <w:divBdr>
                                                        <w:top w:val="none" w:sz="0" w:space="0" w:color="auto"/>
                                                        <w:left w:val="none" w:sz="0" w:space="0" w:color="auto"/>
                                                        <w:bottom w:val="none" w:sz="0" w:space="0" w:color="auto"/>
                                                        <w:right w:val="none" w:sz="0" w:space="0" w:color="auto"/>
                                                      </w:divBdr>
                                                      <w:divsChild>
                                                        <w:div w:id="15338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60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875969620">
          <w:marLeft w:val="0"/>
          <w:marRight w:val="0"/>
          <w:marTop w:val="0"/>
          <w:marBottom w:val="0"/>
          <w:divBdr>
            <w:top w:val="none" w:sz="0" w:space="0" w:color="auto"/>
            <w:left w:val="none" w:sz="0" w:space="0" w:color="auto"/>
            <w:bottom w:val="none" w:sz="0" w:space="0" w:color="auto"/>
            <w:right w:val="none" w:sz="0" w:space="0" w:color="auto"/>
          </w:divBdr>
          <w:divsChild>
            <w:div w:id="191573317">
              <w:marLeft w:val="0"/>
              <w:marRight w:val="0"/>
              <w:marTop w:val="0"/>
              <w:marBottom w:val="0"/>
              <w:divBdr>
                <w:top w:val="none" w:sz="0" w:space="0" w:color="auto"/>
                <w:left w:val="none" w:sz="0" w:space="0" w:color="auto"/>
                <w:bottom w:val="none" w:sz="0" w:space="0" w:color="auto"/>
                <w:right w:val="none" w:sz="0" w:space="0" w:color="auto"/>
              </w:divBdr>
              <w:divsChild>
                <w:div w:id="863058785">
                  <w:marLeft w:val="0"/>
                  <w:marRight w:val="0"/>
                  <w:marTop w:val="0"/>
                  <w:marBottom w:val="0"/>
                  <w:divBdr>
                    <w:top w:val="none" w:sz="0" w:space="0" w:color="auto"/>
                    <w:left w:val="none" w:sz="0" w:space="0" w:color="auto"/>
                    <w:bottom w:val="none" w:sz="0" w:space="0" w:color="auto"/>
                    <w:right w:val="none" w:sz="0" w:space="0" w:color="auto"/>
                  </w:divBdr>
                  <w:divsChild>
                    <w:div w:id="666860063">
                      <w:marLeft w:val="0"/>
                      <w:marRight w:val="0"/>
                      <w:marTop w:val="0"/>
                      <w:marBottom w:val="0"/>
                      <w:divBdr>
                        <w:top w:val="none" w:sz="0" w:space="0" w:color="auto"/>
                        <w:left w:val="none" w:sz="0" w:space="0" w:color="auto"/>
                        <w:bottom w:val="none" w:sz="0" w:space="0" w:color="auto"/>
                        <w:right w:val="none" w:sz="0" w:space="0" w:color="auto"/>
                      </w:divBdr>
                      <w:divsChild>
                        <w:div w:id="2039038535">
                          <w:marLeft w:val="0"/>
                          <w:marRight w:val="0"/>
                          <w:marTop w:val="0"/>
                          <w:marBottom w:val="0"/>
                          <w:divBdr>
                            <w:top w:val="none" w:sz="0" w:space="0" w:color="auto"/>
                            <w:left w:val="none" w:sz="0" w:space="0" w:color="auto"/>
                            <w:bottom w:val="none" w:sz="0" w:space="0" w:color="auto"/>
                            <w:right w:val="none" w:sz="0" w:space="0" w:color="auto"/>
                          </w:divBdr>
                          <w:divsChild>
                            <w:div w:id="257251884">
                              <w:marLeft w:val="0"/>
                              <w:marRight w:val="0"/>
                              <w:marTop w:val="0"/>
                              <w:marBottom w:val="0"/>
                              <w:divBdr>
                                <w:top w:val="none" w:sz="0" w:space="0" w:color="auto"/>
                                <w:left w:val="none" w:sz="0" w:space="0" w:color="auto"/>
                                <w:bottom w:val="none" w:sz="0" w:space="0" w:color="auto"/>
                                <w:right w:val="none" w:sz="0" w:space="0" w:color="auto"/>
                              </w:divBdr>
                              <w:divsChild>
                                <w:div w:id="1384526612">
                                  <w:marLeft w:val="0"/>
                                  <w:marRight w:val="0"/>
                                  <w:marTop w:val="0"/>
                                  <w:marBottom w:val="0"/>
                                  <w:divBdr>
                                    <w:top w:val="none" w:sz="0" w:space="0" w:color="auto"/>
                                    <w:left w:val="none" w:sz="0" w:space="0" w:color="auto"/>
                                    <w:bottom w:val="none" w:sz="0" w:space="0" w:color="auto"/>
                                    <w:right w:val="none" w:sz="0" w:space="0" w:color="auto"/>
                                  </w:divBdr>
                                  <w:divsChild>
                                    <w:div w:id="26609723">
                                      <w:marLeft w:val="0"/>
                                      <w:marRight w:val="0"/>
                                      <w:marTop w:val="0"/>
                                      <w:marBottom w:val="0"/>
                                      <w:divBdr>
                                        <w:top w:val="none" w:sz="0" w:space="0" w:color="auto"/>
                                        <w:left w:val="none" w:sz="0" w:space="0" w:color="auto"/>
                                        <w:bottom w:val="none" w:sz="0" w:space="0" w:color="auto"/>
                                        <w:right w:val="none" w:sz="0" w:space="0" w:color="auto"/>
                                      </w:divBdr>
                                      <w:divsChild>
                                        <w:div w:id="878200170">
                                          <w:marLeft w:val="0"/>
                                          <w:marRight w:val="0"/>
                                          <w:marTop w:val="0"/>
                                          <w:marBottom w:val="0"/>
                                          <w:divBdr>
                                            <w:top w:val="none" w:sz="0" w:space="0" w:color="auto"/>
                                            <w:left w:val="none" w:sz="0" w:space="0" w:color="auto"/>
                                            <w:bottom w:val="none" w:sz="0" w:space="0" w:color="auto"/>
                                            <w:right w:val="none" w:sz="0" w:space="0" w:color="auto"/>
                                          </w:divBdr>
                                          <w:divsChild>
                                            <w:div w:id="521631850">
                                              <w:marLeft w:val="0"/>
                                              <w:marRight w:val="0"/>
                                              <w:marTop w:val="0"/>
                                              <w:marBottom w:val="0"/>
                                              <w:divBdr>
                                                <w:top w:val="none" w:sz="0" w:space="0" w:color="auto"/>
                                                <w:left w:val="none" w:sz="0" w:space="0" w:color="auto"/>
                                                <w:bottom w:val="none" w:sz="0" w:space="0" w:color="auto"/>
                                                <w:right w:val="none" w:sz="0" w:space="0" w:color="auto"/>
                                              </w:divBdr>
                                              <w:divsChild>
                                                <w:div w:id="959610106">
                                                  <w:marLeft w:val="0"/>
                                                  <w:marRight w:val="0"/>
                                                  <w:marTop w:val="0"/>
                                                  <w:marBottom w:val="0"/>
                                                  <w:divBdr>
                                                    <w:top w:val="none" w:sz="0" w:space="0" w:color="auto"/>
                                                    <w:left w:val="none" w:sz="0" w:space="0" w:color="auto"/>
                                                    <w:bottom w:val="none" w:sz="0" w:space="0" w:color="auto"/>
                                                    <w:right w:val="none" w:sz="0" w:space="0" w:color="auto"/>
                                                  </w:divBdr>
                                                  <w:divsChild>
                                                    <w:div w:id="1972056903">
                                                      <w:marLeft w:val="0"/>
                                                      <w:marRight w:val="0"/>
                                                      <w:marTop w:val="0"/>
                                                      <w:marBottom w:val="0"/>
                                                      <w:divBdr>
                                                        <w:top w:val="none" w:sz="0" w:space="0" w:color="auto"/>
                                                        <w:left w:val="none" w:sz="0" w:space="0" w:color="auto"/>
                                                        <w:bottom w:val="none" w:sz="0" w:space="0" w:color="auto"/>
                                                        <w:right w:val="none" w:sz="0" w:space="0" w:color="auto"/>
                                                      </w:divBdr>
                                                      <w:divsChild>
                                                        <w:div w:id="6152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933710">
          <w:marLeft w:val="0"/>
          <w:marRight w:val="0"/>
          <w:marTop w:val="0"/>
          <w:marBottom w:val="0"/>
          <w:divBdr>
            <w:top w:val="none" w:sz="0" w:space="0" w:color="auto"/>
            <w:left w:val="none" w:sz="0" w:space="0" w:color="auto"/>
            <w:bottom w:val="none" w:sz="0" w:space="0" w:color="auto"/>
            <w:right w:val="none" w:sz="0" w:space="0" w:color="auto"/>
          </w:divBdr>
          <w:divsChild>
            <w:div w:id="1786535727">
              <w:marLeft w:val="0"/>
              <w:marRight w:val="0"/>
              <w:marTop w:val="0"/>
              <w:marBottom w:val="0"/>
              <w:divBdr>
                <w:top w:val="none" w:sz="0" w:space="0" w:color="auto"/>
                <w:left w:val="none" w:sz="0" w:space="0" w:color="auto"/>
                <w:bottom w:val="none" w:sz="0" w:space="0" w:color="auto"/>
                <w:right w:val="none" w:sz="0" w:space="0" w:color="auto"/>
              </w:divBdr>
            </w:div>
          </w:divsChild>
        </w:div>
        <w:div w:id="2079278655">
          <w:marLeft w:val="0"/>
          <w:marRight w:val="0"/>
          <w:marTop w:val="0"/>
          <w:marBottom w:val="0"/>
          <w:divBdr>
            <w:top w:val="none" w:sz="0" w:space="0" w:color="auto"/>
            <w:left w:val="none" w:sz="0" w:space="0" w:color="auto"/>
            <w:bottom w:val="none" w:sz="0" w:space="0" w:color="auto"/>
            <w:right w:val="none" w:sz="0" w:space="0" w:color="auto"/>
          </w:divBdr>
          <w:divsChild>
            <w:div w:id="939947103">
              <w:marLeft w:val="0"/>
              <w:marRight w:val="0"/>
              <w:marTop w:val="0"/>
              <w:marBottom w:val="0"/>
              <w:divBdr>
                <w:top w:val="none" w:sz="0" w:space="0" w:color="auto"/>
                <w:left w:val="none" w:sz="0" w:space="0" w:color="auto"/>
                <w:bottom w:val="none" w:sz="0" w:space="0" w:color="auto"/>
                <w:right w:val="none" w:sz="0" w:space="0" w:color="auto"/>
              </w:divBdr>
              <w:divsChild>
                <w:div w:id="1866820794">
                  <w:marLeft w:val="0"/>
                  <w:marRight w:val="0"/>
                  <w:marTop w:val="0"/>
                  <w:marBottom w:val="0"/>
                  <w:divBdr>
                    <w:top w:val="none" w:sz="0" w:space="0" w:color="auto"/>
                    <w:left w:val="none" w:sz="0" w:space="0" w:color="auto"/>
                    <w:bottom w:val="none" w:sz="0" w:space="0" w:color="auto"/>
                    <w:right w:val="none" w:sz="0" w:space="0" w:color="auto"/>
                  </w:divBdr>
                  <w:divsChild>
                    <w:div w:id="882904294">
                      <w:marLeft w:val="0"/>
                      <w:marRight w:val="0"/>
                      <w:marTop w:val="0"/>
                      <w:marBottom w:val="0"/>
                      <w:divBdr>
                        <w:top w:val="none" w:sz="0" w:space="0" w:color="auto"/>
                        <w:left w:val="none" w:sz="0" w:space="0" w:color="auto"/>
                        <w:bottom w:val="none" w:sz="0" w:space="0" w:color="auto"/>
                        <w:right w:val="none" w:sz="0" w:space="0" w:color="auto"/>
                      </w:divBdr>
                      <w:divsChild>
                        <w:div w:id="363555145">
                          <w:marLeft w:val="0"/>
                          <w:marRight w:val="0"/>
                          <w:marTop w:val="0"/>
                          <w:marBottom w:val="0"/>
                          <w:divBdr>
                            <w:top w:val="none" w:sz="0" w:space="0" w:color="auto"/>
                            <w:left w:val="none" w:sz="0" w:space="0" w:color="auto"/>
                            <w:bottom w:val="none" w:sz="0" w:space="0" w:color="auto"/>
                            <w:right w:val="none" w:sz="0" w:space="0" w:color="auto"/>
                          </w:divBdr>
                          <w:divsChild>
                            <w:div w:id="625238363">
                              <w:marLeft w:val="0"/>
                              <w:marRight w:val="0"/>
                              <w:marTop w:val="0"/>
                              <w:marBottom w:val="0"/>
                              <w:divBdr>
                                <w:top w:val="none" w:sz="0" w:space="0" w:color="auto"/>
                                <w:left w:val="none" w:sz="0" w:space="0" w:color="auto"/>
                                <w:bottom w:val="none" w:sz="0" w:space="0" w:color="auto"/>
                                <w:right w:val="none" w:sz="0" w:space="0" w:color="auto"/>
                              </w:divBdr>
                              <w:divsChild>
                                <w:div w:id="1763142588">
                                  <w:marLeft w:val="0"/>
                                  <w:marRight w:val="0"/>
                                  <w:marTop w:val="0"/>
                                  <w:marBottom w:val="0"/>
                                  <w:divBdr>
                                    <w:top w:val="none" w:sz="0" w:space="0" w:color="auto"/>
                                    <w:left w:val="none" w:sz="0" w:space="0" w:color="auto"/>
                                    <w:bottom w:val="none" w:sz="0" w:space="0" w:color="auto"/>
                                    <w:right w:val="none" w:sz="0" w:space="0" w:color="auto"/>
                                  </w:divBdr>
                                  <w:divsChild>
                                    <w:div w:id="1779642124">
                                      <w:marLeft w:val="0"/>
                                      <w:marRight w:val="0"/>
                                      <w:marTop w:val="0"/>
                                      <w:marBottom w:val="0"/>
                                      <w:divBdr>
                                        <w:top w:val="none" w:sz="0" w:space="0" w:color="auto"/>
                                        <w:left w:val="none" w:sz="0" w:space="0" w:color="auto"/>
                                        <w:bottom w:val="none" w:sz="0" w:space="0" w:color="auto"/>
                                        <w:right w:val="none" w:sz="0" w:space="0" w:color="auto"/>
                                      </w:divBdr>
                                      <w:divsChild>
                                        <w:div w:id="1829203231">
                                          <w:marLeft w:val="0"/>
                                          <w:marRight w:val="0"/>
                                          <w:marTop w:val="0"/>
                                          <w:marBottom w:val="0"/>
                                          <w:divBdr>
                                            <w:top w:val="none" w:sz="0" w:space="0" w:color="auto"/>
                                            <w:left w:val="none" w:sz="0" w:space="0" w:color="auto"/>
                                            <w:bottom w:val="none" w:sz="0" w:space="0" w:color="auto"/>
                                            <w:right w:val="none" w:sz="0" w:space="0" w:color="auto"/>
                                          </w:divBdr>
                                          <w:divsChild>
                                            <w:div w:id="619991969">
                                              <w:marLeft w:val="0"/>
                                              <w:marRight w:val="0"/>
                                              <w:marTop w:val="0"/>
                                              <w:marBottom w:val="0"/>
                                              <w:divBdr>
                                                <w:top w:val="none" w:sz="0" w:space="0" w:color="auto"/>
                                                <w:left w:val="none" w:sz="0" w:space="0" w:color="auto"/>
                                                <w:bottom w:val="none" w:sz="0" w:space="0" w:color="auto"/>
                                                <w:right w:val="none" w:sz="0" w:space="0" w:color="auto"/>
                                              </w:divBdr>
                                              <w:divsChild>
                                                <w:div w:id="1153178447">
                                                  <w:marLeft w:val="0"/>
                                                  <w:marRight w:val="0"/>
                                                  <w:marTop w:val="0"/>
                                                  <w:marBottom w:val="0"/>
                                                  <w:divBdr>
                                                    <w:top w:val="none" w:sz="0" w:space="0" w:color="auto"/>
                                                    <w:left w:val="none" w:sz="0" w:space="0" w:color="auto"/>
                                                    <w:bottom w:val="none" w:sz="0" w:space="0" w:color="auto"/>
                                                    <w:right w:val="none" w:sz="0" w:space="0" w:color="auto"/>
                                                  </w:divBdr>
                                                  <w:divsChild>
                                                    <w:div w:id="1490633010">
                                                      <w:marLeft w:val="0"/>
                                                      <w:marRight w:val="0"/>
                                                      <w:marTop w:val="0"/>
                                                      <w:marBottom w:val="0"/>
                                                      <w:divBdr>
                                                        <w:top w:val="none" w:sz="0" w:space="0" w:color="auto"/>
                                                        <w:left w:val="none" w:sz="0" w:space="0" w:color="auto"/>
                                                        <w:bottom w:val="none" w:sz="0" w:space="0" w:color="auto"/>
                                                        <w:right w:val="none" w:sz="0" w:space="0" w:color="auto"/>
                                                      </w:divBdr>
                                                      <w:divsChild>
                                                        <w:div w:id="9423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840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984383">
      <w:bodyDiv w:val="1"/>
      <w:marLeft w:val="0"/>
      <w:marRight w:val="0"/>
      <w:marTop w:val="0"/>
      <w:marBottom w:val="0"/>
      <w:divBdr>
        <w:top w:val="none" w:sz="0" w:space="0" w:color="auto"/>
        <w:left w:val="none" w:sz="0" w:space="0" w:color="auto"/>
        <w:bottom w:val="none" w:sz="0" w:space="0" w:color="auto"/>
        <w:right w:val="none" w:sz="0" w:space="0" w:color="auto"/>
      </w:divBdr>
      <w:divsChild>
        <w:div w:id="69738144">
          <w:marLeft w:val="0"/>
          <w:marRight w:val="0"/>
          <w:marTop w:val="0"/>
          <w:marBottom w:val="0"/>
          <w:divBdr>
            <w:top w:val="none" w:sz="0" w:space="0" w:color="auto"/>
            <w:left w:val="none" w:sz="0" w:space="0" w:color="auto"/>
            <w:bottom w:val="none" w:sz="0" w:space="0" w:color="auto"/>
            <w:right w:val="none" w:sz="0" w:space="0" w:color="auto"/>
          </w:divBdr>
        </w:div>
        <w:div w:id="231813649">
          <w:marLeft w:val="0"/>
          <w:marRight w:val="0"/>
          <w:marTop w:val="0"/>
          <w:marBottom w:val="0"/>
          <w:divBdr>
            <w:top w:val="none" w:sz="0" w:space="0" w:color="auto"/>
            <w:left w:val="none" w:sz="0" w:space="0" w:color="auto"/>
            <w:bottom w:val="none" w:sz="0" w:space="0" w:color="auto"/>
            <w:right w:val="none" w:sz="0" w:space="0" w:color="auto"/>
          </w:divBdr>
        </w:div>
        <w:div w:id="1310481785">
          <w:marLeft w:val="0"/>
          <w:marRight w:val="0"/>
          <w:marTop w:val="0"/>
          <w:marBottom w:val="0"/>
          <w:divBdr>
            <w:top w:val="none" w:sz="0" w:space="0" w:color="auto"/>
            <w:left w:val="none" w:sz="0" w:space="0" w:color="auto"/>
            <w:bottom w:val="none" w:sz="0" w:space="0" w:color="auto"/>
            <w:right w:val="none" w:sz="0" w:space="0" w:color="auto"/>
          </w:divBdr>
        </w:div>
        <w:div w:id="1453404138">
          <w:marLeft w:val="0"/>
          <w:marRight w:val="0"/>
          <w:marTop w:val="0"/>
          <w:marBottom w:val="0"/>
          <w:divBdr>
            <w:top w:val="none" w:sz="0" w:space="0" w:color="auto"/>
            <w:left w:val="none" w:sz="0" w:space="0" w:color="auto"/>
            <w:bottom w:val="none" w:sz="0" w:space="0" w:color="auto"/>
            <w:right w:val="none" w:sz="0" w:space="0" w:color="auto"/>
          </w:divBdr>
        </w:div>
        <w:div w:id="1565337381">
          <w:marLeft w:val="0"/>
          <w:marRight w:val="0"/>
          <w:marTop w:val="0"/>
          <w:marBottom w:val="0"/>
          <w:divBdr>
            <w:top w:val="none" w:sz="0" w:space="0" w:color="auto"/>
            <w:left w:val="none" w:sz="0" w:space="0" w:color="auto"/>
            <w:bottom w:val="none" w:sz="0" w:space="0" w:color="auto"/>
            <w:right w:val="none" w:sz="0" w:space="0" w:color="auto"/>
          </w:divBdr>
        </w:div>
        <w:div w:id="80958250">
          <w:marLeft w:val="0"/>
          <w:marRight w:val="0"/>
          <w:marTop w:val="0"/>
          <w:marBottom w:val="0"/>
          <w:divBdr>
            <w:top w:val="none" w:sz="0" w:space="0" w:color="auto"/>
            <w:left w:val="none" w:sz="0" w:space="0" w:color="auto"/>
            <w:bottom w:val="none" w:sz="0" w:space="0" w:color="auto"/>
            <w:right w:val="none" w:sz="0" w:space="0" w:color="auto"/>
          </w:divBdr>
        </w:div>
        <w:div w:id="320669162">
          <w:marLeft w:val="0"/>
          <w:marRight w:val="0"/>
          <w:marTop w:val="0"/>
          <w:marBottom w:val="0"/>
          <w:divBdr>
            <w:top w:val="none" w:sz="0" w:space="0" w:color="auto"/>
            <w:left w:val="none" w:sz="0" w:space="0" w:color="auto"/>
            <w:bottom w:val="none" w:sz="0" w:space="0" w:color="auto"/>
            <w:right w:val="none" w:sz="0" w:space="0" w:color="auto"/>
          </w:divBdr>
        </w:div>
        <w:div w:id="1617635042">
          <w:marLeft w:val="0"/>
          <w:marRight w:val="0"/>
          <w:marTop w:val="0"/>
          <w:marBottom w:val="0"/>
          <w:divBdr>
            <w:top w:val="none" w:sz="0" w:space="0" w:color="auto"/>
            <w:left w:val="none" w:sz="0" w:space="0" w:color="auto"/>
            <w:bottom w:val="none" w:sz="0" w:space="0" w:color="auto"/>
            <w:right w:val="none" w:sz="0" w:space="0" w:color="auto"/>
          </w:divBdr>
        </w:div>
        <w:div w:id="390663805">
          <w:marLeft w:val="0"/>
          <w:marRight w:val="0"/>
          <w:marTop w:val="0"/>
          <w:marBottom w:val="0"/>
          <w:divBdr>
            <w:top w:val="none" w:sz="0" w:space="0" w:color="auto"/>
            <w:left w:val="none" w:sz="0" w:space="0" w:color="auto"/>
            <w:bottom w:val="none" w:sz="0" w:space="0" w:color="auto"/>
            <w:right w:val="none" w:sz="0" w:space="0" w:color="auto"/>
          </w:divBdr>
        </w:div>
        <w:div w:id="1294940655">
          <w:marLeft w:val="0"/>
          <w:marRight w:val="0"/>
          <w:marTop w:val="0"/>
          <w:marBottom w:val="0"/>
          <w:divBdr>
            <w:top w:val="none" w:sz="0" w:space="0" w:color="auto"/>
            <w:left w:val="none" w:sz="0" w:space="0" w:color="auto"/>
            <w:bottom w:val="none" w:sz="0" w:space="0" w:color="auto"/>
            <w:right w:val="none" w:sz="0" w:space="0" w:color="auto"/>
          </w:divBdr>
        </w:div>
        <w:div w:id="1460806113">
          <w:marLeft w:val="0"/>
          <w:marRight w:val="0"/>
          <w:marTop w:val="0"/>
          <w:marBottom w:val="0"/>
          <w:divBdr>
            <w:top w:val="none" w:sz="0" w:space="0" w:color="auto"/>
            <w:left w:val="none" w:sz="0" w:space="0" w:color="auto"/>
            <w:bottom w:val="none" w:sz="0" w:space="0" w:color="auto"/>
            <w:right w:val="none" w:sz="0" w:space="0" w:color="auto"/>
          </w:divBdr>
        </w:div>
        <w:div w:id="1658803909">
          <w:marLeft w:val="0"/>
          <w:marRight w:val="0"/>
          <w:marTop w:val="0"/>
          <w:marBottom w:val="0"/>
          <w:divBdr>
            <w:top w:val="none" w:sz="0" w:space="0" w:color="auto"/>
            <w:left w:val="none" w:sz="0" w:space="0" w:color="auto"/>
            <w:bottom w:val="none" w:sz="0" w:space="0" w:color="auto"/>
            <w:right w:val="none" w:sz="0" w:space="0" w:color="auto"/>
          </w:divBdr>
        </w:div>
        <w:div w:id="1786390801">
          <w:marLeft w:val="0"/>
          <w:marRight w:val="0"/>
          <w:marTop w:val="0"/>
          <w:marBottom w:val="0"/>
          <w:divBdr>
            <w:top w:val="none" w:sz="0" w:space="0" w:color="auto"/>
            <w:left w:val="none" w:sz="0" w:space="0" w:color="auto"/>
            <w:bottom w:val="none" w:sz="0" w:space="0" w:color="auto"/>
            <w:right w:val="none" w:sz="0" w:space="0" w:color="auto"/>
          </w:divBdr>
        </w:div>
        <w:div w:id="411316359">
          <w:marLeft w:val="0"/>
          <w:marRight w:val="0"/>
          <w:marTop w:val="0"/>
          <w:marBottom w:val="0"/>
          <w:divBdr>
            <w:top w:val="none" w:sz="0" w:space="0" w:color="auto"/>
            <w:left w:val="none" w:sz="0" w:space="0" w:color="auto"/>
            <w:bottom w:val="none" w:sz="0" w:space="0" w:color="auto"/>
            <w:right w:val="none" w:sz="0" w:space="0" w:color="auto"/>
          </w:divBdr>
        </w:div>
        <w:div w:id="9769087">
          <w:marLeft w:val="0"/>
          <w:marRight w:val="0"/>
          <w:marTop w:val="0"/>
          <w:marBottom w:val="0"/>
          <w:divBdr>
            <w:top w:val="none" w:sz="0" w:space="0" w:color="auto"/>
            <w:left w:val="none" w:sz="0" w:space="0" w:color="auto"/>
            <w:bottom w:val="none" w:sz="0" w:space="0" w:color="auto"/>
            <w:right w:val="none" w:sz="0" w:space="0" w:color="auto"/>
          </w:divBdr>
        </w:div>
        <w:div w:id="697703532">
          <w:marLeft w:val="0"/>
          <w:marRight w:val="0"/>
          <w:marTop w:val="0"/>
          <w:marBottom w:val="0"/>
          <w:divBdr>
            <w:top w:val="none" w:sz="0" w:space="0" w:color="auto"/>
            <w:left w:val="none" w:sz="0" w:space="0" w:color="auto"/>
            <w:bottom w:val="none" w:sz="0" w:space="0" w:color="auto"/>
            <w:right w:val="none" w:sz="0" w:space="0" w:color="auto"/>
          </w:divBdr>
        </w:div>
        <w:div w:id="1269584422">
          <w:marLeft w:val="0"/>
          <w:marRight w:val="0"/>
          <w:marTop w:val="0"/>
          <w:marBottom w:val="0"/>
          <w:divBdr>
            <w:top w:val="none" w:sz="0" w:space="0" w:color="auto"/>
            <w:left w:val="none" w:sz="0" w:space="0" w:color="auto"/>
            <w:bottom w:val="none" w:sz="0" w:space="0" w:color="auto"/>
            <w:right w:val="none" w:sz="0" w:space="0" w:color="auto"/>
          </w:divBdr>
        </w:div>
        <w:div w:id="147791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840000864">
          <w:marLeft w:val="0"/>
          <w:marRight w:val="0"/>
          <w:marTop w:val="0"/>
          <w:marBottom w:val="0"/>
          <w:divBdr>
            <w:top w:val="none" w:sz="0" w:space="0" w:color="auto"/>
            <w:left w:val="none" w:sz="0" w:space="0" w:color="auto"/>
            <w:bottom w:val="none" w:sz="0" w:space="0" w:color="auto"/>
            <w:right w:val="none" w:sz="0" w:space="0" w:color="auto"/>
          </w:divBdr>
        </w:div>
        <w:div w:id="1952474094">
          <w:marLeft w:val="0"/>
          <w:marRight w:val="0"/>
          <w:marTop w:val="0"/>
          <w:marBottom w:val="0"/>
          <w:divBdr>
            <w:top w:val="none" w:sz="0" w:space="0" w:color="auto"/>
            <w:left w:val="none" w:sz="0" w:space="0" w:color="auto"/>
            <w:bottom w:val="none" w:sz="0" w:space="0" w:color="auto"/>
            <w:right w:val="none" w:sz="0" w:space="0" w:color="auto"/>
          </w:divBdr>
        </w:div>
        <w:div w:id="910702588">
          <w:marLeft w:val="0"/>
          <w:marRight w:val="0"/>
          <w:marTop w:val="0"/>
          <w:marBottom w:val="0"/>
          <w:divBdr>
            <w:top w:val="none" w:sz="0" w:space="0" w:color="auto"/>
            <w:left w:val="none" w:sz="0" w:space="0" w:color="auto"/>
            <w:bottom w:val="none" w:sz="0" w:space="0" w:color="auto"/>
            <w:right w:val="none" w:sz="0" w:space="0" w:color="auto"/>
          </w:divBdr>
        </w:div>
        <w:div w:id="494616652">
          <w:marLeft w:val="0"/>
          <w:marRight w:val="0"/>
          <w:marTop w:val="0"/>
          <w:marBottom w:val="0"/>
          <w:divBdr>
            <w:top w:val="none" w:sz="0" w:space="0" w:color="auto"/>
            <w:left w:val="none" w:sz="0" w:space="0" w:color="auto"/>
            <w:bottom w:val="none" w:sz="0" w:space="0" w:color="auto"/>
            <w:right w:val="none" w:sz="0" w:space="0" w:color="auto"/>
          </w:divBdr>
        </w:div>
        <w:div w:id="1880970009">
          <w:marLeft w:val="0"/>
          <w:marRight w:val="0"/>
          <w:marTop w:val="0"/>
          <w:marBottom w:val="0"/>
          <w:divBdr>
            <w:top w:val="none" w:sz="0" w:space="0" w:color="auto"/>
            <w:left w:val="none" w:sz="0" w:space="0" w:color="auto"/>
            <w:bottom w:val="none" w:sz="0" w:space="0" w:color="auto"/>
            <w:right w:val="none" w:sz="0" w:space="0" w:color="auto"/>
          </w:divBdr>
        </w:div>
        <w:div w:id="748187393">
          <w:marLeft w:val="0"/>
          <w:marRight w:val="0"/>
          <w:marTop w:val="0"/>
          <w:marBottom w:val="0"/>
          <w:divBdr>
            <w:top w:val="none" w:sz="0" w:space="0" w:color="auto"/>
            <w:left w:val="none" w:sz="0" w:space="0" w:color="auto"/>
            <w:bottom w:val="none" w:sz="0" w:space="0" w:color="auto"/>
            <w:right w:val="none" w:sz="0" w:space="0" w:color="auto"/>
          </w:divBdr>
        </w:div>
      </w:divsChild>
    </w:div>
    <w:div w:id="891112657">
      <w:bodyDiv w:val="1"/>
      <w:marLeft w:val="0"/>
      <w:marRight w:val="0"/>
      <w:marTop w:val="0"/>
      <w:marBottom w:val="0"/>
      <w:divBdr>
        <w:top w:val="none" w:sz="0" w:space="0" w:color="auto"/>
        <w:left w:val="none" w:sz="0" w:space="0" w:color="auto"/>
        <w:bottom w:val="none" w:sz="0" w:space="0" w:color="auto"/>
        <w:right w:val="none" w:sz="0" w:space="0" w:color="auto"/>
      </w:divBdr>
      <w:divsChild>
        <w:div w:id="806895421">
          <w:marLeft w:val="0"/>
          <w:marRight w:val="0"/>
          <w:marTop w:val="0"/>
          <w:marBottom w:val="0"/>
          <w:divBdr>
            <w:top w:val="none" w:sz="0" w:space="0" w:color="auto"/>
            <w:left w:val="none" w:sz="0" w:space="0" w:color="auto"/>
            <w:bottom w:val="none" w:sz="0" w:space="0" w:color="auto"/>
            <w:right w:val="none" w:sz="0" w:space="0" w:color="auto"/>
          </w:divBdr>
        </w:div>
        <w:div w:id="455416614">
          <w:marLeft w:val="0"/>
          <w:marRight w:val="0"/>
          <w:marTop w:val="0"/>
          <w:marBottom w:val="0"/>
          <w:divBdr>
            <w:top w:val="none" w:sz="0" w:space="0" w:color="auto"/>
            <w:left w:val="none" w:sz="0" w:space="0" w:color="auto"/>
            <w:bottom w:val="none" w:sz="0" w:space="0" w:color="auto"/>
            <w:right w:val="none" w:sz="0" w:space="0" w:color="auto"/>
          </w:divBdr>
        </w:div>
        <w:div w:id="476729686">
          <w:marLeft w:val="0"/>
          <w:marRight w:val="0"/>
          <w:marTop w:val="0"/>
          <w:marBottom w:val="0"/>
          <w:divBdr>
            <w:top w:val="none" w:sz="0" w:space="0" w:color="auto"/>
            <w:left w:val="none" w:sz="0" w:space="0" w:color="auto"/>
            <w:bottom w:val="none" w:sz="0" w:space="0" w:color="auto"/>
            <w:right w:val="none" w:sz="0" w:space="0" w:color="auto"/>
          </w:divBdr>
        </w:div>
        <w:div w:id="2036147940">
          <w:marLeft w:val="0"/>
          <w:marRight w:val="0"/>
          <w:marTop w:val="0"/>
          <w:marBottom w:val="0"/>
          <w:divBdr>
            <w:top w:val="none" w:sz="0" w:space="0" w:color="auto"/>
            <w:left w:val="none" w:sz="0" w:space="0" w:color="auto"/>
            <w:bottom w:val="none" w:sz="0" w:space="0" w:color="auto"/>
            <w:right w:val="none" w:sz="0" w:space="0" w:color="auto"/>
          </w:divBdr>
        </w:div>
        <w:div w:id="552279030">
          <w:marLeft w:val="0"/>
          <w:marRight w:val="0"/>
          <w:marTop w:val="0"/>
          <w:marBottom w:val="0"/>
          <w:divBdr>
            <w:top w:val="none" w:sz="0" w:space="0" w:color="auto"/>
            <w:left w:val="none" w:sz="0" w:space="0" w:color="auto"/>
            <w:bottom w:val="none" w:sz="0" w:space="0" w:color="auto"/>
            <w:right w:val="none" w:sz="0" w:space="0" w:color="auto"/>
          </w:divBdr>
        </w:div>
        <w:div w:id="1113597053">
          <w:marLeft w:val="0"/>
          <w:marRight w:val="0"/>
          <w:marTop w:val="0"/>
          <w:marBottom w:val="0"/>
          <w:divBdr>
            <w:top w:val="none" w:sz="0" w:space="0" w:color="auto"/>
            <w:left w:val="none" w:sz="0" w:space="0" w:color="auto"/>
            <w:bottom w:val="none" w:sz="0" w:space="0" w:color="auto"/>
            <w:right w:val="none" w:sz="0" w:space="0" w:color="auto"/>
          </w:divBdr>
        </w:div>
        <w:div w:id="1301350427">
          <w:marLeft w:val="0"/>
          <w:marRight w:val="0"/>
          <w:marTop w:val="0"/>
          <w:marBottom w:val="0"/>
          <w:divBdr>
            <w:top w:val="none" w:sz="0" w:space="0" w:color="auto"/>
            <w:left w:val="none" w:sz="0" w:space="0" w:color="auto"/>
            <w:bottom w:val="none" w:sz="0" w:space="0" w:color="auto"/>
            <w:right w:val="none" w:sz="0" w:space="0" w:color="auto"/>
          </w:divBdr>
        </w:div>
        <w:div w:id="2106608032">
          <w:marLeft w:val="0"/>
          <w:marRight w:val="0"/>
          <w:marTop w:val="0"/>
          <w:marBottom w:val="0"/>
          <w:divBdr>
            <w:top w:val="none" w:sz="0" w:space="0" w:color="auto"/>
            <w:left w:val="none" w:sz="0" w:space="0" w:color="auto"/>
            <w:bottom w:val="none" w:sz="0" w:space="0" w:color="auto"/>
            <w:right w:val="none" w:sz="0" w:space="0" w:color="auto"/>
          </w:divBdr>
        </w:div>
        <w:div w:id="1388145538">
          <w:marLeft w:val="0"/>
          <w:marRight w:val="0"/>
          <w:marTop w:val="0"/>
          <w:marBottom w:val="0"/>
          <w:divBdr>
            <w:top w:val="none" w:sz="0" w:space="0" w:color="auto"/>
            <w:left w:val="none" w:sz="0" w:space="0" w:color="auto"/>
            <w:bottom w:val="none" w:sz="0" w:space="0" w:color="auto"/>
            <w:right w:val="none" w:sz="0" w:space="0" w:color="auto"/>
          </w:divBdr>
        </w:div>
        <w:div w:id="2007710154">
          <w:marLeft w:val="0"/>
          <w:marRight w:val="0"/>
          <w:marTop w:val="0"/>
          <w:marBottom w:val="0"/>
          <w:divBdr>
            <w:top w:val="none" w:sz="0" w:space="0" w:color="auto"/>
            <w:left w:val="none" w:sz="0" w:space="0" w:color="auto"/>
            <w:bottom w:val="none" w:sz="0" w:space="0" w:color="auto"/>
            <w:right w:val="none" w:sz="0" w:space="0" w:color="auto"/>
          </w:divBdr>
        </w:div>
        <w:div w:id="714429341">
          <w:marLeft w:val="0"/>
          <w:marRight w:val="0"/>
          <w:marTop w:val="0"/>
          <w:marBottom w:val="0"/>
          <w:divBdr>
            <w:top w:val="none" w:sz="0" w:space="0" w:color="auto"/>
            <w:left w:val="none" w:sz="0" w:space="0" w:color="auto"/>
            <w:bottom w:val="none" w:sz="0" w:space="0" w:color="auto"/>
            <w:right w:val="none" w:sz="0" w:space="0" w:color="auto"/>
          </w:divBdr>
        </w:div>
        <w:div w:id="1530996436">
          <w:marLeft w:val="0"/>
          <w:marRight w:val="0"/>
          <w:marTop w:val="0"/>
          <w:marBottom w:val="0"/>
          <w:divBdr>
            <w:top w:val="none" w:sz="0" w:space="0" w:color="auto"/>
            <w:left w:val="none" w:sz="0" w:space="0" w:color="auto"/>
            <w:bottom w:val="none" w:sz="0" w:space="0" w:color="auto"/>
            <w:right w:val="none" w:sz="0" w:space="0" w:color="auto"/>
          </w:divBdr>
        </w:div>
        <w:div w:id="898785000">
          <w:marLeft w:val="0"/>
          <w:marRight w:val="0"/>
          <w:marTop w:val="0"/>
          <w:marBottom w:val="0"/>
          <w:divBdr>
            <w:top w:val="none" w:sz="0" w:space="0" w:color="auto"/>
            <w:left w:val="none" w:sz="0" w:space="0" w:color="auto"/>
            <w:bottom w:val="none" w:sz="0" w:space="0" w:color="auto"/>
            <w:right w:val="none" w:sz="0" w:space="0" w:color="auto"/>
          </w:divBdr>
        </w:div>
        <w:div w:id="996105830">
          <w:marLeft w:val="0"/>
          <w:marRight w:val="0"/>
          <w:marTop w:val="0"/>
          <w:marBottom w:val="0"/>
          <w:divBdr>
            <w:top w:val="none" w:sz="0" w:space="0" w:color="auto"/>
            <w:left w:val="none" w:sz="0" w:space="0" w:color="auto"/>
            <w:bottom w:val="none" w:sz="0" w:space="0" w:color="auto"/>
            <w:right w:val="none" w:sz="0" w:space="0" w:color="auto"/>
          </w:divBdr>
        </w:div>
        <w:div w:id="1858615313">
          <w:marLeft w:val="0"/>
          <w:marRight w:val="0"/>
          <w:marTop w:val="0"/>
          <w:marBottom w:val="0"/>
          <w:divBdr>
            <w:top w:val="none" w:sz="0" w:space="0" w:color="auto"/>
            <w:left w:val="none" w:sz="0" w:space="0" w:color="auto"/>
            <w:bottom w:val="none" w:sz="0" w:space="0" w:color="auto"/>
            <w:right w:val="none" w:sz="0" w:space="0" w:color="auto"/>
          </w:divBdr>
        </w:div>
        <w:div w:id="80763268">
          <w:marLeft w:val="0"/>
          <w:marRight w:val="0"/>
          <w:marTop w:val="0"/>
          <w:marBottom w:val="0"/>
          <w:divBdr>
            <w:top w:val="none" w:sz="0" w:space="0" w:color="auto"/>
            <w:left w:val="none" w:sz="0" w:space="0" w:color="auto"/>
            <w:bottom w:val="none" w:sz="0" w:space="0" w:color="auto"/>
            <w:right w:val="none" w:sz="0" w:space="0" w:color="auto"/>
          </w:divBdr>
        </w:div>
        <w:div w:id="971250105">
          <w:marLeft w:val="0"/>
          <w:marRight w:val="0"/>
          <w:marTop w:val="0"/>
          <w:marBottom w:val="0"/>
          <w:divBdr>
            <w:top w:val="none" w:sz="0" w:space="0" w:color="auto"/>
            <w:left w:val="none" w:sz="0" w:space="0" w:color="auto"/>
            <w:bottom w:val="none" w:sz="0" w:space="0" w:color="auto"/>
            <w:right w:val="none" w:sz="0" w:space="0" w:color="auto"/>
          </w:divBdr>
        </w:div>
        <w:div w:id="1968194515">
          <w:marLeft w:val="0"/>
          <w:marRight w:val="0"/>
          <w:marTop w:val="0"/>
          <w:marBottom w:val="0"/>
          <w:divBdr>
            <w:top w:val="none" w:sz="0" w:space="0" w:color="auto"/>
            <w:left w:val="none" w:sz="0" w:space="0" w:color="auto"/>
            <w:bottom w:val="none" w:sz="0" w:space="0" w:color="auto"/>
            <w:right w:val="none" w:sz="0" w:space="0" w:color="auto"/>
          </w:divBdr>
        </w:div>
        <w:div w:id="1727217042">
          <w:marLeft w:val="0"/>
          <w:marRight w:val="0"/>
          <w:marTop w:val="0"/>
          <w:marBottom w:val="0"/>
          <w:divBdr>
            <w:top w:val="none" w:sz="0" w:space="0" w:color="auto"/>
            <w:left w:val="none" w:sz="0" w:space="0" w:color="auto"/>
            <w:bottom w:val="none" w:sz="0" w:space="0" w:color="auto"/>
            <w:right w:val="none" w:sz="0" w:space="0" w:color="auto"/>
          </w:divBdr>
        </w:div>
        <w:div w:id="839733099">
          <w:marLeft w:val="0"/>
          <w:marRight w:val="0"/>
          <w:marTop w:val="0"/>
          <w:marBottom w:val="0"/>
          <w:divBdr>
            <w:top w:val="none" w:sz="0" w:space="0" w:color="auto"/>
            <w:left w:val="none" w:sz="0" w:space="0" w:color="auto"/>
            <w:bottom w:val="none" w:sz="0" w:space="0" w:color="auto"/>
            <w:right w:val="none" w:sz="0" w:space="0" w:color="auto"/>
          </w:divBdr>
        </w:div>
        <w:div w:id="2003510734">
          <w:marLeft w:val="0"/>
          <w:marRight w:val="0"/>
          <w:marTop w:val="0"/>
          <w:marBottom w:val="0"/>
          <w:divBdr>
            <w:top w:val="none" w:sz="0" w:space="0" w:color="auto"/>
            <w:left w:val="none" w:sz="0" w:space="0" w:color="auto"/>
            <w:bottom w:val="none" w:sz="0" w:space="0" w:color="auto"/>
            <w:right w:val="none" w:sz="0" w:space="0" w:color="auto"/>
          </w:divBdr>
        </w:div>
        <w:div w:id="1455978330">
          <w:marLeft w:val="0"/>
          <w:marRight w:val="0"/>
          <w:marTop w:val="0"/>
          <w:marBottom w:val="0"/>
          <w:divBdr>
            <w:top w:val="none" w:sz="0" w:space="0" w:color="auto"/>
            <w:left w:val="none" w:sz="0" w:space="0" w:color="auto"/>
            <w:bottom w:val="none" w:sz="0" w:space="0" w:color="auto"/>
            <w:right w:val="none" w:sz="0" w:space="0" w:color="auto"/>
          </w:divBdr>
        </w:div>
        <w:div w:id="1546408940">
          <w:marLeft w:val="0"/>
          <w:marRight w:val="0"/>
          <w:marTop w:val="0"/>
          <w:marBottom w:val="0"/>
          <w:divBdr>
            <w:top w:val="none" w:sz="0" w:space="0" w:color="auto"/>
            <w:left w:val="none" w:sz="0" w:space="0" w:color="auto"/>
            <w:bottom w:val="none" w:sz="0" w:space="0" w:color="auto"/>
            <w:right w:val="none" w:sz="0" w:space="0" w:color="auto"/>
          </w:divBdr>
        </w:div>
        <w:div w:id="647511346">
          <w:marLeft w:val="0"/>
          <w:marRight w:val="0"/>
          <w:marTop w:val="0"/>
          <w:marBottom w:val="0"/>
          <w:divBdr>
            <w:top w:val="none" w:sz="0" w:space="0" w:color="auto"/>
            <w:left w:val="none" w:sz="0" w:space="0" w:color="auto"/>
            <w:bottom w:val="none" w:sz="0" w:space="0" w:color="auto"/>
            <w:right w:val="none" w:sz="0" w:space="0" w:color="auto"/>
          </w:divBdr>
        </w:div>
        <w:div w:id="1157575305">
          <w:marLeft w:val="0"/>
          <w:marRight w:val="0"/>
          <w:marTop w:val="0"/>
          <w:marBottom w:val="0"/>
          <w:divBdr>
            <w:top w:val="none" w:sz="0" w:space="0" w:color="auto"/>
            <w:left w:val="none" w:sz="0" w:space="0" w:color="auto"/>
            <w:bottom w:val="none" w:sz="0" w:space="0" w:color="auto"/>
            <w:right w:val="none" w:sz="0" w:space="0" w:color="auto"/>
          </w:divBdr>
        </w:div>
        <w:div w:id="1489177620">
          <w:marLeft w:val="0"/>
          <w:marRight w:val="0"/>
          <w:marTop w:val="0"/>
          <w:marBottom w:val="0"/>
          <w:divBdr>
            <w:top w:val="none" w:sz="0" w:space="0" w:color="auto"/>
            <w:left w:val="none" w:sz="0" w:space="0" w:color="auto"/>
            <w:bottom w:val="none" w:sz="0" w:space="0" w:color="auto"/>
            <w:right w:val="none" w:sz="0" w:space="0" w:color="auto"/>
          </w:divBdr>
        </w:div>
        <w:div w:id="1812744840">
          <w:marLeft w:val="0"/>
          <w:marRight w:val="0"/>
          <w:marTop w:val="0"/>
          <w:marBottom w:val="0"/>
          <w:divBdr>
            <w:top w:val="none" w:sz="0" w:space="0" w:color="auto"/>
            <w:left w:val="none" w:sz="0" w:space="0" w:color="auto"/>
            <w:bottom w:val="none" w:sz="0" w:space="0" w:color="auto"/>
            <w:right w:val="none" w:sz="0" w:space="0" w:color="auto"/>
          </w:divBdr>
        </w:div>
        <w:div w:id="1339842543">
          <w:marLeft w:val="0"/>
          <w:marRight w:val="0"/>
          <w:marTop w:val="0"/>
          <w:marBottom w:val="0"/>
          <w:divBdr>
            <w:top w:val="none" w:sz="0" w:space="0" w:color="auto"/>
            <w:left w:val="none" w:sz="0" w:space="0" w:color="auto"/>
            <w:bottom w:val="none" w:sz="0" w:space="0" w:color="auto"/>
            <w:right w:val="none" w:sz="0" w:space="0" w:color="auto"/>
          </w:divBdr>
        </w:div>
        <w:div w:id="455874580">
          <w:marLeft w:val="0"/>
          <w:marRight w:val="0"/>
          <w:marTop w:val="0"/>
          <w:marBottom w:val="0"/>
          <w:divBdr>
            <w:top w:val="none" w:sz="0" w:space="0" w:color="auto"/>
            <w:left w:val="none" w:sz="0" w:space="0" w:color="auto"/>
            <w:bottom w:val="none" w:sz="0" w:space="0" w:color="auto"/>
            <w:right w:val="none" w:sz="0" w:space="0" w:color="auto"/>
          </w:divBdr>
        </w:div>
        <w:div w:id="27876102">
          <w:marLeft w:val="0"/>
          <w:marRight w:val="0"/>
          <w:marTop w:val="0"/>
          <w:marBottom w:val="0"/>
          <w:divBdr>
            <w:top w:val="none" w:sz="0" w:space="0" w:color="auto"/>
            <w:left w:val="none" w:sz="0" w:space="0" w:color="auto"/>
            <w:bottom w:val="none" w:sz="0" w:space="0" w:color="auto"/>
            <w:right w:val="none" w:sz="0" w:space="0" w:color="auto"/>
          </w:divBdr>
        </w:div>
        <w:div w:id="415712598">
          <w:marLeft w:val="0"/>
          <w:marRight w:val="0"/>
          <w:marTop w:val="0"/>
          <w:marBottom w:val="0"/>
          <w:divBdr>
            <w:top w:val="none" w:sz="0" w:space="0" w:color="auto"/>
            <w:left w:val="none" w:sz="0" w:space="0" w:color="auto"/>
            <w:bottom w:val="none" w:sz="0" w:space="0" w:color="auto"/>
            <w:right w:val="none" w:sz="0" w:space="0" w:color="auto"/>
          </w:divBdr>
        </w:div>
        <w:div w:id="4865861">
          <w:marLeft w:val="0"/>
          <w:marRight w:val="0"/>
          <w:marTop w:val="0"/>
          <w:marBottom w:val="0"/>
          <w:divBdr>
            <w:top w:val="none" w:sz="0" w:space="0" w:color="auto"/>
            <w:left w:val="none" w:sz="0" w:space="0" w:color="auto"/>
            <w:bottom w:val="none" w:sz="0" w:space="0" w:color="auto"/>
            <w:right w:val="none" w:sz="0" w:space="0" w:color="auto"/>
          </w:divBdr>
        </w:div>
        <w:div w:id="1185905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713442">
      <w:bodyDiv w:val="1"/>
      <w:marLeft w:val="0"/>
      <w:marRight w:val="0"/>
      <w:marTop w:val="0"/>
      <w:marBottom w:val="0"/>
      <w:divBdr>
        <w:top w:val="none" w:sz="0" w:space="0" w:color="auto"/>
        <w:left w:val="none" w:sz="0" w:space="0" w:color="auto"/>
        <w:bottom w:val="none" w:sz="0" w:space="0" w:color="auto"/>
        <w:right w:val="none" w:sz="0" w:space="0" w:color="auto"/>
      </w:divBdr>
      <w:divsChild>
        <w:div w:id="455098571">
          <w:marLeft w:val="0"/>
          <w:marRight w:val="0"/>
          <w:marTop w:val="0"/>
          <w:marBottom w:val="0"/>
          <w:divBdr>
            <w:top w:val="none" w:sz="0" w:space="0" w:color="auto"/>
            <w:left w:val="none" w:sz="0" w:space="0" w:color="auto"/>
            <w:bottom w:val="none" w:sz="0" w:space="0" w:color="auto"/>
            <w:right w:val="none" w:sz="0" w:space="0" w:color="auto"/>
          </w:divBdr>
        </w:div>
        <w:div w:id="218827871">
          <w:marLeft w:val="0"/>
          <w:marRight w:val="0"/>
          <w:marTop w:val="0"/>
          <w:marBottom w:val="0"/>
          <w:divBdr>
            <w:top w:val="none" w:sz="0" w:space="0" w:color="auto"/>
            <w:left w:val="none" w:sz="0" w:space="0" w:color="auto"/>
            <w:bottom w:val="none" w:sz="0" w:space="0" w:color="auto"/>
            <w:right w:val="none" w:sz="0" w:space="0" w:color="auto"/>
          </w:divBdr>
        </w:div>
        <w:div w:id="727801498">
          <w:marLeft w:val="0"/>
          <w:marRight w:val="0"/>
          <w:marTop w:val="0"/>
          <w:marBottom w:val="0"/>
          <w:divBdr>
            <w:top w:val="none" w:sz="0" w:space="0" w:color="auto"/>
            <w:left w:val="none" w:sz="0" w:space="0" w:color="auto"/>
            <w:bottom w:val="none" w:sz="0" w:space="0" w:color="auto"/>
            <w:right w:val="none" w:sz="0" w:space="0" w:color="auto"/>
          </w:divBdr>
        </w:div>
        <w:div w:id="1141924335">
          <w:marLeft w:val="0"/>
          <w:marRight w:val="0"/>
          <w:marTop w:val="0"/>
          <w:marBottom w:val="0"/>
          <w:divBdr>
            <w:top w:val="none" w:sz="0" w:space="0" w:color="auto"/>
            <w:left w:val="none" w:sz="0" w:space="0" w:color="auto"/>
            <w:bottom w:val="none" w:sz="0" w:space="0" w:color="auto"/>
            <w:right w:val="none" w:sz="0" w:space="0" w:color="auto"/>
          </w:divBdr>
        </w:div>
        <w:div w:id="1937327573">
          <w:marLeft w:val="0"/>
          <w:marRight w:val="0"/>
          <w:marTop w:val="0"/>
          <w:marBottom w:val="0"/>
          <w:divBdr>
            <w:top w:val="none" w:sz="0" w:space="0" w:color="auto"/>
            <w:left w:val="none" w:sz="0" w:space="0" w:color="auto"/>
            <w:bottom w:val="none" w:sz="0" w:space="0" w:color="auto"/>
            <w:right w:val="none" w:sz="0" w:space="0" w:color="auto"/>
          </w:divBdr>
        </w:div>
        <w:div w:id="2002735008">
          <w:marLeft w:val="0"/>
          <w:marRight w:val="0"/>
          <w:marTop w:val="0"/>
          <w:marBottom w:val="0"/>
          <w:divBdr>
            <w:top w:val="none" w:sz="0" w:space="0" w:color="auto"/>
            <w:left w:val="none" w:sz="0" w:space="0" w:color="auto"/>
            <w:bottom w:val="none" w:sz="0" w:space="0" w:color="auto"/>
            <w:right w:val="none" w:sz="0" w:space="0" w:color="auto"/>
          </w:divBdr>
        </w:div>
        <w:div w:id="565721161">
          <w:marLeft w:val="0"/>
          <w:marRight w:val="0"/>
          <w:marTop w:val="0"/>
          <w:marBottom w:val="0"/>
          <w:divBdr>
            <w:top w:val="none" w:sz="0" w:space="0" w:color="auto"/>
            <w:left w:val="none" w:sz="0" w:space="0" w:color="auto"/>
            <w:bottom w:val="none" w:sz="0" w:space="0" w:color="auto"/>
            <w:right w:val="none" w:sz="0" w:space="0" w:color="auto"/>
          </w:divBdr>
        </w:div>
        <w:div w:id="1062869532">
          <w:marLeft w:val="0"/>
          <w:marRight w:val="0"/>
          <w:marTop w:val="0"/>
          <w:marBottom w:val="0"/>
          <w:divBdr>
            <w:top w:val="none" w:sz="0" w:space="0" w:color="auto"/>
            <w:left w:val="none" w:sz="0" w:space="0" w:color="auto"/>
            <w:bottom w:val="none" w:sz="0" w:space="0" w:color="auto"/>
            <w:right w:val="none" w:sz="0" w:space="0" w:color="auto"/>
          </w:divBdr>
        </w:div>
        <w:div w:id="28917318">
          <w:marLeft w:val="0"/>
          <w:marRight w:val="0"/>
          <w:marTop w:val="0"/>
          <w:marBottom w:val="0"/>
          <w:divBdr>
            <w:top w:val="none" w:sz="0" w:space="0" w:color="auto"/>
            <w:left w:val="none" w:sz="0" w:space="0" w:color="auto"/>
            <w:bottom w:val="none" w:sz="0" w:space="0" w:color="auto"/>
            <w:right w:val="none" w:sz="0" w:space="0" w:color="auto"/>
          </w:divBdr>
        </w:div>
        <w:div w:id="1572042135">
          <w:marLeft w:val="0"/>
          <w:marRight w:val="0"/>
          <w:marTop w:val="0"/>
          <w:marBottom w:val="0"/>
          <w:divBdr>
            <w:top w:val="none" w:sz="0" w:space="0" w:color="auto"/>
            <w:left w:val="none" w:sz="0" w:space="0" w:color="auto"/>
            <w:bottom w:val="none" w:sz="0" w:space="0" w:color="auto"/>
            <w:right w:val="none" w:sz="0" w:space="0" w:color="auto"/>
          </w:divBdr>
        </w:div>
        <w:div w:id="1064989818">
          <w:marLeft w:val="0"/>
          <w:marRight w:val="0"/>
          <w:marTop w:val="0"/>
          <w:marBottom w:val="0"/>
          <w:divBdr>
            <w:top w:val="none" w:sz="0" w:space="0" w:color="auto"/>
            <w:left w:val="none" w:sz="0" w:space="0" w:color="auto"/>
            <w:bottom w:val="none" w:sz="0" w:space="0" w:color="auto"/>
            <w:right w:val="none" w:sz="0" w:space="0" w:color="auto"/>
          </w:divBdr>
        </w:div>
        <w:div w:id="1727408309">
          <w:marLeft w:val="0"/>
          <w:marRight w:val="0"/>
          <w:marTop w:val="0"/>
          <w:marBottom w:val="0"/>
          <w:divBdr>
            <w:top w:val="none" w:sz="0" w:space="0" w:color="auto"/>
            <w:left w:val="none" w:sz="0" w:space="0" w:color="auto"/>
            <w:bottom w:val="none" w:sz="0" w:space="0" w:color="auto"/>
            <w:right w:val="none" w:sz="0" w:space="0" w:color="auto"/>
          </w:divBdr>
        </w:div>
        <w:div w:id="2043750794">
          <w:marLeft w:val="0"/>
          <w:marRight w:val="0"/>
          <w:marTop w:val="0"/>
          <w:marBottom w:val="0"/>
          <w:divBdr>
            <w:top w:val="none" w:sz="0" w:space="0" w:color="auto"/>
            <w:left w:val="none" w:sz="0" w:space="0" w:color="auto"/>
            <w:bottom w:val="none" w:sz="0" w:space="0" w:color="auto"/>
            <w:right w:val="none" w:sz="0" w:space="0" w:color="auto"/>
          </w:divBdr>
        </w:div>
        <w:div w:id="160050465">
          <w:marLeft w:val="0"/>
          <w:marRight w:val="0"/>
          <w:marTop w:val="0"/>
          <w:marBottom w:val="0"/>
          <w:divBdr>
            <w:top w:val="none" w:sz="0" w:space="0" w:color="auto"/>
            <w:left w:val="none" w:sz="0" w:space="0" w:color="auto"/>
            <w:bottom w:val="none" w:sz="0" w:space="0" w:color="auto"/>
            <w:right w:val="none" w:sz="0" w:space="0" w:color="auto"/>
          </w:divBdr>
        </w:div>
        <w:div w:id="582757316">
          <w:marLeft w:val="0"/>
          <w:marRight w:val="0"/>
          <w:marTop w:val="0"/>
          <w:marBottom w:val="0"/>
          <w:divBdr>
            <w:top w:val="none" w:sz="0" w:space="0" w:color="auto"/>
            <w:left w:val="none" w:sz="0" w:space="0" w:color="auto"/>
            <w:bottom w:val="none" w:sz="0" w:space="0" w:color="auto"/>
            <w:right w:val="none" w:sz="0" w:space="0" w:color="auto"/>
          </w:divBdr>
        </w:div>
        <w:div w:id="606474563">
          <w:marLeft w:val="0"/>
          <w:marRight w:val="0"/>
          <w:marTop w:val="0"/>
          <w:marBottom w:val="0"/>
          <w:divBdr>
            <w:top w:val="none" w:sz="0" w:space="0" w:color="auto"/>
            <w:left w:val="none" w:sz="0" w:space="0" w:color="auto"/>
            <w:bottom w:val="none" w:sz="0" w:space="0" w:color="auto"/>
            <w:right w:val="none" w:sz="0" w:space="0" w:color="auto"/>
          </w:divBdr>
        </w:div>
        <w:div w:id="1153375511">
          <w:marLeft w:val="0"/>
          <w:marRight w:val="0"/>
          <w:marTop w:val="0"/>
          <w:marBottom w:val="0"/>
          <w:divBdr>
            <w:top w:val="none" w:sz="0" w:space="0" w:color="auto"/>
            <w:left w:val="none" w:sz="0" w:space="0" w:color="auto"/>
            <w:bottom w:val="none" w:sz="0" w:space="0" w:color="auto"/>
            <w:right w:val="none" w:sz="0" w:space="0" w:color="auto"/>
          </w:divBdr>
        </w:div>
        <w:div w:id="1259876106">
          <w:marLeft w:val="0"/>
          <w:marRight w:val="0"/>
          <w:marTop w:val="0"/>
          <w:marBottom w:val="0"/>
          <w:divBdr>
            <w:top w:val="none" w:sz="0" w:space="0" w:color="auto"/>
            <w:left w:val="none" w:sz="0" w:space="0" w:color="auto"/>
            <w:bottom w:val="none" w:sz="0" w:space="0" w:color="auto"/>
            <w:right w:val="none" w:sz="0" w:space="0" w:color="auto"/>
          </w:divBdr>
        </w:div>
        <w:div w:id="581185703">
          <w:marLeft w:val="0"/>
          <w:marRight w:val="0"/>
          <w:marTop w:val="0"/>
          <w:marBottom w:val="0"/>
          <w:divBdr>
            <w:top w:val="none" w:sz="0" w:space="0" w:color="auto"/>
            <w:left w:val="none" w:sz="0" w:space="0" w:color="auto"/>
            <w:bottom w:val="none" w:sz="0" w:space="0" w:color="auto"/>
            <w:right w:val="none" w:sz="0" w:space="0" w:color="auto"/>
          </w:divBdr>
        </w:div>
        <w:div w:id="1426001735">
          <w:marLeft w:val="0"/>
          <w:marRight w:val="0"/>
          <w:marTop w:val="0"/>
          <w:marBottom w:val="0"/>
          <w:divBdr>
            <w:top w:val="none" w:sz="0" w:space="0" w:color="auto"/>
            <w:left w:val="none" w:sz="0" w:space="0" w:color="auto"/>
            <w:bottom w:val="none" w:sz="0" w:space="0" w:color="auto"/>
            <w:right w:val="none" w:sz="0" w:space="0" w:color="auto"/>
          </w:divBdr>
        </w:div>
        <w:div w:id="1090470281">
          <w:marLeft w:val="0"/>
          <w:marRight w:val="0"/>
          <w:marTop w:val="0"/>
          <w:marBottom w:val="0"/>
          <w:divBdr>
            <w:top w:val="none" w:sz="0" w:space="0" w:color="auto"/>
            <w:left w:val="none" w:sz="0" w:space="0" w:color="auto"/>
            <w:bottom w:val="none" w:sz="0" w:space="0" w:color="auto"/>
            <w:right w:val="none" w:sz="0" w:space="0" w:color="auto"/>
          </w:divBdr>
        </w:div>
        <w:div w:id="104930746">
          <w:marLeft w:val="0"/>
          <w:marRight w:val="0"/>
          <w:marTop w:val="0"/>
          <w:marBottom w:val="0"/>
          <w:divBdr>
            <w:top w:val="none" w:sz="0" w:space="0" w:color="auto"/>
            <w:left w:val="none" w:sz="0" w:space="0" w:color="auto"/>
            <w:bottom w:val="none" w:sz="0" w:space="0" w:color="auto"/>
            <w:right w:val="none" w:sz="0" w:space="0" w:color="auto"/>
          </w:divBdr>
        </w:div>
        <w:div w:id="220598238">
          <w:marLeft w:val="0"/>
          <w:marRight w:val="0"/>
          <w:marTop w:val="0"/>
          <w:marBottom w:val="0"/>
          <w:divBdr>
            <w:top w:val="none" w:sz="0" w:space="0" w:color="auto"/>
            <w:left w:val="none" w:sz="0" w:space="0" w:color="auto"/>
            <w:bottom w:val="none" w:sz="0" w:space="0" w:color="auto"/>
            <w:right w:val="none" w:sz="0" w:space="0" w:color="auto"/>
          </w:divBdr>
        </w:div>
        <w:div w:id="1976794657">
          <w:marLeft w:val="0"/>
          <w:marRight w:val="0"/>
          <w:marTop w:val="0"/>
          <w:marBottom w:val="0"/>
          <w:divBdr>
            <w:top w:val="none" w:sz="0" w:space="0" w:color="auto"/>
            <w:left w:val="none" w:sz="0" w:space="0" w:color="auto"/>
            <w:bottom w:val="none" w:sz="0" w:space="0" w:color="auto"/>
            <w:right w:val="none" w:sz="0" w:space="0" w:color="auto"/>
          </w:divBdr>
        </w:div>
        <w:div w:id="1220898414">
          <w:marLeft w:val="0"/>
          <w:marRight w:val="0"/>
          <w:marTop w:val="0"/>
          <w:marBottom w:val="0"/>
          <w:divBdr>
            <w:top w:val="none" w:sz="0" w:space="0" w:color="auto"/>
            <w:left w:val="none" w:sz="0" w:space="0" w:color="auto"/>
            <w:bottom w:val="none" w:sz="0" w:space="0" w:color="auto"/>
            <w:right w:val="none" w:sz="0" w:space="0" w:color="auto"/>
          </w:divBdr>
        </w:div>
        <w:div w:id="135492255">
          <w:marLeft w:val="0"/>
          <w:marRight w:val="0"/>
          <w:marTop w:val="0"/>
          <w:marBottom w:val="0"/>
          <w:divBdr>
            <w:top w:val="none" w:sz="0" w:space="0" w:color="auto"/>
            <w:left w:val="none" w:sz="0" w:space="0" w:color="auto"/>
            <w:bottom w:val="none" w:sz="0" w:space="0" w:color="auto"/>
            <w:right w:val="none" w:sz="0" w:space="0" w:color="auto"/>
          </w:divBdr>
        </w:div>
        <w:div w:id="1213033743">
          <w:marLeft w:val="0"/>
          <w:marRight w:val="0"/>
          <w:marTop w:val="0"/>
          <w:marBottom w:val="0"/>
          <w:divBdr>
            <w:top w:val="none" w:sz="0" w:space="0" w:color="auto"/>
            <w:left w:val="none" w:sz="0" w:space="0" w:color="auto"/>
            <w:bottom w:val="none" w:sz="0" w:space="0" w:color="auto"/>
            <w:right w:val="none" w:sz="0" w:space="0" w:color="auto"/>
          </w:divBdr>
        </w:div>
      </w:divsChild>
    </w:div>
    <w:div w:id="970287043">
      <w:bodyDiv w:val="1"/>
      <w:marLeft w:val="0"/>
      <w:marRight w:val="0"/>
      <w:marTop w:val="0"/>
      <w:marBottom w:val="0"/>
      <w:divBdr>
        <w:top w:val="none" w:sz="0" w:space="0" w:color="auto"/>
        <w:left w:val="none" w:sz="0" w:space="0" w:color="auto"/>
        <w:bottom w:val="none" w:sz="0" w:space="0" w:color="auto"/>
        <w:right w:val="none" w:sz="0" w:space="0" w:color="auto"/>
      </w:divBdr>
      <w:divsChild>
        <w:div w:id="100474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003852">
          <w:marLeft w:val="0"/>
          <w:marRight w:val="0"/>
          <w:marTop w:val="0"/>
          <w:marBottom w:val="0"/>
          <w:divBdr>
            <w:top w:val="none" w:sz="0" w:space="0" w:color="auto"/>
            <w:left w:val="none" w:sz="0" w:space="0" w:color="auto"/>
            <w:bottom w:val="none" w:sz="0" w:space="0" w:color="auto"/>
            <w:right w:val="none" w:sz="0" w:space="0" w:color="auto"/>
          </w:divBdr>
          <w:divsChild>
            <w:div w:id="1239560846">
              <w:marLeft w:val="0"/>
              <w:marRight w:val="0"/>
              <w:marTop w:val="0"/>
              <w:marBottom w:val="0"/>
              <w:divBdr>
                <w:top w:val="none" w:sz="0" w:space="0" w:color="auto"/>
                <w:left w:val="none" w:sz="0" w:space="0" w:color="auto"/>
                <w:bottom w:val="none" w:sz="0" w:space="0" w:color="auto"/>
                <w:right w:val="none" w:sz="0" w:space="0" w:color="auto"/>
              </w:divBdr>
              <w:divsChild>
                <w:div w:id="412826170">
                  <w:marLeft w:val="0"/>
                  <w:marRight w:val="0"/>
                  <w:marTop w:val="0"/>
                  <w:marBottom w:val="0"/>
                  <w:divBdr>
                    <w:top w:val="none" w:sz="0" w:space="0" w:color="auto"/>
                    <w:left w:val="none" w:sz="0" w:space="0" w:color="auto"/>
                    <w:bottom w:val="none" w:sz="0" w:space="0" w:color="auto"/>
                    <w:right w:val="none" w:sz="0" w:space="0" w:color="auto"/>
                  </w:divBdr>
                  <w:divsChild>
                    <w:div w:id="1811825075">
                      <w:marLeft w:val="0"/>
                      <w:marRight w:val="0"/>
                      <w:marTop w:val="0"/>
                      <w:marBottom w:val="0"/>
                      <w:divBdr>
                        <w:top w:val="none" w:sz="0" w:space="0" w:color="auto"/>
                        <w:left w:val="none" w:sz="0" w:space="0" w:color="auto"/>
                        <w:bottom w:val="none" w:sz="0" w:space="0" w:color="auto"/>
                        <w:right w:val="none" w:sz="0" w:space="0" w:color="auto"/>
                      </w:divBdr>
                      <w:divsChild>
                        <w:div w:id="270478856">
                          <w:marLeft w:val="0"/>
                          <w:marRight w:val="0"/>
                          <w:marTop w:val="0"/>
                          <w:marBottom w:val="0"/>
                          <w:divBdr>
                            <w:top w:val="none" w:sz="0" w:space="0" w:color="auto"/>
                            <w:left w:val="none" w:sz="0" w:space="0" w:color="auto"/>
                            <w:bottom w:val="none" w:sz="0" w:space="0" w:color="auto"/>
                            <w:right w:val="none" w:sz="0" w:space="0" w:color="auto"/>
                          </w:divBdr>
                          <w:divsChild>
                            <w:div w:id="609430555">
                              <w:marLeft w:val="0"/>
                              <w:marRight w:val="0"/>
                              <w:marTop w:val="0"/>
                              <w:marBottom w:val="0"/>
                              <w:divBdr>
                                <w:top w:val="none" w:sz="0" w:space="0" w:color="auto"/>
                                <w:left w:val="none" w:sz="0" w:space="0" w:color="auto"/>
                                <w:bottom w:val="none" w:sz="0" w:space="0" w:color="auto"/>
                                <w:right w:val="none" w:sz="0" w:space="0" w:color="auto"/>
                              </w:divBdr>
                              <w:divsChild>
                                <w:div w:id="4790181">
                                  <w:marLeft w:val="0"/>
                                  <w:marRight w:val="0"/>
                                  <w:marTop w:val="0"/>
                                  <w:marBottom w:val="0"/>
                                  <w:divBdr>
                                    <w:top w:val="none" w:sz="0" w:space="0" w:color="auto"/>
                                    <w:left w:val="none" w:sz="0" w:space="0" w:color="auto"/>
                                    <w:bottom w:val="none" w:sz="0" w:space="0" w:color="auto"/>
                                    <w:right w:val="none" w:sz="0" w:space="0" w:color="auto"/>
                                  </w:divBdr>
                                  <w:divsChild>
                                    <w:div w:id="1201550723">
                                      <w:marLeft w:val="0"/>
                                      <w:marRight w:val="0"/>
                                      <w:marTop w:val="0"/>
                                      <w:marBottom w:val="0"/>
                                      <w:divBdr>
                                        <w:top w:val="none" w:sz="0" w:space="0" w:color="auto"/>
                                        <w:left w:val="none" w:sz="0" w:space="0" w:color="auto"/>
                                        <w:bottom w:val="none" w:sz="0" w:space="0" w:color="auto"/>
                                        <w:right w:val="none" w:sz="0" w:space="0" w:color="auto"/>
                                      </w:divBdr>
                                      <w:divsChild>
                                        <w:div w:id="1397707116">
                                          <w:marLeft w:val="0"/>
                                          <w:marRight w:val="0"/>
                                          <w:marTop w:val="0"/>
                                          <w:marBottom w:val="0"/>
                                          <w:divBdr>
                                            <w:top w:val="none" w:sz="0" w:space="0" w:color="auto"/>
                                            <w:left w:val="none" w:sz="0" w:space="0" w:color="auto"/>
                                            <w:bottom w:val="none" w:sz="0" w:space="0" w:color="auto"/>
                                            <w:right w:val="none" w:sz="0" w:space="0" w:color="auto"/>
                                          </w:divBdr>
                                          <w:divsChild>
                                            <w:div w:id="510219425">
                                              <w:marLeft w:val="0"/>
                                              <w:marRight w:val="0"/>
                                              <w:marTop w:val="0"/>
                                              <w:marBottom w:val="0"/>
                                              <w:divBdr>
                                                <w:top w:val="none" w:sz="0" w:space="0" w:color="auto"/>
                                                <w:left w:val="none" w:sz="0" w:space="0" w:color="auto"/>
                                                <w:bottom w:val="none" w:sz="0" w:space="0" w:color="auto"/>
                                                <w:right w:val="none" w:sz="0" w:space="0" w:color="auto"/>
                                              </w:divBdr>
                                              <w:divsChild>
                                                <w:div w:id="1157529373">
                                                  <w:marLeft w:val="0"/>
                                                  <w:marRight w:val="0"/>
                                                  <w:marTop w:val="0"/>
                                                  <w:marBottom w:val="0"/>
                                                  <w:divBdr>
                                                    <w:top w:val="none" w:sz="0" w:space="0" w:color="auto"/>
                                                    <w:left w:val="none" w:sz="0" w:space="0" w:color="auto"/>
                                                    <w:bottom w:val="none" w:sz="0" w:space="0" w:color="auto"/>
                                                    <w:right w:val="none" w:sz="0" w:space="0" w:color="auto"/>
                                                  </w:divBdr>
                                                  <w:divsChild>
                                                    <w:div w:id="899943190">
                                                      <w:marLeft w:val="0"/>
                                                      <w:marRight w:val="0"/>
                                                      <w:marTop w:val="0"/>
                                                      <w:marBottom w:val="0"/>
                                                      <w:divBdr>
                                                        <w:top w:val="none" w:sz="0" w:space="0" w:color="auto"/>
                                                        <w:left w:val="none" w:sz="0" w:space="0" w:color="auto"/>
                                                        <w:bottom w:val="none" w:sz="0" w:space="0" w:color="auto"/>
                                                        <w:right w:val="none" w:sz="0" w:space="0" w:color="auto"/>
                                                      </w:divBdr>
                                                      <w:divsChild>
                                                        <w:div w:id="13532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81795">
          <w:marLeft w:val="0"/>
          <w:marRight w:val="0"/>
          <w:marTop w:val="0"/>
          <w:marBottom w:val="0"/>
          <w:divBdr>
            <w:top w:val="none" w:sz="0" w:space="0" w:color="auto"/>
            <w:left w:val="none" w:sz="0" w:space="0" w:color="auto"/>
            <w:bottom w:val="none" w:sz="0" w:space="0" w:color="auto"/>
            <w:right w:val="none" w:sz="0" w:space="0" w:color="auto"/>
          </w:divBdr>
          <w:divsChild>
            <w:div w:id="723335339">
              <w:marLeft w:val="0"/>
              <w:marRight w:val="0"/>
              <w:marTop w:val="0"/>
              <w:marBottom w:val="0"/>
              <w:divBdr>
                <w:top w:val="none" w:sz="0" w:space="0" w:color="auto"/>
                <w:left w:val="none" w:sz="0" w:space="0" w:color="auto"/>
                <w:bottom w:val="none" w:sz="0" w:space="0" w:color="auto"/>
                <w:right w:val="none" w:sz="0" w:space="0" w:color="auto"/>
              </w:divBdr>
              <w:divsChild>
                <w:div w:id="1743944907">
                  <w:marLeft w:val="0"/>
                  <w:marRight w:val="0"/>
                  <w:marTop w:val="0"/>
                  <w:marBottom w:val="0"/>
                  <w:divBdr>
                    <w:top w:val="none" w:sz="0" w:space="0" w:color="auto"/>
                    <w:left w:val="none" w:sz="0" w:space="0" w:color="auto"/>
                    <w:bottom w:val="none" w:sz="0" w:space="0" w:color="auto"/>
                    <w:right w:val="none" w:sz="0" w:space="0" w:color="auto"/>
                  </w:divBdr>
                  <w:divsChild>
                    <w:div w:id="1965188182">
                      <w:marLeft w:val="0"/>
                      <w:marRight w:val="0"/>
                      <w:marTop w:val="0"/>
                      <w:marBottom w:val="0"/>
                      <w:divBdr>
                        <w:top w:val="none" w:sz="0" w:space="0" w:color="auto"/>
                        <w:left w:val="none" w:sz="0" w:space="0" w:color="auto"/>
                        <w:bottom w:val="none" w:sz="0" w:space="0" w:color="auto"/>
                        <w:right w:val="none" w:sz="0" w:space="0" w:color="auto"/>
                      </w:divBdr>
                      <w:divsChild>
                        <w:div w:id="463810376">
                          <w:marLeft w:val="0"/>
                          <w:marRight w:val="0"/>
                          <w:marTop w:val="0"/>
                          <w:marBottom w:val="0"/>
                          <w:divBdr>
                            <w:top w:val="none" w:sz="0" w:space="0" w:color="auto"/>
                            <w:left w:val="none" w:sz="0" w:space="0" w:color="auto"/>
                            <w:bottom w:val="none" w:sz="0" w:space="0" w:color="auto"/>
                            <w:right w:val="none" w:sz="0" w:space="0" w:color="auto"/>
                          </w:divBdr>
                          <w:divsChild>
                            <w:div w:id="932132645">
                              <w:marLeft w:val="0"/>
                              <w:marRight w:val="0"/>
                              <w:marTop w:val="0"/>
                              <w:marBottom w:val="0"/>
                              <w:divBdr>
                                <w:top w:val="none" w:sz="0" w:space="0" w:color="auto"/>
                                <w:left w:val="none" w:sz="0" w:space="0" w:color="auto"/>
                                <w:bottom w:val="none" w:sz="0" w:space="0" w:color="auto"/>
                                <w:right w:val="none" w:sz="0" w:space="0" w:color="auto"/>
                              </w:divBdr>
                              <w:divsChild>
                                <w:div w:id="1847287866">
                                  <w:marLeft w:val="0"/>
                                  <w:marRight w:val="0"/>
                                  <w:marTop w:val="0"/>
                                  <w:marBottom w:val="0"/>
                                  <w:divBdr>
                                    <w:top w:val="none" w:sz="0" w:space="0" w:color="auto"/>
                                    <w:left w:val="none" w:sz="0" w:space="0" w:color="auto"/>
                                    <w:bottom w:val="none" w:sz="0" w:space="0" w:color="auto"/>
                                    <w:right w:val="none" w:sz="0" w:space="0" w:color="auto"/>
                                  </w:divBdr>
                                  <w:divsChild>
                                    <w:div w:id="586693485">
                                      <w:marLeft w:val="0"/>
                                      <w:marRight w:val="0"/>
                                      <w:marTop w:val="0"/>
                                      <w:marBottom w:val="0"/>
                                      <w:divBdr>
                                        <w:top w:val="none" w:sz="0" w:space="0" w:color="auto"/>
                                        <w:left w:val="none" w:sz="0" w:space="0" w:color="auto"/>
                                        <w:bottom w:val="none" w:sz="0" w:space="0" w:color="auto"/>
                                        <w:right w:val="none" w:sz="0" w:space="0" w:color="auto"/>
                                      </w:divBdr>
                                      <w:divsChild>
                                        <w:div w:id="280654817">
                                          <w:marLeft w:val="0"/>
                                          <w:marRight w:val="0"/>
                                          <w:marTop w:val="0"/>
                                          <w:marBottom w:val="0"/>
                                          <w:divBdr>
                                            <w:top w:val="none" w:sz="0" w:space="0" w:color="auto"/>
                                            <w:left w:val="none" w:sz="0" w:space="0" w:color="auto"/>
                                            <w:bottom w:val="none" w:sz="0" w:space="0" w:color="auto"/>
                                            <w:right w:val="none" w:sz="0" w:space="0" w:color="auto"/>
                                          </w:divBdr>
                                          <w:divsChild>
                                            <w:div w:id="1268924691">
                                              <w:marLeft w:val="0"/>
                                              <w:marRight w:val="0"/>
                                              <w:marTop w:val="0"/>
                                              <w:marBottom w:val="0"/>
                                              <w:divBdr>
                                                <w:top w:val="none" w:sz="0" w:space="0" w:color="auto"/>
                                                <w:left w:val="none" w:sz="0" w:space="0" w:color="auto"/>
                                                <w:bottom w:val="none" w:sz="0" w:space="0" w:color="auto"/>
                                                <w:right w:val="none" w:sz="0" w:space="0" w:color="auto"/>
                                              </w:divBdr>
                                              <w:divsChild>
                                                <w:div w:id="1626498597">
                                                  <w:marLeft w:val="0"/>
                                                  <w:marRight w:val="0"/>
                                                  <w:marTop w:val="0"/>
                                                  <w:marBottom w:val="0"/>
                                                  <w:divBdr>
                                                    <w:top w:val="none" w:sz="0" w:space="0" w:color="auto"/>
                                                    <w:left w:val="none" w:sz="0" w:space="0" w:color="auto"/>
                                                    <w:bottom w:val="none" w:sz="0" w:space="0" w:color="auto"/>
                                                    <w:right w:val="none" w:sz="0" w:space="0" w:color="auto"/>
                                                  </w:divBdr>
                                                  <w:divsChild>
                                                    <w:div w:id="766345197">
                                                      <w:marLeft w:val="0"/>
                                                      <w:marRight w:val="0"/>
                                                      <w:marTop w:val="0"/>
                                                      <w:marBottom w:val="0"/>
                                                      <w:divBdr>
                                                        <w:top w:val="none" w:sz="0" w:space="0" w:color="auto"/>
                                                        <w:left w:val="none" w:sz="0" w:space="0" w:color="auto"/>
                                                        <w:bottom w:val="none" w:sz="0" w:space="0" w:color="auto"/>
                                                        <w:right w:val="none" w:sz="0" w:space="0" w:color="auto"/>
                                                      </w:divBdr>
                                                      <w:divsChild>
                                                        <w:div w:id="7308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321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292066">
          <w:marLeft w:val="0"/>
          <w:marRight w:val="0"/>
          <w:marTop w:val="0"/>
          <w:marBottom w:val="0"/>
          <w:divBdr>
            <w:top w:val="none" w:sz="0" w:space="0" w:color="auto"/>
            <w:left w:val="none" w:sz="0" w:space="0" w:color="auto"/>
            <w:bottom w:val="none" w:sz="0" w:space="0" w:color="auto"/>
            <w:right w:val="none" w:sz="0" w:space="0" w:color="auto"/>
          </w:divBdr>
          <w:divsChild>
            <w:div w:id="1987664565">
              <w:marLeft w:val="0"/>
              <w:marRight w:val="0"/>
              <w:marTop w:val="0"/>
              <w:marBottom w:val="0"/>
              <w:divBdr>
                <w:top w:val="none" w:sz="0" w:space="0" w:color="auto"/>
                <w:left w:val="none" w:sz="0" w:space="0" w:color="auto"/>
                <w:bottom w:val="none" w:sz="0" w:space="0" w:color="auto"/>
                <w:right w:val="none" w:sz="0" w:space="0" w:color="auto"/>
              </w:divBdr>
              <w:divsChild>
                <w:div w:id="580262116">
                  <w:marLeft w:val="0"/>
                  <w:marRight w:val="0"/>
                  <w:marTop w:val="0"/>
                  <w:marBottom w:val="0"/>
                  <w:divBdr>
                    <w:top w:val="none" w:sz="0" w:space="0" w:color="auto"/>
                    <w:left w:val="none" w:sz="0" w:space="0" w:color="auto"/>
                    <w:bottom w:val="none" w:sz="0" w:space="0" w:color="auto"/>
                    <w:right w:val="none" w:sz="0" w:space="0" w:color="auto"/>
                  </w:divBdr>
                  <w:divsChild>
                    <w:div w:id="1157648367">
                      <w:marLeft w:val="0"/>
                      <w:marRight w:val="0"/>
                      <w:marTop w:val="0"/>
                      <w:marBottom w:val="0"/>
                      <w:divBdr>
                        <w:top w:val="none" w:sz="0" w:space="0" w:color="auto"/>
                        <w:left w:val="none" w:sz="0" w:space="0" w:color="auto"/>
                        <w:bottom w:val="none" w:sz="0" w:space="0" w:color="auto"/>
                        <w:right w:val="none" w:sz="0" w:space="0" w:color="auto"/>
                      </w:divBdr>
                      <w:divsChild>
                        <w:div w:id="2126920336">
                          <w:marLeft w:val="0"/>
                          <w:marRight w:val="0"/>
                          <w:marTop w:val="0"/>
                          <w:marBottom w:val="0"/>
                          <w:divBdr>
                            <w:top w:val="none" w:sz="0" w:space="0" w:color="auto"/>
                            <w:left w:val="none" w:sz="0" w:space="0" w:color="auto"/>
                            <w:bottom w:val="none" w:sz="0" w:space="0" w:color="auto"/>
                            <w:right w:val="none" w:sz="0" w:space="0" w:color="auto"/>
                          </w:divBdr>
                          <w:divsChild>
                            <w:div w:id="1939411592">
                              <w:marLeft w:val="0"/>
                              <w:marRight w:val="0"/>
                              <w:marTop w:val="0"/>
                              <w:marBottom w:val="0"/>
                              <w:divBdr>
                                <w:top w:val="none" w:sz="0" w:space="0" w:color="auto"/>
                                <w:left w:val="none" w:sz="0" w:space="0" w:color="auto"/>
                                <w:bottom w:val="none" w:sz="0" w:space="0" w:color="auto"/>
                                <w:right w:val="none" w:sz="0" w:space="0" w:color="auto"/>
                              </w:divBdr>
                              <w:divsChild>
                                <w:div w:id="414211315">
                                  <w:marLeft w:val="0"/>
                                  <w:marRight w:val="0"/>
                                  <w:marTop w:val="0"/>
                                  <w:marBottom w:val="0"/>
                                  <w:divBdr>
                                    <w:top w:val="none" w:sz="0" w:space="0" w:color="auto"/>
                                    <w:left w:val="none" w:sz="0" w:space="0" w:color="auto"/>
                                    <w:bottom w:val="none" w:sz="0" w:space="0" w:color="auto"/>
                                    <w:right w:val="none" w:sz="0" w:space="0" w:color="auto"/>
                                  </w:divBdr>
                                  <w:divsChild>
                                    <w:div w:id="1869757141">
                                      <w:marLeft w:val="0"/>
                                      <w:marRight w:val="0"/>
                                      <w:marTop w:val="0"/>
                                      <w:marBottom w:val="0"/>
                                      <w:divBdr>
                                        <w:top w:val="none" w:sz="0" w:space="0" w:color="auto"/>
                                        <w:left w:val="none" w:sz="0" w:space="0" w:color="auto"/>
                                        <w:bottom w:val="none" w:sz="0" w:space="0" w:color="auto"/>
                                        <w:right w:val="none" w:sz="0" w:space="0" w:color="auto"/>
                                      </w:divBdr>
                                      <w:divsChild>
                                        <w:div w:id="219754989">
                                          <w:marLeft w:val="0"/>
                                          <w:marRight w:val="0"/>
                                          <w:marTop w:val="0"/>
                                          <w:marBottom w:val="0"/>
                                          <w:divBdr>
                                            <w:top w:val="none" w:sz="0" w:space="0" w:color="auto"/>
                                            <w:left w:val="none" w:sz="0" w:space="0" w:color="auto"/>
                                            <w:bottom w:val="none" w:sz="0" w:space="0" w:color="auto"/>
                                            <w:right w:val="none" w:sz="0" w:space="0" w:color="auto"/>
                                          </w:divBdr>
                                          <w:divsChild>
                                            <w:div w:id="1056247175">
                                              <w:marLeft w:val="0"/>
                                              <w:marRight w:val="0"/>
                                              <w:marTop w:val="0"/>
                                              <w:marBottom w:val="0"/>
                                              <w:divBdr>
                                                <w:top w:val="none" w:sz="0" w:space="0" w:color="auto"/>
                                                <w:left w:val="none" w:sz="0" w:space="0" w:color="auto"/>
                                                <w:bottom w:val="none" w:sz="0" w:space="0" w:color="auto"/>
                                                <w:right w:val="none" w:sz="0" w:space="0" w:color="auto"/>
                                              </w:divBdr>
                                              <w:divsChild>
                                                <w:div w:id="307977571">
                                                  <w:marLeft w:val="0"/>
                                                  <w:marRight w:val="0"/>
                                                  <w:marTop w:val="0"/>
                                                  <w:marBottom w:val="0"/>
                                                  <w:divBdr>
                                                    <w:top w:val="none" w:sz="0" w:space="0" w:color="auto"/>
                                                    <w:left w:val="none" w:sz="0" w:space="0" w:color="auto"/>
                                                    <w:bottom w:val="none" w:sz="0" w:space="0" w:color="auto"/>
                                                    <w:right w:val="none" w:sz="0" w:space="0" w:color="auto"/>
                                                  </w:divBdr>
                                                  <w:divsChild>
                                                    <w:div w:id="1753117968">
                                                      <w:marLeft w:val="0"/>
                                                      <w:marRight w:val="0"/>
                                                      <w:marTop w:val="0"/>
                                                      <w:marBottom w:val="0"/>
                                                      <w:divBdr>
                                                        <w:top w:val="none" w:sz="0" w:space="0" w:color="auto"/>
                                                        <w:left w:val="none" w:sz="0" w:space="0" w:color="auto"/>
                                                        <w:bottom w:val="none" w:sz="0" w:space="0" w:color="auto"/>
                                                        <w:right w:val="none" w:sz="0" w:space="0" w:color="auto"/>
                                                      </w:divBdr>
                                                      <w:divsChild>
                                                        <w:div w:id="14947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07209">
          <w:marLeft w:val="0"/>
          <w:marRight w:val="0"/>
          <w:marTop w:val="0"/>
          <w:marBottom w:val="0"/>
          <w:divBdr>
            <w:top w:val="none" w:sz="0" w:space="0" w:color="auto"/>
            <w:left w:val="none" w:sz="0" w:space="0" w:color="auto"/>
            <w:bottom w:val="none" w:sz="0" w:space="0" w:color="auto"/>
            <w:right w:val="none" w:sz="0" w:space="0" w:color="auto"/>
          </w:divBdr>
          <w:divsChild>
            <w:div w:id="768088366">
              <w:marLeft w:val="0"/>
              <w:marRight w:val="0"/>
              <w:marTop w:val="0"/>
              <w:marBottom w:val="0"/>
              <w:divBdr>
                <w:top w:val="none" w:sz="0" w:space="0" w:color="auto"/>
                <w:left w:val="none" w:sz="0" w:space="0" w:color="auto"/>
                <w:bottom w:val="none" w:sz="0" w:space="0" w:color="auto"/>
                <w:right w:val="none" w:sz="0" w:space="0" w:color="auto"/>
              </w:divBdr>
              <w:divsChild>
                <w:div w:id="730419093">
                  <w:marLeft w:val="0"/>
                  <w:marRight w:val="0"/>
                  <w:marTop w:val="0"/>
                  <w:marBottom w:val="0"/>
                  <w:divBdr>
                    <w:top w:val="none" w:sz="0" w:space="0" w:color="auto"/>
                    <w:left w:val="none" w:sz="0" w:space="0" w:color="auto"/>
                    <w:bottom w:val="none" w:sz="0" w:space="0" w:color="auto"/>
                    <w:right w:val="none" w:sz="0" w:space="0" w:color="auto"/>
                  </w:divBdr>
                  <w:divsChild>
                    <w:div w:id="312219023">
                      <w:marLeft w:val="0"/>
                      <w:marRight w:val="0"/>
                      <w:marTop w:val="0"/>
                      <w:marBottom w:val="0"/>
                      <w:divBdr>
                        <w:top w:val="none" w:sz="0" w:space="0" w:color="auto"/>
                        <w:left w:val="none" w:sz="0" w:space="0" w:color="auto"/>
                        <w:bottom w:val="none" w:sz="0" w:space="0" w:color="auto"/>
                        <w:right w:val="none" w:sz="0" w:space="0" w:color="auto"/>
                      </w:divBdr>
                      <w:divsChild>
                        <w:div w:id="1690643546">
                          <w:marLeft w:val="0"/>
                          <w:marRight w:val="0"/>
                          <w:marTop w:val="0"/>
                          <w:marBottom w:val="0"/>
                          <w:divBdr>
                            <w:top w:val="none" w:sz="0" w:space="0" w:color="auto"/>
                            <w:left w:val="none" w:sz="0" w:space="0" w:color="auto"/>
                            <w:bottom w:val="none" w:sz="0" w:space="0" w:color="auto"/>
                            <w:right w:val="none" w:sz="0" w:space="0" w:color="auto"/>
                          </w:divBdr>
                          <w:divsChild>
                            <w:div w:id="1357855110">
                              <w:marLeft w:val="0"/>
                              <w:marRight w:val="0"/>
                              <w:marTop w:val="0"/>
                              <w:marBottom w:val="0"/>
                              <w:divBdr>
                                <w:top w:val="none" w:sz="0" w:space="0" w:color="auto"/>
                                <w:left w:val="none" w:sz="0" w:space="0" w:color="auto"/>
                                <w:bottom w:val="none" w:sz="0" w:space="0" w:color="auto"/>
                                <w:right w:val="none" w:sz="0" w:space="0" w:color="auto"/>
                              </w:divBdr>
                              <w:divsChild>
                                <w:div w:id="134179132">
                                  <w:marLeft w:val="0"/>
                                  <w:marRight w:val="0"/>
                                  <w:marTop w:val="0"/>
                                  <w:marBottom w:val="0"/>
                                  <w:divBdr>
                                    <w:top w:val="none" w:sz="0" w:space="0" w:color="auto"/>
                                    <w:left w:val="none" w:sz="0" w:space="0" w:color="auto"/>
                                    <w:bottom w:val="none" w:sz="0" w:space="0" w:color="auto"/>
                                    <w:right w:val="none" w:sz="0" w:space="0" w:color="auto"/>
                                  </w:divBdr>
                                  <w:divsChild>
                                    <w:div w:id="992297805">
                                      <w:marLeft w:val="0"/>
                                      <w:marRight w:val="0"/>
                                      <w:marTop w:val="0"/>
                                      <w:marBottom w:val="0"/>
                                      <w:divBdr>
                                        <w:top w:val="none" w:sz="0" w:space="0" w:color="auto"/>
                                        <w:left w:val="none" w:sz="0" w:space="0" w:color="auto"/>
                                        <w:bottom w:val="none" w:sz="0" w:space="0" w:color="auto"/>
                                        <w:right w:val="none" w:sz="0" w:space="0" w:color="auto"/>
                                      </w:divBdr>
                                      <w:divsChild>
                                        <w:div w:id="598830142">
                                          <w:marLeft w:val="0"/>
                                          <w:marRight w:val="0"/>
                                          <w:marTop w:val="0"/>
                                          <w:marBottom w:val="0"/>
                                          <w:divBdr>
                                            <w:top w:val="none" w:sz="0" w:space="0" w:color="auto"/>
                                            <w:left w:val="none" w:sz="0" w:space="0" w:color="auto"/>
                                            <w:bottom w:val="none" w:sz="0" w:space="0" w:color="auto"/>
                                            <w:right w:val="none" w:sz="0" w:space="0" w:color="auto"/>
                                          </w:divBdr>
                                          <w:divsChild>
                                            <w:div w:id="1790932541">
                                              <w:marLeft w:val="0"/>
                                              <w:marRight w:val="0"/>
                                              <w:marTop w:val="0"/>
                                              <w:marBottom w:val="0"/>
                                              <w:divBdr>
                                                <w:top w:val="none" w:sz="0" w:space="0" w:color="auto"/>
                                                <w:left w:val="none" w:sz="0" w:space="0" w:color="auto"/>
                                                <w:bottom w:val="none" w:sz="0" w:space="0" w:color="auto"/>
                                                <w:right w:val="none" w:sz="0" w:space="0" w:color="auto"/>
                                              </w:divBdr>
                                              <w:divsChild>
                                                <w:div w:id="1167135478">
                                                  <w:marLeft w:val="0"/>
                                                  <w:marRight w:val="0"/>
                                                  <w:marTop w:val="0"/>
                                                  <w:marBottom w:val="0"/>
                                                  <w:divBdr>
                                                    <w:top w:val="none" w:sz="0" w:space="0" w:color="auto"/>
                                                    <w:left w:val="none" w:sz="0" w:space="0" w:color="auto"/>
                                                    <w:bottom w:val="none" w:sz="0" w:space="0" w:color="auto"/>
                                                    <w:right w:val="none" w:sz="0" w:space="0" w:color="auto"/>
                                                  </w:divBdr>
                                                  <w:divsChild>
                                                    <w:div w:id="1367634250">
                                                      <w:marLeft w:val="0"/>
                                                      <w:marRight w:val="0"/>
                                                      <w:marTop w:val="0"/>
                                                      <w:marBottom w:val="0"/>
                                                      <w:divBdr>
                                                        <w:top w:val="none" w:sz="0" w:space="0" w:color="auto"/>
                                                        <w:left w:val="none" w:sz="0" w:space="0" w:color="auto"/>
                                                        <w:bottom w:val="none" w:sz="0" w:space="0" w:color="auto"/>
                                                        <w:right w:val="none" w:sz="0" w:space="0" w:color="auto"/>
                                                      </w:divBdr>
                                                      <w:divsChild>
                                                        <w:div w:id="6079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753370">
          <w:marLeft w:val="0"/>
          <w:marRight w:val="0"/>
          <w:marTop w:val="0"/>
          <w:marBottom w:val="0"/>
          <w:divBdr>
            <w:top w:val="none" w:sz="0" w:space="0" w:color="auto"/>
            <w:left w:val="none" w:sz="0" w:space="0" w:color="auto"/>
            <w:bottom w:val="none" w:sz="0" w:space="0" w:color="auto"/>
            <w:right w:val="none" w:sz="0" w:space="0" w:color="auto"/>
          </w:divBdr>
          <w:divsChild>
            <w:div w:id="1342663780">
              <w:marLeft w:val="0"/>
              <w:marRight w:val="0"/>
              <w:marTop w:val="0"/>
              <w:marBottom w:val="0"/>
              <w:divBdr>
                <w:top w:val="none" w:sz="0" w:space="0" w:color="auto"/>
                <w:left w:val="none" w:sz="0" w:space="0" w:color="auto"/>
                <w:bottom w:val="none" w:sz="0" w:space="0" w:color="auto"/>
                <w:right w:val="none" w:sz="0" w:space="0" w:color="auto"/>
              </w:divBdr>
              <w:divsChild>
                <w:div w:id="952247444">
                  <w:marLeft w:val="0"/>
                  <w:marRight w:val="0"/>
                  <w:marTop w:val="0"/>
                  <w:marBottom w:val="0"/>
                  <w:divBdr>
                    <w:top w:val="none" w:sz="0" w:space="0" w:color="auto"/>
                    <w:left w:val="none" w:sz="0" w:space="0" w:color="auto"/>
                    <w:bottom w:val="none" w:sz="0" w:space="0" w:color="auto"/>
                    <w:right w:val="none" w:sz="0" w:space="0" w:color="auto"/>
                  </w:divBdr>
                  <w:divsChild>
                    <w:div w:id="1926839575">
                      <w:marLeft w:val="0"/>
                      <w:marRight w:val="0"/>
                      <w:marTop w:val="0"/>
                      <w:marBottom w:val="0"/>
                      <w:divBdr>
                        <w:top w:val="none" w:sz="0" w:space="0" w:color="auto"/>
                        <w:left w:val="none" w:sz="0" w:space="0" w:color="auto"/>
                        <w:bottom w:val="none" w:sz="0" w:space="0" w:color="auto"/>
                        <w:right w:val="none" w:sz="0" w:space="0" w:color="auto"/>
                      </w:divBdr>
                      <w:divsChild>
                        <w:div w:id="1434394552">
                          <w:marLeft w:val="0"/>
                          <w:marRight w:val="0"/>
                          <w:marTop w:val="0"/>
                          <w:marBottom w:val="0"/>
                          <w:divBdr>
                            <w:top w:val="none" w:sz="0" w:space="0" w:color="auto"/>
                            <w:left w:val="none" w:sz="0" w:space="0" w:color="auto"/>
                            <w:bottom w:val="none" w:sz="0" w:space="0" w:color="auto"/>
                            <w:right w:val="none" w:sz="0" w:space="0" w:color="auto"/>
                          </w:divBdr>
                          <w:divsChild>
                            <w:div w:id="1834291927">
                              <w:marLeft w:val="0"/>
                              <w:marRight w:val="0"/>
                              <w:marTop w:val="0"/>
                              <w:marBottom w:val="0"/>
                              <w:divBdr>
                                <w:top w:val="none" w:sz="0" w:space="0" w:color="auto"/>
                                <w:left w:val="none" w:sz="0" w:space="0" w:color="auto"/>
                                <w:bottom w:val="none" w:sz="0" w:space="0" w:color="auto"/>
                                <w:right w:val="none" w:sz="0" w:space="0" w:color="auto"/>
                              </w:divBdr>
                              <w:divsChild>
                                <w:div w:id="1911302390">
                                  <w:marLeft w:val="0"/>
                                  <w:marRight w:val="0"/>
                                  <w:marTop w:val="0"/>
                                  <w:marBottom w:val="0"/>
                                  <w:divBdr>
                                    <w:top w:val="none" w:sz="0" w:space="0" w:color="auto"/>
                                    <w:left w:val="none" w:sz="0" w:space="0" w:color="auto"/>
                                    <w:bottom w:val="none" w:sz="0" w:space="0" w:color="auto"/>
                                    <w:right w:val="none" w:sz="0" w:space="0" w:color="auto"/>
                                  </w:divBdr>
                                  <w:divsChild>
                                    <w:div w:id="1334987761">
                                      <w:marLeft w:val="0"/>
                                      <w:marRight w:val="0"/>
                                      <w:marTop w:val="0"/>
                                      <w:marBottom w:val="0"/>
                                      <w:divBdr>
                                        <w:top w:val="none" w:sz="0" w:space="0" w:color="auto"/>
                                        <w:left w:val="none" w:sz="0" w:space="0" w:color="auto"/>
                                        <w:bottom w:val="none" w:sz="0" w:space="0" w:color="auto"/>
                                        <w:right w:val="none" w:sz="0" w:space="0" w:color="auto"/>
                                      </w:divBdr>
                                      <w:divsChild>
                                        <w:div w:id="1643660111">
                                          <w:marLeft w:val="0"/>
                                          <w:marRight w:val="0"/>
                                          <w:marTop w:val="0"/>
                                          <w:marBottom w:val="0"/>
                                          <w:divBdr>
                                            <w:top w:val="none" w:sz="0" w:space="0" w:color="auto"/>
                                            <w:left w:val="none" w:sz="0" w:space="0" w:color="auto"/>
                                            <w:bottom w:val="none" w:sz="0" w:space="0" w:color="auto"/>
                                            <w:right w:val="none" w:sz="0" w:space="0" w:color="auto"/>
                                          </w:divBdr>
                                          <w:divsChild>
                                            <w:div w:id="175392315">
                                              <w:marLeft w:val="0"/>
                                              <w:marRight w:val="0"/>
                                              <w:marTop w:val="0"/>
                                              <w:marBottom w:val="0"/>
                                              <w:divBdr>
                                                <w:top w:val="none" w:sz="0" w:space="0" w:color="auto"/>
                                                <w:left w:val="none" w:sz="0" w:space="0" w:color="auto"/>
                                                <w:bottom w:val="none" w:sz="0" w:space="0" w:color="auto"/>
                                                <w:right w:val="none" w:sz="0" w:space="0" w:color="auto"/>
                                              </w:divBdr>
                                              <w:divsChild>
                                                <w:div w:id="664824206">
                                                  <w:marLeft w:val="0"/>
                                                  <w:marRight w:val="0"/>
                                                  <w:marTop w:val="0"/>
                                                  <w:marBottom w:val="0"/>
                                                  <w:divBdr>
                                                    <w:top w:val="none" w:sz="0" w:space="0" w:color="auto"/>
                                                    <w:left w:val="none" w:sz="0" w:space="0" w:color="auto"/>
                                                    <w:bottom w:val="none" w:sz="0" w:space="0" w:color="auto"/>
                                                    <w:right w:val="none" w:sz="0" w:space="0" w:color="auto"/>
                                                  </w:divBdr>
                                                  <w:divsChild>
                                                    <w:div w:id="231354529">
                                                      <w:marLeft w:val="0"/>
                                                      <w:marRight w:val="0"/>
                                                      <w:marTop w:val="0"/>
                                                      <w:marBottom w:val="0"/>
                                                      <w:divBdr>
                                                        <w:top w:val="none" w:sz="0" w:space="0" w:color="auto"/>
                                                        <w:left w:val="none" w:sz="0" w:space="0" w:color="auto"/>
                                                        <w:bottom w:val="none" w:sz="0" w:space="0" w:color="auto"/>
                                                        <w:right w:val="none" w:sz="0" w:space="0" w:color="auto"/>
                                                      </w:divBdr>
                                                      <w:divsChild>
                                                        <w:div w:id="12648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283413">
          <w:marLeft w:val="0"/>
          <w:marRight w:val="0"/>
          <w:marTop w:val="0"/>
          <w:marBottom w:val="0"/>
          <w:divBdr>
            <w:top w:val="none" w:sz="0" w:space="0" w:color="auto"/>
            <w:left w:val="none" w:sz="0" w:space="0" w:color="auto"/>
            <w:bottom w:val="none" w:sz="0" w:space="0" w:color="auto"/>
            <w:right w:val="none" w:sz="0" w:space="0" w:color="auto"/>
          </w:divBdr>
          <w:divsChild>
            <w:div w:id="1561017598">
              <w:marLeft w:val="0"/>
              <w:marRight w:val="0"/>
              <w:marTop w:val="0"/>
              <w:marBottom w:val="0"/>
              <w:divBdr>
                <w:top w:val="none" w:sz="0" w:space="0" w:color="auto"/>
                <w:left w:val="none" w:sz="0" w:space="0" w:color="auto"/>
                <w:bottom w:val="none" w:sz="0" w:space="0" w:color="auto"/>
                <w:right w:val="none" w:sz="0" w:space="0" w:color="auto"/>
              </w:divBdr>
              <w:divsChild>
                <w:div w:id="1965111015">
                  <w:marLeft w:val="0"/>
                  <w:marRight w:val="0"/>
                  <w:marTop w:val="0"/>
                  <w:marBottom w:val="0"/>
                  <w:divBdr>
                    <w:top w:val="none" w:sz="0" w:space="0" w:color="auto"/>
                    <w:left w:val="none" w:sz="0" w:space="0" w:color="auto"/>
                    <w:bottom w:val="none" w:sz="0" w:space="0" w:color="auto"/>
                    <w:right w:val="none" w:sz="0" w:space="0" w:color="auto"/>
                  </w:divBdr>
                  <w:divsChild>
                    <w:div w:id="2047607698">
                      <w:marLeft w:val="0"/>
                      <w:marRight w:val="0"/>
                      <w:marTop w:val="0"/>
                      <w:marBottom w:val="0"/>
                      <w:divBdr>
                        <w:top w:val="none" w:sz="0" w:space="0" w:color="auto"/>
                        <w:left w:val="none" w:sz="0" w:space="0" w:color="auto"/>
                        <w:bottom w:val="none" w:sz="0" w:space="0" w:color="auto"/>
                        <w:right w:val="none" w:sz="0" w:space="0" w:color="auto"/>
                      </w:divBdr>
                      <w:divsChild>
                        <w:div w:id="940259121">
                          <w:marLeft w:val="0"/>
                          <w:marRight w:val="0"/>
                          <w:marTop w:val="0"/>
                          <w:marBottom w:val="0"/>
                          <w:divBdr>
                            <w:top w:val="none" w:sz="0" w:space="0" w:color="auto"/>
                            <w:left w:val="none" w:sz="0" w:space="0" w:color="auto"/>
                            <w:bottom w:val="none" w:sz="0" w:space="0" w:color="auto"/>
                            <w:right w:val="none" w:sz="0" w:space="0" w:color="auto"/>
                          </w:divBdr>
                          <w:divsChild>
                            <w:div w:id="1168255848">
                              <w:marLeft w:val="0"/>
                              <w:marRight w:val="0"/>
                              <w:marTop w:val="0"/>
                              <w:marBottom w:val="0"/>
                              <w:divBdr>
                                <w:top w:val="none" w:sz="0" w:space="0" w:color="auto"/>
                                <w:left w:val="none" w:sz="0" w:space="0" w:color="auto"/>
                                <w:bottom w:val="none" w:sz="0" w:space="0" w:color="auto"/>
                                <w:right w:val="none" w:sz="0" w:space="0" w:color="auto"/>
                              </w:divBdr>
                              <w:divsChild>
                                <w:div w:id="1789473123">
                                  <w:marLeft w:val="0"/>
                                  <w:marRight w:val="0"/>
                                  <w:marTop w:val="0"/>
                                  <w:marBottom w:val="0"/>
                                  <w:divBdr>
                                    <w:top w:val="none" w:sz="0" w:space="0" w:color="auto"/>
                                    <w:left w:val="none" w:sz="0" w:space="0" w:color="auto"/>
                                    <w:bottom w:val="none" w:sz="0" w:space="0" w:color="auto"/>
                                    <w:right w:val="none" w:sz="0" w:space="0" w:color="auto"/>
                                  </w:divBdr>
                                  <w:divsChild>
                                    <w:div w:id="1366103428">
                                      <w:marLeft w:val="0"/>
                                      <w:marRight w:val="0"/>
                                      <w:marTop w:val="0"/>
                                      <w:marBottom w:val="0"/>
                                      <w:divBdr>
                                        <w:top w:val="none" w:sz="0" w:space="0" w:color="auto"/>
                                        <w:left w:val="none" w:sz="0" w:space="0" w:color="auto"/>
                                        <w:bottom w:val="none" w:sz="0" w:space="0" w:color="auto"/>
                                        <w:right w:val="none" w:sz="0" w:space="0" w:color="auto"/>
                                      </w:divBdr>
                                      <w:divsChild>
                                        <w:div w:id="1890607026">
                                          <w:marLeft w:val="0"/>
                                          <w:marRight w:val="0"/>
                                          <w:marTop w:val="0"/>
                                          <w:marBottom w:val="0"/>
                                          <w:divBdr>
                                            <w:top w:val="none" w:sz="0" w:space="0" w:color="auto"/>
                                            <w:left w:val="none" w:sz="0" w:space="0" w:color="auto"/>
                                            <w:bottom w:val="none" w:sz="0" w:space="0" w:color="auto"/>
                                            <w:right w:val="none" w:sz="0" w:space="0" w:color="auto"/>
                                          </w:divBdr>
                                          <w:divsChild>
                                            <w:div w:id="407382612">
                                              <w:marLeft w:val="0"/>
                                              <w:marRight w:val="0"/>
                                              <w:marTop w:val="0"/>
                                              <w:marBottom w:val="0"/>
                                              <w:divBdr>
                                                <w:top w:val="none" w:sz="0" w:space="0" w:color="auto"/>
                                                <w:left w:val="none" w:sz="0" w:space="0" w:color="auto"/>
                                                <w:bottom w:val="none" w:sz="0" w:space="0" w:color="auto"/>
                                                <w:right w:val="none" w:sz="0" w:space="0" w:color="auto"/>
                                              </w:divBdr>
                                              <w:divsChild>
                                                <w:div w:id="1320959231">
                                                  <w:marLeft w:val="0"/>
                                                  <w:marRight w:val="0"/>
                                                  <w:marTop w:val="0"/>
                                                  <w:marBottom w:val="0"/>
                                                  <w:divBdr>
                                                    <w:top w:val="none" w:sz="0" w:space="0" w:color="auto"/>
                                                    <w:left w:val="none" w:sz="0" w:space="0" w:color="auto"/>
                                                    <w:bottom w:val="none" w:sz="0" w:space="0" w:color="auto"/>
                                                    <w:right w:val="none" w:sz="0" w:space="0" w:color="auto"/>
                                                  </w:divBdr>
                                                  <w:divsChild>
                                                    <w:div w:id="1463303127">
                                                      <w:marLeft w:val="0"/>
                                                      <w:marRight w:val="0"/>
                                                      <w:marTop w:val="0"/>
                                                      <w:marBottom w:val="0"/>
                                                      <w:divBdr>
                                                        <w:top w:val="none" w:sz="0" w:space="0" w:color="auto"/>
                                                        <w:left w:val="none" w:sz="0" w:space="0" w:color="auto"/>
                                                        <w:bottom w:val="none" w:sz="0" w:space="0" w:color="auto"/>
                                                        <w:right w:val="none" w:sz="0" w:space="0" w:color="auto"/>
                                                      </w:divBdr>
                                                      <w:divsChild>
                                                        <w:div w:id="2408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592351">
          <w:marLeft w:val="0"/>
          <w:marRight w:val="0"/>
          <w:marTop w:val="0"/>
          <w:marBottom w:val="0"/>
          <w:divBdr>
            <w:top w:val="none" w:sz="0" w:space="0" w:color="auto"/>
            <w:left w:val="none" w:sz="0" w:space="0" w:color="auto"/>
            <w:bottom w:val="none" w:sz="0" w:space="0" w:color="auto"/>
            <w:right w:val="none" w:sz="0" w:space="0" w:color="auto"/>
          </w:divBdr>
          <w:divsChild>
            <w:div w:id="369721200">
              <w:marLeft w:val="0"/>
              <w:marRight w:val="0"/>
              <w:marTop w:val="0"/>
              <w:marBottom w:val="0"/>
              <w:divBdr>
                <w:top w:val="none" w:sz="0" w:space="0" w:color="auto"/>
                <w:left w:val="none" w:sz="0" w:space="0" w:color="auto"/>
                <w:bottom w:val="none" w:sz="0" w:space="0" w:color="auto"/>
                <w:right w:val="none" w:sz="0" w:space="0" w:color="auto"/>
              </w:divBdr>
              <w:divsChild>
                <w:div w:id="1700353481">
                  <w:marLeft w:val="0"/>
                  <w:marRight w:val="0"/>
                  <w:marTop w:val="0"/>
                  <w:marBottom w:val="0"/>
                  <w:divBdr>
                    <w:top w:val="none" w:sz="0" w:space="0" w:color="auto"/>
                    <w:left w:val="none" w:sz="0" w:space="0" w:color="auto"/>
                    <w:bottom w:val="none" w:sz="0" w:space="0" w:color="auto"/>
                    <w:right w:val="none" w:sz="0" w:space="0" w:color="auto"/>
                  </w:divBdr>
                  <w:divsChild>
                    <w:div w:id="335958001">
                      <w:marLeft w:val="0"/>
                      <w:marRight w:val="0"/>
                      <w:marTop w:val="0"/>
                      <w:marBottom w:val="0"/>
                      <w:divBdr>
                        <w:top w:val="none" w:sz="0" w:space="0" w:color="auto"/>
                        <w:left w:val="none" w:sz="0" w:space="0" w:color="auto"/>
                        <w:bottom w:val="none" w:sz="0" w:space="0" w:color="auto"/>
                        <w:right w:val="none" w:sz="0" w:space="0" w:color="auto"/>
                      </w:divBdr>
                      <w:divsChild>
                        <w:div w:id="2041275266">
                          <w:marLeft w:val="0"/>
                          <w:marRight w:val="0"/>
                          <w:marTop w:val="0"/>
                          <w:marBottom w:val="0"/>
                          <w:divBdr>
                            <w:top w:val="none" w:sz="0" w:space="0" w:color="auto"/>
                            <w:left w:val="none" w:sz="0" w:space="0" w:color="auto"/>
                            <w:bottom w:val="none" w:sz="0" w:space="0" w:color="auto"/>
                            <w:right w:val="none" w:sz="0" w:space="0" w:color="auto"/>
                          </w:divBdr>
                          <w:divsChild>
                            <w:div w:id="1274089870">
                              <w:marLeft w:val="0"/>
                              <w:marRight w:val="0"/>
                              <w:marTop w:val="0"/>
                              <w:marBottom w:val="0"/>
                              <w:divBdr>
                                <w:top w:val="none" w:sz="0" w:space="0" w:color="auto"/>
                                <w:left w:val="none" w:sz="0" w:space="0" w:color="auto"/>
                                <w:bottom w:val="none" w:sz="0" w:space="0" w:color="auto"/>
                                <w:right w:val="none" w:sz="0" w:space="0" w:color="auto"/>
                              </w:divBdr>
                              <w:divsChild>
                                <w:div w:id="1362170032">
                                  <w:marLeft w:val="0"/>
                                  <w:marRight w:val="0"/>
                                  <w:marTop w:val="0"/>
                                  <w:marBottom w:val="0"/>
                                  <w:divBdr>
                                    <w:top w:val="none" w:sz="0" w:space="0" w:color="auto"/>
                                    <w:left w:val="none" w:sz="0" w:space="0" w:color="auto"/>
                                    <w:bottom w:val="none" w:sz="0" w:space="0" w:color="auto"/>
                                    <w:right w:val="none" w:sz="0" w:space="0" w:color="auto"/>
                                  </w:divBdr>
                                  <w:divsChild>
                                    <w:div w:id="1080982432">
                                      <w:marLeft w:val="0"/>
                                      <w:marRight w:val="0"/>
                                      <w:marTop w:val="0"/>
                                      <w:marBottom w:val="0"/>
                                      <w:divBdr>
                                        <w:top w:val="none" w:sz="0" w:space="0" w:color="auto"/>
                                        <w:left w:val="none" w:sz="0" w:space="0" w:color="auto"/>
                                        <w:bottom w:val="none" w:sz="0" w:space="0" w:color="auto"/>
                                        <w:right w:val="none" w:sz="0" w:space="0" w:color="auto"/>
                                      </w:divBdr>
                                      <w:divsChild>
                                        <w:div w:id="351498913">
                                          <w:marLeft w:val="0"/>
                                          <w:marRight w:val="0"/>
                                          <w:marTop w:val="0"/>
                                          <w:marBottom w:val="0"/>
                                          <w:divBdr>
                                            <w:top w:val="none" w:sz="0" w:space="0" w:color="auto"/>
                                            <w:left w:val="none" w:sz="0" w:space="0" w:color="auto"/>
                                            <w:bottom w:val="none" w:sz="0" w:space="0" w:color="auto"/>
                                            <w:right w:val="none" w:sz="0" w:space="0" w:color="auto"/>
                                          </w:divBdr>
                                          <w:divsChild>
                                            <w:div w:id="318928975">
                                              <w:marLeft w:val="0"/>
                                              <w:marRight w:val="0"/>
                                              <w:marTop w:val="0"/>
                                              <w:marBottom w:val="0"/>
                                              <w:divBdr>
                                                <w:top w:val="none" w:sz="0" w:space="0" w:color="auto"/>
                                                <w:left w:val="none" w:sz="0" w:space="0" w:color="auto"/>
                                                <w:bottom w:val="none" w:sz="0" w:space="0" w:color="auto"/>
                                                <w:right w:val="none" w:sz="0" w:space="0" w:color="auto"/>
                                              </w:divBdr>
                                              <w:divsChild>
                                                <w:div w:id="576015873">
                                                  <w:marLeft w:val="0"/>
                                                  <w:marRight w:val="0"/>
                                                  <w:marTop w:val="0"/>
                                                  <w:marBottom w:val="0"/>
                                                  <w:divBdr>
                                                    <w:top w:val="none" w:sz="0" w:space="0" w:color="auto"/>
                                                    <w:left w:val="none" w:sz="0" w:space="0" w:color="auto"/>
                                                    <w:bottom w:val="none" w:sz="0" w:space="0" w:color="auto"/>
                                                    <w:right w:val="none" w:sz="0" w:space="0" w:color="auto"/>
                                                  </w:divBdr>
                                                  <w:divsChild>
                                                    <w:div w:id="544830166">
                                                      <w:marLeft w:val="0"/>
                                                      <w:marRight w:val="0"/>
                                                      <w:marTop w:val="0"/>
                                                      <w:marBottom w:val="0"/>
                                                      <w:divBdr>
                                                        <w:top w:val="none" w:sz="0" w:space="0" w:color="auto"/>
                                                        <w:left w:val="none" w:sz="0" w:space="0" w:color="auto"/>
                                                        <w:bottom w:val="none" w:sz="0" w:space="0" w:color="auto"/>
                                                        <w:right w:val="none" w:sz="0" w:space="0" w:color="auto"/>
                                                      </w:divBdr>
                                                      <w:divsChild>
                                                        <w:div w:id="20994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45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4943528">
          <w:marLeft w:val="0"/>
          <w:marRight w:val="0"/>
          <w:marTop w:val="0"/>
          <w:marBottom w:val="0"/>
          <w:divBdr>
            <w:top w:val="none" w:sz="0" w:space="0" w:color="auto"/>
            <w:left w:val="none" w:sz="0" w:space="0" w:color="auto"/>
            <w:bottom w:val="none" w:sz="0" w:space="0" w:color="auto"/>
            <w:right w:val="none" w:sz="0" w:space="0" w:color="auto"/>
          </w:divBdr>
          <w:divsChild>
            <w:div w:id="1203245647">
              <w:marLeft w:val="0"/>
              <w:marRight w:val="0"/>
              <w:marTop w:val="0"/>
              <w:marBottom w:val="0"/>
              <w:divBdr>
                <w:top w:val="none" w:sz="0" w:space="0" w:color="auto"/>
                <w:left w:val="none" w:sz="0" w:space="0" w:color="auto"/>
                <w:bottom w:val="none" w:sz="0" w:space="0" w:color="auto"/>
                <w:right w:val="none" w:sz="0" w:space="0" w:color="auto"/>
              </w:divBdr>
              <w:divsChild>
                <w:div w:id="58290693">
                  <w:marLeft w:val="0"/>
                  <w:marRight w:val="0"/>
                  <w:marTop w:val="0"/>
                  <w:marBottom w:val="0"/>
                  <w:divBdr>
                    <w:top w:val="none" w:sz="0" w:space="0" w:color="auto"/>
                    <w:left w:val="none" w:sz="0" w:space="0" w:color="auto"/>
                    <w:bottom w:val="none" w:sz="0" w:space="0" w:color="auto"/>
                    <w:right w:val="none" w:sz="0" w:space="0" w:color="auto"/>
                  </w:divBdr>
                  <w:divsChild>
                    <w:div w:id="589775553">
                      <w:marLeft w:val="0"/>
                      <w:marRight w:val="0"/>
                      <w:marTop w:val="0"/>
                      <w:marBottom w:val="0"/>
                      <w:divBdr>
                        <w:top w:val="none" w:sz="0" w:space="0" w:color="auto"/>
                        <w:left w:val="none" w:sz="0" w:space="0" w:color="auto"/>
                        <w:bottom w:val="none" w:sz="0" w:space="0" w:color="auto"/>
                        <w:right w:val="none" w:sz="0" w:space="0" w:color="auto"/>
                      </w:divBdr>
                      <w:divsChild>
                        <w:div w:id="582959646">
                          <w:marLeft w:val="0"/>
                          <w:marRight w:val="0"/>
                          <w:marTop w:val="0"/>
                          <w:marBottom w:val="0"/>
                          <w:divBdr>
                            <w:top w:val="none" w:sz="0" w:space="0" w:color="auto"/>
                            <w:left w:val="none" w:sz="0" w:space="0" w:color="auto"/>
                            <w:bottom w:val="none" w:sz="0" w:space="0" w:color="auto"/>
                            <w:right w:val="none" w:sz="0" w:space="0" w:color="auto"/>
                          </w:divBdr>
                          <w:divsChild>
                            <w:div w:id="1327394391">
                              <w:marLeft w:val="0"/>
                              <w:marRight w:val="0"/>
                              <w:marTop w:val="0"/>
                              <w:marBottom w:val="0"/>
                              <w:divBdr>
                                <w:top w:val="none" w:sz="0" w:space="0" w:color="auto"/>
                                <w:left w:val="none" w:sz="0" w:space="0" w:color="auto"/>
                                <w:bottom w:val="none" w:sz="0" w:space="0" w:color="auto"/>
                                <w:right w:val="none" w:sz="0" w:space="0" w:color="auto"/>
                              </w:divBdr>
                              <w:divsChild>
                                <w:div w:id="1035735894">
                                  <w:marLeft w:val="0"/>
                                  <w:marRight w:val="0"/>
                                  <w:marTop w:val="0"/>
                                  <w:marBottom w:val="0"/>
                                  <w:divBdr>
                                    <w:top w:val="none" w:sz="0" w:space="0" w:color="auto"/>
                                    <w:left w:val="none" w:sz="0" w:space="0" w:color="auto"/>
                                    <w:bottom w:val="none" w:sz="0" w:space="0" w:color="auto"/>
                                    <w:right w:val="none" w:sz="0" w:space="0" w:color="auto"/>
                                  </w:divBdr>
                                  <w:divsChild>
                                    <w:div w:id="1530607845">
                                      <w:marLeft w:val="0"/>
                                      <w:marRight w:val="0"/>
                                      <w:marTop w:val="0"/>
                                      <w:marBottom w:val="0"/>
                                      <w:divBdr>
                                        <w:top w:val="none" w:sz="0" w:space="0" w:color="auto"/>
                                        <w:left w:val="none" w:sz="0" w:space="0" w:color="auto"/>
                                        <w:bottom w:val="none" w:sz="0" w:space="0" w:color="auto"/>
                                        <w:right w:val="none" w:sz="0" w:space="0" w:color="auto"/>
                                      </w:divBdr>
                                      <w:divsChild>
                                        <w:div w:id="1472750801">
                                          <w:marLeft w:val="0"/>
                                          <w:marRight w:val="0"/>
                                          <w:marTop w:val="0"/>
                                          <w:marBottom w:val="0"/>
                                          <w:divBdr>
                                            <w:top w:val="none" w:sz="0" w:space="0" w:color="auto"/>
                                            <w:left w:val="none" w:sz="0" w:space="0" w:color="auto"/>
                                            <w:bottom w:val="none" w:sz="0" w:space="0" w:color="auto"/>
                                            <w:right w:val="none" w:sz="0" w:space="0" w:color="auto"/>
                                          </w:divBdr>
                                          <w:divsChild>
                                            <w:div w:id="1003584910">
                                              <w:marLeft w:val="0"/>
                                              <w:marRight w:val="0"/>
                                              <w:marTop w:val="0"/>
                                              <w:marBottom w:val="0"/>
                                              <w:divBdr>
                                                <w:top w:val="none" w:sz="0" w:space="0" w:color="auto"/>
                                                <w:left w:val="none" w:sz="0" w:space="0" w:color="auto"/>
                                                <w:bottom w:val="none" w:sz="0" w:space="0" w:color="auto"/>
                                                <w:right w:val="none" w:sz="0" w:space="0" w:color="auto"/>
                                              </w:divBdr>
                                              <w:divsChild>
                                                <w:div w:id="2125954989">
                                                  <w:marLeft w:val="0"/>
                                                  <w:marRight w:val="0"/>
                                                  <w:marTop w:val="0"/>
                                                  <w:marBottom w:val="0"/>
                                                  <w:divBdr>
                                                    <w:top w:val="none" w:sz="0" w:space="0" w:color="auto"/>
                                                    <w:left w:val="none" w:sz="0" w:space="0" w:color="auto"/>
                                                    <w:bottom w:val="none" w:sz="0" w:space="0" w:color="auto"/>
                                                    <w:right w:val="none" w:sz="0" w:space="0" w:color="auto"/>
                                                  </w:divBdr>
                                                  <w:divsChild>
                                                    <w:div w:id="877544339">
                                                      <w:marLeft w:val="0"/>
                                                      <w:marRight w:val="0"/>
                                                      <w:marTop w:val="0"/>
                                                      <w:marBottom w:val="0"/>
                                                      <w:divBdr>
                                                        <w:top w:val="none" w:sz="0" w:space="0" w:color="auto"/>
                                                        <w:left w:val="none" w:sz="0" w:space="0" w:color="auto"/>
                                                        <w:bottom w:val="none" w:sz="0" w:space="0" w:color="auto"/>
                                                        <w:right w:val="none" w:sz="0" w:space="0" w:color="auto"/>
                                                      </w:divBdr>
                                                      <w:divsChild>
                                                        <w:div w:id="17805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6351">
          <w:marLeft w:val="0"/>
          <w:marRight w:val="0"/>
          <w:marTop w:val="0"/>
          <w:marBottom w:val="0"/>
          <w:divBdr>
            <w:top w:val="none" w:sz="0" w:space="0" w:color="auto"/>
            <w:left w:val="none" w:sz="0" w:space="0" w:color="auto"/>
            <w:bottom w:val="none" w:sz="0" w:space="0" w:color="auto"/>
            <w:right w:val="none" w:sz="0" w:space="0" w:color="auto"/>
          </w:divBdr>
          <w:divsChild>
            <w:div w:id="737558750">
              <w:marLeft w:val="0"/>
              <w:marRight w:val="0"/>
              <w:marTop w:val="0"/>
              <w:marBottom w:val="0"/>
              <w:divBdr>
                <w:top w:val="none" w:sz="0" w:space="0" w:color="auto"/>
                <w:left w:val="none" w:sz="0" w:space="0" w:color="auto"/>
                <w:bottom w:val="none" w:sz="0" w:space="0" w:color="auto"/>
                <w:right w:val="none" w:sz="0" w:space="0" w:color="auto"/>
              </w:divBdr>
            </w:div>
          </w:divsChild>
        </w:div>
        <w:div w:id="302661771">
          <w:marLeft w:val="0"/>
          <w:marRight w:val="0"/>
          <w:marTop w:val="0"/>
          <w:marBottom w:val="0"/>
          <w:divBdr>
            <w:top w:val="none" w:sz="0" w:space="0" w:color="auto"/>
            <w:left w:val="none" w:sz="0" w:space="0" w:color="auto"/>
            <w:bottom w:val="none" w:sz="0" w:space="0" w:color="auto"/>
            <w:right w:val="none" w:sz="0" w:space="0" w:color="auto"/>
          </w:divBdr>
          <w:divsChild>
            <w:div w:id="1647199304">
              <w:marLeft w:val="0"/>
              <w:marRight w:val="0"/>
              <w:marTop w:val="0"/>
              <w:marBottom w:val="0"/>
              <w:divBdr>
                <w:top w:val="none" w:sz="0" w:space="0" w:color="auto"/>
                <w:left w:val="none" w:sz="0" w:space="0" w:color="auto"/>
                <w:bottom w:val="none" w:sz="0" w:space="0" w:color="auto"/>
                <w:right w:val="none" w:sz="0" w:space="0" w:color="auto"/>
              </w:divBdr>
              <w:divsChild>
                <w:div w:id="1400059900">
                  <w:marLeft w:val="0"/>
                  <w:marRight w:val="0"/>
                  <w:marTop w:val="0"/>
                  <w:marBottom w:val="0"/>
                  <w:divBdr>
                    <w:top w:val="none" w:sz="0" w:space="0" w:color="auto"/>
                    <w:left w:val="none" w:sz="0" w:space="0" w:color="auto"/>
                    <w:bottom w:val="none" w:sz="0" w:space="0" w:color="auto"/>
                    <w:right w:val="none" w:sz="0" w:space="0" w:color="auto"/>
                  </w:divBdr>
                  <w:divsChild>
                    <w:div w:id="80833252">
                      <w:marLeft w:val="0"/>
                      <w:marRight w:val="0"/>
                      <w:marTop w:val="0"/>
                      <w:marBottom w:val="0"/>
                      <w:divBdr>
                        <w:top w:val="none" w:sz="0" w:space="0" w:color="auto"/>
                        <w:left w:val="none" w:sz="0" w:space="0" w:color="auto"/>
                        <w:bottom w:val="none" w:sz="0" w:space="0" w:color="auto"/>
                        <w:right w:val="none" w:sz="0" w:space="0" w:color="auto"/>
                      </w:divBdr>
                      <w:divsChild>
                        <w:div w:id="266892993">
                          <w:marLeft w:val="0"/>
                          <w:marRight w:val="0"/>
                          <w:marTop w:val="0"/>
                          <w:marBottom w:val="0"/>
                          <w:divBdr>
                            <w:top w:val="none" w:sz="0" w:space="0" w:color="auto"/>
                            <w:left w:val="none" w:sz="0" w:space="0" w:color="auto"/>
                            <w:bottom w:val="none" w:sz="0" w:space="0" w:color="auto"/>
                            <w:right w:val="none" w:sz="0" w:space="0" w:color="auto"/>
                          </w:divBdr>
                          <w:divsChild>
                            <w:div w:id="342710479">
                              <w:marLeft w:val="0"/>
                              <w:marRight w:val="0"/>
                              <w:marTop w:val="0"/>
                              <w:marBottom w:val="0"/>
                              <w:divBdr>
                                <w:top w:val="none" w:sz="0" w:space="0" w:color="auto"/>
                                <w:left w:val="none" w:sz="0" w:space="0" w:color="auto"/>
                                <w:bottom w:val="none" w:sz="0" w:space="0" w:color="auto"/>
                                <w:right w:val="none" w:sz="0" w:space="0" w:color="auto"/>
                              </w:divBdr>
                              <w:divsChild>
                                <w:div w:id="1064183878">
                                  <w:marLeft w:val="0"/>
                                  <w:marRight w:val="0"/>
                                  <w:marTop w:val="0"/>
                                  <w:marBottom w:val="0"/>
                                  <w:divBdr>
                                    <w:top w:val="none" w:sz="0" w:space="0" w:color="auto"/>
                                    <w:left w:val="none" w:sz="0" w:space="0" w:color="auto"/>
                                    <w:bottom w:val="none" w:sz="0" w:space="0" w:color="auto"/>
                                    <w:right w:val="none" w:sz="0" w:space="0" w:color="auto"/>
                                  </w:divBdr>
                                  <w:divsChild>
                                    <w:div w:id="1626616820">
                                      <w:marLeft w:val="0"/>
                                      <w:marRight w:val="0"/>
                                      <w:marTop w:val="0"/>
                                      <w:marBottom w:val="0"/>
                                      <w:divBdr>
                                        <w:top w:val="none" w:sz="0" w:space="0" w:color="auto"/>
                                        <w:left w:val="none" w:sz="0" w:space="0" w:color="auto"/>
                                        <w:bottom w:val="none" w:sz="0" w:space="0" w:color="auto"/>
                                        <w:right w:val="none" w:sz="0" w:space="0" w:color="auto"/>
                                      </w:divBdr>
                                      <w:divsChild>
                                        <w:div w:id="651258833">
                                          <w:marLeft w:val="0"/>
                                          <w:marRight w:val="0"/>
                                          <w:marTop w:val="0"/>
                                          <w:marBottom w:val="0"/>
                                          <w:divBdr>
                                            <w:top w:val="none" w:sz="0" w:space="0" w:color="auto"/>
                                            <w:left w:val="none" w:sz="0" w:space="0" w:color="auto"/>
                                            <w:bottom w:val="none" w:sz="0" w:space="0" w:color="auto"/>
                                            <w:right w:val="none" w:sz="0" w:space="0" w:color="auto"/>
                                          </w:divBdr>
                                          <w:divsChild>
                                            <w:div w:id="1342052354">
                                              <w:marLeft w:val="0"/>
                                              <w:marRight w:val="0"/>
                                              <w:marTop w:val="0"/>
                                              <w:marBottom w:val="0"/>
                                              <w:divBdr>
                                                <w:top w:val="none" w:sz="0" w:space="0" w:color="auto"/>
                                                <w:left w:val="none" w:sz="0" w:space="0" w:color="auto"/>
                                                <w:bottom w:val="none" w:sz="0" w:space="0" w:color="auto"/>
                                                <w:right w:val="none" w:sz="0" w:space="0" w:color="auto"/>
                                              </w:divBdr>
                                              <w:divsChild>
                                                <w:div w:id="346372846">
                                                  <w:marLeft w:val="0"/>
                                                  <w:marRight w:val="0"/>
                                                  <w:marTop w:val="0"/>
                                                  <w:marBottom w:val="0"/>
                                                  <w:divBdr>
                                                    <w:top w:val="none" w:sz="0" w:space="0" w:color="auto"/>
                                                    <w:left w:val="none" w:sz="0" w:space="0" w:color="auto"/>
                                                    <w:bottom w:val="none" w:sz="0" w:space="0" w:color="auto"/>
                                                    <w:right w:val="none" w:sz="0" w:space="0" w:color="auto"/>
                                                  </w:divBdr>
                                                  <w:divsChild>
                                                    <w:div w:id="458765279">
                                                      <w:marLeft w:val="0"/>
                                                      <w:marRight w:val="0"/>
                                                      <w:marTop w:val="0"/>
                                                      <w:marBottom w:val="0"/>
                                                      <w:divBdr>
                                                        <w:top w:val="none" w:sz="0" w:space="0" w:color="auto"/>
                                                        <w:left w:val="none" w:sz="0" w:space="0" w:color="auto"/>
                                                        <w:bottom w:val="none" w:sz="0" w:space="0" w:color="auto"/>
                                                        <w:right w:val="none" w:sz="0" w:space="0" w:color="auto"/>
                                                      </w:divBdr>
                                                      <w:divsChild>
                                                        <w:div w:id="4640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74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65577827">
          <w:marLeft w:val="0"/>
          <w:marRight w:val="0"/>
          <w:marTop w:val="0"/>
          <w:marBottom w:val="0"/>
          <w:divBdr>
            <w:top w:val="none" w:sz="0" w:space="0" w:color="auto"/>
            <w:left w:val="none" w:sz="0" w:space="0" w:color="auto"/>
            <w:bottom w:val="none" w:sz="0" w:space="0" w:color="auto"/>
            <w:right w:val="none" w:sz="0" w:space="0" w:color="auto"/>
          </w:divBdr>
          <w:divsChild>
            <w:div w:id="35617904">
              <w:marLeft w:val="0"/>
              <w:marRight w:val="0"/>
              <w:marTop w:val="0"/>
              <w:marBottom w:val="0"/>
              <w:divBdr>
                <w:top w:val="none" w:sz="0" w:space="0" w:color="auto"/>
                <w:left w:val="none" w:sz="0" w:space="0" w:color="auto"/>
                <w:bottom w:val="none" w:sz="0" w:space="0" w:color="auto"/>
                <w:right w:val="none" w:sz="0" w:space="0" w:color="auto"/>
              </w:divBdr>
              <w:divsChild>
                <w:div w:id="798181167">
                  <w:marLeft w:val="0"/>
                  <w:marRight w:val="0"/>
                  <w:marTop w:val="0"/>
                  <w:marBottom w:val="0"/>
                  <w:divBdr>
                    <w:top w:val="none" w:sz="0" w:space="0" w:color="auto"/>
                    <w:left w:val="none" w:sz="0" w:space="0" w:color="auto"/>
                    <w:bottom w:val="none" w:sz="0" w:space="0" w:color="auto"/>
                    <w:right w:val="none" w:sz="0" w:space="0" w:color="auto"/>
                  </w:divBdr>
                  <w:divsChild>
                    <w:div w:id="645934161">
                      <w:marLeft w:val="0"/>
                      <w:marRight w:val="0"/>
                      <w:marTop w:val="0"/>
                      <w:marBottom w:val="0"/>
                      <w:divBdr>
                        <w:top w:val="none" w:sz="0" w:space="0" w:color="auto"/>
                        <w:left w:val="none" w:sz="0" w:space="0" w:color="auto"/>
                        <w:bottom w:val="none" w:sz="0" w:space="0" w:color="auto"/>
                        <w:right w:val="none" w:sz="0" w:space="0" w:color="auto"/>
                      </w:divBdr>
                      <w:divsChild>
                        <w:div w:id="1112362818">
                          <w:marLeft w:val="0"/>
                          <w:marRight w:val="0"/>
                          <w:marTop w:val="0"/>
                          <w:marBottom w:val="0"/>
                          <w:divBdr>
                            <w:top w:val="none" w:sz="0" w:space="0" w:color="auto"/>
                            <w:left w:val="none" w:sz="0" w:space="0" w:color="auto"/>
                            <w:bottom w:val="none" w:sz="0" w:space="0" w:color="auto"/>
                            <w:right w:val="none" w:sz="0" w:space="0" w:color="auto"/>
                          </w:divBdr>
                          <w:divsChild>
                            <w:div w:id="1692684816">
                              <w:marLeft w:val="0"/>
                              <w:marRight w:val="0"/>
                              <w:marTop w:val="0"/>
                              <w:marBottom w:val="0"/>
                              <w:divBdr>
                                <w:top w:val="none" w:sz="0" w:space="0" w:color="auto"/>
                                <w:left w:val="none" w:sz="0" w:space="0" w:color="auto"/>
                                <w:bottom w:val="none" w:sz="0" w:space="0" w:color="auto"/>
                                <w:right w:val="none" w:sz="0" w:space="0" w:color="auto"/>
                              </w:divBdr>
                              <w:divsChild>
                                <w:div w:id="200165684">
                                  <w:marLeft w:val="0"/>
                                  <w:marRight w:val="0"/>
                                  <w:marTop w:val="0"/>
                                  <w:marBottom w:val="0"/>
                                  <w:divBdr>
                                    <w:top w:val="none" w:sz="0" w:space="0" w:color="auto"/>
                                    <w:left w:val="none" w:sz="0" w:space="0" w:color="auto"/>
                                    <w:bottom w:val="none" w:sz="0" w:space="0" w:color="auto"/>
                                    <w:right w:val="none" w:sz="0" w:space="0" w:color="auto"/>
                                  </w:divBdr>
                                  <w:divsChild>
                                    <w:div w:id="553080561">
                                      <w:marLeft w:val="0"/>
                                      <w:marRight w:val="0"/>
                                      <w:marTop w:val="0"/>
                                      <w:marBottom w:val="0"/>
                                      <w:divBdr>
                                        <w:top w:val="none" w:sz="0" w:space="0" w:color="auto"/>
                                        <w:left w:val="none" w:sz="0" w:space="0" w:color="auto"/>
                                        <w:bottom w:val="none" w:sz="0" w:space="0" w:color="auto"/>
                                        <w:right w:val="none" w:sz="0" w:space="0" w:color="auto"/>
                                      </w:divBdr>
                                      <w:divsChild>
                                        <w:div w:id="258413467">
                                          <w:marLeft w:val="0"/>
                                          <w:marRight w:val="0"/>
                                          <w:marTop w:val="0"/>
                                          <w:marBottom w:val="0"/>
                                          <w:divBdr>
                                            <w:top w:val="none" w:sz="0" w:space="0" w:color="auto"/>
                                            <w:left w:val="none" w:sz="0" w:space="0" w:color="auto"/>
                                            <w:bottom w:val="none" w:sz="0" w:space="0" w:color="auto"/>
                                            <w:right w:val="none" w:sz="0" w:space="0" w:color="auto"/>
                                          </w:divBdr>
                                          <w:divsChild>
                                            <w:div w:id="274604325">
                                              <w:marLeft w:val="0"/>
                                              <w:marRight w:val="0"/>
                                              <w:marTop w:val="0"/>
                                              <w:marBottom w:val="0"/>
                                              <w:divBdr>
                                                <w:top w:val="none" w:sz="0" w:space="0" w:color="auto"/>
                                                <w:left w:val="none" w:sz="0" w:space="0" w:color="auto"/>
                                                <w:bottom w:val="none" w:sz="0" w:space="0" w:color="auto"/>
                                                <w:right w:val="none" w:sz="0" w:space="0" w:color="auto"/>
                                              </w:divBdr>
                                              <w:divsChild>
                                                <w:div w:id="1080520582">
                                                  <w:marLeft w:val="0"/>
                                                  <w:marRight w:val="0"/>
                                                  <w:marTop w:val="0"/>
                                                  <w:marBottom w:val="0"/>
                                                  <w:divBdr>
                                                    <w:top w:val="none" w:sz="0" w:space="0" w:color="auto"/>
                                                    <w:left w:val="none" w:sz="0" w:space="0" w:color="auto"/>
                                                    <w:bottom w:val="none" w:sz="0" w:space="0" w:color="auto"/>
                                                    <w:right w:val="none" w:sz="0" w:space="0" w:color="auto"/>
                                                  </w:divBdr>
                                                  <w:divsChild>
                                                    <w:div w:id="603921692">
                                                      <w:marLeft w:val="0"/>
                                                      <w:marRight w:val="0"/>
                                                      <w:marTop w:val="0"/>
                                                      <w:marBottom w:val="0"/>
                                                      <w:divBdr>
                                                        <w:top w:val="none" w:sz="0" w:space="0" w:color="auto"/>
                                                        <w:left w:val="none" w:sz="0" w:space="0" w:color="auto"/>
                                                        <w:bottom w:val="none" w:sz="0" w:space="0" w:color="auto"/>
                                                        <w:right w:val="none" w:sz="0" w:space="0" w:color="auto"/>
                                                      </w:divBdr>
                                                      <w:divsChild>
                                                        <w:div w:id="15620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719993">
          <w:marLeft w:val="0"/>
          <w:marRight w:val="0"/>
          <w:marTop w:val="0"/>
          <w:marBottom w:val="0"/>
          <w:divBdr>
            <w:top w:val="none" w:sz="0" w:space="0" w:color="auto"/>
            <w:left w:val="none" w:sz="0" w:space="0" w:color="auto"/>
            <w:bottom w:val="none" w:sz="0" w:space="0" w:color="auto"/>
            <w:right w:val="none" w:sz="0" w:space="0" w:color="auto"/>
          </w:divBdr>
          <w:divsChild>
            <w:div w:id="1355182069">
              <w:marLeft w:val="0"/>
              <w:marRight w:val="0"/>
              <w:marTop w:val="0"/>
              <w:marBottom w:val="0"/>
              <w:divBdr>
                <w:top w:val="none" w:sz="0" w:space="0" w:color="auto"/>
                <w:left w:val="none" w:sz="0" w:space="0" w:color="auto"/>
                <w:bottom w:val="none" w:sz="0" w:space="0" w:color="auto"/>
                <w:right w:val="none" w:sz="0" w:space="0" w:color="auto"/>
              </w:divBdr>
            </w:div>
          </w:divsChild>
        </w:div>
        <w:div w:id="671031866">
          <w:marLeft w:val="0"/>
          <w:marRight w:val="0"/>
          <w:marTop w:val="0"/>
          <w:marBottom w:val="0"/>
          <w:divBdr>
            <w:top w:val="none" w:sz="0" w:space="0" w:color="auto"/>
            <w:left w:val="none" w:sz="0" w:space="0" w:color="auto"/>
            <w:bottom w:val="none" w:sz="0" w:space="0" w:color="auto"/>
            <w:right w:val="none" w:sz="0" w:space="0" w:color="auto"/>
          </w:divBdr>
          <w:divsChild>
            <w:div w:id="1528568815">
              <w:marLeft w:val="0"/>
              <w:marRight w:val="0"/>
              <w:marTop w:val="0"/>
              <w:marBottom w:val="0"/>
              <w:divBdr>
                <w:top w:val="none" w:sz="0" w:space="0" w:color="auto"/>
                <w:left w:val="none" w:sz="0" w:space="0" w:color="auto"/>
                <w:bottom w:val="none" w:sz="0" w:space="0" w:color="auto"/>
                <w:right w:val="none" w:sz="0" w:space="0" w:color="auto"/>
              </w:divBdr>
              <w:divsChild>
                <w:div w:id="1426415495">
                  <w:marLeft w:val="0"/>
                  <w:marRight w:val="0"/>
                  <w:marTop w:val="0"/>
                  <w:marBottom w:val="0"/>
                  <w:divBdr>
                    <w:top w:val="none" w:sz="0" w:space="0" w:color="auto"/>
                    <w:left w:val="none" w:sz="0" w:space="0" w:color="auto"/>
                    <w:bottom w:val="none" w:sz="0" w:space="0" w:color="auto"/>
                    <w:right w:val="none" w:sz="0" w:space="0" w:color="auto"/>
                  </w:divBdr>
                  <w:divsChild>
                    <w:div w:id="873426867">
                      <w:marLeft w:val="0"/>
                      <w:marRight w:val="0"/>
                      <w:marTop w:val="0"/>
                      <w:marBottom w:val="0"/>
                      <w:divBdr>
                        <w:top w:val="none" w:sz="0" w:space="0" w:color="auto"/>
                        <w:left w:val="none" w:sz="0" w:space="0" w:color="auto"/>
                        <w:bottom w:val="none" w:sz="0" w:space="0" w:color="auto"/>
                        <w:right w:val="none" w:sz="0" w:space="0" w:color="auto"/>
                      </w:divBdr>
                      <w:divsChild>
                        <w:div w:id="1979528520">
                          <w:marLeft w:val="0"/>
                          <w:marRight w:val="0"/>
                          <w:marTop w:val="0"/>
                          <w:marBottom w:val="0"/>
                          <w:divBdr>
                            <w:top w:val="none" w:sz="0" w:space="0" w:color="auto"/>
                            <w:left w:val="none" w:sz="0" w:space="0" w:color="auto"/>
                            <w:bottom w:val="none" w:sz="0" w:space="0" w:color="auto"/>
                            <w:right w:val="none" w:sz="0" w:space="0" w:color="auto"/>
                          </w:divBdr>
                          <w:divsChild>
                            <w:div w:id="1288048184">
                              <w:marLeft w:val="0"/>
                              <w:marRight w:val="0"/>
                              <w:marTop w:val="0"/>
                              <w:marBottom w:val="0"/>
                              <w:divBdr>
                                <w:top w:val="none" w:sz="0" w:space="0" w:color="auto"/>
                                <w:left w:val="none" w:sz="0" w:space="0" w:color="auto"/>
                                <w:bottom w:val="none" w:sz="0" w:space="0" w:color="auto"/>
                                <w:right w:val="none" w:sz="0" w:space="0" w:color="auto"/>
                              </w:divBdr>
                              <w:divsChild>
                                <w:div w:id="56435693">
                                  <w:marLeft w:val="0"/>
                                  <w:marRight w:val="0"/>
                                  <w:marTop w:val="0"/>
                                  <w:marBottom w:val="0"/>
                                  <w:divBdr>
                                    <w:top w:val="none" w:sz="0" w:space="0" w:color="auto"/>
                                    <w:left w:val="none" w:sz="0" w:space="0" w:color="auto"/>
                                    <w:bottom w:val="none" w:sz="0" w:space="0" w:color="auto"/>
                                    <w:right w:val="none" w:sz="0" w:space="0" w:color="auto"/>
                                  </w:divBdr>
                                  <w:divsChild>
                                    <w:div w:id="331837858">
                                      <w:marLeft w:val="0"/>
                                      <w:marRight w:val="0"/>
                                      <w:marTop w:val="0"/>
                                      <w:marBottom w:val="0"/>
                                      <w:divBdr>
                                        <w:top w:val="none" w:sz="0" w:space="0" w:color="auto"/>
                                        <w:left w:val="none" w:sz="0" w:space="0" w:color="auto"/>
                                        <w:bottom w:val="none" w:sz="0" w:space="0" w:color="auto"/>
                                        <w:right w:val="none" w:sz="0" w:space="0" w:color="auto"/>
                                      </w:divBdr>
                                      <w:divsChild>
                                        <w:div w:id="1404640629">
                                          <w:marLeft w:val="0"/>
                                          <w:marRight w:val="0"/>
                                          <w:marTop w:val="0"/>
                                          <w:marBottom w:val="0"/>
                                          <w:divBdr>
                                            <w:top w:val="none" w:sz="0" w:space="0" w:color="auto"/>
                                            <w:left w:val="none" w:sz="0" w:space="0" w:color="auto"/>
                                            <w:bottom w:val="none" w:sz="0" w:space="0" w:color="auto"/>
                                            <w:right w:val="none" w:sz="0" w:space="0" w:color="auto"/>
                                          </w:divBdr>
                                          <w:divsChild>
                                            <w:div w:id="684017267">
                                              <w:marLeft w:val="0"/>
                                              <w:marRight w:val="0"/>
                                              <w:marTop w:val="0"/>
                                              <w:marBottom w:val="0"/>
                                              <w:divBdr>
                                                <w:top w:val="none" w:sz="0" w:space="0" w:color="auto"/>
                                                <w:left w:val="none" w:sz="0" w:space="0" w:color="auto"/>
                                                <w:bottom w:val="none" w:sz="0" w:space="0" w:color="auto"/>
                                                <w:right w:val="none" w:sz="0" w:space="0" w:color="auto"/>
                                              </w:divBdr>
                                              <w:divsChild>
                                                <w:div w:id="805509810">
                                                  <w:marLeft w:val="0"/>
                                                  <w:marRight w:val="0"/>
                                                  <w:marTop w:val="0"/>
                                                  <w:marBottom w:val="0"/>
                                                  <w:divBdr>
                                                    <w:top w:val="none" w:sz="0" w:space="0" w:color="auto"/>
                                                    <w:left w:val="none" w:sz="0" w:space="0" w:color="auto"/>
                                                    <w:bottom w:val="none" w:sz="0" w:space="0" w:color="auto"/>
                                                    <w:right w:val="none" w:sz="0" w:space="0" w:color="auto"/>
                                                  </w:divBdr>
                                                  <w:divsChild>
                                                    <w:div w:id="1420754952">
                                                      <w:marLeft w:val="0"/>
                                                      <w:marRight w:val="0"/>
                                                      <w:marTop w:val="0"/>
                                                      <w:marBottom w:val="0"/>
                                                      <w:divBdr>
                                                        <w:top w:val="none" w:sz="0" w:space="0" w:color="auto"/>
                                                        <w:left w:val="none" w:sz="0" w:space="0" w:color="auto"/>
                                                        <w:bottom w:val="none" w:sz="0" w:space="0" w:color="auto"/>
                                                        <w:right w:val="none" w:sz="0" w:space="0" w:color="auto"/>
                                                      </w:divBdr>
                                                      <w:divsChild>
                                                        <w:div w:id="19076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77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272933">
      <w:bodyDiv w:val="1"/>
      <w:marLeft w:val="0"/>
      <w:marRight w:val="0"/>
      <w:marTop w:val="0"/>
      <w:marBottom w:val="0"/>
      <w:divBdr>
        <w:top w:val="none" w:sz="0" w:space="0" w:color="auto"/>
        <w:left w:val="none" w:sz="0" w:space="0" w:color="auto"/>
        <w:bottom w:val="none" w:sz="0" w:space="0" w:color="auto"/>
        <w:right w:val="none" w:sz="0" w:space="0" w:color="auto"/>
      </w:divBdr>
      <w:divsChild>
        <w:div w:id="402221777">
          <w:marLeft w:val="0"/>
          <w:marRight w:val="0"/>
          <w:marTop w:val="0"/>
          <w:marBottom w:val="0"/>
          <w:divBdr>
            <w:top w:val="none" w:sz="0" w:space="0" w:color="auto"/>
            <w:left w:val="none" w:sz="0" w:space="0" w:color="auto"/>
            <w:bottom w:val="none" w:sz="0" w:space="0" w:color="auto"/>
            <w:right w:val="none" w:sz="0" w:space="0" w:color="auto"/>
          </w:divBdr>
        </w:div>
        <w:div w:id="2113474782">
          <w:marLeft w:val="0"/>
          <w:marRight w:val="0"/>
          <w:marTop w:val="0"/>
          <w:marBottom w:val="0"/>
          <w:divBdr>
            <w:top w:val="none" w:sz="0" w:space="0" w:color="auto"/>
            <w:left w:val="none" w:sz="0" w:space="0" w:color="auto"/>
            <w:bottom w:val="none" w:sz="0" w:space="0" w:color="auto"/>
            <w:right w:val="none" w:sz="0" w:space="0" w:color="auto"/>
          </w:divBdr>
        </w:div>
        <w:div w:id="229311333">
          <w:marLeft w:val="0"/>
          <w:marRight w:val="0"/>
          <w:marTop w:val="0"/>
          <w:marBottom w:val="0"/>
          <w:divBdr>
            <w:top w:val="none" w:sz="0" w:space="0" w:color="auto"/>
            <w:left w:val="none" w:sz="0" w:space="0" w:color="auto"/>
            <w:bottom w:val="none" w:sz="0" w:space="0" w:color="auto"/>
            <w:right w:val="none" w:sz="0" w:space="0" w:color="auto"/>
          </w:divBdr>
        </w:div>
        <w:div w:id="1328633625">
          <w:marLeft w:val="0"/>
          <w:marRight w:val="0"/>
          <w:marTop w:val="0"/>
          <w:marBottom w:val="0"/>
          <w:divBdr>
            <w:top w:val="none" w:sz="0" w:space="0" w:color="auto"/>
            <w:left w:val="none" w:sz="0" w:space="0" w:color="auto"/>
            <w:bottom w:val="none" w:sz="0" w:space="0" w:color="auto"/>
            <w:right w:val="none" w:sz="0" w:space="0" w:color="auto"/>
          </w:divBdr>
        </w:div>
        <w:div w:id="1880778692">
          <w:marLeft w:val="0"/>
          <w:marRight w:val="0"/>
          <w:marTop w:val="0"/>
          <w:marBottom w:val="0"/>
          <w:divBdr>
            <w:top w:val="none" w:sz="0" w:space="0" w:color="auto"/>
            <w:left w:val="none" w:sz="0" w:space="0" w:color="auto"/>
            <w:bottom w:val="none" w:sz="0" w:space="0" w:color="auto"/>
            <w:right w:val="none" w:sz="0" w:space="0" w:color="auto"/>
          </w:divBdr>
        </w:div>
        <w:div w:id="2039894493">
          <w:marLeft w:val="0"/>
          <w:marRight w:val="0"/>
          <w:marTop w:val="0"/>
          <w:marBottom w:val="0"/>
          <w:divBdr>
            <w:top w:val="none" w:sz="0" w:space="0" w:color="auto"/>
            <w:left w:val="none" w:sz="0" w:space="0" w:color="auto"/>
            <w:bottom w:val="none" w:sz="0" w:space="0" w:color="auto"/>
            <w:right w:val="none" w:sz="0" w:space="0" w:color="auto"/>
          </w:divBdr>
        </w:div>
        <w:div w:id="418335371">
          <w:marLeft w:val="0"/>
          <w:marRight w:val="0"/>
          <w:marTop w:val="0"/>
          <w:marBottom w:val="0"/>
          <w:divBdr>
            <w:top w:val="none" w:sz="0" w:space="0" w:color="auto"/>
            <w:left w:val="none" w:sz="0" w:space="0" w:color="auto"/>
            <w:bottom w:val="none" w:sz="0" w:space="0" w:color="auto"/>
            <w:right w:val="none" w:sz="0" w:space="0" w:color="auto"/>
          </w:divBdr>
        </w:div>
        <w:div w:id="41098681">
          <w:marLeft w:val="0"/>
          <w:marRight w:val="0"/>
          <w:marTop w:val="0"/>
          <w:marBottom w:val="0"/>
          <w:divBdr>
            <w:top w:val="none" w:sz="0" w:space="0" w:color="auto"/>
            <w:left w:val="none" w:sz="0" w:space="0" w:color="auto"/>
            <w:bottom w:val="none" w:sz="0" w:space="0" w:color="auto"/>
            <w:right w:val="none" w:sz="0" w:space="0" w:color="auto"/>
          </w:divBdr>
        </w:div>
        <w:div w:id="1118379494">
          <w:marLeft w:val="0"/>
          <w:marRight w:val="0"/>
          <w:marTop w:val="0"/>
          <w:marBottom w:val="0"/>
          <w:divBdr>
            <w:top w:val="none" w:sz="0" w:space="0" w:color="auto"/>
            <w:left w:val="none" w:sz="0" w:space="0" w:color="auto"/>
            <w:bottom w:val="none" w:sz="0" w:space="0" w:color="auto"/>
            <w:right w:val="none" w:sz="0" w:space="0" w:color="auto"/>
          </w:divBdr>
        </w:div>
        <w:div w:id="934049073">
          <w:marLeft w:val="0"/>
          <w:marRight w:val="0"/>
          <w:marTop w:val="0"/>
          <w:marBottom w:val="0"/>
          <w:divBdr>
            <w:top w:val="none" w:sz="0" w:space="0" w:color="auto"/>
            <w:left w:val="none" w:sz="0" w:space="0" w:color="auto"/>
            <w:bottom w:val="none" w:sz="0" w:space="0" w:color="auto"/>
            <w:right w:val="none" w:sz="0" w:space="0" w:color="auto"/>
          </w:divBdr>
        </w:div>
        <w:div w:id="758872360">
          <w:marLeft w:val="0"/>
          <w:marRight w:val="0"/>
          <w:marTop w:val="0"/>
          <w:marBottom w:val="0"/>
          <w:divBdr>
            <w:top w:val="none" w:sz="0" w:space="0" w:color="auto"/>
            <w:left w:val="none" w:sz="0" w:space="0" w:color="auto"/>
            <w:bottom w:val="none" w:sz="0" w:space="0" w:color="auto"/>
            <w:right w:val="none" w:sz="0" w:space="0" w:color="auto"/>
          </w:divBdr>
        </w:div>
        <w:div w:id="1073239679">
          <w:marLeft w:val="0"/>
          <w:marRight w:val="0"/>
          <w:marTop w:val="0"/>
          <w:marBottom w:val="0"/>
          <w:divBdr>
            <w:top w:val="none" w:sz="0" w:space="0" w:color="auto"/>
            <w:left w:val="none" w:sz="0" w:space="0" w:color="auto"/>
            <w:bottom w:val="none" w:sz="0" w:space="0" w:color="auto"/>
            <w:right w:val="none" w:sz="0" w:space="0" w:color="auto"/>
          </w:divBdr>
        </w:div>
        <w:div w:id="1392077161">
          <w:marLeft w:val="0"/>
          <w:marRight w:val="0"/>
          <w:marTop w:val="0"/>
          <w:marBottom w:val="0"/>
          <w:divBdr>
            <w:top w:val="none" w:sz="0" w:space="0" w:color="auto"/>
            <w:left w:val="none" w:sz="0" w:space="0" w:color="auto"/>
            <w:bottom w:val="none" w:sz="0" w:space="0" w:color="auto"/>
            <w:right w:val="none" w:sz="0" w:space="0" w:color="auto"/>
          </w:divBdr>
        </w:div>
        <w:div w:id="916747111">
          <w:marLeft w:val="0"/>
          <w:marRight w:val="0"/>
          <w:marTop w:val="0"/>
          <w:marBottom w:val="0"/>
          <w:divBdr>
            <w:top w:val="none" w:sz="0" w:space="0" w:color="auto"/>
            <w:left w:val="none" w:sz="0" w:space="0" w:color="auto"/>
            <w:bottom w:val="none" w:sz="0" w:space="0" w:color="auto"/>
            <w:right w:val="none" w:sz="0" w:space="0" w:color="auto"/>
          </w:divBdr>
        </w:div>
        <w:div w:id="1562060100">
          <w:marLeft w:val="0"/>
          <w:marRight w:val="0"/>
          <w:marTop w:val="0"/>
          <w:marBottom w:val="0"/>
          <w:divBdr>
            <w:top w:val="none" w:sz="0" w:space="0" w:color="auto"/>
            <w:left w:val="none" w:sz="0" w:space="0" w:color="auto"/>
            <w:bottom w:val="none" w:sz="0" w:space="0" w:color="auto"/>
            <w:right w:val="none" w:sz="0" w:space="0" w:color="auto"/>
          </w:divBdr>
        </w:div>
        <w:div w:id="2076968908">
          <w:marLeft w:val="0"/>
          <w:marRight w:val="0"/>
          <w:marTop w:val="0"/>
          <w:marBottom w:val="0"/>
          <w:divBdr>
            <w:top w:val="none" w:sz="0" w:space="0" w:color="auto"/>
            <w:left w:val="none" w:sz="0" w:space="0" w:color="auto"/>
            <w:bottom w:val="none" w:sz="0" w:space="0" w:color="auto"/>
            <w:right w:val="none" w:sz="0" w:space="0" w:color="auto"/>
          </w:divBdr>
        </w:div>
        <w:div w:id="1879705043">
          <w:marLeft w:val="0"/>
          <w:marRight w:val="0"/>
          <w:marTop w:val="0"/>
          <w:marBottom w:val="0"/>
          <w:divBdr>
            <w:top w:val="none" w:sz="0" w:space="0" w:color="auto"/>
            <w:left w:val="none" w:sz="0" w:space="0" w:color="auto"/>
            <w:bottom w:val="none" w:sz="0" w:space="0" w:color="auto"/>
            <w:right w:val="none" w:sz="0" w:space="0" w:color="auto"/>
          </w:divBdr>
        </w:div>
        <w:div w:id="766078737">
          <w:marLeft w:val="0"/>
          <w:marRight w:val="0"/>
          <w:marTop w:val="0"/>
          <w:marBottom w:val="0"/>
          <w:divBdr>
            <w:top w:val="none" w:sz="0" w:space="0" w:color="auto"/>
            <w:left w:val="none" w:sz="0" w:space="0" w:color="auto"/>
            <w:bottom w:val="none" w:sz="0" w:space="0" w:color="auto"/>
            <w:right w:val="none" w:sz="0" w:space="0" w:color="auto"/>
          </w:divBdr>
        </w:div>
        <w:div w:id="384718986">
          <w:marLeft w:val="0"/>
          <w:marRight w:val="0"/>
          <w:marTop w:val="0"/>
          <w:marBottom w:val="0"/>
          <w:divBdr>
            <w:top w:val="none" w:sz="0" w:space="0" w:color="auto"/>
            <w:left w:val="none" w:sz="0" w:space="0" w:color="auto"/>
            <w:bottom w:val="none" w:sz="0" w:space="0" w:color="auto"/>
            <w:right w:val="none" w:sz="0" w:space="0" w:color="auto"/>
          </w:divBdr>
        </w:div>
        <w:div w:id="530413698">
          <w:marLeft w:val="0"/>
          <w:marRight w:val="0"/>
          <w:marTop w:val="0"/>
          <w:marBottom w:val="0"/>
          <w:divBdr>
            <w:top w:val="none" w:sz="0" w:space="0" w:color="auto"/>
            <w:left w:val="none" w:sz="0" w:space="0" w:color="auto"/>
            <w:bottom w:val="none" w:sz="0" w:space="0" w:color="auto"/>
            <w:right w:val="none" w:sz="0" w:space="0" w:color="auto"/>
          </w:divBdr>
        </w:div>
        <w:div w:id="876895695">
          <w:marLeft w:val="0"/>
          <w:marRight w:val="0"/>
          <w:marTop w:val="0"/>
          <w:marBottom w:val="0"/>
          <w:divBdr>
            <w:top w:val="none" w:sz="0" w:space="0" w:color="auto"/>
            <w:left w:val="none" w:sz="0" w:space="0" w:color="auto"/>
            <w:bottom w:val="none" w:sz="0" w:space="0" w:color="auto"/>
            <w:right w:val="none" w:sz="0" w:space="0" w:color="auto"/>
          </w:divBdr>
        </w:div>
        <w:div w:id="858129349">
          <w:marLeft w:val="0"/>
          <w:marRight w:val="0"/>
          <w:marTop w:val="0"/>
          <w:marBottom w:val="0"/>
          <w:divBdr>
            <w:top w:val="none" w:sz="0" w:space="0" w:color="auto"/>
            <w:left w:val="none" w:sz="0" w:space="0" w:color="auto"/>
            <w:bottom w:val="none" w:sz="0" w:space="0" w:color="auto"/>
            <w:right w:val="none" w:sz="0" w:space="0" w:color="auto"/>
          </w:divBdr>
        </w:div>
        <w:div w:id="953292833">
          <w:marLeft w:val="0"/>
          <w:marRight w:val="0"/>
          <w:marTop w:val="0"/>
          <w:marBottom w:val="0"/>
          <w:divBdr>
            <w:top w:val="none" w:sz="0" w:space="0" w:color="auto"/>
            <w:left w:val="none" w:sz="0" w:space="0" w:color="auto"/>
            <w:bottom w:val="none" w:sz="0" w:space="0" w:color="auto"/>
            <w:right w:val="none" w:sz="0" w:space="0" w:color="auto"/>
          </w:divBdr>
        </w:div>
        <w:div w:id="1744913739">
          <w:marLeft w:val="0"/>
          <w:marRight w:val="0"/>
          <w:marTop w:val="0"/>
          <w:marBottom w:val="0"/>
          <w:divBdr>
            <w:top w:val="none" w:sz="0" w:space="0" w:color="auto"/>
            <w:left w:val="none" w:sz="0" w:space="0" w:color="auto"/>
            <w:bottom w:val="none" w:sz="0" w:space="0" w:color="auto"/>
            <w:right w:val="none" w:sz="0" w:space="0" w:color="auto"/>
          </w:divBdr>
        </w:div>
        <w:div w:id="1753432374">
          <w:marLeft w:val="0"/>
          <w:marRight w:val="0"/>
          <w:marTop w:val="0"/>
          <w:marBottom w:val="0"/>
          <w:divBdr>
            <w:top w:val="none" w:sz="0" w:space="0" w:color="auto"/>
            <w:left w:val="none" w:sz="0" w:space="0" w:color="auto"/>
            <w:bottom w:val="none" w:sz="0" w:space="0" w:color="auto"/>
            <w:right w:val="none" w:sz="0" w:space="0" w:color="auto"/>
          </w:divBdr>
        </w:div>
        <w:div w:id="1352220577">
          <w:marLeft w:val="0"/>
          <w:marRight w:val="0"/>
          <w:marTop w:val="0"/>
          <w:marBottom w:val="0"/>
          <w:divBdr>
            <w:top w:val="none" w:sz="0" w:space="0" w:color="auto"/>
            <w:left w:val="none" w:sz="0" w:space="0" w:color="auto"/>
            <w:bottom w:val="none" w:sz="0" w:space="0" w:color="auto"/>
            <w:right w:val="none" w:sz="0" w:space="0" w:color="auto"/>
          </w:divBdr>
        </w:div>
        <w:div w:id="1189760677">
          <w:marLeft w:val="0"/>
          <w:marRight w:val="0"/>
          <w:marTop w:val="0"/>
          <w:marBottom w:val="0"/>
          <w:divBdr>
            <w:top w:val="none" w:sz="0" w:space="0" w:color="auto"/>
            <w:left w:val="none" w:sz="0" w:space="0" w:color="auto"/>
            <w:bottom w:val="none" w:sz="0" w:space="0" w:color="auto"/>
            <w:right w:val="none" w:sz="0" w:space="0" w:color="auto"/>
          </w:divBdr>
        </w:div>
        <w:div w:id="421679641">
          <w:marLeft w:val="0"/>
          <w:marRight w:val="0"/>
          <w:marTop w:val="0"/>
          <w:marBottom w:val="0"/>
          <w:divBdr>
            <w:top w:val="none" w:sz="0" w:space="0" w:color="auto"/>
            <w:left w:val="none" w:sz="0" w:space="0" w:color="auto"/>
            <w:bottom w:val="none" w:sz="0" w:space="0" w:color="auto"/>
            <w:right w:val="none" w:sz="0" w:space="0" w:color="auto"/>
          </w:divBdr>
        </w:div>
        <w:div w:id="772750367">
          <w:marLeft w:val="0"/>
          <w:marRight w:val="0"/>
          <w:marTop w:val="0"/>
          <w:marBottom w:val="0"/>
          <w:divBdr>
            <w:top w:val="none" w:sz="0" w:space="0" w:color="auto"/>
            <w:left w:val="none" w:sz="0" w:space="0" w:color="auto"/>
            <w:bottom w:val="none" w:sz="0" w:space="0" w:color="auto"/>
            <w:right w:val="none" w:sz="0" w:space="0" w:color="auto"/>
          </w:divBdr>
        </w:div>
        <w:div w:id="380909660">
          <w:marLeft w:val="0"/>
          <w:marRight w:val="0"/>
          <w:marTop w:val="0"/>
          <w:marBottom w:val="0"/>
          <w:divBdr>
            <w:top w:val="none" w:sz="0" w:space="0" w:color="auto"/>
            <w:left w:val="none" w:sz="0" w:space="0" w:color="auto"/>
            <w:bottom w:val="none" w:sz="0" w:space="0" w:color="auto"/>
            <w:right w:val="none" w:sz="0" w:space="0" w:color="auto"/>
          </w:divBdr>
        </w:div>
      </w:divsChild>
    </w:div>
    <w:div w:id="1309213373">
      <w:bodyDiv w:val="1"/>
      <w:marLeft w:val="0"/>
      <w:marRight w:val="0"/>
      <w:marTop w:val="0"/>
      <w:marBottom w:val="0"/>
      <w:divBdr>
        <w:top w:val="none" w:sz="0" w:space="0" w:color="auto"/>
        <w:left w:val="none" w:sz="0" w:space="0" w:color="auto"/>
        <w:bottom w:val="none" w:sz="0" w:space="0" w:color="auto"/>
        <w:right w:val="none" w:sz="0" w:space="0" w:color="auto"/>
      </w:divBdr>
    </w:div>
    <w:div w:id="1460295469">
      <w:bodyDiv w:val="1"/>
      <w:marLeft w:val="0"/>
      <w:marRight w:val="0"/>
      <w:marTop w:val="0"/>
      <w:marBottom w:val="0"/>
      <w:divBdr>
        <w:top w:val="none" w:sz="0" w:space="0" w:color="auto"/>
        <w:left w:val="none" w:sz="0" w:space="0" w:color="auto"/>
        <w:bottom w:val="none" w:sz="0" w:space="0" w:color="auto"/>
        <w:right w:val="none" w:sz="0" w:space="0" w:color="auto"/>
      </w:divBdr>
      <w:divsChild>
        <w:div w:id="15599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11780">
          <w:marLeft w:val="0"/>
          <w:marRight w:val="0"/>
          <w:marTop w:val="0"/>
          <w:marBottom w:val="0"/>
          <w:divBdr>
            <w:top w:val="none" w:sz="0" w:space="0" w:color="auto"/>
            <w:left w:val="none" w:sz="0" w:space="0" w:color="auto"/>
            <w:bottom w:val="none" w:sz="0" w:space="0" w:color="auto"/>
            <w:right w:val="none" w:sz="0" w:space="0" w:color="auto"/>
          </w:divBdr>
          <w:divsChild>
            <w:div w:id="1042560688">
              <w:marLeft w:val="0"/>
              <w:marRight w:val="0"/>
              <w:marTop w:val="0"/>
              <w:marBottom w:val="0"/>
              <w:divBdr>
                <w:top w:val="none" w:sz="0" w:space="0" w:color="auto"/>
                <w:left w:val="none" w:sz="0" w:space="0" w:color="auto"/>
                <w:bottom w:val="none" w:sz="0" w:space="0" w:color="auto"/>
                <w:right w:val="none" w:sz="0" w:space="0" w:color="auto"/>
              </w:divBdr>
              <w:divsChild>
                <w:div w:id="670762583">
                  <w:marLeft w:val="0"/>
                  <w:marRight w:val="0"/>
                  <w:marTop w:val="0"/>
                  <w:marBottom w:val="0"/>
                  <w:divBdr>
                    <w:top w:val="none" w:sz="0" w:space="0" w:color="auto"/>
                    <w:left w:val="none" w:sz="0" w:space="0" w:color="auto"/>
                    <w:bottom w:val="none" w:sz="0" w:space="0" w:color="auto"/>
                    <w:right w:val="none" w:sz="0" w:space="0" w:color="auto"/>
                  </w:divBdr>
                  <w:divsChild>
                    <w:div w:id="189954504">
                      <w:marLeft w:val="0"/>
                      <w:marRight w:val="0"/>
                      <w:marTop w:val="0"/>
                      <w:marBottom w:val="0"/>
                      <w:divBdr>
                        <w:top w:val="none" w:sz="0" w:space="0" w:color="auto"/>
                        <w:left w:val="none" w:sz="0" w:space="0" w:color="auto"/>
                        <w:bottom w:val="none" w:sz="0" w:space="0" w:color="auto"/>
                        <w:right w:val="none" w:sz="0" w:space="0" w:color="auto"/>
                      </w:divBdr>
                      <w:divsChild>
                        <w:div w:id="1047219596">
                          <w:marLeft w:val="0"/>
                          <w:marRight w:val="0"/>
                          <w:marTop w:val="0"/>
                          <w:marBottom w:val="0"/>
                          <w:divBdr>
                            <w:top w:val="none" w:sz="0" w:space="0" w:color="auto"/>
                            <w:left w:val="none" w:sz="0" w:space="0" w:color="auto"/>
                            <w:bottom w:val="none" w:sz="0" w:space="0" w:color="auto"/>
                            <w:right w:val="none" w:sz="0" w:space="0" w:color="auto"/>
                          </w:divBdr>
                          <w:divsChild>
                            <w:div w:id="1920478433">
                              <w:marLeft w:val="0"/>
                              <w:marRight w:val="0"/>
                              <w:marTop w:val="0"/>
                              <w:marBottom w:val="0"/>
                              <w:divBdr>
                                <w:top w:val="none" w:sz="0" w:space="0" w:color="auto"/>
                                <w:left w:val="none" w:sz="0" w:space="0" w:color="auto"/>
                                <w:bottom w:val="none" w:sz="0" w:space="0" w:color="auto"/>
                                <w:right w:val="none" w:sz="0" w:space="0" w:color="auto"/>
                              </w:divBdr>
                              <w:divsChild>
                                <w:div w:id="132989189">
                                  <w:marLeft w:val="0"/>
                                  <w:marRight w:val="0"/>
                                  <w:marTop w:val="0"/>
                                  <w:marBottom w:val="0"/>
                                  <w:divBdr>
                                    <w:top w:val="none" w:sz="0" w:space="0" w:color="auto"/>
                                    <w:left w:val="none" w:sz="0" w:space="0" w:color="auto"/>
                                    <w:bottom w:val="none" w:sz="0" w:space="0" w:color="auto"/>
                                    <w:right w:val="none" w:sz="0" w:space="0" w:color="auto"/>
                                  </w:divBdr>
                                  <w:divsChild>
                                    <w:div w:id="1764523594">
                                      <w:marLeft w:val="0"/>
                                      <w:marRight w:val="0"/>
                                      <w:marTop w:val="0"/>
                                      <w:marBottom w:val="0"/>
                                      <w:divBdr>
                                        <w:top w:val="none" w:sz="0" w:space="0" w:color="auto"/>
                                        <w:left w:val="none" w:sz="0" w:space="0" w:color="auto"/>
                                        <w:bottom w:val="none" w:sz="0" w:space="0" w:color="auto"/>
                                        <w:right w:val="none" w:sz="0" w:space="0" w:color="auto"/>
                                      </w:divBdr>
                                      <w:divsChild>
                                        <w:div w:id="1520045673">
                                          <w:marLeft w:val="0"/>
                                          <w:marRight w:val="0"/>
                                          <w:marTop w:val="0"/>
                                          <w:marBottom w:val="0"/>
                                          <w:divBdr>
                                            <w:top w:val="none" w:sz="0" w:space="0" w:color="auto"/>
                                            <w:left w:val="none" w:sz="0" w:space="0" w:color="auto"/>
                                            <w:bottom w:val="none" w:sz="0" w:space="0" w:color="auto"/>
                                            <w:right w:val="none" w:sz="0" w:space="0" w:color="auto"/>
                                          </w:divBdr>
                                          <w:divsChild>
                                            <w:div w:id="1980915554">
                                              <w:marLeft w:val="0"/>
                                              <w:marRight w:val="0"/>
                                              <w:marTop w:val="0"/>
                                              <w:marBottom w:val="0"/>
                                              <w:divBdr>
                                                <w:top w:val="none" w:sz="0" w:space="0" w:color="auto"/>
                                                <w:left w:val="none" w:sz="0" w:space="0" w:color="auto"/>
                                                <w:bottom w:val="none" w:sz="0" w:space="0" w:color="auto"/>
                                                <w:right w:val="none" w:sz="0" w:space="0" w:color="auto"/>
                                              </w:divBdr>
                                              <w:divsChild>
                                                <w:div w:id="1110510976">
                                                  <w:marLeft w:val="0"/>
                                                  <w:marRight w:val="0"/>
                                                  <w:marTop w:val="0"/>
                                                  <w:marBottom w:val="0"/>
                                                  <w:divBdr>
                                                    <w:top w:val="none" w:sz="0" w:space="0" w:color="auto"/>
                                                    <w:left w:val="none" w:sz="0" w:space="0" w:color="auto"/>
                                                    <w:bottom w:val="none" w:sz="0" w:space="0" w:color="auto"/>
                                                    <w:right w:val="none" w:sz="0" w:space="0" w:color="auto"/>
                                                  </w:divBdr>
                                                  <w:divsChild>
                                                    <w:div w:id="1410007242">
                                                      <w:marLeft w:val="0"/>
                                                      <w:marRight w:val="0"/>
                                                      <w:marTop w:val="0"/>
                                                      <w:marBottom w:val="0"/>
                                                      <w:divBdr>
                                                        <w:top w:val="none" w:sz="0" w:space="0" w:color="auto"/>
                                                        <w:left w:val="none" w:sz="0" w:space="0" w:color="auto"/>
                                                        <w:bottom w:val="none" w:sz="0" w:space="0" w:color="auto"/>
                                                        <w:right w:val="none" w:sz="0" w:space="0" w:color="auto"/>
                                                      </w:divBdr>
                                                      <w:divsChild>
                                                        <w:div w:id="8042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361920">
          <w:marLeft w:val="0"/>
          <w:marRight w:val="0"/>
          <w:marTop w:val="0"/>
          <w:marBottom w:val="0"/>
          <w:divBdr>
            <w:top w:val="none" w:sz="0" w:space="0" w:color="auto"/>
            <w:left w:val="none" w:sz="0" w:space="0" w:color="auto"/>
            <w:bottom w:val="none" w:sz="0" w:space="0" w:color="auto"/>
            <w:right w:val="none" w:sz="0" w:space="0" w:color="auto"/>
          </w:divBdr>
          <w:divsChild>
            <w:div w:id="306714416">
              <w:marLeft w:val="0"/>
              <w:marRight w:val="0"/>
              <w:marTop w:val="0"/>
              <w:marBottom w:val="0"/>
              <w:divBdr>
                <w:top w:val="none" w:sz="0" w:space="0" w:color="auto"/>
                <w:left w:val="none" w:sz="0" w:space="0" w:color="auto"/>
                <w:bottom w:val="none" w:sz="0" w:space="0" w:color="auto"/>
                <w:right w:val="none" w:sz="0" w:space="0" w:color="auto"/>
              </w:divBdr>
              <w:divsChild>
                <w:div w:id="888296761">
                  <w:marLeft w:val="0"/>
                  <w:marRight w:val="0"/>
                  <w:marTop w:val="0"/>
                  <w:marBottom w:val="0"/>
                  <w:divBdr>
                    <w:top w:val="none" w:sz="0" w:space="0" w:color="auto"/>
                    <w:left w:val="none" w:sz="0" w:space="0" w:color="auto"/>
                    <w:bottom w:val="none" w:sz="0" w:space="0" w:color="auto"/>
                    <w:right w:val="none" w:sz="0" w:space="0" w:color="auto"/>
                  </w:divBdr>
                  <w:divsChild>
                    <w:div w:id="1563060162">
                      <w:marLeft w:val="0"/>
                      <w:marRight w:val="0"/>
                      <w:marTop w:val="0"/>
                      <w:marBottom w:val="0"/>
                      <w:divBdr>
                        <w:top w:val="none" w:sz="0" w:space="0" w:color="auto"/>
                        <w:left w:val="none" w:sz="0" w:space="0" w:color="auto"/>
                        <w:bottom w:val="none" w:sz="0" w:space="0" w:color="auto"/>
                        <w:right w:val="none" w:sz="0" w:space="0" w:color="auto"/>
                      </w:divBdr>
                      <w:divsChild>
                        <w:div w:id="1762528963">
                          <w:marLeft w:val="0"/>
                          <w:marRight w:val="0"/>
                          <w:marTop w:val="0"/>
                          <w:marBottom w:val="0"/>
                          <w:divBdr>
                            <w:top w:val="none" w:sz="0" w:space="0" w:color="auto"/>
                            <w:left w:val="none" w:sz="0" w:space="0" w:color="auto"/>
                            <w:bottom w:val="none" w:sz="0" w:space="0" w:color="auto"/>
                            <w:right w:val="none" w:sz="0" w:space="0" w:color="auto"/>
                          </w:divBdr>
                          <w:divsChild>
                            <w:div w:id="1501966862">
                              <w:marLeft w:val="0"/>
                              <w:marRight w:val="0"/>
                              <w:marTop w:val="0"/>
                              <w:marBottom w:val="0"/>
                              <w:divBdr>
                                <w:top w:val="none" w:sz="0" w:space="0" w:color="auto"/>
                                <w:left w:val="none" w:sz="0" w:space="0" w:color="auto"/>
                                <w:bottom w:val="none" w:sz="0" w:space="0" w:color="auto"/>
                                <w:right w:val="none" w:sz="0" w:space="0" w:color="auto"/>
                              </w:divBdr>
                              <w:divsChild>
                                <w:div w:id="684358146">
                                  <w:marLeft w:val="0"/>
                                  <w:marRight w:val="0"/>
                                  <w:marTop w:val="0"/>
                                  <w:marBottom w:val="0"/>
                                  <w:divBdr>
                                    <w:top w:val="none" w:sz="0" w:space="0" w:color="auto"/>
                                    <w:left w:val="none" w:sz="0" w:space="0" w:color="auto"/>
                                    <w:bottom w:val="none" w:sz="0" w:space="0" w:color="auto"/>
                                    <w:right w:val="none" w:sz="0" w:space="0" w:color="auto"/>
                                  </w:divBdr>
                                  <w:divsChild>
                                    <w:div w:id="1767843894">
                                      <w:marLeft w:val="0"/>
                                      <w:marRight w:val="0"/>
                                      <w:marTop w:val="0"/>
                                      <w:marBottom w:val="0"/>
                                      <w:divBdr>
                                        <w:top w:val="none" w:sz="0" w:space="0" w:color="auto"/>
                                        <w:left w:val="none" w:sz="0" w:space="0" w:color="auto"/>
                                        <w:bottom w:val="none" w:sz="0" w:space="0" w:color="auto"/>
                                        <w:right w:val="none" w:sz="0" w:space="0" w:color="auto"/>
                                      </w:divBdr>
                                      <w:divsChild>
                                        <w:div w:id="426771709">
                                          <w:marLeft w:val="0"/>
                                          <w:marRight w:val="0"/>
                                          <w:marTop w:val="0"/>
                                          <w:marBottom w:val="0"/>
                                          <w:divBdr>
                                            <w:top w:val="none" w:sz="0" w:space="0" w:color="auto"/>
                                            <w:left w:val="none" w:sz="0" w:space="0" w:color="auto"/>
                                            <w:bottom w:val="none" w:sz="0" w:space="0" w:color="auto"/>
                                            <w:right w:val="none" w:sz="0" w:space="0" w:color="auto"/>
                                          </w:divBdr>
                                          <w:divsChild>
                                            <w:div w:id="873201775">
                                              <w:marLeft w:val="0"/>
                                              <w:marRight w:val="0"/>
                                              <w:marTop w:val="0"/>
                                              <w:marBottom w:val="0"/>
                                              <w:divBdr>
                                                <w:top w:val="none" w:sz="0" w:space="0" w:color="auto"/>
                                                <w:left w:val="none" w:sz="0" w:space="0" w:color="auto"/>
                                                <w:bottom w:val="none" w:sz="0" w:space="0" w:color="auto"/>
                                                <w:right w:val="none" w:sz="0" w:space="0" w:color="auto"/>
                                              </w:divBdr>
                                              <w:divsChild>
                                                <w:div w:id="222564564">
                                                  <w:marLeft w:val="0"/>
                                                  <w:marRight w:val="0"/>
                                                  <w:marTop w:val="0"/>
                                                  <w:marBottom w:val="0"/>
                                                  <w:divBdr>
                                                    <w:top w:val="none" w:sz="0" w:space="0" w:color="auto"/>
                                                    <w:left w:val="none" w:sz="0" w:space="0" w:color="auto"/>
                                                    <w:bottom w:val="none" w:sz="0" w:space="0" w:color="auto"/>
                                                    <w:right w:val="none" w:sz="0" w:space="0" w:color="auto"/>
                                                  </w:divBdr>
                                                  <w:divsChild>
                                                    <w:div w:id="475613980">
                                                      <w:marLeft w:val="0"/>
                                                      <w:marRight w:val="0"/>
                                                      <w:marTop w:val="0"/>
                                                      <w:marBottom w:val="0"/>
                                                      <w:divBdr>
                                                        <w:top w:val="none" w:sz="0" w:space="0" w:color="auto"/>
                                                        <w:left w:val="none" w:sz="0" w:space="0" w:color="auto"/>
                                                        <w:bottom w:val="none" w:sz="0" w:space="0" w:color="auto"/>
                                                        <w:right w:val="none" w:sz="0" w:space="0" w:color="auto"/>
                                                      </w:divBdr>
                                                      <w:divsChild>
                                                        <w:div w:id="2367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642048">
          <w:marLeft w:val="0"/>
          <w:marRight w:val="0"/>
          <w:marTop w:val="0"/>
          <w:marBottom w:val="0"/>
          <w:divBdr>
            <w:top w:val="none" w:sz="0" w:space="0" w:color="auto"/>
            <w:left w:val="none" w:sz="0" w:space="0" w:color="auto"/>
            <w:bottom w:val="none" w:sz="0" w:space="0" w:color="auto"/>
            <w:right w:val="none" w:sz="0" w:space="0" w:color="auto"/>
          </w:divBdr>
          <w:divsChild>
            <w:div w:id="1065759127">
              <w:marLeft w:val="0"/>
              <w:marRight w:val="0"/>
              <w:marTop w:val="0"/>
              <w:marBottom w:val="0"/>
              <w:divBdr>
                <w:top w:val="none" w:sz="0" w:space="0" w:color="auto"/>
                <w:left w:val="none" w:sz="0" w:space="0" w:color="auto"/>
                <w:bottom w:val="none" w:sz="0" w:space="0" w:color="auto"/>
                <w:right w:val="none" w:sz="0" w:space="0" w:color="auto"/>
              </w:divBdr>
            </w:div>
          </w:divsChild>
        </w:div>
        <w:div w:id="1624993541">
          <w:marLeft w:val="0"/>
          <w:marRight w:val="0"/>
          <w:marTop w:val="0"/>
          <w:marBottom w:val="0"/>
          <w:divBdr>
            <w:top w:val="none" w:sz="0" w:space="0" w:color="auto"/>
            <w:left w:val="none" w:sz="0" w:space="0" w:color="auto"/>
            <w:bottom w:val="none" w:sz="0" w:space="0" w:color="auto"/>
            <w:right w:val="none" w:sz="0" w:space="0" w:color="auto"/>
          </w:divBdr>
          <w:divsChild>
            <w:div w:id="1246067506">
              <w:marLeft w:val="0"/>
              <w:marRight w:val="0"/>
              <w:marTop w:val="0"/>
              <w:marBottom w:val="0"/>
              <w:divBdr>
                <w:top w:val="none" w:sz="0" w:space="0" w:color="auto"/>
                <w:left w:val="none" w:sz="0" w:space="0" w:color="auto"/>
                <w:bottom w:val="none" w:sz="0" w:space="0" w:color="auto"/>
                <w:right w:val="none" w:sz="0" w:space="0" w:color="auto"/>
              </w:divBdr>
              <w:divsChild>
                <w:div w:id="1705518311">
                  <w:marLeft w:val="0"/>
                  <w:marRight w:val="0"/>
                  <w:marTop w:val="0"/>
                  <w:marBottom w:val="0"/>
                  <w:divBdr>
                    <w:top w:val="none" w:sz="0" w:space="0" w:color="auto"/>
                    <w:left w:val="none" w:sz="0" w:space="0" w:color="auto"/>
                    <w:bottom w:val="none" w:sz="0" w:space="0" w:color="auto"/>
                    <w:right w:val="none" w:sz="0" w:space="0" w:color="auto"/>
                  </w:divBdr>
                  <w:divsChild>
                    <w:div w:id="527984099">
                      <w:marLeft w:val="0"/>
                      <w:marRight w:val="0"/>
                      <w:marTop w:val="0"/>
                      <w:marBottom w:val="0"/>
                      <w:divBdr>
                        <w:top w:val="none" w:sz="0" w:space="0" w:color="auto"/>
                        <w:left w:val="none" w:sz="0" w:space="0" w:color="auto"/>
                        <w:bottom w:val="none" w:sz="0" w:space="0" w:color="auto"/>
                        <w:right w:val="none" w:sz="0" w:space="0" w:color="auto"/>
                      </w:divBdr>
                      <w:divsChild>
                        <w:div w:id="346450051">
                          <w:marLeft w:val="0"/>
                          <w:marRight w:val="0"/>
                          <w:marTop w:val="0"/>
                          <w:marBottom w:val="0"/>
                          <w:divBdr>
                            <w:top w:val="none" w:sz="0" w:space="0" w:color="auto"/>
                            <w:left w:val="none" w:sz="0" w:space="0" w:color="auto"/>
                            <w:bottom w:val="none" w:sz="0" w:space="0" w:color="auto"/>
                            <w:right w:val="none" w:sz="0" w:space="0" w:color="auto"/>
                          </w:divBdr>
                          <w:divsChild>
                            <w:div w:id="146821606">
                              <w:marLeft w:val="0"/>
                              <w:marRight w:val="0"/>
                              <w:marTop w:val="0"/>
                              <w:marBottom w:val="0"/>
                              <w:divBdr>
                                <w:top w:val="none" w:sz="0" w:space="0" w:color="auto"/>
                                <w:left w:val="none" w:sz="0" w:space="0" w:color="auto"/>
                                <w:bottom w:val="none" w:sz="0" w:space="0" w:color="auto"/>
                                <w:right w:val="none" w:sz="0" w:space="0" w:color="auto"/>
                              </w:divBdr>
                              <w:divsChild>
                                <w:div w:id="1652178385">
                                  <w:marLeft w:val="0"/>
                                  <w:marRight w:val="0"/>
                                  <w:marTop w:val="0"/>
                                  <w:marBottom w:val="0"/>
                                  <w:divBdr>
                                    <w:top w:val="none" w:sz="0" w:space="0" w:color="auto"/>
                                    <w:left w:val="none" w:sz="0" w:space="0" w:color="auto"/>
                                    <w:bottom w:val="none" w:sz="0" w:space="0" w:color="auto"/>
                                    <w:right w:val="none" w:sz="0" w:space="0" w:color="auto"/>
                                  </w:divBdr>
                                  <w:divsChild>
                                    <w:div w:id="465005274">
                                      <w:marLeft w:val="0"/>
                                      <w:marRight w:val="0"/>
                                      <w:marTop w:val="0"/>
                                      <w:marBottom w:val="0"/>
                                      <w:divBdr>
                                        <w:top w:val="none" w:sz="0" w:space="0" w:color="auto"/>
                                        <w:left w:val="none" w:sz="0" w:space="0" w:color="auto"/>
                                        <w:bottom w:val="none" w:sz="0" w:space="0" w:color="auto"/>
                                        <w:right w:val="none" w:sz="0" w:space="0" w:color="auto"/>
                                      </w:divBdr>
                                      <w:divsChild>
                                        <w:div w:id="1656297267">
                                          <w:marLeft w:val="0"/>
                                          <w:marRight w:val="0"/>
                                          <w:marTop w:val="0"/>
                                          <w:marBottom w:val="0"/>
                                          <w:divBdr>
                                            <w:top w:val="none" w:sz="0" w:space="0" w:color="auto"/>
                                            <w:left w:val="none" w:sz="0" w:space="0" w:color="auto"/>
                                            <w:bottom w:val="none" w:sz="0" w:space="0" w:color="auto"/>
                                            <w:right w:val="none" w:sz="0" w:space="0" w:color="auto"/>
                                          </w:divBdr>
                                          <w:divsChild>
                                            <w:div w:id="786509046">
                                              <w:marLeft w:val="0"/>
                                              <w:marRight w:val="0"/>
                                              <w:marTop w:val="0"/>
                                              <w:marBottom w:val="0"/>
                                              <w:divBdr>
                                                <w:top w:val="none" w:sz="0" w:space="0" w:color="auto"/>
                                                <w:left w:val="none" w:sz="0" w:space="0" w:color="auto"/>
                                                <w:bottom w:val="none" w:sz="0" w:space="0" w:color="auto"/>
                                                <w:right w:val="none" w:sz="0" w:space="0" w:color="auto"/>
                                              </w:divBdr>
                                              <w:divsChild>
                                                <w:div w:id="1448156954">
                                                  <w:marLeft w:val="0"/>
                                                  <w:marRight w:val="0"/>
                                                  <w:marTop w:val="0"/>
                                                  <w:marBottom w:val="0"/>
                                                  <w:divBdr>
                                                    <w:top w:val="none" w:sz="0" w:space="0" w:color="auto"/>
                                                    <w:left w:val="none" w:sz="0" w:space="0" w:color="auto"/>
                                                    <w:bottom w:val="none" w:sz="0" w:space="0" w:color="auto"/>
                                                    <w:right w:val="none" w:sz="0" w:space="0" w:color="auto"/>
                                                  </w:divBdr>
                                                  <w:divsChild>
                                                    <w:div w:id="1749618544">
                                                      <w:marLeft w:val="0"/>
                                                      <w:marRight w:val="0"/>
                                                      <w:marTop w:val="0"/>
                                                      <w:marBottom w:val="0"/>
                                                      <w:divBdr>
                                                        <w:top w:val="none" w:sz="0" w:space="0" w:color="auto"/>
                                                        <w:left w:val="none" w:sz="0" w:space="0" w:color="auto"/>
                                                        <w:bottom w:val="none" w:sz="0" w:space="0" w:color="auto"/>
                                                        <w:right w:val="none" w:sz="0" w:space="0" w:color="auto"/>
                                                      </w:divBdr>
                                                      <w:divsChild>
                                                        <w:div w:id="13160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52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3609">
          <w:marLeft w:val="0"/>
          <w:marRight w:val="0"/>
          <w:marTop w:val="0"/>
          <w:marBottom w:val="0"/>
          <w:divBdr>
            <w:top w:val="none" w:sz="0" w:space="0" w:color="auto"/>
            <w:left w:val="none" w:sz="0" w:space="0" w:color="auto"/>
            <w:bottom w:val="none" w:sz="0" w:space="0" w:color="auto"/>
            <w:right w:val="none" w:sz="0" w:space="0" w:color="auto"/>
          </w:divBdr>
          <w:divsChild>
            <w:div w:id="933561886">
              <w:marLeft w:val="0"/>
              <w:marRight w:val="0"/>
              <w:marTop w:val="0"/>
              <w:marBottom w:val="0"/>
              <w:divBdr>
                <w:top w:val="none" w:sz="0" w:space="0" w:color="auto"/>
                <w:left w:val="none" w:sz="0" w:space="0" w:color="auto"/>
                <w:bottom w:val="none" w:sz="0" w:space="0" w:color="auto"/>
                <w:right w:val="none" w:sz="0" w:space="0" w:color="auto"/>
              </w:divBdr>
              <w:divsChild>
                <w:div w:id="154615113">
                  <w:marLeft w:val="0"/>
                  <w:marRight w:val="0"/>
                  <w:marTop w:val="0"/>
                  <w:marBottom w:val="0"/>
                  <w:divBdr>
                    <w:top w:val="none" w:sz="0" w:space="0" w:color="auto"/>
                    <w:left w:val="none" w:sz="0" w:space="0" w:color="auto"/>
                    <w:bottom w:val="none" w:sz="0" w:space="0" w:color="auto"/>
                    <w:right w:val="none" w:sz="0" w:space="0" w:color="auto"/>
                  </w:divBdr>
                  <w:divsChild>
                    <w:div w:id="1986618509">
                      <w:marLeft w:val="0"/>
                      <w:marRight w:val="0"/>
                      <w:marTop w:val="0"/>
                      <w:marBottom w:val="0"/>
                      <w:divBdr>
                        <w:top w:val="none" w:sz="0" w:space="0" w:color="auto"/>
                        <w:left w:val="none" w:sz="0" w:space="0" w:color="auto"/>
                        <w:bottom w:val="none" w:sz="0" w:space="0" w:color="auto"/>
                        <w:right w:val="none" w:sz="0" w:space="0" w:color="auto"/>
                      </w:divBdr>
                      <w:divsChild>
                        <w:div w:id="424809269">
                          <w:marLeft w:val="0"/>
                          <w:marRight w:val="0"/>
                          <w:marTop w:val="0"/>
                          <w:marBottom w:val="0"/>
                          <w:divBdr>
                            <w:top w:val="none" w:sz="0" w:space="0" w:color="auto"/>
                            <w:left w:val="none" w:sz="0" w:space="0" w:color="auto"/>
                            <w:bottom w:val="none" w:sz="0" w:space="0" w:color="auto"/>
                            <w:right w:val="none" w:sz="0" w:space="0" w:color="auto"/>
                          </w:divBdr>
                          <w:divsChild>
                            <w:div w:id="481237962">
                              <w:marLeft w:val="0"/>
                              <w:marRight w:val="0"/>
                              <w:marTop w:val="0"/>
                              <w:marBottom w:val="0"/>
                              <w:divBdr>
                                <w:top w:val="none" w:sz="0" w:space="0" w:color="auto"/>
                                <w:left w:val="none" w:sz="0" w:space="0" w:color="auto"/>
                                <w:bottom w:val="none" w:sz="0" w:space="0" w:color="auto"/>
                                <w:right w:val="none" w:sz="0" w:space="0" w:color="auto"/>
                              </w:divBdr>
                              <w:divsChild>
                                <w:div w:id="1970209803">
                                  <w:marLeft w:val="0"/>
                                  <w:marRight w:val="0"/>
                                  <w:marTop w:val="0"/>
                                  <w:marBottom w:val="0"/>
                                  <w:divBdr>
                                    <w:top w:val="none" w:sz="0" w:space="0" w:color="auto"/>
                                    <w:left w:val="none" w:sz="0" w:space="0" w:color="auto"/>
                                    <w:bottom w:val="none" w:sz="0" w:space="0" w:color="auto"/>
                                    <w:right w:val="none" w:sz="0" w:space="0" w:color="auto"/>
                                  </w:divBdr>
                                  <w:divsChild>
                                    <w:div w:id="1853449339">
                                      <w:marLeft w:val="0"/>
                                      <w:marRight w:val="0"/>
                                      <w:marTop w:val="0"/>
                                      <w:marBottom w:val="0"/>
                                      <w:divBdr>
                                        <w:top w:val="none" w:sz="0" w:space="0" w:color="auto"/>
                                        <w:left w:val="none" w:sz="0" w:space="0" w:color="auto"/>
                                        <w:bottom w:val="none" w:sz="0" w:space="0" w:color="auto"/>
                                        <w:right w:val="none" w:sz="0" w:space="0" w:color="auto"/>
                                      </w:divBdr>
                                      <w:divsChild>
                                        <w:div w:id="338894629">
                                          <w:marLeft w:val="0"/>
                                          <w:marRight w:val="0"/>
                                          <w:marTop w:val="0"/>
                                          <w:marBottom w:val="0"/>
                                          <w:divBdr>
                                            <w:top w:val="none" w:sz="0" w:space="0" w:color="auto"/>
                                            <w:left w:val="none" w:sz="0" w:space="0" w:color="auto"/>
                                            <w:bottom w:val="none" w:sz="0" w:space="0" w:color="auto"/>
                                            <w:right w:val="none" w:sz="0" w:space="0" w:color="auto"/>
                                          </w:divBdr>
                                          <w:divsChild>
                                            <w:div w:id="1765880839">
                                              <w:marLeft w:val="0"/>
                                              <w:marRight w:val="0"/>
                                              <w:marTop w:val="0"/>
                                              <w:marBottom w:val="0"/>
                                              <w:divBdr>
                                                <w:top w:val="none" w:sz="0" w:space="0" w:color="auto"/>
                                                <w:left w:val="none" w:sz="0" w:space="0" w:color="auto"/>
                                                <w:bottom w:val="none" w:sz="0" w:space="0" w:color="auto"/>
                                                <w:right w:val="none" w:sz="0" w:space="0" w:color="auto"/>
                                              </w:divBdr>
                                              <w:divsChild>
                                                <w:div w:id="1923023084">
                                                  <w:marLeft w:val="0"/>
                                                  <w:marRight w:val="0"/>
                                                  <w:marTop w:val="0"/>
                                                  <w:marBottom w:val="0"/>
                                                  <w:divBdr>
                                                    <w:top w:val="none" w:sz="0" w:space="0" w:color="auto"/>
                                                    <w:left w:val="none" w:sz="0" w:space="0" w:color="auto"/>
                                                    <w:bottom w:val="none" w:sz="0" w:space="0" w:color="auto"/>
                                                    <w:right w:val="none" w:sz="0" w:space="0" w:color="auto"/>
                                                  </w:divBdr>
                                                  <w:divsChild>
                                                    <w:div w:id="2119448593">
                                                      <w:marLeft w:val="0"/>
                                                      <w:marRight w:val="0"/>
                                                      <w:marTop w:val="0"/>
                                                      <w:marBottom w:val="0"/>
                                                      <w:divBdr>
                                                        <w:top w:val="none" w:sz="0" w:space="0" w:color="auto"/>
                                                        <w:left w:val="none" w:sz="0" w:space="0" w:color="auto"/>
                                                        <w:bottom w:val="none" w:sz="0" w:space="0" w:color="auto"/>
                                                        <w:right w:val="none" w:sz="0" w:space="0" w:color="auto"/>
                                                      </w:divBdr>
                                                      <w:divsChild>
                                                        <w:div w:id="3472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258724">
          <w:marLeft w:val="0"/>
          <w:marRight w:val="0"/>
          <w:marTop w:val="0"/>
          <w:marBottom w:val="0"/>
          <w:divBdr>
            <w:top w:val="none" w:sz="0" w:space="0" w:color="auto"/>
            <w:left w:val="none" w:sz="0" w:space="0" w:color="auto"/>
            <w:bottom w:val="none" w:sz="0" w:space="0" w:color="auto"/>
            <w:right w:val="none" w:sz="0" w:space="0" w:color="auto"/>
          </w:divBdr>
          <w:divsChild>
            <w:div w:id="434137839">
              <w:marLeft w:val="0"/>
              <w:marRight w:val="0"/>
              <w:marTop w:val="0"/>
              <w:marBottom w:val="0"/>
              <w:divBdr>
                <w:top w:val="none" w:sz="0" w:space="0" w:color="auto"/>
                <w:left w:val="none" w:sz="0" w:space="0" w:color="auto"/>
                <w:bottom w:val="none" w:sz="0" w:space="0" w:color="auto"/>
                <w:right w:val="none" w:sz="0" w:space="0" w:color="auto"/>
              </w:divBdr>
              <w:divsChild>
                <w:div w:id="1432701464">
                  <w:marLeft w:val="0"/>
                  <w:marRight w:val="0"/>
                  <w:marTop w:val="0"/>
                  <w:marBottom w:val="0"/>
                  <w:divBdr>
                    <w:top w:val="none" w:sz="0" w:space="0" w:color="auto"/>
                    <w:left w:val="none" w:sz="0" w:space="0" w:color="auto"/>
                    <w:bottom w:val="none" w:sz="0" w:space="0" w:color="auto"/>
                    <w:right w:val="none" w:sz="0" w:space="0" w:color="auto"/>
                  </w:divBdr>
                  <w:divsChild>
                    <w:div w:id="1524711934">
                      <w:marLeft w:val="0"/>
                      <w:marRight w:val="0"/>
                      <w:marTop w:val="0"/>
                      <w:marBottom w:val="0"/>
                      <w:divBdr>
                        <w:top w:val="none" w:sz="0" w:space="0" w:color="auto"/>
                        <w:left w:val="none" w:sz="0" w:space="0" w:color="auto"/>
                        <w:bottom w:val="none" w:sz="0" w:space="0" w:color="auto"/>
                        <w:right w:val="none" w:sz="0" w:space="0" w:color="auto"/>
                      </w:divBdr>
                      <w:divsChild>
                        <w:div w:id="1865050939">
                          <w:marLeft w:val="0"/>
                          <w:marRight w:val="0"/>
                          <w:marTop w:val="0"/>
                          <w:marBottom w:val="0"/>
                          <w:divBdr>
                            <w:top w:val="none" w:sz="0" w:space="0" w:color="auto"/>
                            <w:left w:val="none" w:sz="0" w:space="0" w:color="auto"/>
                            <w:bottom w:val="none" w:sz="0" w:space="0" w:color="auto"/>
                            <w:right w:val="none" w:sz="0" w:space="0" w:color="auto"/>
                          </w:divBdr>
                          <w:divsChild>
                            <w:div w:id="1171263775">
                              <w:marLeft w:val="0"/>
                              <w:marRight w:val="0"/>
                              <w:marTop w:val="0"/>
                              <w:marBottom w:val="0"/>
                              <w:divBdr>
                                <w:top w:val="none" w:sz="0" w:space="0" w:color="auto"/>
                                <w:left w:val="none" w:sz="0" w:space="0" w:color="auto"/>
                                <w:bottom w:val="none" w:sz="0" w:space="0" w:color="auto"/>
                                <w:right w:val="none" w:sz="0" w:space="0" w:color="auto"/>
                              </w:divBdr>
                              <w:divsChild>
                                <w:div w:id="75977585">
                                  <w:marLeft w:val="0"/>
                                  <w:marRight w:val="0"/>
                                  <w:marTop w:val="0"/>
                                  <w:marBottom w:val="0"/>
                                  <w:divBdr>
                                    <w:top w:val="none" w:sz="0" w:space="0" w:color="auto"/>
                                    <w:left w:val="none" w:sz="0" w:space="0" w:color="auto"/>
                                    <w:bottom w:val="none" w:sz="0" w:space="0" w:color="auto"/>
                                    <w:right w:val="none" w:sz="0" w:space="0" w:color="auto"/>
                                  </w:divBdr>
                                  <w:divsChild>
                                    <w:div w:id="1290937467">
                                      <w:marLeft w:val="0"/>
                                      <w:marRight w:val="0"/>
                                      <w:marTop w:val="0"/>
                                      <w:marBottom w:val="0"/>
                                      <w:divBdr>
                                        <w:top w:val="none" w:sz="0" w:space="0" w:color="auto"/>
                                        <w:left w:val="none" w:sz="0" w:space="0" w:color="auto"/>
                                        <w:bottom w:val="none" w:sz="0" w:space="0" w:color="auto"/>
                                        <w:right w:val="none" w:sz="0" w:space="0" w:color="auto"/>
                                      </w:divBdr>
                                      <w:divsChild>
                                        <w:div w:id="1564366706">
                                          <w:marLeft w:val="0"/>
                                          <w:marRight w:val="0"/>
                                          <w:marTop w:val="0"/>
                                          <w:marBottom w:val="0"/>
                                          <w:divBdr>
                                            <w:top w:val="none" w:sz="0" w:space="0" w:color="auto"/>
                                            <w:left w:val="none" w:sz="0" w:space="0" w:color="auto"/>
                                            <w:bottom w:val="none" w:sz="0" w:space="0" w:color="auto"/>
                                            <w:right w:val="none" w:sz="0" w:space="0" w:color="auto"/>
                                          </w:divBdr>
                                          <w:divsChild>
                                            <w:div w:id="1843860680">
                                              <w:marLeft w:val="0"/>
                                              <w:marRight w:val="0"/>
                                              <w:marTop w:val="0"/>
                                              <w:marBottom w:val="0"/>
                                              <w:divBdr>
                                                <w:top w:val="none" w:sz="0" w:space="0" w:color="auto"/>
                                                <w:left w:val="none" w:sz="0" w:space="0" w:color="auto"/>
                                                <w:bottom w:val="none" w:sz="0" w:space="0" w:color="auto"/>
                                                <w:right w:val="none" w:sz="0" w:space="0" w:color="auto"/>
                                              </w:divBdr>
                                              <w:divsChild>
                                                <w:div w:id="189684211">
                                                  <w:marLeft w:val="0"/>
                                                  <w:marRight w:val="0"/>
                                                  <w:marTop w:val="0"/>
                                                  <w:marBottom w:val="0"/>
                                                  <w:divBdr>
                                                    <w:top w:val="none" w:sz="0" w:space="0" w:color="auto"/>
                                                    <w:left w:val="none" w:sz="0" w:space="0" w:color="auto"/>
                                                    <w:bottom w:val="none" w:sz="0" w:space="0" w:color="auto"/>
                                                    <w:right w:val="none" w:sz="0" w:space="0" w:color="auto"/>
                                                  </w:divBdr>
                                                  <w:divsChild>
                                                    <w:div w:id="1697192051">
                                                      <w:marLeft w:val="0"/>
                                                      <w:marRight w:val="0"/>
                                                      <w:marTop w:val="0"/>
                                                      <w:marBottom w:val="0"/>
                                                      <w:divBdr>
                                                        <w:top w:val="none" w:sz="0" w:space="0" w:color="auto"/>
                                                        <w:left w:val="none" w:sz="0" w:space="0" w:color="auto"/>
                                                        <w:bottom w:val="none" w:sz="0" w:space="0" w:color="auto"/>
                                                        <w:right w:val="none" w:sz="0" w:space="0" w:color="auto"/>
                                                      </w:divBdr>
                                                      <w:divsChild>
                                                        <w:div w:id="17703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738583">
          <w:marLeft w:val="0"/>
          <w:marRight w:val="0"/>
          <w:marTop w:val="0"/>
          <w:marBottom w:val="0"/>
          <w:divBdr>
            <w:top w:val="none" w:sz="0" w:space="0" w:color="auto"/>
            <w:left w:val="none" w:sz="0" w:space="0" w:color="auto"/>
            <w:bottom w:val="none" w:sz="0" w:space="0" w:color="auto"/>
            <w:right w:val="none" w:sz="0" w:space="0" w:color="auto"/>
          </w:divBdr>
          <w:divsChild>
            <w:div w:id="117383202">
              <w:marLeft w:val="0"/>
              <w:marRight w:val="0"/>
              <w:marTop w:val="0"/>
              <w:marBottom w:val="0"/>
              <w:divBdr>
                <w:top w:val="none" w:sz="0" w:space="0" w:color="auto"/>
                <w:left w:val="none" w:sz="0" w:space="0" w:color="auto"/>
                <w:bottom w:val="none" w:sz="0" w:space="0" w:color="auto"/>
                <w:right w:val="none" w:sz="0" w:space="0" w:color="auto"/>
              </w:divBdr>
              <w:divsChild>
                <w:div w:id="581064930">
                  <w:marLeft w:val="0"/>
                  <w:marRight w:val="0"/>
                  <w:marTop w:val="0"/>
                  <w:marBottom w:val="0"/>
                  <w:divBdr>
                    <w:top w:val="none" w:sz="0" w:space="0" w:color="auto"/>
                    <w:left w:val="none" w:sz="0" w:space="0" w:color="auto"/>
                    <w:bottom w:val="none" w:sz="0" w:space="0" w:color="auto"/>
                    <w:right w:val="none" w:sz="0" w:space="0" w:color="auto"/>
                  </w:divBdr>
                  <w:divsChild>
                    <w:div w:id="2443397">
                      <w:marLeft w:val="0"/>
                      <w:marRight w:val="0"/>
                      <w:marTop w:val="0"/>
                      <w:marBottom w:val="0"/>
                      <w:divBdr>
                        <w:top w:val="none" w:sz="0" w:space="0" w:color="auto"/>
                        <w:left w:val="none" w:sz="0" w:space="0" w:color="auto"/>
                        <w:bottom w:val="none" w:sz="0" w:space="0" w:color="auto"/>
                        <w:right w:val="none" w:sz="0" w:space="0" w:color="auto"/>
                      </w:divBdr>
                      <w:divsChild>
                        <w:div w:id="395128658">
                          <w:marLeft w:val="0"/>
                          <w:marRight w:val="0"/>
                          <w:marTop w:val="0"/>
                          <w:marBottom w:val="0"/>
                          <w:divBdr>
                            <w:top w:val="none" w:sz="0" w:space="0" w:color="auto"/>
                            <w:left w:val="none" w:sz="0" w:space="0" w:color="auto"/>
                            <w:bottom w:val="none" w:sz="0" w:space="0" w:color="auto"/>
                            <w:right w:val="none" w:sz="0" w:space="0" w:color="auto"/>
                          </w:divBdr>
                          <w:divsChild>
                            <w:div w:id="114955626">
                              <w:marLeft w:val="0"/>
                              <w:marRight w:val="0"/>
                              <w:marTop w:val="0"/>
                              <w:marBottom w:val="0"/>
                              <w:divBdr>
                                <w:top w:val="none" w:sz="0" w:space="0" w:color="auto"/>
                                <w:left w:val="none" w:sz="0" w:space="0" w:color="auto"/>
                                <w:bottom w:val="none" w:sz="0" w:space="0" w:color="auto"/>
                                <w:right w:val="none" w:sz="0" w:space="0" w:color="auto"/>
                              </w:divBdr>
                              <w:divsChild>
                                <w:div w:id="2118215464">
                                  <w:marLeft w:val="0"/>
                                  <w:marRight w:val="0"/>
                                  <w:marTop w:val="0"/>
                                  <w:marBottom w:val="0"/>
                                  <w:divBdr>
                                    <w:top w:val="none" w:sz="0" w:space="0" w:color="auto"/>
                                    <w:left w:val="none" w:sz="0" w:space="0" w:color="auto"/>
                                    <w:bottom w:val="none" w:sz="0" w:space="0" w:color="auto"/>
                                    <w:right w:val="none" w:sz="0" w:space="0" w:color="auto"/>
                                  </w:divBdr>
                                  <w:divsChild>
                                    <w:div w:id="2040084914">
                                      <w:marLeft w:val="0"/>
                                      <w:marRight w:val="0"/>
                                      <w:marTop w:val="0"/>
                                      <w:marBottom w:val="0"/>
                                      <w:divBdr>
                                        <w:top w:val="none" w:sz="0" w:space="0" w:color="auto"/>
                                        <w:left w:val="none" w:sz="0" w:space="0" w:color="auto"/>
                                        <w:bottom w:val="none" w:sz="0" w:space="0" w:color="auto"/>
                                        <w:right w:val="none" w:sz="0" w:space="0" w:color="auto"/>
                                      </w:divBdr>
                                      <w:divsChild>
                                        <w:div w:id="959919905">
                                          <w:marLeft w:val="0"/>
                                          <w:marRight w:val="0"/>
                                          <w:marTop w:val="0"/>
                                          <w:marBottom w:val="0"/>
                                          <w:divBdr>
                                            <w:top w:val="none" w:sz="0" w:space="0" w:color="auto"/>
                                            <w:left w:val="none" w:sz="0" w:space="0" w:color="auto"/>
                                            <w:bottom w:val="none" w:sz="0" w:space="0" w:color="auto"/>
                                            <w:right w:val="none" w:sz="0" w:space="0" w:color="auto"/>
                                          </w:divBdr>
                                          <w:divsChild>
                                            <w:div w:id="1037004032">
                                              <w:marLeft w:val="0"/>
                                              <w:marRight w:val="0"/>
                                              <w:marTop w:val="0"/>
                                              <w:marBottom w:val="0"/>
                                              <w:divBdr>
                                                <w:top w:val="none" w:sz="0" w:space="0" w:color="auto"/>
                                                <w:left w:val="none" w:sz="0" w:space="0" w:color="auto"/>
                                                <w:bottom w:val="none" w:sz="0" w:space="0" w:color="auto"/>
                                                <w:right w:val="none" w:sz="0" w:space="0" w:color="auto"/>
                                              </w:divBdr>
                                              <w:divsChild>
                                                <w:div w:id="1812167984">
                                                  <w:marLeft w:val="0"/>
                                                  <w:marRight w:val="0"/>
                                                  <w:marTop w:val="0"/>
                                                  <w:marBottom w:val="0"/>
                                                  <w:divBdr>
                                                    <w:top w:val="none" w:sz="0" w:space="0" w:color="auto"/>
                                                    <w:left w:val="none" w:sz="0" w:space="0" w:color="auto"/>
                                                    <w:bottom w:val="none" w:sz="0" w:space="0" w:color="auto"/>
                                                    <w:right w:val="none" w:sz="0" w:space="0" w:color="auto"/>
                                                  </w:divBdr>
                                                  <w:divsChild>
                                                    <w:div w:id="518590781">
                                                      <w:marLeft w:val="0"/>
                                                      <w:marRight w:val="0"/>
                                                      <w:marTop w:val="0"/>
                                                      <w:marBottom w:val="0"/>
                                                      <w:divBdr>
                                                        <w:top w:val="none" w:sz="0" w:space="0" w:color="auto"/>
                                                        <w:left w:val="none" w:sz="0" w:space="0" w:color="auto"/>
                                                        <w:bottom w:val="none" w:sz="0" w:space="0" w:color="auto"/>
                                                        <w:right w:val="none" w:sz="0" w:space="0" w:color="auto"/>
                                                      </w:divBdr>
                                                      <w:divsChild>
                                                        <w:div w:id="13440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978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6261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0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3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6100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20312">
          <w:marLeft w:val="0"/>
          <w:marRight w:val="0"/>
          <w:marTop w:val="0"/>
          <w:marBottom w:val="0"/>
          <w:divBdr>
            <w:top w:val="none" w:sz="0" w:space="0" w:color="auto"/>
            <w:left w:val="none" w:sz="0" w:space="0" w:color="auto"/>
            <w:bottom w:val="none" w:sz="0" w:space="0" w:color="auto"/>
            <w:right w:val="none" w:sz="0" w:space="0" w:color="auto"/>
          </w:divBdr>
          <w:divsChild>
            <w:div w:id="1384403504">
              <w:marLeft w:val="0"/>
              <w:marRight w:val="0"/>
              <w:marTop w:val="0"/>
              <w:marBottom w:val="0"/>
              <w:divBdr>
                <w:top w:val="none" w:sz="0" w:space="0" w:color="auto"/>
                <w:left w:val="none" w:sz="0" w:space="0" w:color="auto"/>
                <w:bottom w:val="none" w:sz="0" w:space="0" w:color="auto"/>
                <w:right w:val="none" w:sz="0" w:space="0" w:color="auto"/>
              </w:divBdr>
              <w:divsChild>
                <w:div w:id="1373076411">
                  <w:marLeft w:val="0"/>
                  <w:marRight w:val="0"/>
                  <w:marTop w:val="0"/>
                  <w:marBottom w:val="0"/>
                  <w:divBdr>
                    <w:top w:val="none" w:sz="0" w:space="0" w:color="auto"/>
                    <w:left w:val="none" w:sz="0" w:space="0" w:color="auto"/>
                    <w:bottom w:val="none" w:sz="0" w:space="0" w:color="auto"/>
                    <w:right w:val="none" w:sz="0" w:space="0" w:color="auto"/>
                  </w:divBdr>
                  <w:divsChild>
                    <w:div w:id="1895386386">
                      <w:marLeft w:val="0"/>
                      <w:marRight w:val="0"/>
                      <w:marTop w:val="0"/>
                      <w:marBottom w:val="0"/>
                      <w:divBdr>
                        <w:top w:val="none" w:sz="0" w:space="0" w:color="auto"/>
                        <w:left w:val="none" w:sz="0" w:space="0" w:color="auto"/>
                        <w:bottom w:val="none" w:sz="0" w:space="0" w:color="auto"/>
                        <w:right w:val="none" w:sz="0" w:space="0" w:color="auto"/>
                      </w:divBdr>
                      <w:divsChild>
                        <w:div w:id="170990400">
                          <w:marLeft w:val="0"/>
                          <w:marRight w:val="0"/>
                          <w:marTop w:val="0"/>
                          <w:marBottom w:val="0"/>
                          <w:divBdr>
                            <w:top w:val="none" w:sz="0" w:space="0" w:color="auto"/>
                            <w:left w:val="none" w:sz="0" w:space="0" w:color="auto"/>
                            <w:bottom w:val="none" w:sz="0" w:space="0" w:color="auto"/>
                            <w:right w:val="none" w:sz="0" w:space="0" w:color="auto"/>
                          </w:divBdr>
                          <w:divsChild>
                            <w:div w:id="2001031701">
                              <w:marLeft w:val="0"/>
                              <w:marRight w:val="0"/>
                              <w:marTop w:val="0"/>
                              <w:marBottom w:val="0"/>
                              <w:divBdr>
                                <w:top w:val="none" w:sz="0" w:space="0" w:color="auto"/>
                                <w:left w:val="none" w:sz="0" w:space="0" w:color="auto"/>
                                <w:bottom w:val="none" w:sz="0" w:space="0" w:color="auto"/>
                                <w:right w:val="none" w:sz="0" w:space="0" w:color="auto"/>
                              </w:divBdr>
                              <w:divsChild>
                                <w:div w:id="1928727853">
                                  <w:marLeft w:val="0"/>
                                  <w:marRight w:val="0"/>
                                  <w:marTop w:val="0"/>
                                  <w:marBottom w:val="0"/>
                                  <w:divBdr>
                                    <w:top w:val="none" w:sz="0" w:space="0" w:color="auto"/>
                                    <w:left w:val="none" w:sz="0" w:space="0" w:color="auto"/>
                                    <w:bottom w:val="none" w:sz="0" w:space="0" w:color="auto"/>
                                    <w:right w:val="none" w:sz="0" w:space="0" w:color="auto"/>
                                  </w:divBdr>
                                  <w:divsChild>
                                    <w:div w:id="228855281">
                                      <w:marLeft w:val="0"/>
                                      <w:marRight w:val="0"/>
                                      <w:marTop w:val="0"/>
                                      <w:marBottom w:val="0"/>
                                      <w:divBdr>
                                        <w:top w:val="none" w:sz="0" w:space="0" w:color="auto"/>
                                        <w:left w:val="none" w:sz="0" w:space="0" w:color="auto"/>
                                        <w:bottom w:val="none" w:sz="0" w:space="0" w:color="auto"/>
                                        <w:right w:val="none" w:sz="0" w:space="0" w:color="auto"/>
                                      </w:divBdr>
                                      <w:divsChild>
                                        <w:div w:id="103813642">
                                          <w:marLeft w:val="0"/>
                                          <w:marRight w:val="0"/>
                                          <w:marTop w:val="0"/>
                                          <w:marBottom w:val="0"/>
                                          <w:divBdr>
                                            <w:top w:val="none" w:sz="0" w:space="0" w:color="auto"/>
                                            <w:left w:val="none" w:sz="0" w:space="0" w:color="auto"/>
                                            <w:bottom w:val="none" w:sz="0" w:space="0" w:color="auto"/>
                                            <w:right w:val="none" w:sz="0" w:space="0" w:color="auto"/>
                                          </w:divBdr>
                                          <w:divsChild>
                                            <w:div w:id="388964534">
                                              <w:marLeft w:val="0"/>
                                              <w:marRight w:val="0"/>
                                              <w:marTop w:val="0"/>
                                              <w:marBottom w:val="0"/>
                                              <w:divBdr>
                                                <w:top w:val="none" w:sz="0" w:space="0" w:color="auto"/>
                                                <w:left w:val="none" w:sz="0" w:space="0" w:color="auto"/>
                                                <w:bottom w:val="none" w:sz="0" w:space="0" w:color="auto"/>
                                                <w:right w:val="none" w:sz="0" w:space="0" w:color="auto"/>
                                              </w:divBdr>
                                              <w:divsChild>
                                                <w:div w:id="544872967">
                                                  <w:marLeft w:val="0"/>
                                                  <w:marRight w:val="0"/>
                                                  <w:marTop w:val="0"/>
                                                  <w:marBottom w:val="0"/>
                                                  <w:divBdr>
                                                    <w:top w:val="none" w:sz="0" w:space="0" w:color="auto"/>
                                                    <w:left w:val="none" w:sz="0" w:space="0" w:color="auto"/>
                                                    <w:bottom w:val="none" w:sz="0" w:space="0" w:color="auto"/>
                                                    <w:right w:val="none" w:sz="0" w:space="0" w:color="auto"/>
                                                  </w:divBdr>
                                                  <w:divsChild>
                                                    <w:div w:id="613246387">
                                                      <w:marLeft w:val="0"/>
                                                      <w:marRight w:val="0"/>
                                                      <w:marTop w:val="0"/>
                                                      <w:marBottom w:val="0"/>
                                                      <w:divBdr>
                                                        <w:top w:val="none" w:sz="0" w:space="0" w:color="auto"/>
                                                        <w:left w:val="none" w:sz="0" w:space="0" w:color="auto"/>
                                                        <w:bottom w:val="none" w:sz="0" w:space="0" w:color="auto"/>
                                                        <w:right w:val="none" w:sz="0" w:space="0" w:color="auto"/>
                                                      </w:divBdr>
                                                      <w:divsChild>
                                                        <w:div w:id="18317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17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94768">
          <w:marLeft w:val="0"/>
          <w:marRight w:val="0"/>
          <w:marTop w:val="0"/>
          <w:marBottom w:val="0"/>
          <w:divBdr>
            <w:top w:val="none" w:sz="0" w:space="0" w:color="auto"/>
            <w:left w:val="none" w:sz="0" w:space="0" w:color="auto"/>
            <w:bottom w:val="none" w:sz="0" w:space="0" w:color="auto"/>
            <w:right w:val="none" w:sz="0" w:space="0" w:color="auto"/>
          </w:divBdr>
          <w:divsChild>
            <w:div w:id="2135978853">
              <w:marLeft w:val="0"/>
              <w:marRight w:val="0"/>
              <w:marTop w:val="0"/>
              <w:marBottom w:val="0"/>
              <w:divBdr>
                <w:top w:val="none" w:sz="0" w:space="0" w:color="auto"/>
                <w:left w:val="none" w:sz="0" w:space="0" w:color="auto"/>
                <w:bottom w:val="none" w:sz="0" w:space="0" w:color="auto"/>
                <w:right w:val="none" w:sz="0" w:space="0" w:color="auto"/>
              </w:divBdr>
              <w:divsChild>
                <w:div w:id="1928731543">
                  <w:marLeft w:val="0"/>
                  <w:marRight w:val="0"/>
                  <w:marTop w:val="0"/>
                  <w:marBottom w:val="0"/>
                  <w:divBdr>
                    <w:top w:val="none" w:sz="0" w:space="0" w:color="auto"/>
                    <w:left w:val="none" w:sz="0" w:space="0" w:color="auto"/>
                    <w:bottom w:val="none" w:sz="0" w:space="0" w:color="auto"/>
                    <w:right w:val="none" w:sz="0" w:space="0" w:color="auto"/>
                  </w:divBdr>
                  <w:divsChild>
                    <w:div w:id="177500654">
                      <w:marLeft w:val="0"/>
                      <w:marRight w:val="0"/>
                      <w:marTop w:val="0"/>
                      <w:marBottom w:val="0"/>
                      <w:divBdr>
                        <w:top w:val="none" w:sz="0" w:space="0" w:color="auto"/>
                        <w:left w:val="none" w:sz="0" w:space="0" w:color="auto"/>
                        <w:bottom w:val="none" w:sz="0" w:space="0" w:color="auto"/>
                        <w:right w:val="none" w:sz="0" w:space="0" w:color="auto"/>
                      </w:divBdr>
                      <w:divsChild>
                        <w:div w:id="1585920995">
                          <w:marLeft w:val="0"/>
                          <w:marRight w:val="0"/>
                          <w:marTop w:val="0"/>
                          <w:marBottom w:val="0"/>
                          <w:divBdr>
                            <w:top w:val="none" w:sz="0" w:space="0" w:color="auto"/>
                            <w:left w:val="none" w:sz="0" w:space="0" w:color="auto"/>
                            <w:bottom w:val="none" w:sz="0" w:space="0" w:color="auto"/>
                            <w:right w:val="none" w:sz="0" w:space="0" w:color="auto"/>
                          </w:divBdr>
                          <w:divsChild>
                            <w:div w:id="33120859">
                              <w:marLeft w:val="0"/>
                              <w:marRight w:val="0"/>
                              <w:marTop w:val="0"/>
                              <w:marBottom w:val="0"/>
                              <w:divBdr>
                                <w:top w:val="none" w:sz="0" w:space="0" w:color="auto"/>
                                <w:left w:val="none" w:sz="0" w:space="0" w:color="auto"/>
                                <w:bottom w:val="none" w:sz="0" w:space="0" w:color="auto"/>
                                <w:right w:val="none" w:sz="0" w:space="0" w:color="auto"/>
                              </w:divBdr>
                              <w:divsChild>
                                <w:div w:id="820468552">
                                  <w:marLeft w:val="0"/>
                                  <w:marRight w:val="0"/>
                                  <w:marTop w:val="0"/>
                                  <w:marBottom w:val="0"/>
                                  <w:divBdr>
                                    <w:top w:val="none" w:sz="0" w:space="0" w:color="auto"/>
                                    <w:left w:val="none" w:sz="0" w:space="0" w:color="auto"/>
                                    <w:bottom w:val="none" w:sz="0" w:space="0" w:color="auto"/>
                                    <w:right w:val="none" w:sz="0" w:space="0" w:color="auto"/>
                                  </w:divBdr>
                                  <w:divsChild>
                                    <w:div w:id="1128009160">
                                      <w:marLeft w:val="0"/>
                                      <w:marRight w:val="0"/>
                                      <w:marTop w:val="0"/>
                                      <w:marBottom w:val="0"/>
                                      <w:divBdr>
                                        <w:top w:val="none" w:sz="0" w:space="0" w:color="auto"/>
                                        <w:left w:val="none" w:sz="0" w:space="0" w:color="auto"/>
                                        <w:bottom w:val="none" w:sz="0" w:space="0" w:color="auto"/>
                                        <w:right w:val="none" w:sz="0" w:space="0" w:color="auto"/>
                                      </w:divBdr>
                                      <w:divsChild>
                                        <w:div w:id="132915995">
                                          <w:marLeft w:val="0"/>
                                          <w:marRight w:val="0"/>
                                          <w:marTop w:val="0"/>
                                          <w:marBottom w:val="0"/>
                                          <w:divBdr>
                                            <w:top w:val="none" w:sz="0" w:space="0" w:color="auto"/>
                                            <w:left w:val="none" w:sz="0" w:space="0" w:color="auto"/>
                                            <w:bottom w:val="none" w:sz="0" w:space="0" w:color="auto"/>
                                            <w:right w:val="none" w:sz="0" w:space="0" w:color="auto"/>
                                          </w:divBdr>
                                          <w:divsChild>
                                            <w:div w:id="1786391081">
                                              <w:marLeft w:val="0"/>
                                              <w:marRight w:val="0"/>
                                              <w:marTop w:val="0"/>
                                              <w:marBottom w:val="0"/>
                                              <w:divBdr>
                                                <w:top w:val="none" w:sz="0" w:space="0" w:color="auto"/>
                                                <w:left w:val="none" w:sz="0" w:space="0" w:color="auto"/>
                                                <w:bottom w:val="none" w:sz="0" w:space="0" w:color="auto"/>
                                                <w:right w:val="none" w:sz="0" w:space="0" w:color="auto"/>
                                              </w:divBdr>
                                              <w:divsChild>
                                                <w:div w:id="1258297045">
                                                  <w:marLeft w:val="0"/>
                                                  <w:marRight w:val="0"/>
                                                  <w:marTop w:val="0"/>
                                                  <w:marBottom w:val="0"/>
                                                  <w:divBdr>
                                                    <w:top w:val="none" w:sz="0" w:space="0" w:color="auto"/>
                                                    <w:left w:val="none" w:sz="0" w:space="0" w:color="auto"/>
                                                    <w:bottom w:val="none" w:sz="0" w:space="0" w:color="auto"/>
                                                    <w:right w:val="none" w:sz="0" w:space="0" w:color="auto"/>
                                                  </w:divBdr>
                                                  <w:divsChild>
                                                    <w:div w:id="875586729">
                                                      <w:marLeft w:val="0"/>
                                                      <w:marRight w:val="0"/>
                                                      <w:marTop w:val="0"/>
                                                      <w:marBottom w:val="0"/>
                                                      <w:divBdr>
                                                        <w:top w:val="none" w:sz="0" w:space="0" w:color="auto"/>
                                                        <w:left w:val="none" w:sz="0" w:space="0" w:color="auto"/>
                                                        <w:bottom w:val="none" w:sz="0" w:space="0" w:color="auto"/>
                                                        <w:right w:val="none" w:sz="0" w:space="0" w:color="auto"/>
                                                      </w:divBdr>
                                                      <w:divsChild>
                                                        <w:div w:id="674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02321">
          <w:marLeft w:val="0"/>
          <w:marRight w:val="0"/>
          <w:marTop w:val="0"/>
          <w:marBottom w:val="0"/>
          <w:divBdr>
            <w:top w:val="none" w:sz="0" w:space="0" w:color="auto"/>
            <w:left w:val="none" w:sz="0" w:space="0" w:color="auto"/>
            <w:bottom w:val="none" w:sz="0" w:space="0" w:color="auto"/>
            <w:right w:val="none" w:sz="0" w:space="0" w:color="auto"/>
          </w:divBdr>
          <w:divsChild>
            <w:div w:id="79454923">
              <w:marLeft w:val="0"/>
              <w:marRight w:val="0"/>
              <w:marTop w:val="0"/>
              <w:marBottom w:val="0"/>
              <w:divBdr>
                <w:top w:val="none" w:sz="0" w:space="0" w:color="auto"/>
                <w:left w:val="none" w:sz="0" w:space="0" w:color="auto"/>
                <w:bottom w:val="none" w:sz="0" w:space="0" w:color="auto"/>
                <w:right w:val="none" w:sz="0" w:space="0" w:color="auto"/>
              </w:divBdr>
              <w:divsChild>
                <w:div w:id="1003046280">
                  <w:marLeft w:val="0"/>
                  <w:marRight w:val="0"/>
                  <w:marTop w:val="0"/>
                  <w:marBottom w:val="0"/>
                  <w:divBdr>
                    <w:top w:val="none" w:sz="0" w:space="0" w:color="auto"/>
                    <w:left w:val="none" w:sz="0" w:space="0" w:color="auto"/>
                    <w:bottom w:val="none" w:sz="0" w:space="0" w:color="auto"/>
                    <w:right w:val="none" w:sz="0" w:space="0" w:color="auto"/>
                  </w:divBdr>
                  <w:divsChild>
                    <w:div w:id="1254431360">
                      <w:marLeft w:val="0"/>
                      <w:marRight w:val="0"/>
                      <w:marTop w:val="0"/>
                      <w:marBottom w:val="0"/>
                      <w:divBdr>
                        <w:top w:val="none" w:sz="0" w:space="0" w:color="auto"/>
                        <w:left w:val="none" w:sz="0" w:space="0" w:color="auto"/>
                        <w:bottom w:val="none" w:sz="0" w:space="0" w:color="auto"/>
                        <w:right w:val="none" w:sz="0" w:space="0" w:color="auto"/>
                      </w:divBdr>
                      <w:divsChild>
                        <w:div w:id="167714490">
                          <w:marLeft w:val="0"/>
                          <w:marRight w:val="0"/>
                          <w:marTop w:val="0"/>
                          <w:marBottom w:val="0"/>
                          <w:divBdr>
                            <w:top w:val="none" w:sz="0" w:space="0" w:color="auto"/>
                            <w:left w:val="none" w:sz="0" w:space="0" w:color="auto"/>
                            <w:bottom w:val="none" w:sz="0" w:space="0" w:color="auto"/>
                            <w:right w:val="none" w:sz="0" w:space="0" w:color="auto"/>
                          </w:divBdr>
                          <w:divsChild>
                            <w:div w:id="447237843">
                              <w:marLeft w:val="0"/>
                              <w:marRight w:val="0"/>
                              <w:marTop w:val="0"/>
                              <w:marBottom w:val="0"/>
                              <w:divBdr>
                                <w:top w:val="none" w:sz="0" w:space="0" w:color="auto"/>
                                <w:left w:val="none" w:sz="0" w:space="0" w:color="auto"/>
                                <w:bottom w:val="none" w:sz="0" w:space="0" w:color="auto"/>
                                <w:right w:val="none" w:sz="0" w:space="0" w:color="auto"/>
                              </w:divBdr>
                              <w:divsChild>
                                <w:div w:id="2115780563">
                                  <w:marLeft w:val="0"/>
                                  <w:marRight w:val="0"/>
                                  <w:marTop w:val="0"/>
                                  <w:marBottom w:val="0"/>
                                  <w:divBdr>
                                    <w:top w:val="none" w:sz="0" w:space="0" w:color="auto"/>
                                    <w:left w:val="none" w:sz="0" w:space="0" w:color="auto"/>
                                    <w:bottom w:val="none" w:sz="0" w:space="0" w:color="auto"/>
                                    <w:right w:val="none" w:sz="0" w:space="0" w:color="auto"/>
                                  </w:divBdr>
                                  <w:divsChild>
                                    <w:div w:id="1685741184">
                                      <w:marLeft w:val="0"/>
                                      <w:marRight w:val="0"/>
                                      <w:marTop w:val="0"/>
                                      <w:marBottom w:val="0"/>
                                      <w:divBdr>
                                        <w:top w:val="none" w:sz="0" w:space="0" w:color="auto"/>
                                        <w:left w:val="none" w:sz="0" w:space="0" w:color="auto"/>
                                        <w:bottom w:val="none" w:sz="0" w:space="0" w:color="auto"/>
                                        <w:right w:val="none" w:sz="0" w:space="0" w:color="auto"/>
                                      </w:divBdr>
                                      <w:divsChild>
                                        <w:div w:id="266276427">
                                          <w:marLeft w:val="0"/>
                                          <w:marRight w:val="0"/>
                                          <w:marTop w:val="0"/>
                                          <w:marBottom w:val="0"/>
                                          <w:divBdr>
                                            <w:top w:val="none" w:sz="0" w:space="0" w:color="auto"/>
                                            <w:left w:val="none" w:sz="0" w:space="0" w:color="auto"/>
                                            <w:bottom w:val="none" w:sz="0" w:space="0" w:color="auto"/>
                                            <w:right w:val="none" w:sz="0" w:space="0" w:color="auto"/>
                                          </w:divBdr>
                                          <w:divsChild>
                                            <w:div w:id="1706368079">
                                              <w:marLeft w:val="0"/>
                                              <w:marRight w:val="0"/>
                                              <w:marTop w:val="0"/>
                                              <w:marBottom w:val="0"/>
                                              <w:divBdr>
                                                <w:top w:val="none" w:sz="0" w:space="0" w:color="auto"/>
                                                <w:left w:val="none" w:sz="0" w:space="0" w:color="auto"/>
                                                <w:bottom w:val="none" w:sz="0" w:space="0" w:color="auto"/>
                                                <w:right w:val="none" w:sz="0" w:space="0" w:color="auto"/>
                                              </w:divBdr>
                                              <w:divsChild>
                                                <w:div w:id="1269197073">
                                                  <w:marLeft w:val="0"/>
                                                  <w:marRight w:val="0"/>
                                                  <w:marTop w:val="0"/>
                                                  <w:marBottom w:val="0"/>
                                                  <w:divBdr>
                                                    <w:top w:val="none" w:sz="0" w:space="0" w:color="auto"/>
                                                    <w:left w:val="none" w:sz="0" w:space="0" w:color="auto"/>
                                                    <w:bottom w:val="none" w:sz="0" w:space="0" w:color="auto"/>
                                                    <w:right w:val="none" w:sz="0" w:space="0" w:color="auto"/>
                                                  </w:divBdr>
                                                  <w:divsChild>
                                                    <w:div w:id="1423141003">
                                                      <w:marLeft w:val="0"/>
                                                      <w:marRight w:val="0"/>
                                                      <w:marTop w:val="0"/>
                                                      <w:marBottom w:val="0"/>
                                                      <w:divBdr>
                                                        <w:top w:val="none" w:sz="0" w:space="0" w:color="auto"/>
                                                        <w:left w:val="none" w:sz="0" w:space="0" w:color="auto"/>
                                                        <w:bottom w:val="none" w:sz="0" w:space="0" w:color="auto"/>
                                                        <w:right w:val="none" w:sz="0" w:space="0" w:color="auto"/>
                                                      </w:divBdr>
                                                      <w:divsChild>
                                                        <w:div w:id="8770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7904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8841">
          <w:marLeft w:val="0"/>
          <w:marRight w:val="0"/>
          <w:marTop w:val="0"/>
          <w:marBottom w:val="0"/>
          <w:divBdr>
            <w:top w:val="none" w:sz="0" w:space="0" w:color="auto"/>
            <w:left w:val="none" w:sz="0" w:space="0" w:color="auto"/>
            <w:bottom w:val="none" w:sz="0" w:space="0" w:color="auto"/>
            <w:right w:val="none" w:sz="0" w:space="0" w:color="auto"/>
          </w:divBdr>
          <w:divsChild>
            <w:div w:id="928149942">
              <w:marLeft w:val="0"/>
              <w:marRight w:val="0"/>
              <w:marTop w:val="0"/>
              <w:marBottom w:val="0"/>
              <w:divBdr>
                <w:top w:val="none" w:sz="0" w:space="0" w:color="auto"/>
                <w:left w:val="none" w:sz="0" w:space="0" w:color="auto"/>
                <w:bottom w:val="none" w:sz="0" w:space="0" w:color="auto"/>
                <w:right w:val="none" w:sz="0" w:space="0" w:color="auto"/>
              </w:divBdr>
              <w:divsChild>
                <w:div w:id="2041588540">
                  <w:marLeft w:val="0"/>
                  <w:marRight w:val="0"/>
                  <w:marTop w:val="0"/>
                  <w:marBottom w:val="0"/>
                  <w:divBdr>
                    <w:top w:val="none" w:sz="0" w:space="0" w:color="auto"/>
                    <w:left w:val="none" w:sz="0" w:space="0" w:color="auto"/>
                    <w:bottom w:val="none" w:sz="0" w:space="0" w:color="auto"/>
                    <w:right w:val="none" w:sz="0" w:space="0" w:color="auto"/>
                  </w:divBdr>
                  <w:divsChild>
                    <w:div w:id="720249868">
                      <w:marLeft w:val="0"/>
                      <w:marRight w:val="0"/>
                      <w:marTop w:val="0"/>
                      <w:marBottom w:val="0"/>
                      <w:divBdr>
                        <w:top w:val="none" w:sz="0" w:space="0" w:color="auto"/>
                        <w:left w:val="none" w:sz="0" w:space="0" w:color="auto"/>
                        <w:bottom w:val="none" w:sz="0" w:space="0" w:color="auto"/>
                        <w:right w:val="none" w:sz="0" w:space="0" w:color="auto"/>
                      </w:divBdr>
                      <w:divsChild>
                        <w:div w:id="27032048">
                          <w:marLeft w:val="0"/>
                          <w:marRight w:val="0"/>
                          <w:marTop w:val="0"/>
                          <w:marBottom w:val="0"/>
                          <w:divBdr>
                            <w:top w:val="none" w:sz="0" w:space="0" w:color="auto"/>
                            <w:left w:val="none" w:sz="0" w:space="0" w:color="auto"/>
                            <w:bottom w:val="none" w:sz="0" w:space="0" w:color="auto"/>
                            <w:right w:val="none" w:sz="0" w:space="0" w:color="auto"/>
                          </w:divBdr>
                          <w:divsChild>
                            <w:div w:id="2000965337">
                              <w:marLeft w:val="0"/>
                              <w:marRight w:val="0"/>
                              <w:marTop w:val="0"/>
                              <w:marBottom w:val="0"/>
                              <w:divBdr>
                                <w:top w:val="none" w:sz="0" w:space="0" w:color="auto"/>
                                <w:left w:val="none" w:sz="0" w:space="0" w:color="auto"/>
                                <w:bottom w:val="none" w:sz="0" w:space="0" w:color="auto"/>
                                <w:right w:val="none" w:sz="0" w:space="0" w:color="auto"/>
                              </w:divBdr>
                              <w:divsChild>
                                <w:div w:id="832256768">
                                  <w:marLeft w:val="0"/>
                                  <w:marRight w:val="0"/>
                                  <w:marTop w:val="0"/>
                                  <w:marBottom w:val="0"/>
                                  <w:divBdr>
                                    <w:top w:val="none" w:sz="0" w:space="0" w:color="auto"/>
                                    <w:left w:val="none" w:sz="0" w:space="0" w:color="auto"/>
                                    <w:bottom w:val="none" w:sz="0" w:space="0" w:color="auto"/>
                                    <w:right w:val="none" w:sz="0" w:space="0" w:color="auto"/>
                                  </w:divBdr>
                                  <w:divsChild>
                                    <w:div w:id="1584027312">
                                      <w:marLeft w:val="0"/>
                                      <w:marRight w:val="0"/>
                                      <w:marTop w:val="0"/>
                                      <w:marBottom w:val="0"/>
                                      <w:divBdr>
                                        <w:top w:val="none" w:sz="0" w:space="0" w:color="auto"/>
                                        <w:left w:val="none" w:sz="0" w:space="0" w:color="auto"/>
                                        <w:bottom w:val="none" w:sz="0" w:space="0" w:color="auto"/>
                                        <w:right w:val="none" w:sz="0" w:space="0" w:color="auto"/>
                                      </w:divBdr>
                                      <w:divsChild>
                                        <w:div w:id="1394354288">
                                          <w:marLeft w:val="0"/>
                                          <w:marRight w:val="0"/>
                                          <w:marTop w:val="0"/>
                                          <w:marBottom w:val="0"/>
                                          <w:divBdr>
                                            <w:top w:val="none" w:sz="0" w:space="0" w:color="auto"/>
                                            <w:left w:val="none" w:sz="0" w:space="0" w:color="auto"/>
                                            <w:bottom w:val="none" w:sz="0" w:space="0" w:color="auto"/>
                                            <w:right w:val="none" w:sz="0" w:space="0" w:color="auto"/>
                                          </w:divBdr>
                                          <w:divsChild>
                                            <w:div w:id="654456521">
                                              <w:marLeft w:val="0"/>
                                              <w:marRight w:val="0"/>
                                              <w:marTop w:val="0"/>
                                              <w:marBottom w:val="0"/>
                                              <w:divBdr>
                                                <w:top w:val="none" w:sz="0" w:space="0" w:color="auto"/>
                                                <w:left w:val="none" w:sz="0" w:space="0" w:color="auto"/>
                                                <w:bottom w:val="none" w:sz="0" w:space="0" w:color="auto"/>
                                                <w:right w:val="none" w:sz="0" w:space="0" w:color="auto"/>
                                              </w:divBdr>
                                              <w:divsChild>
                                                <w:div w:id="1076709115">
                                                  <w:marLeft w:val="0"/>
                                                  <w:marRight w:val="0"/>
                                                  <w:marTop w:val="0"/>
                                                  <w:marBottom w:val="0"/>
                                                  <w:divBdr>
                                                    <w:top w:val="none" w:sz="0" w:space="0" w:color="auto"/>
                                                    <w:left w:val="none" w:sz="0" w:space="0" w:color="auto"/>
                                                    <w:bottom w:val="none" w:sz="0" w:space="0" w:color="auto"/>
                                                    <w:right w:val="none" w:sz="0" w:space="0" w:color="auto"/>
                                                  </w:divBdr>
                                                  <w:divsChild>
                                                    <w:div w:id="1282608724">
                                                      <w:marLeft w:val="0"/>
                                                      <w:marRight w:val="0"/>
                                                      <w:marTop w:val="0"/>
                                                      <w:marBottom w:val="0"/>
                                                      <w:divBdr>
                                                        <w:top w:val="none" w:sz="0" w:space="0" w:color="auto"/>
                                                        <w:left w:val="none" w:sz="0" w:space="0" w:color="auto"/>
                                                        <w:bottom w:val="none" w:sz="0" w:space="0" w:color="auto"/>
                                                        <w:right w:val="none" w:sz="0" w:space="0" w:color="auto"/>
                                                      </w:divBdr>
                                                      <w:divsChild>
                                                        <w:div w:id="474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203847">
      <w:bodyDiv w:val="1"/>
      <w:marLeft w:val="0"/>
      <w:marRight w:val="0"/>
      <w:marTop w:val="0"/>
      <w:marBottom w:val="0"/>
      <w:divBdr>
        <w:top w:val="none" w:sz="0" w:space="0" w:color="auto"/>
        <w:left w:val="none" w:sz="0" w:space="0" w:color="auto"/>
        <w:bottom w:val="none" w:sz="0" w:space="0" w:color="auto"/>
        <w:right w:val="none" w:sz="0" w:space="0" w:color="auto"/>
      </w:divBdr>
      <w:divsChild>
        <w:div w:id="722169677">
          <w:marLeft w:val="0"/>
          <w:marRight w:val="0"/>
          <w:marTop w:val="0"/>
          <w:marBottom w:val="0"/>
          <w:divBdr>
            <w:top w:val="none" w:sz="0" w:space="0" w:color="auto"/>
            <w:left w:val="none" w:sz="0" w:space="0" w:color="auto"/>
            <w:bottom w:val="none" w:sz="0" w:space="0" w:color="auto"/>
            <w:right w:val="none" w:sz="0" w:space="0" w:color="auto"/>
          </w:divBdr>
        </w:div>
        <w:div w:id="1720855570">
          <w:marLeft w:val="0"/>
          <w:marRight w:val="0"/>
          <w:marTop w:val="0"/>
          <w:marBottom w:val="0"/>
          <w:divBdr>
            <w:top w:val="none" w:sz="0" w:space="0" w:color="auto"/>
            <w:left w:val="none" w:sz="0" w:space="0" w:color="auto"/>
            <w:bottom w:val="none" w:sz="0" w:space="0" w:color="auto"/>
            <w:right w:val="none" w:sz="0" w:space="0" w:color="auto"/>
          </w:divBdr>
        </w:div>
        <w:div w:id="84571998">
          <w:marLeft w:val="0"/>
          <w:marRight w:val="0"/>
          <w:marTop w:val="0"/>
          <w:marBottom w:val="0"/>
          <w:divBdr>
            <w:top w:val="none" w:sz="0" w:space="0" w:color="auto"/>
            <w:left w:val="none" w:sz="0" w:space="0" w:color="auto"/>
            <w:bottom w:val="none" w:sz="0" w:space="0" w:color="auto"/>
            <w:right w:val="none" w:sz="0" w:space="0" w:color="auto"/>
          </w:divBdr>
        </w:div>
        <w:div w:id="1386026274">
          <w:marLeft w:val="0"/>
          <w:marRight w:val="0"/>
          <w:marTop w:val="0"/>
          <w:marBottom w:val="0"/>
          <w:divBdr>
            <w:top w:val="none" w:sz="0" w:space="0" w:color="auto"/>
            <w:left w:val="none" w:sz="0" w:space="0" w:color="auto"/>
            <w:bottom w:val="none" w:sz="0" w:space="0" w:color="auto"/>
            <w:right w:val="none" w:sz="0" w:space="0" w:color="auto"/>
          </w:divBdr>
        </w:div>
        <w:div w:id="1061291448">
          <w:marLeft w:val="0"/>
          <w:marRight w:val="0"/>
          <w:marTop w:val="0"/>
          <w:marBottom w:val="0"/>
          <w:divBdr>
            <w:top w:val="none" w:sz="0" w:space="0" w:color="auto"/>
            <w:left w:val="none" w:sz="0" w:space="0" w:color="auto"/>
            <w:bottom w:val="none" w:sz="0" w:space="0" w:color="auto"/>
            <w:right w:val="none" w:sz="0" w:space="0" w:color="auto"/>
          </w:divBdr>
        </w:div>
        <w:div w:id="1848056154">
          <w:marLeft w:val="0"/>
          <w:marRight w:val="0"/>
          <w:marTop w:val="0"/>
          <w:marBottom w:val="0"/>
          <w:divBdr>
            <w:top w:val="none" w:sz="0" w:space="0" w:color="auto"/>
            <w:left w:val="none" w:sz="0" w:space="0" w:color="auto"/>
            <w:bottom w:val="none" w:sz="0" w:space="0" w:color="auto"/>
            <w:right w:val="none" w:sz="0" w:space="0" w:color="auto"/>
          </w:divBdr>
        </w:div>
        <w:div w:id="617100909">
          <w:marLeft w:val="0"/>
          <w:marRight w:val="0"/>
          <w:marTop w:val="0"/>
          <w:marBottom w:val="0"/>
          <w:divBdr>
            <w:top w:val="none" w:sz="0" w:space="0" w:color="auto"/>
            <w:left w:val="none" w:sz="0" w:space="0" w:color="auto"/>
            <w:bottom w:val="none" w:sz="0" w:space="0" w:color="auto"/>
            <w:right w:val="none" w:sz="0" w:space="0" w:color="auto"/>
          </w:divBdr>
        </w:div>
        <w:div w:id="980499473">
          <w:marLeft w:val="0"/>
          <w:marRight w:val="0"/>
          <w:marTop w:val="0"/>
          <w:marBottom w:val="0"/>
          <w:divBdr>
            <w:top w:val="none" w:sz="0" w:space="0" w:color="auto"/>
            <w:left w:val="none" w:sz="0" w:space="0" w:color="auto"/>
            <w:bottom w:val="none" w:sz="0" w:space="0" w:color="auto"/>
            <w:right w:val="none" w:sz="0" w:space="0" w:color="auto"/>
          </w:divBdr>
        </w:div>
        <w:div w:id="949320727">
          <w:marLeft w:val="0"/>
          <w:marRight w:val="0"/>
          <w:marTop w:val="0"/>
          <w:marBottom w:val="0"/>
          <w:divBdr>
            <w:top w:val="none" w:sz="0" w:space="0" w:color="auto"/>
            <w:left w:val="none" w:sz="0" w:space="0" w:color="auto"/>
            <w:bottom w:val="none" w:sz="0" w:space="0" w:color="auto"/>
            <w:right w:val="none" w:sz="0" w:space="0" w:color="auto"/>
          </w:divBdr>
        </w:div>
        <w:div w:id="1884750340">
          <w:marLeft w:val="0"/>
          <w:marRight w:val="0"/>
          <w:marTop w:val="0"/>
          <w:marBottom w:val="0"/>
          <w:divBdr>
            <w:top w:val="none" w:sz="0" w:space="0" w:color="auto"/>
            <w:left w:val="none" w:sz="0" w:space="0" w:color="auto"/>
            <w:bottom w:val="none" w:sz="0" w:space="0" w:color="auto"/>
            <w:right w:val="none" w:sz="0" w:space="0" w:color="auto"/>
          </w:divBdr>
        </w:div>
        <w:div w:id="1990404772">
          <w:marLeft w:val="0"/>
          <w:marRight w:val="0"/>
          <w:marTop w:val="0"/>
          <w:marBottom w:val="0"/>
          <w:divBdr>
            <w:top w:val="none" w:sz="0" w:space="0" w:color="auto"/>
            <w:left w:val="none" w:sz="0" w:space="0" w:color="auto"/>
            <w:bottom w:val="none" w:sz="0" w:space="0" w:color="auto"/>
            <w:right w:val="none" w:sz="0" w:space="0" w:color="auto"/>
          </w:divBdr>
        </w:div>
        <w:div w:id="914559075">
          <w:marLeft w:val="0"/>
          <w:marRight w:val="0"/>
          <w:marTop w:val="0"/>
          <w:marBottom w:val="0"/>
          <w:divBdr>
            <w:top w:val="none" w:sz="0" w:space="0" w:color="auto"/>
            <w:left w:val="none" w:sz="0" w:space="0" w:color="auto"/>
            <w:bottom w:val="none" w:sz="0" w:space="0" w:color="auto"/>
            <w:right w:val="none" w:sz="0" w:space="0" w:color="auto"/>
          </w:divBdr>
        </w:div>
        <w:div w:id="1753893993">
          <w:marLeft w:val="0"/>
          <w:marRight w:val="0"/>
          <w:marTop w:val="0"/>
          <w:marBottom w:val="0"/>
          <w:divBdr>
            <w:top w:val="none" w:sz="0" w:space="0" w:color="auto"/>
            <w:left w:val="none" w:sz="0" w:space="0" w:color="auto"/>
            <w:bottom w:val="none" w:sz="0" w:space="0" w:color="auto"/>
            <w:right w:val="none" w:sz="0" w:space="0" w:color="auto"/>
          </w:divBdr>
        </w:div>
        <w:div w:id="1534222994">
          <w:marLeft w:val="0"/>
          <w:marRight w:val="0"/>
          <w:marTop w:val="0"/>
          <w:marBottom w:val="0"/>
          <w:divBdr>
            <w:top w:val="none" w:sz="0" w:space="0" w:color="auto"/>
            <w:left w:val="none" w:sz="0" w:space="0" w:color="auto"/>
            <w:bottom w:val="none" w:sz="0" w:space="0" w:color="auto"/>
            <w:right w:val="none" w:sz="0" w:space="0" w:color="auto"/>
          </w:divBdr>
        </w:div>
        <w:div w:id="249966262">
          <w:marLeft w:val="0"/>
          <w:marRight w:val="0"/>
          <w:marTop w:val="0"/>
          <w:marBottom w:val="0"/>
          <w:divBdr>
            <w:top w:val="none" w:sz="0" w:space="0" w:color="auto"/>
            <w:left w:val="none" w:sz="0" w:space="0" w:color="auto"/>
            <w:bottom w:val="none" w:sz="0" w:space="0" w:color="auto"/>
            <w:right w:val="none" w:sz="0" w:space="0" w:color="auto"/>
          </w:divBdr>
        </w:div>
        <w:div w:id="558327186">
          <w:marLeft w:val="0"/>
          <w:marRight w:val="0"/>
          <w:marTop w:val="0"/>
          <w:marBottom w:val="0"/>
          <w:divBdr>
            <w:top w:val="none" w:sz="0" w:space="0" w:color="auto"/>
            <w:left w:val="none" w:sz="0" w:space="0" w:color="auto"/>
            <w:bottom w:val="none" w:sz="0" w:space="0" w:color="auto"/>
            <w:right w:val="none" w:sz="0" w:space="0" w:color="auto"/>
          </w:divBdr>
        </w:div>
        <w:div w:id="544756768">
          <w:marLeft w:val="0"/>
          <w:marRight w:val="0"/>
          <w:marTop w:val="0"/>
          <w:marBottom w:val="0"/>
          <w:divBdr>
            <w:top w:val="none" w:sz="0" w:space="0" w:color="auto"/>
            <w:left w:val="none" w:sz="0" w:space="0" w:color="auto"/>
            <w:bottom w:val="none" w:sz="0" w:space="0" w:color="auto"/>
            <w:right w:val="none" w:sz="0" w:space="0" w:color="auto"/>
          </w:divBdr>
        </w:div>
        <w:div w:id="1616325094">
          <w:marLeft w:val="0"/>
          <w:marRight w:val="0"/>
          <w:marTop w:val="0"/>
          <w:marBottom w:val="0"/>
          <w:divBdr>
            <w:top w:val="none" w:sz="0" w:space="0" w:color="auto"/>
            <w:left w:val="none" w:sz="0" w:space="0" w:color="auto"/>
            <w:bottom w:val="none" w:sz="0" w:space="0" w:color="auto"/>
            <w:right w:val="none" w:sz="0" w:space="0" w:color="auto"/>
          </w:divBdr>
        </w:div>
        <w:div w:id="1350372156">
          <w:marLeft w:val="0"/>
          <w:marRight w:val="0"/>
          <w:marTop w:val="0"/>
          <w:marBottom w:val="0"/>
          <w:divBdr>
            <w:top w:val="none" w:sz="0" w:space="0" w:color="auto"/>
            <w:left w:val="none" w:sz="0" w:space="0" w:color="auto"/>
            <w:bottom w:val="none" w:sz="0" w:space="0" w:color="auto"/>
            <w:right w:val="none" w:sz="0" w:space="0" w:color="auto"/>
          </w:divBdr>
        </w:div>
        <w:div w:id="743335073">
          <w:marLeft w:val="0"/>
          <w:marRight w:val="0"/>
          <w:marTop w:val="0"/>
          <w:marBottom w:val="0"/>
          <w:divBdr>
            <w:top w:val="none" w:sz="0" w:space="0" w:color="auto"/>
            <w:left w:val="none" w:sz="0" w:space="0" w:color="auto"/>
            <w:bottom w:val="none" w:sz="0" w:space="0" w:color="auto"/>
            <w:right w:val="none" w:sz="0" w:space="0" w:color="auto"/>
          </w:divBdr>
        </w:div>
        <w:div w:id="1261835020">
          <w:marLeft w:val="0"/>
          <w:marRight w:val="0"/>
          <w:marTop w:val="0"/>
          <w:marBottom w:val="0"/>
          <w:divBdr>
            <w:top w:val="none" w:sz="0" w:space="0" w:color="auto"/>
            <w:left w:val="none" w:sz="0" w:space="0" w:color="auto"/>
            <w:bottom w:val="none" w:sz="0" w:space="0" w:color="auto"/>
            <w:right w:val="none" w:sz="0" w:space="0" w:color="auto"/>
          </w:divBdr>
        </w:div>
        <w:div w:id="812987241">
          <w:marLeft w:val="0"/>
          <w:marRight w:val="0"/>
          <w:marTop w:val="0"/>
          <w:marBottom w:val="0"/>
          <w:divBdr>
            <w:top w:val="none" w:sz="0" w:space="0" w:color="auto"/>
            <w:left w:val="none" w:sz="0" w:space="0" w:color="auto"/>
            <w:bottom w:val="none" w:sz="0" w:space="0" w:color="auto"/>
            <w:right w:val="none" w:sz="0" w:space="0" w:color="auto"/>
          </w:divBdr>
        </w:div>
        <w:div w:id="1303971085">
          <w:marLeft w:val="0"/>
          <w:marRight w:val="0"/>
          <w:marTop w:val="0"/>
          <w:marBottom w:val="0"/>
          <w:divBdr>
            <w:top w:val="none" w:sz="0" w:space="0" w:color="auto"/>
            <w:left w:val="none" w:sz="0" w:space="0" w:color="auto"/>
            <w:bottom w:val="none" w:sz="0" w:space="0" w:color="auto"/>
            <w:right w:val="none" w:sz="0" w:space="0" w:color="auto"/>
          </w:divBdr>
        </w:div>
        <w:div w:id="983268566">
          <w:marLeft w:val="0"/>
          <w:marRight w:val="0"/>
          <w:marTop w:val="0"/>
          <w:marBottom w:val="0"/>
          <w:divBdr>
            <w:top w:val="none" w:sz="0" w:space="0" w:color="auto"/>
            <w:left w:val="none" w:sz="0" w:space="0" w:color="auto"/>
            <w:bottom w:val="none" w:sz="0" w:space="0" w:color="auto"/>
            <w:right w:val="none" w:sz="0" w:space="0" w:color="auto"/>
          </w:divBdr>
        </w:div>
        <w:div w:id="1844084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87476">
          <w:marLeft w:val="0"/>
          <w:marRight w:val="0"/>
          <w:marTop w:val="0"/>
          <w:marBottom w:val="0"/>
          <w:divBdr>
            <w:top w:val="none" w:sz="0" w:space="0" w:color="auto"/>
            <w:left w:val="none" w:sz="0" w:space="0" w:color="auto"/>
            <w:bottom w:val="none" w:sz="0" w:space="0" w:color="auto"/>
            <w:right w:val="none" w:sz="0" w:space="0" w:color="auto"/>
          </w:divBdr>
        </w:div>
        <w:div w:id="1504393039">
          <w:marLeft w:val="0"/>
          <w:marRight w:val="0"/>
          <w:marTop w:val="0"/>
          <w:marBottom w:val="0"/>
          <w:divBdr>
            <w:top w:val="none" w:sz="0" w:space="0" w:color="auto"/>
            <w:left w:val="none" w:sz="0" w:space="0" w:color="auto"/>
            <w:bottom w:val="none" w:sz="0" w:space="0" w:color="auto"/>
            <w:right w:val="none" w:sz="0" w:space="0" w:color="auto"/>
          </w:divBdr>
        </w:div>
        <w:div w:id="1942034015">
          <w:marLeft w:val="0"/>
          <w:marRight w:val="0"/>
          <w:marTop w:val="0"/>
          <w:marBottom w:val="0"/>
          <w:divBdr>
            <w:top w:val="none" w:sz="0" w:space="0" w:color="auto"/>
            <w:left w:val="none" w:sz="0" w:space="0" w:color="auto"/>
            <w:bottom w:val="none" w:sz="0" w:space="0" w:color="auto"/>
            <w:right w:val="none" w:sz="0" w:space="0" w:color="auto"/>
          </w:divBdr>
        </w:div>
        <w:div w:id="1979021407">
          <w:marLeft w:val="0"/>
          <w:marRight w:val="0"/>
          <w:marTop w:val="0"/>
          <w:marBottom w:val="0"/>
          <w:divBdr>
            <w:top w:val="none" w:sz="0" w:space="0" w:color="auto"/>
            <w:left w:val="none" w:sz="0" w:space="0" w:color="auto"/>
            <w:bottom w:val="none" w:sz="0" w:space="0" w:color="auto"/>
            <w:right w:val="none" w:sz="0" w:space="0" w:color="auto"/>
          </w:divBdr>
        </w:div>
        <w:div w:id="1533568049">
          <w:marLeft w:val="0"/>
          <w:marRight w:val="0"/>
          <w:marTop w:val="0"/>
          <w:marBottom w:val="0"/>
          <w:divBdr>
            <w:top w:val="none" w:sz="0" w:space="0" w:color="auto"/>
            <w:left w:val="none" w:sz="0" w:space="0" w:color="auto"/>
            <w:bottom w:val="none" w:sz="0" w:space="0" w:color="auto"/>
            <w:right w:val="none" w:sz="0" w:space="0" w:color="auto"/>
          </w:divBdr>
        </w:div>
        <w:div w:id="1955624574">
          <w:marLeft w:val="0"/>
          <w:marRight w:val="0"/>
          <w:marTop w:val="0"/>
          <w:marBottom w:val="0"/>
          <w:divBdr>
            <w:top w:val="none" w:sz="0" w:space="0" w:color="auto"/>
            <w:left w:val="none" w:sz="0" w:space="0" w:color="auto"/>
            <w:bottom w:val="none" w:sz="0" w:space="0" w:color="auto"/>
            <w:right w:val="none" w:sz="0" w:space="0" w:color="auto"/>
          </w:divBdr>
        </w:div>
        <w:div w:id="130098007">
          <w:marLeft w:val="0"/>
          <w:marRight w:val="0"/>
          <w:marTop w:val="0"/>
          <w:marBottom w:val="0"/>
          <w:divBdr>
            <w:top w:val="none" w:sz="0" w:space="0" w:color="auto"/>
            <w:left w:val="none" w:sz="0" w:space="0" w:color="auto"/>
            <w:bottom w:val="none" w:sz="0" w:space="0" w:color="auto"/>
            <w:right w:val="none" w:sz="0" w:space="0" w:color="auto"/>
          </w:divBdr>
        </w:div>
        <w:div w:id="1478523483">
          <w:marLeft w:val="0"/>
          <w:marRight w:val="0"/>
          <w:marTop w:val="0"/>
          <w:marBottom w:val="0"/>
          <w:divBdr>
            <w:top w:val="none" w:sz="0" w:space="0" w:color="auto"/>
            <w:left w:val="none" w:sz="0" w:space="0" w:color="auto"/>
            <w:bottom w:val="none" w:sz="0" w:space="0" w:color="auto"/>
            <w:right w:val="none" w:sz="0" w:space="0" w:color="auto"/>
          </w:divBdr>
        </w:div>
        <w:div w:id="1820413792">
          <w:marLeft w:val="0"/>
          <w:marRight w:val="0"/>
          <w:marTop w:val="0"/>
          <w:marBottom w:val="0"/>
          <w:divBdr>
            <w:top w:val="none" w:sz="0" w:space="0" w:color="auto"/>
            <w:left w:val="none" w:sz="0" w:space="0" w:color="auto"/>
            <w:bottom w:val="none" w:sz="0" w:space="0" w:color="auto"/>
            <w:right w:val="none" w:sz="0" w:space="0" w:color="auto"/>
          </w:divBdr>
        </w:div>
        <w:div w:id="1770733052">
          <w:marLeft w:val="0"/>
          <w:marRight w:val="0"/>
          <w:marTop w:val="0"/>
          <w:marBottom w:val="0"/>
          <w:divBdr>
            <w:top w:val="none" w:sz="0" w:space="0" w:color="auto"/>
            <w:left w:val="none" w:sz="0" w:space="0" w:color="auto"/>
            <w:bottom w:val="none" w:sz="0" w:space="0" w:color="auto"/>
            <w:right w:val="none" w:sz="0" w:space="0" w:color="auto"/>
          </w:divBdr>
        </w:div>
        <w:div w:id="830219757">
          <w:marLeft w:val="0"/>
          <w:marRight w:val="0"/>
          <w:marTop w:val="0"/>
          <w:marBottom w:val="0"/>
          <w:divBdr>
            <w:top w:val="none" w:sz="0" w:space="0" w:color="auto"/>
            <w:left w:val="none" w:sz="0" w:space="0" w:color="auto"/>
            <w:bottom w:val="none" w:sz="0" w:space="0" w:color="auto"/>
            <w:right w:val="none" w:sz="0" w:space="0" w:color="auto"/>
          </w:divBdr>
        </w:div>
        <w:div w:id="219443447">
          <w:marLeft w:val="0"/>
          <w:marRight w:val="0"/>
          <w:marTop w:val="0"/>
          <w:marBottom w:val="0"/>
          <w:divBdr>
            <w:top w:val="none" w:sz="0" w:space="0" w:color="auto"/>
            <w:left w:val="none" w:sz="0" w:space="0" w:color="auto"/>
            <w:bottom w:val="none" w:sz="0" w:space="0" w:color="auto"/>
            <w:right w:val="none" w:sz="0" w:space="0" w:color="auto"/>
          </w:divBdr>
        </w:div>
        <w:div w:id="1532766977">
          <w:marLeft w:val="0"/>
          <w:marRight w:val="0"/>
          <w:marTop w:val="0"/>
          <w:marBottom w:val="0"/>
          <w:divBdr>
            <w:top w:val="none" w:sz="0" w:space="0" w:color="auto"/>
            <w:left w:val="none" w:sz="0" w:space="0" w:color="auto"/>
            <w:bottom w:val="none" w:sz="0" w:space="0" w:color="auto"/>
            <w:right w:val="none" w:sz="0" w:space="0" w:color="auto"/>
          </w:divBdr>
        </w:div>
        <w:div w:id="1115323519">
          <w:marLeft w:val="0"/>
          <w:marRight w:val="0"/>
          <w:marTop w:val="0"/>
          <w:marBottom w:val="0"/>
          <w:divBdr>
            <w:top w:val="none" w:sz="0" w:space="0" w:color="auto"/>
            <w:left w:val="none" w:sz="0" w:space="0" w:color="auto"/>
            <w:bottom w:val="none" w:sz="0" w:space="0" w:color="auto"/>
            <w:right w:val="none" w:sz="0" w:space="0" w:color="auto"/>
          </w:divBdr>
        </w:div>
        <w:div w:id="1422798710">
          <w:marLeft w:val="0"/>
          <w:marRight w:val="0"/>
          <w:marTop w:val="0"/>
          <w:marBottom w:val="0"/>
          <w:divBdr>
            <w:top w:val="none" w:sz="0" w:space="0" w:color="auto"/>
            <w:left w:val="none" w:sz="0" w:space="0" w:color="auto"/>
            <w:bottom w:val="none" w:sz="0" w:space="0" w:color="auto"/>
            <w:right w:val="none" w:sz="0" w:space="0" w:color="auto"/>
          </w:divBdr>
        </w:div>
        <w:div w:id="1048648562">
          <w:marLeft w:val="0"/>
          <w:marRight w:val="0"/>
          <w:marTop w:val="0"/>
          <w:marBottom w:val="0"/>
          <w:divBdr>
            <w:top w:val="none" w:sz="0" w:space="0" w:color="auto"/>
            <w:left w:val="none" w:sz="0" w:space="0" w:color="auto"/>
            <w:bottom w:val="none" w:sz="0" w:space="0" w:color="auto"/>
            <w:right w:val="none" w:sz="0" w:space="0" w:color="auto"/>
          </w:divBdr>
        </w:div>
        <w:div w:id="1816677603">
          <w:marLeft w:val="0"/>
          <w:marRight w:val="0"/>
          <w:marTop w:val="0"/>
          <w:marBottom w:val="0"/>
          <w:divBdr>
            <w:top w:val="none" w:sz="0" w:space="0" w:color="auto"/>
            <w:left w:val="none" w:sz="0" w:space="0" w:color="auto"/>
            <w:bottom w:val="none" w:sz="0" w:space="0" w:color="auto"/>
            <w:right w:val="none" w:sz="0" w:space="0" w:color="auto"/>
          </w:divBdr>
        </w:div>
        <w:div w:id="469596715">
          <w:marLeft w:val="0"/>
          <w:marRight w:val="0"/>
          <w:marTop w:val="0"/>
          <w:marBottom w:val="0"/>
          <w:divBdr>
            <w:top w:val="none" w:sz="0" w:space="0" w:color="auto"/>
            <w:left w:val="none" w:sz="0" w:space="0" w:color="auto"/>
            <w:bottom w:val="none" w:sz="0" w:space="0" w:color="auto"/>
            <w:right w:val="none" w:sz="0" w:space="0" w:color="auto"/>
          </w:divBdr>
        </w:div>
        <w:div w:id="1209221633">
          <w:marLeft w:val="0"/>
          <w:marRight w:val="0"/>
          <w:marTop w:val="0"/>
          <w:marBottom w:val="0"/>
          <w:divBdr>
            <w:top w:val="none" w:sz="0" w:space="0" w:color="auto"/>
            <w:left w:val="none" w:sz="0" w:space="0" w:color="auto"/>
            <w:bottom w:val="none" w:sz="0" w:space="0" w:color="auto"/>
            <w:right w:val="none" w:sz="0" w:space="0" w:color="auto"/>
          </w:divBdr>
        </w:div>
        <w:div w:id="1360621411">
          <w:marLeft w:val="0"/>
          <w:marRight w:val="0"/>
          <w:marTop w:val="0"/>
          <w:marBottom w:val="0"/>
          <w:divBdr>
            <w:top w:val="none" w:sz="0" w:space="0" w:color="auto"/>
            <w:left w:val="none" w:sz="0" w:space="0" w:color="auto"/>
            <w:bottom w:val="none" w:sz="0" w:space="0" w:color="auto"/>
            <w:right w:val="none" w:sz="0" w:space="0" w:color="auto"/>
          </w:divBdr>
        </w:div>
      </w:divsChild>
    </w:div>
    <w:div w:id="1677346813">
      <w:bodyDiv w:val="1"/>
      <w:marLeft w:val="0"/>
      <w:marRight w:val="0"/>
      <w:marTop w:val="0"/>
      <w:marBottom w:val="0"/>
      <w:divBdr>
        <w:top w:val="none" w:sz="0" w:space="0" w:color="auto"/>
        <w:left w:val="none" w:sz="0" w:space="0" w:color="auto"/>
        <w:bottom w:val="none" w:sz="0" w:space="0" w:color="auto"/>
        <w:right w:val="none" w:sz="0" w:space="0" w:color="auto"/>
      </w:divBdr>
      <w:divsChild>
        <w:div w:id="466627036">
          <w:marLeft w:val="0"/>
          <w:marRight w:val="0"/>
          <w:marTop w:val="0"/>
          <w:marBottom w:val="0"/>
          <w:divBdr>
            <w:top w:val="none" w:sz="0" w:space="0" w:color="auto"/>
            <w:left w:val="none" w:sz="0" w:space="0" w:color="auto"/>
            <w:bottom w:val="none" w:sz="0" w:space="0" w:color="auto"/>
            <w:right w:val="none" w:sz="0" w:space="0" w:color="auto"/>
          </w:divBdr>
        </w:div>
        <w:div w:id="81607059">
          <w:marLeft w:val="0"/>
          <w:marRight w:val="0"/>
          <w:marTop w:val="0"/>
          <w:marBottom w:val="0"/>
          <w:divBdr>
            <w:top w:val="none" w:sz="0" w:space="0" w:color="auto"/>
            <w:left w:val="none" w:sz="0" w:space="0" w:color="auto"/>
            <w:bottom w:val="none" w:sz="0" w:space="0" w:color="auto"/>
            <w:right w:val="none" w:sz="0" w:space="0" w:color="auto"/>
          </w:divBdr>
        </w:div>
        <w:div w:id="1709180298">
          <w:marLeft w:val="0"/>
          <w:marRight w:val="0"/>
          <w:marTop w:val="0"/>
          <w:marBottom w:val="0"/>
          <w:divBdr>
            <w:top w:val="none" w:sz="0" w:space="0" w:color="auto"/>
            <w:left w:val="none" w:sz="0" w:space="0" w:color="auto"/>
            <w:bottom w:val="none" w:sz="0" w:space="0" w:color="auto"/>
            <w:right w:val="none" w:sz="0" w:space="0" w:color="auto"/>
          </w:divBdr>
        </w:div>
        <w:div w:id="1966352402">
          <w:marLeft w:val="0"/>
          <w:marRight w:val="0"/>
          <w:marTop w:val="0"/>
          <w:marBottom w:val="0"/>
          <w:divBdr>
            <w:top w:val="none" w:sz="0" w:space="0" w:color="auto"/>
            <w:left w:val="none" w:sz="0" w:space="0" w:color="auto"/>
            <w:bottom w:val="none" w:sz="0" w:space="0" w:color="auto"/>
            <w:right w:val="none" w:sz="0" w:space="0" w:color="auto"/>
          </w:divBdr>
        </w:div>
        <w:div w:id="1800755067">
          <w:marLeft w:val="0"/>
          <w:marRight w:val="0"/>
          <w:marTop w:val="0"/>
          <w:marBottom w:val="0"/>
          <w:divBdr>
            <w:top w:val="none" w:sz="0" w:space="0" w:color="auto"/>
            <w:left w:val="none" w:sz="0" w:space="0" w:color="auto"/>
            <w:bottom w:val="none" w:sz="0" w:space="0" w:color="auto"/>
            <w:right w:val="none" w:sz="0" w:space="0" w:color="auto"/>
          </w:divBdr>
        </w:div>
        <w:div w:id="497506272">
          <w:marLeft w:val="0"/>
          <w:marRight w:val="0"/>
          <w:marTop w:val="0"/>
          <w:marBottom w:val="0"/>
          <w:divBdr>
            <w:top w:val="none" w:sz="0" w:space="0" w:color="auto"/>
            <w:left w:val="none" w:sz="0" w:space="0" w:color="auto"/>
            <w:bottom w:val="none" w:sz="0" w:space="0" w:color="auto"/>
            <w:right w:val="none" w:sz="0" w:space="0" w:color="auto"/>
          </w:divBdr>
        </w:div>
        <w:div w:id="1632051213">
          <w:marLeft w:val="0"/>
          <w:marRight w:val="0"/>
          <w:marTop w:val="0"/>
          <w:marBottom w:val="0"/>
          <w:divBdr>
            <w:top w:val="none" w:sz="0" w:space="0" w:color="auto"/>
            <w:left w:val="none" w:sz="0" w:space="0" w:color="auto"/>
            <w:bottom w:val="none" w:sz="0" w:space="0" w:color="auto"/>
            <w:right w:val="none" w:sz="0" w:space="0" w:color="auto"/>
          </w:divBdr>
        </w:div>
        <w:div w:id="361830675">
          <w:marLeft w:val="0"/>
          <w:marRight w:val="0"/>
          <w:marTop w:val="0"/>
          <w:marBottom w:val="0"/>
          <w:divBdr>
            <w:top w:val="none" w:sz="0" w:space="0" w:color="auto"/>
            <w:left w:val="none" w:sz="0" w:space="0" w:color="auto"/>
            <w:bottom w:val="none" w:sz="0" w:space="0" w:color="auto"/>
            <w:right w:val="none" w:sz="0" w:space="0" w:color="auto"/>
          </w:divBdr>
        </w:div>
        <w:div w:id="1454596849">
          <w:marLeft w:val="0"/>
          <w:marRight w:val="0"/>
          <w:marTop w:val="0"/>
          <w:marBottom w:val="0"/>
          <w:divBdr>
            <w:top w:val="none" w:sz="0" w:space="0" w:color="auto"/>
            <w:left w:val="none" w:sz="0" w:space="0" w:color="auto"/>
            <w:bottom w:val="none" w:sz="0" w:space="0" w:color="auto"/>
            <w:right w:val="none" w:sz="0" w:space="0" w:color="auto"/>
          </w:divBdr>
        </w:div>
        <w:div w:id="905651722">
          <w:marLeft w:val="0"/>
          <w:marRight w:val="0"/>
          <w:marTop w:val="0"/>
          <w:marBottom w:val="0"/>
          <w:divBdr>
            <w:top w:val="none" w:sz="0" w:space="0" w:color="auto"/>
            <w:left w:val="none" w:sz="0" w:space="0" w:color="auto"/>
            <w:bottom w:val="none" w:sz="0" w:space="0" w:color="auto"/>
            <w:right w:val="none" w:sz="0" w:space="0" w:color="auto"/>
          </w:divBdr>
        </w:div>
        <w:div w:id="2101757737">
          <w:marLeft w:val="0"/>
          <w:marRight w:val="0"/>
          <w:marTop w:val="0"/>
          <w:marBottom w:val="0"/>
          <w:divBdr>
            <w:top w:val="none" w:sz="0" w:space="0" w:color="auto"/>
            <w:left w:val="none" w:sz="0" w:space="0" w:color="auto"/>
            <w:bottom w:val="none" w:sz="0" w:space="0" w:color="auto"/>
            <w:right w:val="none" w:sz="0" w:space="0" w:color="auto"/>
          </w:divBdr>
        </w:div>
        <w:div w:id="2121604349">
          <w:marLeft w:val="0"/>
          <w:marRight w:val="0"/>
          <w:marTop w:val="0"/>
          <w:marBottom w:val="0"/>
          <w:divBdr>
            <w:top w:val="none" w:sz="0" w:space="0" w:color="auto"/>
            <w:left w:val="none" w:sz="0" w:space="0" w:color="auto"/>
            <w:bottom w:val="none" w:sz="0" w:space="0" w:color="auto"/>
            <w:right w:val="none" w:sz="0" w:space="0" w:color="auto"/>
          </w:divBdr>
        </w:div>
        <w:div w:id="500773917">
          <w:marLeft w:val="0"/>
          <w:marRight w:val="0"/>
          <w:marTop w:val="0"/>
          <w:marBottom w:val="0"/>
          <w:divBdr>
            <w:top w:val="none" w:sz="0" w:space="0" w:color="auto"/>
            <w:left w:val="none" w:sz="0" w:space="0" w:color="auto"/>
            <w:bottom w:val="none" w:sz="0" w:space="0" w:color="auto"/>
            <w:right w:val="none" w:sz="0" w:space="0" w:color="auto"/>
          </w:divBdr>
        </w:div>
        <w:div w:id="851988495">
          <w:marLeft w:val="0"/>
          <w:marRight w:val="0"/>
          <w:marTop w:val="0"/>
          <w:marBottom w:val="0"/>
          <w:divBdr>
            <w:top w:val="none" w:sz="0" w:space="0" w:color="auto"/>
            <w:left w:val="none" w:sz="0" w:space="0" w:color="auto"/>
            <w:bottom w:val="none" w:sz="0" w:space="0" w:color="auto"/>
            <w:right w:val="none" w:sz="0" w:space="0" w:color="auto"/>
          </w:divBdr>
        </w:div>
        <w:div w:id="1562403337">
          <w:marLeft w:val="0"/>
          <w:marRight w:val="0"/>
          <w:marTop w:val="0"/>
          <w:marBottom w:val="0"/>
          <w:divBdr>
            <w:top w:val="none" w:sz="0" w:space="0" w:color="auto"/>
            <w:left w:val="none" w:sz="0" w:space="0" w:color="auto"/>
            <w:bottom w:val="none" w:sz="0" w:space="0" w:color="auto"/>
            <w:right w:val="none" w:sz="0" w:space="0" w:color="auto"/>
          </w:divBdr>
        </w:div>
        <w:div w:id="1656377287">
          <w:marLeft w:val="0"/>
          <w:marRight w:val="0"/>
          <w:marTop w:val="0"/>
          <w:marBottom w:val="0"/>
          <w:divBdr>
            <w:top w:val="none" w:sz="0" w:space="0" w:color="auto"/>
            <w:left w:val="none" w:sz="0" w:space="0" w:color="auto"/>
            <w:bottom w:val="none" w:sz="0" w:space="0" w:color="auto"/>
            <w:right w:val="none" w:sz="0" w:space="0" w:color="auto"/>
          </w:divBdr>
        </w:div>
        <w:div w:id="1735394893">
          <w:marLeft w:val="0"/>
          <w:marRight w:val="0"/>
          <w:marTop w:val="0"/>
          <w:marBottom w:val="0"/>
          <w:divBdr>
            <w:top w:val="none" w:sz="0" w:space="0" w:color="auto"/>
            <w:left w:val="none" w:sz="0" w:space="0" w:color="auto"/>
            <w:bottom w:val="none" w:sz="0" w:space="0" w:color="auto"/>
            <w:right w:val="none" w:sz="0" w:space="0" w:color="auto"/>
          </w:divBdr>
        </w:div>
        <w:div w:id="1333988549">
          <w:marLeft w:val="0"/>
          <w:marRight w:val="0"/>
          <w:marTop w:val="0"/>
          <w:marBottom w:val="0"/>
          <w:divBdr>
            <w:top w:val="none" w:sz="0" w:space="0" w:color="auto"/>
            <w:left w:val="none" w:sz="0" w:space="0" w:color="auto"/>
            <w:bottom w:val="none" w:sz="0" w:space="0" w:color="auto"/>
            <w:right w:val="none" w:sz="0" w:space="0" w:color="auto"/>
          </w:divBdr>
        </w:div>
        <w:div w:id="952056549">
          <w:marLeft w:val="0"/>
          <w:marRight w:val="0"/>
          <w:marTop w:val="0"/>
          <w:marBottom w:val="0"/>
          <w:divBdr>
            <w:top w:val="none" w:sz="0" w:space="0" w:color="auto"/>
            <w:left w:val="none" w:sz="0" w:space="0" w:color="auto"/>
            <w:bottom w:val="none" w:sz="0" w:space="0" w:color="auto"/>
            <w:right w:val="none" w:sz="0" w:space="0" w:color="auto"/>
          </w:divBdr>
        </w:div>
        <w:div w:id="264314984">
          <w:marLeft w:val="0"/>
          <w:marRight w:val="0"/>
          <w:marTop w:val="0"/>
          <w:marBottom w:val="0"/>
          <w:divBdr>
            <w:top w:val="none" w:sz="0" w:space="0" w:color="auto"/>
            <w:left w:val="none" w:sz="0" w:space="0" w:color="auto"/>
            <w:bottom w:val="none" w:sz="0" w:space="0" w:color="auto"/>
            <w:right w:val="none" w:sz="0" w:space="0" w:color="auto"/>
          </w:divBdr>
        </w:div>
        <w:div w:id="2114781751">
          <w:marLeft w:val="0"/>
          <w:marRight w:val="0"/>
          <w:marTop w:val="0"/>
          <w:marBottom w:val="0"/>
          <w:divBdr>
            <w:top w:val="none" w:sz="0" w:space="0" w:color="auto"/>
            <w:left w:val="none" w:sz="0" w:space="0" w:color="auto"/>
            <w:bottom w:val="none" w:sz="0" w:space="0" w:color="auto"/>
            <w:right w:val="none" w:sz="0" w:space="0" w:color="auto"/>
          </w:divBdr>
        </w:div>
        <w:div w:id="1970553119">
          <w:marLeft w:val="0"/>
          <w:marRight w:val="0"/>
          <w:marTop w:val="0"/>
          <w:marBottom w:val="0"/>
          <w:divBdr>
            <w:top w:val="none" w:sz="0" w:space="0" w:color="auto"/>
            <w:left w:val="none" w:sz="0" w:space="0" w:color="auto"/>
            <w:bottom w:val="none" w:sz="0" w:space="0" w:color="auto"/>
            <w:right w:val="none" w:sz="0" w:space="0" w:color="auto"/>
          </w:divBdr>
        </w:div>
        <w:div w:id="1601372529">
          <w:marLeft w:val="0"/>
          <w:marRight w:val="0"/>
          <w:marTop w:val="0"/>
          <w:marBottom w:val="0"/>
          <w:divBdr>
            <w:top w:val="none" w:sz="0" w:space="0" w:color="auto"/>
            <w:left w:val="none" w:sz="0" w:space="0" w:color="auto"/>
            <w:bottom w:val="none" w:sz="0" w:space="0" w:color="auto"/>
            <w:right w:val="none" w:sz="0" w:space="0" w:color="auto"/>
          </w:divBdr>
        </w:div>
        <w:div w:id="1844128204">
          <w:marLeft w:val="0"/>
          <w:marRight w:val="0"/>
          <w:marTop w:val="0"/>
          <w:marBottom w:val="0"/>
          <w:divBdr>
            <w:top w:val="none" w:sz="0" w:space="0" w:color="auto"/>
            <w:left w:val="none" w:sz="0" w:space="0" w:color="auto"/>
            <w:bottom w:val="none" w:sz="0" w:space="0" w:color="auto"/>
            <w:right w:val="none" w:sz="0" w:space="0" w:color="auto"/>
          </w:divBdr>
        </w:div>
        <w:div w:id="233903027">
          <w:marLeft w:val="0"/>
          <w:marRight w:val="0"/>
          <w:marTop w:val="0"/>
          <w:marBottom w:val="0"/>
          <w:divBdr>
            <w:top w:val="none" w:sz="0" w:space="0" w:color="auto"/>
            <w:left w:val="none" w:sz="0" w:space="0" w:color="auto"/>
            <w:bottom w:val="none" w:sz="0" w:space="0" w:color="auto"/>
            <w:right w:val="none" w:sz="0" w:space="0" w:color="auto"/>
          </w:divBdr>
        </w:div>
        <w:div w:id="552928993">
          <w:marLeft w:val="0"/>
          <w:marRight w:val="0"/>
          <w:marTop w:val="0"/>
          <w:marBottom w:val="0"/>
          <w:divBdr>
            <w:top w:val="none" w:sz="0" w:space="0" w:color="auto"/>
            <w:left w:val="none" w:sz="0" w:space="0" w:color="auto"/>
            <w:bottom w:val="none" w:sz="0" w:space="0" w:color="auto"/>
            <w:right w:val="none" w:sz="0" w:space="0" w:color="auto"/>
          </w:divBdr>
        </w:div>
        <w:div w:id="944965208">
          <w:marLeft w:val="0"/>
          <w:marRight w:val="0"/>
          <w:marTop w:val="0"/>
          <w:marBottom w:val="0"/>
          <w:divBdr>
            <w:top w:val="none" w:sz="0" w:space="0" w:color="auto"/>
            <w:left w:val="none" w:sz="0" w:space="0" w:color="auto"/>
            <w:bottom w:val="none" w:sz="0" w:space="0" w:color="auto"/>
            <w:right w:val="none" w:sz="0" w:space="0" w:color="auto"/>
          </w:divBdr>
        </w:div>
        <w:div w:id="964770604">
          <w:marLeft w:val="0"/>
          <w:marRight w:val="0"/>
          <w:marTop w:val="0"/>
          <w:marBottom w:val="0"/>
          <w:divBdr>
            <w:top w:val="none" w:sz="0" w:space="0" w:color="auto"/>
            <w:left w:val="none" w:sz="0" w:space="0" w:color="auto"/>
            <w:bottom w:val="none" w:sz="0" w:space="0" w:color="auto"/>
            <w:right w:val="none" w:sz="0" w:space="0" w:color="auto"/>
          </w:divBdr>
        </w:div>
        <w:div w:id="1507554057">
          <w:marLeft w:val="0"/>
          <w:marRight w:val="0"/>
          <w:marTop w:val="0"/>
          <w:marBottom w:val="0"/>
          <w:divBdr>
            <w:top w:val="none" w:sz="0" w:space="0" w:color="auto"/>
            <w:left w:val="none" w:sz="0" w:space="0" w:color="auto"/>
            <w:bottom w:val="none" w:sz="0" w:space="0" w:color="auto"/>
            <w:right w:val="none" w:sz="0" w:space="0" w:color="auto"/>
          </w:divBdr>
        </w:div>
        <w:div w:id="213007653">
          <w:marLeft w:val="0"/>
          <w:marRight w:val="0"/>
          <w:marTop w:val="0"/>
          <w:marBottom w:val="0"/>
          <w:divBdr>
            <w:top w:val="none" w:sz="0" w:space="0" w:color="auto"/>
            <w:left w:val="none" w:sz="0" w:space="0" w:color="auto"/>
            <w:bottom w:val="none" w:sz="0" w:space="0" w:color="auto"/>
            <w:right w:val="none" w:sz="0" w:space="0" w:color="auto"/>
          </w:divBdr>
        </w:div>
        <w:div w:id="718745669">
          <w:marLeft w:val="0"/>
          <w:marRight w:val="0"/>
          <w:marTop w:val="0"/>
          <w:marBottom w:val="0"/>
          <w:divBdr>
            <w:top w:val="none" w:sz="0" w:space="0" w:color="auto"/>
            <w:left w:val="none" w:sz="0" w:space="0" w:color="auto"/>
            <w:bottom w:val="none" w:sz="0" w:space="0" w:color="auto"/>
            <w:right w:val="none" w:sz="0" w:space="0" w:color="auto"/>
          </w:divBdr>
        </w:div>
        <w:div w:id="553196164">
          <w:marLeft w:val="0"/>
          <w:marRight w:val="0"/>
          <w:marTop w:val="0"/>
          <w:marBottom w:val="0"/>
          <w:divBdr>
            <w:top w:val="none" w:sz="0" w:space="0" w:color="auto"/>
            <w:left w:val="none" w:sz="0" w:space="0" w:color="auto"/>
            <w:bottom w:val="none" w:sz="0" w:space="0" w:color="auto"/>
            <w:right w:val="none" w:sz="0" w:space="0" w:color="auto"/>
          </w:divBdr>
        </w:div>
        <w:div w:id="1030185301">
          <w:marLeft w:val="0"/>
          <w:marRight w:val="0"/>
          <w:marTop w:val="0"/>
          <w:marBottom w:val="0"/>
          <w:divBdr>
            <w:top w:val="none" w:sz="0" w:space="0" w:color="auto"/>
            <w:left w:val="none" w:sz="0" w:space="0" w:color="auto"/>
            <w:bottom w:val="none" w:sz="0" w:space="0" w:color="auto"/>
            <w:right w:val="none" w:sz="0" w:space="0" w:color="auto"/>
          </w:divBdr>
        </w:div>
        <w:div w:id="557937459">
          <w:marLeft w:val="0"/>
          <w:marRight w:val="0"/>
          <w:marTop w:val="0"/>
          <w:marBottom w:val="0"/>
          <w:divBdr>
            <w:top w:val="none" w:sz="0" w:space="0" w:color="auto"/>
            <w:left w:val="none" w:sz="0" w:space="0" w:color="auto"/>
            <w:bottom w:val="none" w:sz="0" w:space="0" w:color="auto"/>
            <w:right w:val="none" w:sz="0" w:space="0" w:color="auto"/>
          </w:divBdr>
        </w:div>
        <w:div w:id="2129350703">
          <w:marLeft w:val="0"/>
          <w:marRight w:val="0"/>
          <w:marTop w:val="0"/>
          <w:marBottom w:val="0"/>
          <w:divBdr>
            <w:top w:val="none" w:sz="0" w:space="0" w:color="auto"/>
            <w:left w:val="none" w:sz="0" w:space="0" w:color="auto"/>
            <w:bottom w:val="none" w:sz="0" w:space="0" w:color="auto"/>
            <w:right w:val="none" w:sz="0" w:space="0" w:color="auto"/>
          </w:divBdr>
        </w:div>
        <w:div w:id="874656507">
          <w:marLeft w:val="0"/>
          <w:marRight w:val="0"/>
          <w:marTop w:val="0"/>
          <w:marBottom w:val="0"/>
          <w:divBdr>
            <w:top w:val="none" w:sz="0" w:space="0" w:color="auto"/>
            <w:left w:val="none" w:sz="0" w:space="0" w:color="auto"/>
            <w:bottom w:val="none" w:sz="0" w:space="0" w:color="auto"/>
            <w:right w:val="none" w:sz="0" w:space="0" w:color="auto"/>
          </w:divBdr>
        </w:div>
        <w:div w:id="1386444102">
          <w:marLeft w:val="0"/>
          <w:marRight w:val="0"/>
          <w:marTop w:val="0"/>
          <w:marBottom w:val="0"/>
          <w:divBdr>
            <w:top w:val="none" w:sz="0" w:space="0" w:color="auto"/>
            <w:left w:val="none" w:sz="0" w:space="0" w:color="auto"/>
            <w:bottom w:val="none" w:sz="0" w:space="0" w:color="auto"/>
            <w:right w:val="none" w:sz="0" w:space="0" w:color="auto"/>
          </w:divBdr>
        </w:div>
        <w:div w:id="1696878825">
          <w:marLeft w:val="0"/>
          <w:marRight w:val="0"/>
          <w:marTop w:val="0"/>
          <w:marBottom w:val="0"/>
          <w:divBdr>
            <w:top w:val="none" w:sz="0" w:space="0" w:color="auto"/>
            <w:left w:val="none" w:sz="0" w:space="0" w:color="auto"/>
            <w:bottom w:val="none" w:sz="0" w:space="0" w:color="auto"/>
            <w:right w:val="none" w:sz="0" w:space="0" w:color="auto"/>
          </w:divBdr>
        </w:div>
        <w:div w:id="708726162">
          <w:marLeft w:val="0"/>
          <w:marRight w:val="0"/>
          <w:marTop w:val="0"/>
          <w:marBottom w:val="0"/>
          <w:divBdr>
            <w:top w:val="none" w:sz="0" w:space="0" w:color="auto"/>
            <w:left w:val="none" w:sz="0" w:space="0" w:color="auto"/>
            <w:bottom w:val="none" w:sz="0" w:space="0" w:color="auto"/>
            <w:right w:val="none" w:sz="0" w:space="0" w:color="auto"/>
          </w:divBdr>
        </w:div>
        <w:div w:id="1554150121">
          <w:marLeft w:val="0"/>
          <w:marRight w:val="0"/>
          <w:marTop w:val="0"/>
          <w:marBottom w:val="0"/>
          <w:divBdr>
            <w:top w:val="none" w:sz="0" w:space="0" w:color="auto"/>
            <w:left w:val="none" w:sz="0" w:space="0" w:color="auto"/>
            <w:bottom w:val="none" w:sz="0" w:space="0" w:color="auto"/>
            <w:right w:val="none" w:sz="0" w:space="0" w:color="auto"/>
          </w:divBdr>
        </w:div>
        <w:div w:id="1060636927">
          <w:marLeft w:val="0"/>
          <w:marRight w:val="0"/>
          <w:marTop w:val="0"/>
          <w:marBottom w:val="0"/>
          <w:divBdr>
            <w:top w:val="none" w:sz="0" w:space="0" w:color="auto"/>
            <w:left w:val="none" w:sz="0" w:space="0" w:color="auto"/>
            <w:bottom w:val="none" w:sz="0" w:space="0" w:color="auto"/>
            <w:right w:val="none" w:sz="0" w:space="0" w:color="auto"/>
          </w:divBdr>
        </w:div>
        <w:div w:id="724642448">
          <w:marLeft w:val="0"/>
          <w:marRight w:val="0"/>
          <w:marTop w:val="0"/>
          <w:marBottom w:val="0"/>
          <w:divBdr>
            <w:top w:val="none" w:sz="0" w:space="0" w:color="auto"/>
            <w:left w:val="none" w:sz="0" w:space="0" w:color="auto"/>
            <w:bottom w:val="none" w:sz="0" w:space="0" w:color="auto"/>
            <w:right w:val="none" w:sz="0" w:space="0" w:color="auto"/>
          </w:divBdr>
        </w:div>
        <w:div w:id="1704555001">
          <w:marLeft w:val="0"/>
          <w:marRight w:val="0"/>
          <w:marTop w:val="0"/>
          <w:marBottom w:val="0"/>
          <w:divBdr>
            <w:top w:val="none" w:sz="0" w:space="0" w:color="auto"/>
            <w:left w:val="none" w:sz="0" w:space="0" w:color="auto"/>
            <w:bottom w:val="none" w:sz="0" w:space="0" w:color="auto"/>
            <w:right w:val="none" w:sz="0" w:space="0" w:color="auto"/>
          </w:divBdr>
        </w:div>
        <w:div w:id="1954820766">
          <w:marLeft w:val="0"/>
          <w:marRight w:val="0"/>
          <w:marTop w:val="0"/>
          <w:marBottom w:val="0"/>
          <w:divBdr>
            <w:top w:val="none" w:sz="0" w:space="0" w:color="auto"/>
            <w:left w:val="none" w:sz="0" w:space="0" w:color="auto"/>
            <w:bottom w:val="none" w:sz="0" w:space="0" w:color="auto"/>
            <w:right w:val="none" w:sz="0" w:space="0" w:color="auto"/>
          </w:divBdr>
        </w:div>
        <w:div w:id="632638315">
          <w:marLeft w:val="0"/>
          <w:marRight w:val="0"/>
          <w:marTop w:val="0"/>
          <w:marBottom w:val="0"/>
          <w:divBdr>
            <w:top w:val="none" w:sz="0" w:space="0" w:color="auto"/>
            <w:left w:val="none" w:sz="0" w:space="0" w:color="auto"/>
            <w:bottom w:val="none" w:sz="0" w:space="0" w:color="auto"/>
            <w:right w:val="none" w:sz="0" w:space="0" w:color="auto"/>
          </w:divBdr>
        </w:div>
        <w:div w:id="478419157">
          <w:marLeft w:val="0"/>
          <w:marRight w:val="0"/>
          <w:marTop w:val="0"/>
          <w:marBottom w:val="0"/>
          <w:divBdr>
            <w:top w:val="none" w:sz="0" w:space="0" w:color="auto"/>
            <w:left w:val="none" w:sz="0" w:space="0" w:color="auto"/>
            <w:bottom w:val="none" w:sz="0" w:space="0" w:color="auto"/>
            <w:right w:val="none" w:sz="0" w:space="0" w:color="auto"/>
          </w:divBdr>
        </w:div>
        <w:div w:id="678703166">
          <w:marLeft w:val="0"/>
          <w:marRight w:val="0"/>
          <w:marTop w:val="0"/>
          <w:marBottom w:val="0"/>
          <w:divBdr>
            <w:top w:val="none" w:sz="0" w:space="0" w:color="auto"/>
            <w:left w:val="none" w:sz="0" w:space="0" w:color="auto"/>
            <w:bottom w:val="none" w:sz="0" w:space="0" w:color="auto"/>
            <w:right w:val="none" w:sz="0" w:space="0" w:color="auto"/>
          </w:divBdr>
        </w:div>
      </w:divsChild>
    </w:div>
    <w:div w:id="1697845787">
      <w:bodyDiv w:val="1"/>
      <w:marLeft w:val="0"/>
      <w:marRight w:val="0"/>
      <w:marTop w:val="0"/>
      <w:marBottom w:val="0"/>
      <w:divBdr>
        <w:top w:val="none" w:sz="0" w:space="0" w:color="auto"/>
        <w:left w:val="none" w:sz="0" w:space="0" w:color="auto"/>
        <w:bottom w:val="none" w:sz="0" w:space="0" w:color="auto"/>
        <w:right w:val="none" w:sz="0" w:space="0" w:color="auto"/>
      </w:divBdr>
      <w:divsChild>
        <w:div w:id="1940798298">
          <w:marLeft w:val="0"/>
          <w:marRight w:val="0"/>
          <w:marTop w:val="0"/>
          <w:marBottom w:val="0"/>
          <w:divBdr>
            <w:top w:val="none" w:sz="0" w:space="0" w:color="auto"/>
            <w:left w:val="none" w:sz="0" w:space="0" w:color="auto"/>
            <w:bottom w:val="none" w:sz="0" w:space="0" w:color="auto"/>
            <w:right w:val="none" w:sz="0" w:space="0" w:color="auto"/>
          </w:divBdr>
        </w:div>
        <w:div w:id="1272006175">
          <w:marLeft w:val="0"/>
          <w:marRight w:val="0"/>
          <w:marTop w:val="0"/>
          <w:marBottom w:val="0"/>
          <w:divBdr>
            <w:top w:val="none" w:sz="0" w:space="0" w:color="auto"/>
            <w:left w:val="none" w:sz="0" w:space="0" w:color="auto"/>
            <w:bottom w:val="none" w:sz="0" w:space="0" w:color="auto"/>
            <w:right w:val="none" w:sz="0" w:space="0" w:color="auto"/>
          </w:divBdr>
        </w:div>
        <w:div w:id="880477609">
          <w:marLeft w:val="0"/>
          <w:marRight w:val="0"/>
          <w:marTop w:val="0"/>
          <w:marBottom w:val="0"/>
          <w:divBdr>
            <w:top w:val="none" w:sz="0" w:space="0" w:color="auto"/>
            <w:left w:val="none" w:sz="0" w:space="0" w:color="auto"/>
            <w:bottom w:val="none" w:sz="0" w:space="0" w:color="auto"/>
            <w:right w:val="none" w:sz="0" w:space="0" w:color="auto"/>
          </w:divBdr>
        </w:div>
        <w:div w:id="864825876">
          <w:marLeft w:val="0"/>
          <w:marRight w:val="0"/>
          <w:marTop w:val="0"/>
          <w:marBottom w:val="0"/>
          <w:divBdr>
            <w:top w:val="none" w:sz="0" w:space="0" w:color="auto"/>
            <w:left w:val="none" w:sz="0" w:space="0" w:color="auto"/>
            <w:bottom w:val="none" w:sz="0" w:space="0" w:color="auto"/>
            <w:right w:val="none" w:sz="0" w:space="0" w:color="auto"/>
          </w:divBdr>
        </w:div>
        <w:div w:id="947083530">
          <w:marLeft w:val="0"/>
          <w:marRight w:val="0"/>
          <w:marTop w:val="0"/>
          <w:marBottom w:val="0"/>
          <w:divBdr>
            <w:top w:val="none" w:sz="0" w:space="0" w:color="auto"/>
            <w:left w:val="none" w:sz="0" w:space="0" w:color="auto"/>
            <w:bottom w:val="none" w:sz="0" w:space="0" w:color="auto"/>
            <w:right w:val="none" w:sz="0" w:space="0" w:color="auto"/>
          </w:divBdr>
        </w:div>
        <w:div w:id="595284263">
          <w:marLeft w:val="0"/>
          <w:marRight w:val="0"/>
          <w:marTop w:val="0"/>
          <w:marBottom w:val="0"/>
          <w:divBdr>
            <w:top w:val="none" w:sz="0" w:space="0" w:color="auto"/>
            <w:left w:val="none" w:sz="0" w:space="0" w:color="auto"/>
            <w:bottom w:val="none" w:sz="0" w:space="0" w:color="auto"/>
            <w:right w:val="none" w:sz="0" w:space="0" w:color="auto"/>
          </w:divBdr>
        </w:div>
        <w:div w:id="874854119">
          <w:marLeft w:val="0"/>
          <w:marRight w:val="0"/>
          <w:marTop w:val="0"/>
          <w:marBottom w:val="0"/>
          <w:divBdr>
            <w:top w:val="none" w:sz="0" w:space="0" w:color="auto"/>
            <w:left w:val="none" w:sz="0" w:space="0" w:color="auto"/>
            <w:bottom w:val="none" w:sz="0" w:space="0" w:color="auto"/>
            <w:right w:val="none" w:sz="0" w:space="0" w:color="auto"/>
          </w:divBdr>
        </w:div>
        <w:div w:id="2060130187">
          <w:marLeft w:val="0"/>
          <w:marRight w:val="0"/>
          <w:marTop w:val="0"/>
          <w:marBottom w:val="0"/>
          <w:divBdr>
            <w:top w:val="none" w:sz="0" w:space="0" w:color="auto"/>
            <w:left w:val="none" w:sz="0" w:space="0" w:color="auto"/>
            <w:bottom w:val="none" w:sz="0" w:space="0" w:color="auto"/>
            <w:right w:val="none" w:sz="0" w:space="0" w:color="auto"/>
          </w:divBdr>
        </w:div>
        <w:div w:id="1488667692">
          <w:marLeft w:val="0"/>
          <w:marRight w:val="0"/>
          <w:marTop w:val="0"/>
          <w:marBottom w:val="0"/>
          <w:divBdr>
            <w:top w:val="none" w:sz="0" w:space="0" w:color="auto"/>
            <w:left w:val="none" w:sz="0" w:space="0" w:color="auto"/>
            <w:bottom w:val="none" w:sz="0" w:space="0" w:color="auto"/>
            <w:right w:val="none" w:sz="0" w:space="0" w:color="auto"/>
          </w:divBdr>
        </w:div>
        <w:div w:id="266349955">
          <w:marLeft w:val="0"/>
          <w:marRight w:val="0"/>
          <w:marTop w:val="0"/>
          <w:marBottom w:val="0"/>
          <w:divBdr>
            <w:top w:val="none" w:sz="0" w:space="0" w:color="auto"/>
            <w:left w:val="none" w:sz="0" w:space="0" w:color="auto"/>
            <w:bottom w:val="none" w:sz="0" w:space="0" w:color="auto"/>
            <w:right w:val="none" w:sz="0" w:space="0" w:color="auto"/>
          </w:divBdr>
        </w:div>
        <w:div w:id="122239898">
          <w:marLeft w:val="0"/>
          <w:marRight w:val="0"/>
          <w:marTop w:val="0"/>
          <w:marBottom w:val="0"/>
          <w:divBdr>
            <w:top w:val="none" w:sz="0" w:space="0" w:color="auto"/>
            <w:left w:val="none" w:sz="0" w:space="0" w:color="auto"/>
            <w:bottom w:val="none" w:sz="0" w:space="0" w:color="auto"/>
            <w:right w:val="none" w:sz="0" w:space="0" w:color="auto"/>
          </w:divBdr>
        </w:div>
        <w:div w:id="1777479467">
          <w:marLeft w:val="0"/>
          <w:marRight w:val="0"/>
          <w:marTop w:val="0"/>
          <w:marBottom w:val="0"/>
          <w:divBdr>
            <w:top w:val="none" w:sz="0" w:space="0" w:color="auto"/>
            <w:left w:val="none" w:sz="0" w:space="0" w:color="auto"/>
            <w:bottom w:val="none" w:sz="0" w:space="0" w:color="auto"/>
            <w:right w:val="none" w:sz="0" w:space="0" w:color="auto"/>
          </w:divBdr>
        </w:div>
        <w:div w:id="578515971">
          <w:marLeft w:val="0"/>
          <w:marRight w:val="0"/>
          <w:marTop w:val="0"/>
          <w:marBottom w:val="0"/>
          <w:divBdr>
            <w:top w:val="none" w:sz="0" w:space="0" w:color="auto"/>
            <w:left w:val="none" w:sz="0" w:space="0" w:color="auto"/>
            <w:bottom w:val="none" w:sz="0" w:space="0" w:color="auto"/>
            <w:right w:val="none" w:sz="0" w:space="0" w:color="auto"/>
          </w:divBdr>
        </w:div>
        <w:div w:id="1783955600">
          <w:marLeft w:val="0"/>
          <w:marRight w:val="0"/>
          <w:marTop w:val="0"/>
          <w:marBottom w:val="0"/>
          <w:divBdr>
            <w:top w:val="none" w:sz="0" w:space="0" w:color="auto"/>
            <w:left w:val="none" w:sz="0" w:space="0" w:color="auto"/>
            <w:bottom w:val="none" w:sz="0" w:space="0" w:color="auto"/>
            <w:right w:val="none" w:sz="0" w:space="0" w:color="auto"/>
          </w:divBdr>
        </w:div>
        <w:div w:id="860047815">
          <w:marLeft w:val="0"/>
          <w:marRight w:val="0"/>
          <w:marTop w:val="0"/>
          <w:marBottom w:val="0"/>
          <w:divBdr>
            <w:top w:val="none" w:sz="0" w:space="0" w:color="auto"/>
            <w:left w:val="none" w:sz="0" w:space="0" w:color="auto"/>
            <w:bottom w:val="none" w:sz="0" w:space="0" w:color="auto"/>
            <w:right w:val="none" w:sz="0" w:space="0" w:color="auto"/>
          </w:divBdr>
        </w:div>
        <w:div w:id="1750931368">
          <w:marLeft w:val="0"/>
          <w:marRight w:val="0"/>
          <w:marTop w:val="0"/>
          <w:marBottom w:val="0"/>
          <w:divBdr>
            <w:top w:val="none" w:sz="0" w:space="0" w:color="auto"/>
            <w:left w:val="none" w:sz="0" w:space="0" w:color="auto"/>
            <w:bottom w:val="none" w:sz="0" w:space="0" w:color="auto"/>
            <w:right w:val="none" w:sz="0" w:space="0" w:color="auto"/>
          </w:divBdr>
        </w:div>
        <w:div w:id="2004044697">
          <w:marLeft w:val="0"/>
          <w:marRight w:val="0"/>
          <w:marTop w:val="0"/>
          <w:marBottom w:val="0"/>
          <w:divBdr>
            <w:top w:val="none" w:sz="0" w:space="0" w:color="auto"/>
            <w:left w:val="none" w:sz="0" w:space="0" w:color="auto"/>
            <w:bottom w:val="none" w:sz="0" w:space="0" w:color="auto"/>
            <w:right w:val="none" w:sz="0" w:space="0" w:color="auto"/>
          </w:divBdr>
        </w:div>
        <w:div w:id="1103577916">
          <w:marLeft w:val="0"/>
          <w:marRight w:val="0"/>
          <w:marTop w:val="0"/>
          <w:marBottom w:val="0"/>
          <w:divBdr>
            <w:top w:val="none" w:sz="0" w:space="0" w:color="auto"/>
            <w:left w:val="none" w:sz="0" w:space="0" w:color="auto"/>
            <w:bottom w:val="none" w:sz="0" w:space="0" w:color="auto"/>
            <w:right w:val="none" w:sz="0" w:space="0" w:color="auto"/>
          </w:divBdr>
        </w:div>
        <w:div w:id="955525884">
          <w:marLeft w:val="0"/>
          <w:marRight w:val="0"/>
          <w:marTop w:val="0"/>
          <w:marBottom w:val="0"/>
          <w:divBdr>
            <w:top w:val="none" w:sz="0" w:space="0" w:color="auto"/>
            <w:left w:val="none" w:sz="0" w:space="0" w:color="auto"/>
            <w:bottom w:val="none" w:sz="0" w:space="0" w:color="auto"/>
            <w:right w:val="none" w:sz="0" w:space="0" w:color="auto"/>
          </w:divBdr>
        </w:div>
        <w:div w:id="1685983387">
          <w:marLeft w:val="0"/>
          <w:marRight w:val="0"/>
          <w:marTop w:val="0"/>
          <w:marBottom w:val="0"/>
          <w:divBdr>
            <w:top w:val="none" w:sz="0" w:space="0" w:color="auto"/>
            <w:left w:val="none" w:sz="0" w:space="0" w:color="auto"/>
            <w:bottom w:val="none" w:sz="0" w:space="0" w:color="auto"/>
            <w:right w:val="none" w:sz="0" w:space="0" w:color="auto"/>
          </w:divBdr>
        </w:div>
        <w:div w:id="442924685">
          <w:marLeft w:val="0"/>
          <w:marRight w:val="0"/>
          <w:marTop w:val="0"/>
          <w:marBottom w:val="0"/>
          <w:divBdr>
            <w:top w:val="none" w:sz="0" w:space="0" w:color="auto"/>
            <w:left w:val="none" w:sz="0" w:space="0" w:color="auto"/>
            <w:bottom w:val="none" w:sz="0" w:space="0" w:color="auto"/>
            <w:right w:val="none" w:sz="0" w:space="0" w:color="auto"/>
          </w:divBdr>
        </w:div>
        <w:div w:id="1752583521">
          <w:marLeft w:val="0"/>
          <w:marRight w:val="0"/>
          <w:marTop w:val="0"/>
          <w:marBottom w:val="0"/>
          <w:divBdr>
            <w:top w:val="none" w:sz="0" w:space="0" w:color="auto"/>
            <w:left w:val="none" w:sz="0" w:space="0" w:color="auto"/>
            <w:bottom w:val="none" w:sz="0" w:space="0" w:color="auto"/>
            <w:right w:val="none" w:sz="0" w:space="0" w:color="auto"/>
          </w:divBdr>
        </w:div>
        <w:div w:id="1468089680">
          <w:marLeft w:val="0"/>
          <w:marRight w:val="0"/>
          <w:marTop w:val="0"/>
          <w:marBottom w:val="0"/>
          <w:divBdr>
            <w:top w:val="none" w:sz="0" w:space="0" w:color="auto"/>
            <w:left w:val="none" w:sz="0" w:space="0" w:color="auto"/>
            <w:bottom w:val="none" w:sz="0" w:space="0" w:color="auto"/>
            <w:right w:val="none" w:sz="0" w:space="0" w:color="auto"/>
          </w:divBdr>
        </w:div>
        <w:div w:id="1597205736">
          <w:marLeft w:val="0"/>
          <w:marRight w:val="0"/>
          <w:marTop w:val="0"/>
          <w:marBottom w:val="0"/>
          <w:divBdr>
            <w:top w:val="none" w:sz="0" w:space="0" w:color="auto"/>
            <w:left w:val="none" w:sz="0" w:space="0" w:color="auto"/>
            <w:bottom w:val="none" w:sz="0" w:space="0" w:color="auto"/>
            <w:right w:val="none" w:sz="0" w:space="0" w:color="auto"/>
          </w:divBdr>
        </w:div>
        <w:div w:id="680398579">
          <w:marLeft w:val="0"/>
          <w:marRight w:val="0"/>
          <w:marTop w:val="0"/>
          <w:marBottom w:val="0"/>
          <w:divBdr>
            <w:top w:val="none" w:sz="0" w:space="0" w:color="auto"/>
            <w:left w:val="none" w:sz="0" w:space="0" w:color="auto"/>
            <w:bottom w:val="none" w:sz="0" w:space="0" w:color="auto"/>
            <w:right w:val="none" w:sz="0" w:space="0" w:color="auto"/>
          </w:divBdr>
        </w:div>
        <w:div w:id="308680781">
          <w:marLeft w:val="0"/>
          <w:marRight w:val="0"/>
          <w:marTop w:val="0"/>
          <w:marBottom w:val="0"/>
          <w:divBdr>
            <w:top w:val="none" w:sz="0" w:space="0" w:color="auto"/>
            <w:left w:val="none" w:sz="0" w:space="0" w:color="auto"/>
            <w:bottom w:val="none" w:sz="0" w:space="0" w:color="auto"/>
            <w:right w:val="none" w:sz="0" w:space="0" w:color="auto"/>
          </w:divBdr>
        </w:div>
        <w:div w:id="1268003049">
          <w:marLeft w:val="0"/>
          <w:marRight w:val="0"/>
          <w:marTop w:val="0"/>
          <w:marBottom w:val="0"/>
          <w:divBdr>
            <w:top w:val="none" w:sz="0" w:space="0" w:color="auto"/>
            <w:left w:val="none" w:sz="0" w:space="0" w:color="auto"/>
            <w:bottom w:val="none" w:sz="0" w:space="0" w:color="auto"/>
            <w:right w:val="none" w:sz="0" w:space="0" w:color="auto"/>
          </w:divBdr>
        </w:div>
        <w:div w:id="459343391">
          <w:marLeft w:val="0"/>
          <w:marRight w:val="0"/>
          <w:marTop w:val="0"/>
          <w:marBottom w:val="0"/>
          <w:divBdr>
            <w:top w:val="none" w:sz="0" w:space="0" w:color="auto"/>
            <w:left w:val="none" w:sz="0" w:space="0" w:color="auto"/>
            <w:bottom w:val="none" w:sz="0" w:space="0" w:color="auto"/>
            <w:right w:val="none" w:sz="0" w:space="0" w:color="auto"/>
          </w:divBdr>
        </w:div>
        <w:div w:id="1497917114">
          <w:marLeft w:val="0"/>
          <w:marRight w:val="0"/>
          <w:marTop w:val="0"/>
          <w:marBottom w:val="0"/>
          <w:divBdr>
            <w:top w:val="none" w:sz="0" w:space="0" w:color="auto"/>
            <w:left w:val="none" w:sz="0" w:space="0" w:color="auto"/>
            <w:bottom w:val="none" w:sz="0" w:space="0" w:color="auto"/>
            <w:right w:val="none" w:sz="0" w:space="0" w:color="auto"/>
          </w:divBdr>
        </w:div>
        <w:div w:id="1502819740">
          <w:marLeft w:val="0"/>
          <w:marRight w:val="0"/>
          <w:marTop w:val="0"/>
          <w:marBottom w:val="0"/>
          <w:divBdr>
            <w:top w:val="none" w:sz="0" w:space="0" w:color="auto"/>
            <w:left w:val="none" w:sz="0" w:space="0" w:color="auto"/>
            <w:bottom w:val="none" w:sz="0" w:space="0" w:color="auto"/>
            <w:right w:val="none" w:sz="0" w:space="0" w:color="auto"/>
          </w:divBdr>
        </w:div>
        <w:div w:id="444428406">
          <w:marLeft w:val="0"/>
          <w:marRight w:val="0"/>
          <w:marTop w:val="0"/>
          <w:marBottom w:val="0"/>
          <w:divBdr>
            <w:top w:val="none" w:sz="0" w:space="0" w:color="auto"/>
            <w:left w:val="none" w:sz="0" w:space="0" w:color="auto"/>
            <w:bottom w:val="none" w:sz="0" w:space="0" w:color="auto"/>
            <w:right w:val="none" w:sz="0" w:space="0" w:color="auto"/>
          </w:divBdr>
        </w:div>
        <w:div w:id="1378432579">
          <w:marLeft w:val="0"/>
          <w:marRight w:val="0"/>
          <w:marTop w:val="0"/>
          <w:marBottom w:val="0"/>
          <w:divBdr>
            <w:top w:val="none" w:sz="0" w:space="0" w:color="auto"/>
            <w:left w:val="none" w:sz="0" w:space="0" w:color="auto"/>
            <w:bottom w:val="none" w:sz="0" w:space="0" w:color="auto"/>
            <w:right w:val="none" w:sz="0" w:space="0" w:color="auto"/>
          </w:divBdr>
        </w:div>
        <w:div w:id="187834993">
          <w:marLeft w:val="0"/>
          <w:marRight w:val="0"/>
          <w:marTop w:val="0"/>
          <w:marBottom w:val="0"/>
          <w:divBdr>
            <w:top w:val="none" w:sz="0" w:space="0" w:color="auto"/>
            <w:left w:val="none" w:sz="0" w:space="0" w:color="auto"/>
            <w:bottom w:val="none" w:sz="0" w:space="0" w:color="auto"/>
            <w:right w:val="none" w:sz="0" w:space="0" w:color="auto"/>
          </w:divBdr>
        </w:div>
        <w:div w:id="1768427049">
          <w:marLeft w:val="0"/>
          <w:marRight w:val="0"/>
          <w:marTop w:val="0"/>
          <w:marBottom w:val="0"/>
          <w:divBdr>
            <w:top w:val="none" w:sz="0" w:space="0" w:color="auto"/>
            <w:left w:val="none" w:sz="0" w:space="0" w:color="auto"/>
            <w:bottom w:val="none" w:sz="0" w:space="0" w:color="auto"/>
            <w:right w:val="none" w:sz="0" w:space="0" w:color="auto"/>
          </w:divBdr>
        </w:div>
        <w:div w:id="1590699138">
          <w:marLeft w:val="0"/>
          <w:marRight w:val="0"/>
          <w:marTop w:val="0"/>
          <w:marBottom w:val="0"/>
          <w:divBdr>
            <w:top w:val="none" w:sz="0" w:space="0" w:color="auto"/>
            <w:left w:val="none" w:sz="0" w:space="0" w:color="auto"/>
            <w:bottom w:val="none" w:sz="0" w:space="0" w:color="auto"/>
            <w:right w:val="none" w:sz="0" w:space="0" w:color="auto"/>
          </w:divBdr>
        </w:div>
        <w:div w:id="587153685">
          <w:marLeft w:val="0"/>
          <w:marRight w:val="0"/>
          <w:marTop w:val="0"/>
          <w:marBottom w:val="0"/>
          <w:divBdr>
            <w:top w:val="none" w:sz="0" w:space="0" w:color="auto"/>
            <w:left w:val="none" w:sz="0" w:space="0" w:color="auto"/>
            <w:bottom w:val="none" w:sz="0" w:space="0" w:color="auto"/>
            <w:right w:val="none" w:sz="0" w:space="0" w:color="auto"/>
          </w:divBdr>
        </w:div>
        <w:div w:id="3290945">
          <w:marLeft w:val="0"/>
          <w:marRight w:val="0"/>
          <w:marTop w:val="0"/>
          <w:marBottom w:val="0"/>
          <w:divBdr>
            <w:top w:val="none" w:sz="0" w:space="0" w:color="auto"/>
            <w:left w:val="none" w:sz="0" w:space="0" w:color="auto"/>
            <w:bottom w:val="none" w:sz="0" w:space="0" w:color="auto"/>
            <w:right w:val="none" w:sz="0" w:space="0" w:color="auto"/>
          </w:divBdr>
        </w:div>
        <w:div w:id="154884144">
          <w:marLeft w:val="0"/>
          <w:marRight w:val="0"/>
          <w:marTop w:val="0"/>
          <w:marBottom w:val="0"/>
          <w:divBdr>
            <w:top w:val="none" w:sz="0" w:space="0" w:color="auto"/>
            <w:left w:val="none" w:sz="0" w:space="0" w:color="auto"/>
            <w:bottom w:val="none" w:sz="0" w:space="0" w:color="auto"/>
            <w:right w:val="none" w:sz="0" w:space="0" w:color="auto"/>
          </w:divBdr>
        </w:div>
        <w:div w:id="483156673">
          <w:marLeft w:val="0"/>
          <w:marRight w:val="0"/>
          <w:marTop w:val="0"/>
          <w:marBottom w:val="0"/>
          <w:divBdr>
            <w:top w:val="none" w:sz="0" w:space="0" w:color="auto"/>
            <w:left w:val="none" w:sz="0" w:space="0" w:color="auto"/>
            <w:bottom w:val="none" w:sz="0" w:space="0" w:color="auto"/>
            <w:right w:val="none" w:sz="0" w:space="0" w:color="auto"/>
          </w:divBdr>
        </w:div>
        <w:div w:id="572423813">
          <w:marLeft w:val="0"/>
          <w:marRight w:val="0"/>
          <w:marTop w:val="0"/>
          <w:marBottom w:val="0"/>
          <w:divBdr>
            <w:top w:val="none" w:sz="0" w:space="0" w:color="auto"/>
            <w:left w:val="none" w:sz="0" w:space="0" w:color="auto"/>
            <w:bottom w:val="none" w:sz="0" w:space="0" w:color="auto"/>
            <w:right w:val="none" w:sz="0" w:space="0" w:color="auto"/>
          </w:divBdr>
        </w:div>
        <w:div w:id="305282504">
          <w:marLeft w:val="0"/>
          <w:marRight w:val="0"/>
          <w:marTop w:val="0"/>
          <w:marBottom w:val="0"/>
          <w:divBdr>
            <w:top w:val="none" w:sz="0" w:space="0" w:color="auto"/>
            <w:left w:val="none" w:sz="0" w:space="0" w:color="auto"/>
            <w:bottom w:val="none" w:sz="0" w:space="0" w:color="auto"/>
            <w:right w:val="none" w:sz="0" w:space="0" w:color="auto"/>
          </w:divBdr>
        </w:div>
        <w:div w:id="693264749">
          <w:marLeft w:val="0"/>
          <w:marRight w:val="0"/>
          <w:marTop w:val="0"/>
          <w:marBottom w:val="0"/>
          <w:divBdr>
            <w:top w:val="none" w:sz="0" w:space="0" w:color="auto"/>
            <w:left w:val="none" w:sz="0" w:space="0" w:color="auto"/>
            <w:bottom w:val="none" w:sz="0" w:space="0" w:color="auto"/>
            <w:right w:val="none" w:sz="0" w:space="0" w:color="auto"/>
          </w:divBdr>
        </w:div>
        <w:div w:id="549616512">
          <w:marLeft w:val="0"/>
          <w:marRight w:val="0"/>
          <w:marTop w:val="0"/>
          <w:marBottom w:val="0"/>
          <w:divBdr>
            <w:top w:val="none" w:sz="0" w:space="0" w:color="auto"/>
            <w:left w:val="none" w:sz="0" w:space="0" w:color="auto"/>
            <w:bottom w:val="none" w:sz="0" w:space="0" w:color="auto"/>
            <w:right w:val="none" w:sz="0" w:space="0" w:color="auto"/>
          </w:divBdr>
        </w:div>
        <w:div w:id="709913051">
          <w:marLeft w:val="0"/>
          <w:marRight w:val="0"/>
          <w:marTop w:val="0"/>
          <w:marBottom w:val="0"/>
          <w:divBdr>
            <w:top w:val="none" w:sz="0" w:space="0" w:color="auto"/>
            <w:left w:val="none" w:sz="0" w:space="0" w:color="auto"/>
            <w:bottom w:val="none" w:sz="0" w:space="0" w:color="auto"/>
            <w:right w:val="none" w:sz="0" w:space="0" w:color="auto"/>
          </w:divBdr>
        </w:div>
        <w:div w:id="112135232">
          <w:marLeft w:val="0"/>
          <w:marRight w:val="0"/>
          <w:marTop w:val="0"/>
          <w:marBottom w:val="0"/>
          <w:divBdr>
            <w:top w:val="none" w:sz="0" w:space="0" w:color="auto"/>
            <w:left w:val="none" w:sz="0" w:space="0" w:color="auto"/>
            <w:bottom w:val="none" w:sz="0" w:space="0" w:color="auto"/>
            <w:right w:val="none" w:sz="0" w:space="0" w:color="auto"/>
          </w:divBdr>
        </w:div>
        <w:div w:id="277488818">
          <w:marLeft w:val="0"/>
          <w:marRight w:val="0"/>
          <w:marTop w:val="0"/>
          <w:marBottom w:val="0"/>
          <w:divBdr>
            <w:top w:val="none" w:sz="0" w:space="0" w:color="auto"/>
            <w:left w:val="none" w:sz="0" w:space="0" w:color="auto"/>
            <w:bottom w:val="none" w:sz="0" w:space="0" w:color="auto"/>
            <w:right w:val="none" w:sz="0" w:space="0" w:color="auto"/>
          </w:divBdr>
        </w:div>
        <w:div w:id="1879659106">
          <w:marLeft w:val="0"/>
          <w:marRight w:val="0"/>
          <w:marTop w:val="0"/>
          <w:marBottom w:val="0"/>
          <w:divBdr>
            <w:top w:val="none" w:sz="0" w:space="0" w:color="auto"/>
            <w:left w:val="none" w:sz="0" w:space="0" w:color="auto"/>
            <w:bottom w:val="none" w:sz="0" w:space="0" w:color="auto"/>
            <w:right w:val="none" w:sz="0" w:space="0" w:color="auto"/>
          </w:divBdr>
        </w:div>
        <w:div w:id="731004270">
          <w:marLeft w:val="0"/>
          <w:marRight w:val="0"/>
          <w:marTop w:val="0"/>
          <w:marBottom w:val="0"/>
          <w:divBdr>
            <w:top w:val="none" w:sz="0" w:space="0" w:color="auto"/>
            <w:left w:val="none" w:sz="0" w:space="0" w:color="auto"/>
            <w:bottom w:val="none" w:sz="0" w:space="0" w:color="auto"/>
            <w:right w:val="none" w:sz="0" w:space="0" w:color="auto"/>
          </w:divBdr>
        </w:div>
        <w:div w:id="133348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81741">
          <w:marLeft w:val="0"/>
          <w:marRight w:val="0"/>
          <w:marTop w:val="0"/>
          <w:marBottom w:val="0"/>
          <w:divBdr>
            <w:top w:val="none" w:sz="0" w:space="0" w:color="auto"/>
            <w:left w:val="none" w:sz="0" w:space="0" w:color="auto"/>
            <w:bottom w:val="none" w:sz="0" w:space="0" w:color="auto"/>
            <w:right w:val="none" w:sz="0" w:space="0" w:color="auto"/>
          </w:divBdr>
        </w:div>
      </w:divsChild>
    </w:div>
    <w:div w:id="1808165328">
      <w:bodyDiv w:val="1"/>
      <w:marLeft w:val="0"/>
      <w:marRight w:val="0"/>
      <w:marTop w:val="0"/>
      <w:marBottom w:val="0"/>
      <w:divBdr>
        <w:top w:val="none" w:sz="0" w:space="0" w:color="auto"/>
        <w:left w:val="none" w:sz="0" w:space="0" w:color="auto"/>
        <w:bottom w:val="none" w:sz="0" w:space="0" w:color="auto"/>
        <w:right w:val="none" w:sz="0" w:space="0" w:color="auto"/>
      </w:divBdr>
      <w:divsChild>
        <w:div w:id="1368719748">
          <w:marLeft w:val="0"/>
          <w:marRight w:val="0"/>
          <w:marTop w:val="0"/>
          <w:marBottom w:val="0"/>
          <w:divBdr>
            <w:top w:val="none" w:sz="0" w:space="0" w:color="auto"/>
            <w:left w:val="none" w:sz="0" w:space="0" w:color="auto"/>
            <w:bottom w:val="none" w:sz="0" w:space="0" w:color="auto"/>
            <w:right w:val="none" w:sz="0" w:space="0" w:color="auto"/>
          </w:divBdr>
        </w:div>
        <w:div w:id="2144956995">
          <w:marLeft w:val="0"/>
          <w:marRight w:val="0"/>
          <w:marTop w:val="0"/>
          <w:marBottom w:val="0"/>
          <w:divBdr>
            <w:top w:val="none" w:sz="0" w:space="0" w:color="auto"/>
            <w:left w:val="none" w:sz="0" w:space="0" w:color="auto"/>
            <w:bottom w:val="none" w:sz="0" w:space="0" w:color="auto"/>
            <w:right w:val="none" w:sz="0" w:space="0" w:color="auto"/>
          </w:divBdr>
        </w:div>
        <w:div w:id="279840622">
          <w:marLeft w:val="0"/>
          <w:marRight w:val="0"/>
          <w:marTop w:val="0"/>
          <w:marBottom w:val="0"/>
          <w:divBdr>
            <w:top w:val="none" w:sz="0" w:space="0" w:color="auto"/>
            <w:left w:val="none" w:sz="0" w:space="0" w:color="auto"/>
            <w:bottom w:val="none" w:sz="0" w:space="0" w:color="auto"/>
            <w:right w:val="none" w:sz="0" w:space="0" w:color="auto"/>
          </w:divBdr>
        </w:div>
        <w:div w:id="402027489">
          <w:marLeft w:val="0"/>
          <w:marRight w:val="0"/>
          <w:marTop w:val="0"/>
          <w:marBottom w:val="0"/>
          <w:divBdr>
            <w:top w:val="none" w:sz="0" w:space="0" w:color="auto"/>
            <w:left w:val="none" w:sz="0" w:space="0" w:color="auto"/>
            <w:bottom w:val="none" w:sz="0" w:space="0" w:color="auto"/>
            <w:right w:val="none" w:sz="0" w:space="0" w:color="auto"/>
          </w:divBdr>
        </w:div>
        <w:div w:id="2085225570">
          <w:marLeft w:val="0"/>
          <w:marRight w:val="0"/>
          <w:marTop w:val="0"/>
          <w:marBottom w:val="0"/>
          <w:divBdr>
            <w:top w:val="none" w:sz="0" w:space="0" w:color="auto"/>
            <w:left w:val="none" w:sz="0" w:space="0" w:color="auto"/>
            <w:bottom w:val="none" w:sz="0" w:space="0" w:color="auto"/>
            <w:right w:val="none" w:sz="0" w:space="0" w:color="auto"/>
          </w:divBdr>
        </w:div>
        <w:div w:id="683096937">
          <w:marLeft w:val="0"/>
          <w:marRight w:val="0"/>
          <w:marTop w:val="0"/>
          <w:marBottom w:val="0"/>
          <w:divBdr>
            <w:top w:val="none" w:sz="0" w:space="0" w:color="auto"/>
            <w:left w:val="none" w:sz="0" w:space="0" w:color="auto"/>
            <w:bottom w:val="none" w:sz="0" w:space="0" w:color="auto"/>
            <w:right w:val="none" w:sz="0" w:space="0" w:color="auto"/>
          </w:divBdr>
        </w:div>
        <w:div w:id="215171021">
          <w:marLeft w:val="0"/>
          <w:marRight w:val="0"/>
          <w:marTop w:val="0"/>
          <w:marBottom w:val="0"/>
          <w:divBdr>
            <w:top w:val="none" w:sz="0" w:space="0" w:color="auto"/>
            <w:left w:val="none" w:sz="0" w:space="0" w:color="auto"/>
            <w:bottom w:val="none" w:sz="0" w:space="0" w:color="auto"/>
            <w:right w:val="none" w:sz="0" w:space="0" w:color="auto"/>
          </w:divBdr>
        </w:div>
        <w:div w:id="2133086431">
          <w:marLeft w:val="0"/>
          <w:marRight w:val="0"/>
          <w:marTop w:val="0"/>
          <w:marBottom w:val="0"/>
          <w:divBdr>
            <w:top w:val="none" w:sz="0" w:space="0" w:color="auto"/>
            <w:left w:val="none" w:sz="0" w:space="0" w:color="auto"/>
            <w:bottom w:val="none" w:sz="0" w:space="0" w:color="auto"/>
            <w:right w:val="none" w:sz="0" w:space="0" w:color="auto"/>
          </w:divBdr>
        </w:div>
        <w:div w:id="1821457835">
          <w:marLeft w:val="0"/>
          <w:marRight w:val="0"/>
          <w:marTop w:val="0"/>
          <w:marBottom w:val="0"/>
          <w:divBdr>
            <w:top w:val="none" w:sz="0" w:space="0" w:color="auto"/>
            <w:left w:val="none" w:sz="0" w:space="0" w:color="auto"/>
            <w:bottom w:val="none" w:sz="0" w:space="0" w:color="auto"/>
            <w:right w:val="none" w:sz="0" w:space="0" w:color="auto"/>
          </w:divBdr>
        </w:div>
        <w:div w:id="116917008">
          <w:marLeft w:val="0"/>
          <w:marRight w:val="0"/>
          <w:marTop w:val="0"/>
          <w:marBottom w:val="0"/>
          <w:divBdr>
            <w:top w:val="none" w:sz="0" w:space="0" w:color="auto"/>
            <w:left w:val="none" w:sz="0" w:space="0" w:color="auto"/>
            <w:bottom w:val="none" w:sz="0" w:space="0" w:color="auto"/>
            <w:right w:val="none" w:sz="0" w:space="0" w:color="auto"/>
          </w:divBdr>
        </w:div>
        <w:div w:id="711614192">
          <w:marLeft w:val="0"/>
          <w:marRight w:val="0"/>
          <w:marTop w:val="0"/>
          <w:marBottom w:val="0"/>
          <w:divBdr>
            <w:top w:val="none" w:sz="0" w:space="0" w:color="auto"/>
            <w:left w:val="none" w:sz="0" w:space="0" w:color="auto"/>
            <w:bottom w:val="none" w:sz="0" w:space="0" w:color="auto"/>
            <w:right w:val="none" w:sz="0" w:space="0" w:color="auto"/>
          </w:divBdr>
        </w:div>
        <w:div w:id="1539470587">
          <w:marLeft w:val="0"/>
          <w:marRight w:val="0"/>
          <w:marTop w:val="0"/>
          <w:marBottom w:val="0"/>
          <w:divBdr>
            <w:top w:val="none" w:sz="0" w:space="0" w:color="auto"/>
            <w:left w:val="none" w:sz="0" w:space="0" w:color="auto"/>
            <w:bottom w:val="none" w:sz="0" w:space="0" w:color="auto"/>
            <w:right w:val="none" w:sz="0" w:space="0" w:color="auto"/>
          </w:divBdr>
        </w:div>
        <w:div w:id="2093434129">
          <w:marLeft w:val="0"/>
          <w:marRight w:val="0"/>
          <w:marTop w:val="0"/>
          <w:marBottom w:val="0"/>
          <w:divBdr>
            <w:top w:val="none" w:sz="0" w:space="0" w:color="auto"/>
            <w:left w:val="none" w:sz="0" w:space="0" w:color="auto"/>
            <w:bottom w:val="none" w:sz="0" w:space="0" w:color="auto"/>
            <w:right w:val="none" w:sz="0" w:space="0" w:color="auto"/>
          </w:divBdr>
        </w:div>
        <w:div w:id="1898129913">
          <w:marLeft w:val="0"/>
          <w:marRight w:val="0"/>
          <w:marTop w:val="0"/>
          <w:marBottom w:val="0"/>
          <w:divBdr>
            <w:top w:val="none" w:sz="0" w:space="0" w:color="auto"/>
            <w:left w:val="none" w:sz="0" w:space="0" w:color="auto"/>
            <w:bottom w:val="none" w:sz="0" w:space="0" w:color="auto"/>
            <w:right w:val="none" w:sz="0" w:space="0" w:color="auto"/>
          </w:divBdr>
        </w:div>
        <w:div w:id="1035085832">
          <w:marLeft w:val="0"/>
          <w:marRight w:val="0"/>
          <w:marTop w:val="0"/>
          <w:marBottom w:val="0"/>
          <w:divBdr>
            <w:top w:val="none" w:sz="0" w:space="0" w:color="auto"/>
            <w:left w:val="none" w:sz="0" w:space="0" w:color="auto"/>
            <w:bottom w:val="none" w:sz="0" w:space="0" w:color="auto"/>
            <w:right w:val="none" w:sz="0" w:space="0" w:color="auto"/>
          </w:divBdr>
        </w:div>
        <w:div w:id="2080710605">
          <w:marLeft w:val="0"/>
          <w:marRight w:val="0"/>
          <w:marTop w:val="0"/>
          <w:marBottom w:val="0"/>
          <w:divBdr>
            <w:top w:val="none" w:sz="0" w:space="0" w:color="auto"/>
            <w:left w:val="none" w:sz="0" w:space="0" w:color="auto"/>
            <w:bottom w:val="none" w:sz="0" w:space="0" w:color="auto"/>
            <w:right w:val="none" w:sz="0" w:space="0" w:color="auto"/>
          </w:divBdr>
        </w:div>
        <w:div w:id="726609091">
          <w:marLeft w:val="0"/>
          <w:marRight w:val="0"/>
          <w:marTop w:val="0"/>
          <w:marBottom w:val="0"/>
          <w:divBdr>
            <w:top w:val="none" w:sz="0" w:space="0" w:color="auto"/>
            <w:left w:val="none" w:sz="0" w:space="0" w:color="auto"/>
            <w:bottom w:val="none" w:sz="0" w:space="0" w:color="auto"/>
            <w:right w:val="none" w:sz="0" w:space="0" w:color="auto"/>
          </w:divBdr>
        </w:div>
        <w:div w:id="805513535">
          <w:marLeft w:val="0"/>
          <w:marRight w:val="0"/>
          <w:marTop w:val="0"/>
          <w:marBottom w:val="0"/>
          <w:divBdr>
            <w:top w:val="none" w:sz="0" w:space="0" w:color="auto"/>
            <w:left w:val="none" w:sz="0" w:space="0" w:color="auto"/>
            <w:bottom w:val="none" w:sz="0" w:space="0" w:color="auto"/>
            <w:right w:val="none" w:sz="0" w:space="0" w:color="auto"/>
          </w:divBdr>
        </w:div>
        <w:div w:id="1034964667">
          <w:marLeft w:val="0"/>
          <w:marRight w:val="0"/>
          <w:marTop w:val="0"/>
          <w:marBottom w:val="0"/>
          <w:divBdr>
            <w:top w:val="none" w:sz="0" w:space="0" w:color="auto"/>
            <w:left w:val="none" w:sz="0" w:space="0" w:color="auto"/>
            <w:bottom w:val="none" w:sz="0" w:space="0" w:color="auto"/>
            <w:right w:val="none" w:sz="0" w:space="0" w:color="auto"/>
          </w:divBdr>
        </w:div>
        <w:div w:id="1259603132">
          <w:marLeft w:val="0"/>
          <w:marRight w:val="0"/>
          <w:marTop w:val="0"/>
          <w:marBottom w:val="0"/>
          <w:divBdr>
            <w:top w:val="none" w:sz="0" w:space="0" w:color="auto"/>
            <w:left w:val="none" w:sz="0" w:space="0" w:color="auto"/>
            <w:bottom w:val="none" w:sz="0" w:space="0" w:color="auto"/>
            <w:right w:val="none" w:sz="0" w:space="0" w:color="auto"/>
          </w:divBdr>
        </w:div>
        <w:div w:id="140730463">
          <w:marLeft w:val="0"/>
          <w:marRight w:val="0"/>
          <w:marTop w:val="0"/>
          <w:marBottom w:val="0"/>
          <w:divBdr>
            <w:top w:val="none" w:sz="0" w:space="0" w:color="auto"/>
            <w:left w:val="none" w:sz="0" w:space="0" w:color="auto"/>
            <w:bottom w:val="none" w:sz="0" w:space="0" w:color="auto"/>
            <w:right w:val="none" w:sz="0" w:space="0" w:color="auto"/>
          </w:divBdr>
        </w:div>
        <w:div w:id="1423525504">
          <w:marLeft w:val="0"/>
          <w:marRight w:val="0"/>
          <w:marTop w:val="0"/>
          <w:marBottom w:val="0"/>
          <w:divBdr>
            <w:top w:val="none" w:sz="0" w:space="0" w:color="auto"/>
            <w:left w:val="none" w:sz="0" w:space="0" w:color="auto"/>
            <w:bottom w:val="none" w:sz="0" w:space="0" w:color="auto"/>
            <w:right w:val="none" w:sz="0" w:space="0" w:color="auto"/>
          </w:divBdr>
        </w:div>
        <w:div w:id="27486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133320">
          <w:marLeft w:val="0"/>
          <w:marRight w:val="0"/>
          <w:marTop w:val="0"/>
          <w:marBottom w:val="0"/>
          <w:divBdr>
            <w:top w:val="none" w:sz="0" w:space="0" w:color="auto"/>
            <w:left w:val="none" w:sz="0" w:space="0" w:color="auto"/>
            <w:bottom w:val="none" w:sz="0" w:space="0" w:color="auto"/>
            <w:right w:val="none" w:sz="0" w:space="0" w:color="auto"/>
          </w:divBdr>
        </w:div>
        <w:div w:id="1879076390">
          <w:marLeft w:val="0"/>
          <w:marRight w:val="0"/>
          <w:marTop w:val="0"/>
          <w:marBottom w:val="0"/>
          <w:divBdr>
            <w:top w:val="none" w:sz="0" w:space="0" w:color="auto"/>
            <w:left w:val="none" w:sz="0" w:space="0" w:color="auto"/>
            <w:bottom w:val="none" w:sz="0" w:space="0" w:color="auto"/>
            <w:right w:val="none" w:sz="0" w:space="0" w:color="auto"/>
          </w:divBdr>
        </w:div>
        <w:div w:id="1985574064">
          <w:marLeft w:val="0"/>
          <w:marRight w:val="0"/>
          <w:marTop w:val="0"/>
          <w:marBottom w:val="0"/>
          <w:divBdr>
            <w:top w:val="none" w:sz="0" w:space="0" w:color="auto"/>
            <w:left w:val="none" w:sz="0" w:space="0" w:color="auto"/>
            <w:bottom w:val="none" w:sz="0" w:space="0" w:color="auto"/>
            <w:right w:val="none" w:sz="0" w:space="0" w:color="auto"/>
          </w:divBdr>
        </w:div>
        <w:div w:id="1257248347">
          <w:marLeft w:val="0"/>
          <w:marRight w:val="0"/>
          <w:marTop w:val="0"/>
          <w:marBottom w:val="0"/>
          <w:divBdr>
            <w:top w:val="none" w:sz="0" w:space="0" w:color="auto"/>
            <w:left w:val="none" w:sz="0" w:space="0" w:color="auto"/>
            <w:bottom w:val="none" w:sz="0" w:space="0" w:color="auto"/>
            <w:right w:val="none" w:sz="0" w:space="0" w:color="auto"/>
          </w:divBdr>
        </w:div>
        <w:div w:id="655719894">
          <w:marLeft w:val="0"/>
          <w:marRight w:val="0"/>
          <w:marTop w:val="0"/>
          <w:marBottom w:val="0"/>
          <w:divBdr>
            <w:top w:val="none" w:sz="0" w:space="0" w:color="auto"/>
            <w:left w:val="none" w:sz="0" w:space="0" w:color="auto"/>
            <w:bottom w:val="none" w:sz="0" w:space="0" w:color="auto"/>
            <w:right w:val="none" w:sz="0" w:space="0" w:color="auto"/>
          </w:divBdr>
        </w:div>
        <w:div w:id="425348948">
          <w:marLeft w:val="0"/>
          <w:marRight w:val="0"/>
          <w:marTop w:val="0"/>
          <w:marBottom w:val="0"/>
          <w:divBdr>
            <w:top w:val="none" w:sz="0" w:space="0" w:color="auto"/>
            <w:left w:val="none" w:sz="0" w:space="0" w:color="auto"/>
            <w:bottom w:val="none" w:sz="0" w:space="0" w:color="auto"/>
            <w:right w:val="none" w:sz="0" w:space="0" w:color="auto"/>
          </w:divBdr>
        </w:div>
        <w:div w:id="1478379788">
          <w:marLeft w:val="0"/>
          <w:marRight w:val="0"/>
          <w:marTop w:val="0"/>
          <w:marBottom w:val="0"/>
          <w:divBdr>
            <w:top w:val="none" w:sz="0" w:space="0" w:color="auto"/>
            <w:left w:val="none" w:sz="0" w:space="0" w:color="auto"/>
            <w:bottom w:val="none" w:sz="0" w:space="0" w:color="auto"/>
            <w:right w:val="none" w:sz="0" w:space="0" w:color="auto"/>
          </w:divBdr>
        </w:div>
        <w:div w:id="94328094">
          <w:marLeft w:val="0"/>
          <w:marRight w:val="0"/>
          <w:marTop w:val="0"/>
          <w:marBottom w:val="0"/>
          <w:divBdr>
            <w:top w:val="none" w:sz="0" w:space="0" w:color="auto"/>
            <w:left w:val="none" w:sz="0" w:space="0" w:color="auto"/>
            <w:bottom w:val="none" w:sz="0" w:space="0" w:color="auto"/>
            <w:right w:val="none" w:sz="0" w:space="0" w:color="auto"/>
          </w:divBdr>
        </w:div>
        <w:div w:id="677269465">
          <w:marLeft w:val="0"/>
          <w:marRight w:val="0"/>
          <w:marTop w:val="0"/>
          <w:marBottom w:val="0"/>
          <w:divBdr>
            <w:top w:val="none" w:sz="0" w:space="0" w:color="auto"/>
            <w:left w:val="none" w:sz="0" w:space="0" w:color="auto"/>
            <w:bottom w:val="none" w:sz="0" w:space="0" w:color="auto"/>
            <w:right w:val="none" w:sz="0" w:space="0" w:color="auto"/>
          </w:divBdr>
        </w:div>
        <w:div w:id="2031761086">
          <w:marLeft w:val="0"/>
          <w:marRight w:val="0"/>
          <w:marTop w:val="0"/>
          <w:marBottom w:val="0"/>
          <w:divBdr>
            <w:top w:val="none" w:sz="0" w:space="0" w:color="auto"/>
            <w:left w:val="none" w:sz="0" w:space="0" w:color="auto"/>
            <w:bottom w:val="none" w:sz="0" w:space="0" w:color="auto"/>
            <w:right w:val="none" w:sz="0" w:space="0" w:color="auto"/>
          </w:divBdr>
        </w:div>
        <w:div w:id="546524545">
          <w:marLeft w:val="0"/>
          <w:marRight w:val="0"/>
          <w:marTop w:val="0"/>
          <w:marBottom w:val="0"/>
          <w:divBdr>
            <w:top w:val="none" w:sz="0" w:space="0" w:color="auto"/>
            <w:left w:val="none" w:sz="0" w:space="0" w:color="auto"/>
            <w:bottom w:val="none" w:sz="0" w:space="0" w:color="auto"/>
            <w:right w:val="none" w:sz="0" w:space="0" w:color="auto"/>
          </w:divBdr>
        </w:div>
      </w:divsChild>
    </w:div>
    <w:div w:id="2094349830">
      <w:bodyDiv w:val="1"/>
      <w:marLeft w:val="0"/>
      <w:marRight w:val="0"/>
      <w:marTop w:val="0"/>
      <w:marBottom w:val="0"/>
      <w:divBdr>
        <w:top w:val="none" w:sz="0" w:space="0" w:color="auto"/>
        <w:left w:val="none" w:sz="0" w:space="0" w:color="auto"/>
        <w:bottom w:val="none" w:sz="0" w:space="0" w:color="auto"/>
        <w:right w:val="none" w:sz="0" w:space="0" w:color="auto"/>
      </w:divBdr>
      <w:divsChild>
        <w:div w:id="61028728">
          <w:marLeft w:val="0"/>
          <w:marRight w:val="0"/>
          <w:marTop w:val="0"/>
          <w:marBottom w:val="0"/>
          <w:divBdr>
            <w:top w:val="none" w:sz="0" w:space="0" w:color="auto"/>
            <w:left w:val="none" w:sz="0" w:space="0" w:color="auto"/>
            <w:bottom w:val="none" w:sz="0" w:space="0" w:color="auto"/>
            <w:right w:val="none" w:sz="0" w:space="0" w:color="auto"/>
          </w:divBdr>
          <w:divsChild>
            <w:div w:id="1398239223">
              <w:marLeft w:val="0"/>
              <w:marRight w:val="0"/>
              <w:marTop w:val="0"/>
              <w:marBottom w:val="0"/>
              <w:divBdr>
                <w:top w:val="none" w:sz="0" w:space="0" w:color="auto"/>
                <w:left w:val="none" w:sz="0" w:space="0" w:color="auto"/>
                <w:bottom w:val="none" w:sz="0" w:space="0" w:color="auto"/>
                <w:right w:val="none" w:sz="0" w:space="0" w:color="auto"/>
              </w:divBdr>
              <w:divsChild>
                <w:div w:id="1469858045">
                  <w:marLeft w:val="0"/>
                  <w:marRight w:val="0"/>
                  <w:marTop w:val="0"/>
                  <w:marBottom w:val="0"/>
                  <w:divBdr>
                    <w:top w:val="none" w:sz="0" w:space="0" w:color="auto"/>
                    <w:left w:val="none" w:sz="0" w:space="0" w:color="auto"/>
                    <w:bottom w:val="none" w:sz="0" w:space="0" w:color="auto"/>
                    <w:right w:val="none" w:sz="0" w:space="0" w:color="auto"/>
                  </w:divBdr>
                  <w:divsChild>
                    <w:div w:id="1295526624">
                      <w:marLeft w:val="0"/>
                      <w:marRight w:val="0"/>
                      <w:marTop w:val="0"/>
                      <w:marBottom w:val="0"/>
                      <w:divBdr>
                        <w:top w:val="none" w:sz="0" w:space="0" w:color="auto"/>
                        <w:left w:val="none" w:sz="0" w:space="0" w:color="auto"/>
                        <w:bottom w:val="none" w:sz="0" w:space="0" w:color="auto"/>
                        <w:right w:val="none" w:sz="0" w:space="0" w:color="auto"/>
                      </w:divBdr>
                      <w:divsChild>
                        <w:div w:id="1242790869">
                          <w:marLeft w:val="0"/>
                          <w:marRight w:val="0"/>
                          <w:marTop w:val="0"/>
                          <w:marBottom w:val="0"/>
                          <w:divBdr>
                            <w:top w:val="none" w:sz="0" w:space="0" w:color="auto"/>
                            <w:left w:val="none" w:sz="0" w:space="0" w:color="auto"/>
                            <w:bottom w:val="none" w:sz="0" w:space="0" w:color="auto"/>
                            <w:right w:val="none" w:sz="0" w:space="0" w:color="auto"/>
                          </w:divBdr>
                          <w:divsChild>
                            <w:div w:id="614750012">
                              <w:marLeft w:val="0"/>
                              <w:marRight w:val="0"/>
                              <w:marTop w:val="0"/>
                              <w:marBottom w:val="0"/>
                              <w:divBdr>
                                <w:top w:val="none" w:sz="0" w:space="0" w:color="auto"/>
                                <w:left w:val="none" w:sz="0" w:space="0" w:color="auto"/>
                                <w:bottom w:val="none" w:sz="0" w:space="0" w:color="auto"/>
                                <w:right w:val="none" w:sz="0" w:space="0" w:color="auto"/>
                              </w:divBdr>
                              <w:divsChild>
                                <w:div w:id="1385372505">
                                  <w:marLeft w:val="0"/>
                                  <w:marRight w:val="0"/>
                                  <w:marTop w:val="0"/>
                                  <w:marBottom w:val="0"/>
                                  <w:divBdr>
                                    <w:top w:val="none" w:sz="0" w:space="0" w:color="auto"/>
                                    <w:left w:val="none" w:sz="0" w:space="0" w:color="auto"/>
                                    <w:bottom w:val="none" w:sz="0" w:space="0" w:color="auto"/>
                                    <w:right w:val="none" w:sz="0" w:space="0" w:color="auto"/>
                                  </w:divBdr>
                                  <w:divsChild>
                                    <w:div w:id="957905630">
                                      <w:marLeft w:val="0"/>
                                      <w:marRight w:val="0"/>
                                      <w:marTop w:val="0"/>
                                      <w:marBottom w:val="0"/>
                                      <w:divBdr>
                                        <w:top w:val="none" w:sz="0" w:space="0" w:color="auto"/>
                                        <w:left w:val="none" w:sz="0" w:space="0" w:color="auto"/>
                                        <w:bottom w:val="none" w:sz="0" w:space="0" w:color="auto"/>
                                        <w:right w:val="none" w:sz="0" w:space="0" w:color="auto"/>
                                      </w:divBdr>
                                      <w:divsChild>
                                        <w:div w:id="745805543">
                                          <w:marLeft w:val="0"/>
                                          <w:marRight w:val="0"/>
                                          <w:marTop w:val="0"/>
                                          <w:marBottom w:val="0"/>
                                          <w:divBdr>
                                            <w:top w:val="none" w:sz="0" w:space="0" w:color="auto"/>
                                            <w:left w:val="none" w:sz="0" w:space="0" w:color="auto"/>
                                            <w:bottom w:val="none" w:sz="0" w:space="0" w:color="auto"/>
                                            <w:right w:val="none" w:sz="0" w:space="0" w:color="auto"/>
                                          </w:divBdr>
                                          <w:divsChild>
                                            <w:div w:id="57945489">
                                              <w:marLeft w:val="0"/>
                                              <w:marRight w:val="0"/>
                                              <w:marTop w:val="0"/>
                                              <w:marBottom w:val="0"/>
                                              <w:divBdr>
                                                <w:top w:val="none" w:sz="0" w:space="0" w:color="auto"/>
                                                <w:left w:val="none" w:sz="0" w:space="0" w:color="auto"/>
                                                <w:bottom w:val="none" w:sz="0" w:space="0" w:color="auto"/>
                                                <w:right w:val="none" w:sz="0" w:space="0" w:color="auto"/>
                                              </w:divBdr>
                                              <w:divsChild>
                                                <w:div w:id="1974292305">
                                                  <w:marLeft w:val="0"/>
                                                  <w:marRight w:val="0"/>
                                                  <w:marTop w:val="0"/>
                                                  <w:marBottom w:val="0"/>
                                                  <w:divBdr>
                                                    <w:top w:val="none" w:sz="0" w:space="0" w:color="auto"/>
                                                    <w:left w:val="none" w:sz="0" w:space="0" w:color="auto"/>
                                                    <w:bottom w:val="none" w:sz="0" w:space="0" w:color="auto"/>
                                                    <w:right w:val="none" w:sz="0" w:space="0" w:color="auto"/>
                                                  </w:divBdr>
                                                  <w:divsChild>
                                                    <w:div w:id="1540893105">
                                                      <w:marLeft w:val="0"/>
                                                      <w:marRight w:val="0"/>
                                                      <w:marTop w:val="0"/>
                                                      <w:marBottom w:val="0"/>
                                                      <w:divBdr>
                                                        <w:top w:val="none" w:sz="0" w:space="0" w:color="auto"/>
                                                        <w:left w:val="none" w:sz="0" w:space="0" w:color="auto"/>
                                                        <w:bottom w:val="none" w:sz="0" w:space="0" w:color="auto"/>
                                                        <w:right w:val="none" w:sz="0" w:space="0" w:color="auto"/>
                                                      </w:divBdr>
                                                      <w:divsChild>
                                                        <w:div w:id="14140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82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7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689317">
      <w:bodyDiv w:val="1"/>
      <w:marLeft w:val="0"/>
      <w:marRight w:val="0"/>
      <w:marTop w:val="0"/>
      <w:marBottom w:val="0"/>
      <w:divBdr>
        <w:top w:val="none" w:sz="0" w:space="0" w:color="auto"/>
        <w:left w:val="none" w:sz="0" w:space="0" w:color="auto"/>
        <w:bottom w:val="none" w:sz="0" w:space="0" w:color="auto"/>
        <w:right w:val="none" w:sz="0" w:space="0" w:color="auto"/>
      </w:divBdr>
      <w:divsChild>
        <w:div w:id="219051041">
          <w:marLeft w:val="0"/>
          <w:marRight w:val="0"/>
          <w:marTop w:val="0"/>
          <w:marBottom w:val="0"/>
          <w:divBdr>
            <w:top w:val="none" w:sz="0" w:space="0" w:color="auto"/>
            <w:left w:val="none" w:sz="0" w:space="0" w:color="auto"/>
            <w:bottom w:val="none" w:sz="0" w:space="0" w:color="auto"/>
            <w:right w:val="none" w:sz="0" w:space="0" w:color="auto"/>
          </w:divBdr>
        </w:div>
        <w:div w:id="1545874719">
          <w:marLeft w:val="0"/>
          <w:marRight w:val="0"/>
          <w:marTop w:val="0"/>
          <w:marBottom w:val="0"/>
          <w:divBdr>
            <w:top w:val="none" w:sz="0" w:space="0" w:color="auto"/>
            <w:left w:val="none" w:sz="0" w:space="0" w:color="auto"/>
            <w:bottom w:val="none" w:sz="0" w:space="0" w:color="auto"/>
            <w:right w:val="none" w:sz="0" w:space="0" w:color="auto"/>
          </w:divBdr>
        </w:div>
        <w:div w:id="577905555">
          <w:marLeft w:val="0"/>
          <w:marRight w:val="0"/>
          <w:marTop w:val="0"/>
          <w:marBottom w:val="0"/>
          <w:divBdr>
            <w:top w:val="none" w:sz="0" w:space="0" w:color="auto"/>
            <w:left w:val="none" w:sz="0" w:space="0" w:color="auto"/>
            <w:bottom w:val="none" w:sz="0" w:space="0" w:color="auto"/>
            <w:right w:val="none" w:sz="0" w:space="0" w:color="auto"/>
          </w:divBdr>
        </w:div>
        <w:div w:id="678776837">
          <w:marLeft w:val="0"/>
          <w:marRight w:val="0"/>
          <w:marTop w:val="0"/>
          <w:marBottom w:val="0"/>
          <w:divBdr>
            <w:top w:val="none" w:sz="0" w:space="0" w:color="auto"/>
            <w:left w:val="none" w:sz="0" w:space="0" w:color="auto"/>
            <w:bottom w:val="none" w:sz="0" w:space="0" w:color="auto"/>
            <w:right w:val="none" w:sz="0" w:space="0" w:color="auto"/>
          </w:divBdr>
        </w:div>
        <w:div w:id="1731151201">
          <w:marLeft w:val="0"/>
          <w:marRight w:val="0"/>
          <w:marTop w:val="0"/>
          <w:marBottom w:val="0"/>
          <w:divBdr>
            <w:top w:val="none" w:sz="0" w:space="0" w:color="auto"/>
            <w:left w:val="none" w:sz="0" w:space="0" w:color="auto"/>
            <w:bottom w:val="none" w:sz="0" w:space="0" w:color="auto"/>
            <w:right w:val="none" w:sz="0" w:space="0" w:color="auto"/>
          </w:divBdr>
        </w:div>
        <w:div w:id="1555503186">
          <w:marLeft w:val="0"/>
          <w:marRight w:val="0"/>
          <w:marTop w:val="0"/>
          <w:marBottom w:val="0"/>
          <w:divBdr>
            <w:top w:val="none" w:sz="0" w:space="0" w:color="auto"/>
            <w:left w:val="none" w:sz="0" w:space="0" w:color="auto"/>
            <w:bottom w:val="none" w:sz="0" w:space="0" w:color="auto"/>
            <w:right w:val="none" w:sz="0" w:space="0" w:color="auto"/>
          </w:divBdr>
        </w:div>
        <w:div w:id="692341282">
          <w:marLeft w:val="0"/>
          <w:marRight w:val="0"/>
          <w:marTop w:val="0"/>
          <w:marBottom w:val="0"/>
          <w:divBdr>
            <w:top w:val="none" w:sz="0" w:space="0" w:color="auto"/>
            <w:left w:val="none" w:sz="0" w:space="0" w:color="auto"/>
            <w:bottom w:val="none" w:sz="0" w:space="0" w:color="auto"/>
            <w:right w:val="none" w:sz="0" w:space="0" w:color="auto"/>
          </w:divBdr>
        </w:div>
        <w:div w:id="1060328234">
          <w:marLeft w:val="0"/>
          <w:marRight w:val="0"/>
          <w:marTop w:val="0"/>
          <w:marBottom w:val="0"/>
          <w:divBdr>
            <w:top w:val="none" w:sz="0" w:space="0" w:color="auto"/>
            <w:left w:val="none" w:sz="0" w:space="0" w:color="auto"/>
            <w:bottom w:val="none" w:sz="0" w:space="0" w:color="auto"/>
            <w:right w:val="none" w:sz="0" w:space="0" w:color="auto"/>
          </w:divBdr>
        </w:div>
        <w:div w:id="383454288">
          <w:marLeft w:val="0"/>
          <w:marRight w:val="0"/>
          <w:marTop w:val="0"/>
          <w:marBottom w:val="0"/>
          <w:divBdr>
            <w:top w:val="none" w:sz="0" w:space="0" w:color="auto"/>
            <w:left w:val="none" w:sz="0" w:space="0" w:color="auto"/>
            <w:bottom w:val="none" w:sz="0" w:space="0" w:color="auto"/>
            <w:right w:val="none" w:sz="0" w:space="0" w:color="auto"/>
          </w:divBdr>
        </w:div>
        <w:div w:id="983583550">
          <w:marLeft w:val="0"/>
          <w:marRight w:val="0"/>
          <w:marTop w:val="0"/>
          <w:marBottom w:val="0"/>
          <w:divBdr>
            <w:top w:val="none" w:sz="0" w:space="0" w:color="auto"/>
            <w:left w:val="none" w:sz="0" w:space="0" w:color="auto"/>
            <w:bottom w:val="none" w:sz="0" w:space="0" w:color="auto"/>
            <w:right w:val="none" w:sz="0" w:space="0" w:color="auto"/>
          </w:divBdr>
        </w:div>
        <w:div w:id="646008880">
          <w:marLeft w:val="0"/>
          <w:marRight w:val="0"/>
          <w:marTop w:val="0"/>
          <w:marBottom w:val="0"/>
          <w:divBdr>
            <w:top w:val="none" w:sz="0" w:space="0" w:color="auto"/>
            <w:left w:val="none" w:sz="0" w:space="0" w:color="auto"/>
            <w:bottom w:val="none" w:sz="0" w:space="0" w:color="auto"/>
            <w:right w:val="none" w:sz="0" w:space="0" w:color="auto"/>
          </w:divBdr>
        </w:div>
        <w:div w:id="757411421">
          <w:marLeft w:val="0"/>
          <w:marRight w:val="0"/>
          <w:marTop w:val="0"/>
          <w:marBottom w:val="0"/>
          <w:divBdr>
            <w:top w:val="none" w:sz="0" w:space="0" w:color="auto"/>
            <w:left w:val="none" w:sz="0" w:space="0" w:color="auto"/>
            <w:bottom w:val="none" w:sz="0" w:space="0" w:color="auto"/>
            <w:right w:val="none" w:sz="0" w:space="0" w:color="auto"/>
          </w:divBdr>
        </w:div>
        <w:div w:id="51119570">
          <w:marLeft w:val="0"/>
          <w:marRight w:val="0"/>
          <w:marTop w:val="0"/>
          <w:marBottom w:val="0"/>
          <w:divBdr>
            <w:top w:val="none" w:sz="0" w:space="0" w:color="auto"/>
            <w:left w:val="none" w:sz="0" w:space="0" w:color="auto"/>
            <w:bottom w:val="none" w:sz="0" w:space="0" w:color="auto"/>
            <w:right w:val="none" w:sz="0" w:space="0" w:color="auto"/>
          </w:divBdr>
        </w:div>
        <w:div w:id="893194515">
          <w:marLeft w:val="0"/>
          <w:marRight w:val="0"/>
          <w:marTop w:val="0"/>
          <w:marBottom w:val="0"/>
          <w:divBdr>
            <w:top w:val="none" w:sz="0" w:space="0" w:color="auto"/>
            <w:left w:val="none" w:sz="0" w:space="0" w:color="auto"/>
            <w:bottom w:val="none" w:sz="0" w:space="0" w:color="auto"/>
            <w:right w:val="none" w:sz="0" w:space="0" w:color="auto"/>
          </w:divBdr>
        </w:div>
        <w:div w:id="138688418">
          <w:marLeft w:val="0"/>
          <w:marRight w:val="0"/>
          <w:marTop w:val="0"/>
          <w:marBottom w:val="0"/>
          <w:divBdr>
            <w:top w:val="none" w:sz="0" w:space="0" w:color="auto"/>
            <w:left w:val="none" w:sz="0" w:space="0" w:color="auto"/>
            <w:bottom w:val="none" w:sz="0" w:space="0" w:color="auto"/>
            <w:right w:val="none" w:sz="0" w:space="0" w:color="auto"/>
          </w:divBdr>
        </w:div>
        <w:div w:id="2026662280">
          <w:marLeft w:val="0"/>
          <w:marRight w:val="0"/>
          <w:marTop w:val="0"/>
          <w:marBottom w:val="0"/>
          <w:divBdr>
            <w:top w:val="none" w:sz="0" w:space="0" w:color="auto"/>
            <w:left w:val="none" w:sz="0" w:space="0" w:color="auto"/>
            <w:bottom w:val="none" w:sz="0" w:space="0" w:color="auto"/>
            <w:right w:val="none" w:sz="0" w:space="0" w:color="auto"/>
          </w:divBdr>
        </w:div>
        <w:div w:id="758869806">
          <w:marLeft w:val="0"/>
          <w:marRight w:val="0"/>
          <w:marTop w:val="0"/>
          <w:marBottom w:val="0"/>
          <w:divBdr>
            <w:top w:val="none" w:sz="0" w:space="0" w:color="auto"/>
            <w:left w:val="none" w:sz="0" w:space="0" w:color="auto"/>
            <w:bottom w:val="none" w:sz="0" w:space="0" w:color="auto"/>
            <w:right w:val="none" w:sz="0" w:space="0" w:color="auto"/>
          </w:divBdr>
        </w:div>
        <w:div w:id="1710255363">
          <w:marLeft w:val="0"/>
          <w:marRight w:val="0"/>
          <w:marTop w:val="0"/>
          <w:marBottom w:val="0"/>
          <w:divBdr>
            <w:top w:val="none" w:sz="0" w:space="0" w:color="auto"/>
            <w:left w:val="none" w:sz="0" w:space="0" w:color="auto"/>
            <w:bottom w:val="none" w:sz="0" w:space="0" w:color="auto"/>
            <w:right w:val="none" w:sz="0" w:space="0" w:color="auto"/>
          </w:divBdr>
        </w:div>
        <w:div w:id="801574742">
          <w:marLeft w:val="0"/>
          <w:marRight w:val="0"/>
          <w:marTop w:val="0"/>
          <w:marBottom w:val="0"/>
          <w:divBdr>
            <w:top w:val="none" w:sz="0" w:space="0" w:color="auto"/>
            <w:left w:val="none" w:sz="0" w:space="0" w:color="auto"/>
            <w:bottom w:val="none" w:sz="0" w:space="0" w:color="auto"/>
            <w:right w:val="none" w:sz="0" w:space="0" w:color="auto"/>
          </w:divBdr>
        </w:div>
        <w:div w:id="2080401548">
          <w:marLeft w:val="0"/>
          <w:marRight w:val="0"/>
          <w:marTop w:val="0"/>
          <w:marBottom w:val="0"/>
          <w:divBdr>
            <w:top w:val="none" w:sz="0" w:space="0" w:color="auto"/>
            <w:left w:val="none" w:sz="0" w:space="0" w:color="auto"/>
            <w:bottom w:val="none" w:sz="0" w:space="0" w:color="auto"/>
            <w:right w:val="none" w:sz="0" w:space="0" w:color="auto"/>
          </w:divBdr>
        </w:div>
        <w:div w:id="227352111">
          <w:marLeft w:val="0"/>
          <w:marRight w:val="0"/>
          <w:marTop w:val="0"/>
          <w:marBottom w:val="0"/>
          <w:divBdr>
            <w:top w:val="none" w:sz="0" w:space="0" w:color="auto"/>
            <w:left w:val="none" w:sz="0" w:space="0" w:color="auto"/>
            <w:bottom w:val="none" w:sz="0" w:space="0" w:color="auto"/>
            <w:right w:val="none" w:sz="0" w:space="0" w:color="auto"/>
          </w:divBdr>
        </w:div>
        <w:div w:id="1271472715">
          <w:marLeft w:val="0"/>
          <w:marRight w:val="0"/>
          <w:marTop w:val="0"/>
          <w:marBottom w:val="0"/>
          <w:divBdr>
            <w:top w:val="none" w:sz="0" w:space="0" w:color="auto"/>
            <w:left w:val="none" w:sz="0" w:space="0" w:color="auto"/>
            <w:bottom w:val="none" w:sz="0" w:space="0" w:color="auto"/>
            <w:right w:val="none" w:sz="0" w:space="0" w:color="auto"/>
          </w:divBdr>
        </w:div>
        <w:div w:id="1246694819">
          <w:marLeft w:val="0"/>
          <w:marRight w:val="0"/>
          <w:marTop w:val="0"/>
          <w:marBottom w:val="0"/>
          <w:divBdr>
            <w:top w:val="none" w:sz="0" w:space="0" w:color="auto"/>
            <w:left w:val="none" w:sz="0" w:space="0" w:color="auto"/>
            <w:bottom w:val="none" w:sz="0" w:space="0" w:color="auto"/>
            <w:right w:val="none" w:sz="0" w:space="0" w:color="auto"/>
          </w:divBdr>
        </w:div>
        <w:div w:id="723259661">
          <w:marLeft w:val="0"/>
          <w:marRight w:val="0"/>
          <w:marTop w:val="0"/>
          <w:marBottom w:val="0"/>
          <w:divBdr>
            <w:top w:val="none" w:sz="0" w:space="0" w:color="auto"/>
            <w:left w:val="none" w:sz="0" w:space="0" w:color="auto"/>
            <w:bottom w:val="none" w:sz="0" w:space="0" w:color="auto"/>
            <w:right w:val="none" w:sz="0" w:space="0" w:color="auto"/>
          </w:divBdr>
        </w:div>
        <w:div w:id="121387070">
          <w:marLeft w:val="0"/>
          <w:marRight w:val="0"/>
          <w:marTop w:val="0"/>
          <w:marBottom w:val="0"/>
          <w:divBdr>
            <w:top w:val="none" w:sz="0" w:space="0" w:color="auto"/>
            <w:left w:val="none" w:sz="0" w:space="0" w:color="auto"/>
            <w:bottom w:val="none" w:sz="0" w:space="0" w:color="auto"/>
            <w:right w:val="none" w:sz="0" w:space="0" w:color="auto"/>
          </w:divBdr>
        </w:div>
        <w:div w:id="659964602">
          <w:marLeft w:val="0"/>
          <w:marRight w:val="0"/>
          <w:marTop w:val="0"/>
          <w:marBottom w:val="0"/>
          <w:divBdr>
            <w:top w:val="none" w:sz="0" w:space="0" w:color="auto"/>
            <w:left w:val="none" w:sz="0" w:space="0" w:color="auto"/>
            <w:bottom w:val="none" w:sz="0" w:space="0" w:color="auto"/>
            <w:right w:val="none" w:sz="0" w:space="0" w:color="auto"/>
          </w:divBdr>
        </w:div>
        <w:div w:id="171796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yday.fandom.com/wiki/Hay_Day_Wiki?utm_source=chatgpt.com" TargetMode="External"/><Relationship Id="rId3" Type="http://schemas.openxmlformats.org/officeDocument/2006/relationships/settings" Target="settings.xml"/><Relationship Id="rId7" Type="http://schemas.openxmlformats.org/officeDocument/2006/relationships/hyperlink" Target="https://hayday.fandom.com/wiki/Hay_Day_Wiki?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ayday.fandom.com/wiki/Hay_Day_Wik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236</Pages>
  <Words>51159</Words>
  <Characters>291610</Characters>
  <Application>Microsoft Office Word</Application>
  <DocSecurity>0</DocSecurity>
  <Lines>2430</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2026-09-02T04:20:00Z</dcterms:created>
  <dcterms:modified xsi:type="dcterms:W3CDTF">2026-09-09T13:13:00Z</dcterms:modified>
</cp:coreProperties>
</file>