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C54" w:rsidRDefault="004A501A">
      <w:r>
        <w:rPr>
          <w:rStyle w:val="kn"/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HeaderFooterManager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headerFooterManager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new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HeaderFooterManager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  <w:t xml:space="preserve">               String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semcHeader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headerFooterManager.loadResource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  <w:t xml:space="preserve">               // this is the logic to remove the upper gray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portion,login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  <w:t xml:space="preserve">               //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signup,Global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site from the header.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  <w:t>              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StringBuffer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header = new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StringBuffer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semcHeader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  <w:t>              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StringBuffer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header1 =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header.delete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semcHeader.indexOf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("&lt;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nav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id=\"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bnw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-super-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nav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\" class=\"super-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nav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\"&gt;")),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  <w:t xml:space="preserve">                               (6 +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semcHeader.indexOf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("&lt;/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nav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&gt;&lt;header&gt;")));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  <w:t>               String remaining = header1.substring(header1.indexOf("&lt;div class=\"search\""));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  <w:t>              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end = header1.indexOf("&lt;div class=\"search\"") +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remaining.indexOf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("&lt;/div&gt;")+6;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  <w:t>              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StringBuffer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header2 = header1.delete((header1.indexOf("&lt;div class=\"search\"")), end);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  <w:t>              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semcHeader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header2.toString();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  <w:t>              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semcHeader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  <w:t>       }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  <w:t>}</w:t>
      </w:r>
      <w:bookmarkStart w:id="0" w:name="_GoBack"/>
      <w:bookmarkEnd w:id="0"/>
    </w:p>
    <w:sectPr w:rsidR="00847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01A"/>
    <w:rsid w:val="004A501A"/>
    <w:rsid w:val="0084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n">
    <w:name w:val="kn"/>
    <w:basedOn w:val="DefaultParagraphFont"/>
    <w:rsid w:val="004A501A"/>
  </w:style>
  <w:style w:type="character" w:customStyle="1" w:styleId="apple-converted-space">
    <w:name w:val="apple-converted-space"/>
    <w:basedOn w:val="DefaultParagraphFont"/>
    <w:rsid w:val="004A50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n">
    <w:name w:val="kn"/>
    <w:basedOn w:val="DefaultParagraphFont"/>
    <w:rsid w:val="004A501A"/>
  </w:style>
  <w:style w:type="character" w:customStyle="1" w:styleId="apple-converted-space">
    <w:name w:val="apple-converted-space"/>
    <w:basedOn w:val="DefaultParagraphFont"/>
    <w:rsid w:val="004A5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805</Characters>
  <Application>Microsoft Office Word</Application>
  <DocSecurity>0</DocSecurity>
  <Lines>6</Lines>
  <Paragraphs>1</Paragraphs>
  <ScaleCrop>false</ScaleCrop>
  <Company>disol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1</cp:revision>
  <dcterms:created xsi:type="dcterms:W3CDTF">2012-10-02T16:15:00Z</dcterms:created>
  <dcterms:modified xsi:type="dcterms:W3CDTF">2012-10-02T16:15:00Z</dcterms:modified>
</cp:coreProperties>
</file>