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JOHNSON MUGARRA</w:t>
      </w:r>
    </w:p>
    <w:p w14:paraId="74979C49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Data Scientist, Research and Data Consultant, Technical Lead Consultant</w:t>
      </w:r>
    </w:p>
    <w:p w14:paraId="690FFE0A" w14:textId="03A647DD" w:rsidR="0010253B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Kampala, Uganda, +256 777 108 405, johnsonmugarra@yahoo.com, johnsonmugarra.com</w:t>
      </w:r>
    </w:p>
    <w:p w14:paraId="2B86F966" w14:textId="77777777" w:rsidR="004514C3" w:rsidRPr="00C10496" w:rsidRDefault="004514C3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88A6CE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PROFESSIONAL SUMMARY</w:t>
      </w:r>
    </w:p>
    <w:p w14:paraId="6A740387" w14:textId="09E3BAA1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Data scientist and research consultant with an M.Sc. in Data Science and five years turning field and operational data into decisions across East Africa. At Enimiro I design studies</w:t>
      </w:r>
      <w:r w:rsidR="00D22F28">
        <w:rPr>
          <w:rFonts w:ascii="Times New Roman" w:hAnsi="Times New Roman" w:cs="Times New Roman"/>
          <w:sz w:val="24"/>
          <w:szCs w:val="24"/>
        </w:rPr>
        <w:t xml:space="preserve"> </w:t>
      </w:r>
      <w:r w:rsidRPr="00C10496">
        <w:rPr>
          <w:rFonts w:ascii="Times New Roman" w:hAnsi="Times New Roman" w:cs="Times New Roman"/>
          <w:sz w:val="24"/>
          <w:szCs w:val="24"/>
        </w:rPr>
        <w:t xml:space="preserve">and build pipelines, dashboards, and yield models. At the Center for Research and Communication I </w:t>
      </w:r>
      <w:r w:rsidR="00D22F28">
        <w:rPr>
          <w:rFonts w:ascii="Times New Roman" w:hAnsi="Times New Roman" w:cs="Times New Roman"/>
          <w:sz w:val="24"/>
          <w:szCs w:val="24"/>
        </w:rPr>
        <w:t>develop</w:t>
      </w:r>
      <w:r w:rsidRPr="00C10496">
        <w:rPr>
          <w:rFonts w:ascii="Times New Roman" w:hAnsi="Times New Roman" w:cs="Times New Roman"/>
          <w:sz w:val="24"/>
          <w:szCs w:val="24"/>
        </w:rPr>
        <w:t xml:space="preserve"> proposals and provide technical leadership for evaluations covering design, sampling, tools, data quality, analysis, and reporting. Earlier roles cover vanilla value-chain forecasting with Makerere University and MAAIF, process evaluation at IPA, and field research for USAID SITES.</w:t>
      </w:r>
    </w:p>
    <w:p w14:paraId="6EE8C31F" w14:textId="77777777" w:rsidR="0055307E" w:rsidRPr="00C10496" w:rsidRDefault="0055307E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B831F3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CORE SKILLS</w:t>
      </w:r>
    </w:p>
    <w:p w14:paraId="5861244C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Statistical software: Stata, R, Python, SQL, SAS, SPSS, Excel</w:t>
      </w:r>
    </w:p>
    <w:p w14:paraId="21BA5C8A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Research and evaluation: survey design, piloting and translation, computer-assisted interviewing, key informant interviews, focus group discussions, transcription</w:t>
      </w:r>
    </w:p>
    <w:p w14:paraId="057CE750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Data collection and quality: questionnaires, tablet-based collection, enumerator training and supervision, validation, back-up and documentation</w:t>
      </w:r>
    </w:p>
    <w:p w14:paraId="23C29EFD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Visualization and reporting: Power BI, Tableau, dashboards, donor-ready reports</w:t>
      </w:r>
    </w:p>
    <w:p w14:paraId="7C5A08DA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Data systems: SurveyCTO API, PostgreSQL, Google Sheets, ETL pipelines, GeoPandas</w:t>
      </w:r>
    </w:p>
    <w:p w14:paraId="1ED062B2" w14:textId="1E272F06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 xml:space="preserve">Machine learning and AI: scikit-learn, time-series forecasting, neural networks and CNNs in TensorFlow and PyTorch, and daily AI tooling for cleaning, code, and drafting with </w:t>
      </w:r>
      <w:r w:rsidR="005257DF" w:rsidRPr="00C10496">
        <w:rPr>
          <w:rFonts w:ascii="Times New Roman" w:hAnsi="Times New Roman" w:cs="Times New Roman"/>
          <w:sz w:val="24"/>
          <w:szCs w:val="24"/>
        </w:rPr>
        <w:t>verified</w:t>
      </w:r>
      <w:r w:rsidR="005257DF" w:rsidRPr="00C10496">
        <w:rPr>
          <w:rFonts w:ascii="Times New Roman" w:hAnsi="Times New Roman" w:cs="Times New Roman"/>
          <w:sz w:val="24"/>
          <w:szCs w:val="24"/>
        </w:rPr>
        <w:t xml:space="preserve"> </w:t>
      </w:r>
      <w:r w:rsidRPr="00C10496">
        <w:rPr>
          <w:rFonts w:ascii="Times New Roman" w:hAnsi="Times New Roman" w:cs="Times New Roman"/>
          <w:sz w:val="24"/>
          <w:szCs w:val="24"/>
        </w:rPr>
        <w:t>outputs</w:t>
      </w:r>
      <w:r w:rsidR="005257DF">
        <w:rPr>
          <w:rFonts w:ascii="Times New Roman" w:hAnsi="Times New Roman" w:cs="Times New Roman"/>
          <w:sz w:val="24"/>
          <w:szCs w:val="24"/>
        </w:rPr>
        <w:t>.</w:t>
      </w:r>
      <w:r w:rsidRPr="00C104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129533" w14:textId="6C8CBBCA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 xml:space="preserve">Proposal </w:t>
      </w:r>
      <w:r w:rsidR="00AE53C7" w:rsidRPr="00C10496">
        <w:rPr>
          <w:rFonts w:ascii="Times New Roman" w:hAnsi="Times New Roman" w:cs="Times New Roman"/>
          <w:sz w:val="24"/>
          <w:szCs w:val="24"/>
        </w:rPr>
        <w:t>development</w:t>
      </w:r>
      <w:r w:rsidRPr="00C10496">
        <w:rPr>
          <w:rFonts w:ascii="Times New Roman" w:hAnsi="Times New Roman" w:cs="Times New Roman"/>
          <w:sz w:val="24"/>
          <w:szCs w:val="24"/>
        </w:rPr>
        <w:t xml:space="preserve">: </w:t>
      </w:r>
      <w:r w:rsidR="00AE53C7" w:rsidRPr="00C10496">
        <w:rPr>
          <w:rFonts w:ascii="Times New Roman" w:hAnsi="Times New Roman" w:cs="Times New Roman"/>
          <w:sz w:val="24"/>
          <w:szCs w:val="24"/>
        </w:rPr>
        <w:t xml:space="preserve">concept note, </w:t>
      </w:r>
      <w:r w:rsidRPr="00C10496">
        <w:rPr>
          <w:rFonts w:ascii="Times New Roman" w:hAnsi="Times New Roman" w:cs="Times New Roman"/>
          <w:sz w:val="24"/>
          <w:szCs w:val="24"/>
        </w:rPr>
        <w:t xml:space="preserve">strategy, </w:t>
      </w:r>
      <w:r w:rsidR="00B66A24" w:rsidRPr="00C10496">
        <w:rPr>
          <w:rFonts w:ascii="Times New Roman" w:hAnsi="Times New Roman" w:cs="Times New Roman"/>
          <w:sz w:val="24"/>
          <w:szCs w:val="24"/>
        </w:rPr>
        <w:t xml:space="preserve">design, </w:t>
      </w:r>
      <w:r w:rsidRPr="00C10496">
        <w:rPr>
          <w:rFonts w:ascii="Times New Roman" w:hAnsi="Times New Roman" w:cs="Times New Roman"/>
          <w:sz w:val="24"/>
          <w:szCs w:val="24"/>
        </w:rPr>
        <w:t>methodologies and work plans, budgeting, quality assurance</w:t>
      </w:r>
    </w:p>
    <w:p w14:paraId="3D61FB3A" w14:textId="77777777" w:rsidR="0055307E" w:rsidRPr="00C10496" w:rsidRDefault="0055307E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F27EB2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WORK EXPERIENCE</w:t>
      </w:r>
    </w:p>
    <w:p w14:paraId="75F36334" w14:textId="2355696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 xml:space="preserve">Research and Data Consultant, </w:t>
      </w:r>
      <w:r w:rsidR="00EE532F" w:rsidRPr="00C10496">
        <w:rPr>
          <w:rFonts w:ascii="Times New Roman" w:hAnsi="Times New Roman" w:cs="Times New Roman"/>
          <w:b/>
          <w:sz w:val="24"/>
          <w:szCs w:val="24"/>
        </w:rPr>
        <w:t>November</w:t>
      </w:r>
      <w:r w:rsidRPr="00C10496">
        <w:rPr>
          <w:rFonts w:ascii="Times New Roman" w:hAnsi="Times New Roman" w:cs="Times New Roman"/>
          <w:b/>
          <w:sz w:val="24"/>
          <w:szCs w:val="24"/>
        </w:rPr>
        <w:t xml:space="preserve"> 202</w:t>
      </w:r>
      <w:r w:rsidR="00EE532F" w:rsidRPr="00C10496">
        <w:rPr>
          <w:rFonts w:ascii="Times New Roman" w:hAnsi="Times New Roman" w:cs="Times New Roman"/>
          <w:b/>
          <w:sz w:val="24"/>
          <w:szCs w:val="24"/>
        </w:rPr>
        <w:t>5</w:t>
      </w:r>
      <w:r w:rsidRPr="00C10496">
        <w:rPr>
          <w:rFonts w:ascii="Times New Roman" w:hAnsi="Times New Roman" w:cs="Times New Roman"/>
          <w:b/>
          <w:sz w:val="24"/>
          <w:szCs w:val="24"/>
        </w:rPr>
        <w:t xml:space="preserve"> - </w:t>
      </w:r>
      <w:r w:rsidR="00EE532F" w:rsidRPr="00C10496">
        <w:rPr>
          <w:rFonts w:ascii="Times New Roman" w:hAnsi="Times New Roman" w:cs="Times New Roman"/>
          <w:b/>
          <w:sz w:val="24"/>
          <w:szCs w:val="24"/>
        </w:rPr>
        <w:t>September</w:t>
      </w:r>
      <w:r w:rsidRPr="00C10496">
        <w:rPr>
          <w:rFonts w:ascii="Times New Roman" w:hAnsi="Times New Roman" w:cs="Times New Roman"/>
          <w:b/>
          <w:sz w:val="24"/>
          <w:szCs w:val="24"/>
        </w:rPr>
        <w:t xml:space="preserve"> 202</w:t>
      </w:r>
      <w:r w:rsidR="00EE532F" w:rsidRPr="00C10496">
        <w:rPr>
          <w:rFonts w:ascii="Times New Roman" w:hAnsi="Times New Roman" w:cs="Times New Roman"/>
          <w:b/>
          <w:sz w:val="24"/>
          <w:szCs w:val="24"/>
        </w:rPr>
        <w:t>6</w:t>
      </w:r>
    </w:p>
    <w:p w14:paraId="1531BB5A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Enimiro Products Uganda Ltd, Kayunga, Uganda</w:t>
      </w:r>
    </w:p>
    <w:p w14:paraId="2FED301B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Coordinated with the data team to collect, clean, and organize operational data on farmer activities, crop production, sales, and sustainability programs.</w:t>
      </w:r>
    </w:p>
    <w:p w14:paraId="395B4F6E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Maintained a Python pipeline moving SurveyCTO submissions into PostgreSQL raw, clean, and analysis tables, with scheduled exports to Google Sheets for dashboards.</w:t>
      </w:r>
    </w:p>
    <w:p w14:paraId="3B66F771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lastRenderedPageBreak/>
        <w:t>Designed studies end to end - proposal, methodology, survey instruments, and analysis - including the 2026 child labour study, the vanilla living income study against Anker benchmarks, pollination and maturity data modules, and the internal M&amp;E measurement plan.</w:t>
      </w:r>
    </w:p>
    <w:p w14:paraId="7F02FDB5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Matched GPS records to district boundaries and maintained the farmer master with merge and change logs for audits.</w:t>
      </w:r>
    </w:p>
    <w:p w14:paraId="30CC0549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Built and maintained dashboards and reports tracking performance indicators for management and the board.</w:t>
      </w:r>
    </w:p>
    <w:p w14:paraId="1DF3972A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Ran statistical and trend checks to flag risks and opportunities and translated findings into training manuals and field guidance.</w:t>
      </w:r>
    </w:p>
    <w:p w14:paraId="24FAF157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Supported crop and supply-chain research, updated survey tools, trained staff on data use, and documented methods for donor and certification reporting.</w:t>
      </w:r>
    </w:p>
    <w:p w14:paraId="10C04142" w14:textId="77777777" w:rsidR="00477E38" w:rsidRPr="00C10496" w:rsidRDefault="00477E38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A094A3B" w14:textId="5D473B71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Technical Lead Consultant, January 2025 - June 2026</w:t>
      </w:r>
    </w:p>
    <w:p w14:paraId="6171990A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Center for Research and Communication (CRC), Remote</w:t>
      </w:r>
    </w:p>
    <w:p w14:paraId="5E090C24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Reviewed client requirements and evaluation criteria to shape proposal strategy and coordinated specialist inputs against deadlines.</w:t>
      </w:r>
    </w:p>
    <w:p w14:paraId="1C23B66B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Wrote and edited technical sections, including methodologies and work plans, and worked with finance to align technical approaches with compliant budgets.</w:t>
      </w:r>
    </w:p>
    <w:p w14:paraId="2119EB95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Provided technical leadership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Led quantitative inputs for IRC baseline and perception studies: sampling, instrument testing, data-quality checks, and statistical analysis.</w:t>
      </w:r>
    </w:p>
    <w:p w14:paraId="482F160D" w14:textId="34A1E153" w:rsidR="009E2FA9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Served as data and M&amp;E lead for UNICEF behavior-change and awareness studies: tools, trackers, datasets, reach analysis, and report drafting.</w:t>
      </w:r>
    </w:p>
    <w:p w14:paraId="22D194D4" w14:textId="77777777" w:rsidR="00477E38" w:rsidRPr="00C10496" w:rsidRDefault="00477E38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16DBF19" w14:textId="5CBEE7DB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Researcher / Data Scientist, Vanilla Value-Chain Research, January 2024 - June 2025</w:t>
      </w:r>
    </w:p>
    <w:p w14:paraId="7A48FBC5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Makerere University with MAAIF, Catholic Relief Services, and private sector partners, Uganda</w:t>
      </w:r>
    </w:p>
    <w:p w14:paraId="5CEF9EAA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Researched vanilla maturity and harvest timing for national harvest-declaration considerations, combining field and crop work with statistical modelling and thermal-time analysis.</w:t>
      </w:r>
    </w:p>
    <w:p w14:paraId="6FA6C163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Conducted farmer and stakeholder interviews, field measurements, and seasonal maturity assessments across vanilla-growing districts.</w:t>
      </w:r>
    </w:p>
    <w:p w14:paraId="418FB87E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lastRenderedPageBreak/>
        <w:t>Helped establish the Kabanyolo demonstration plot and prepared models, scenario notes, and technical inputs for supervisors and stakeholders. Work concluded with program funding closure.</w:t>
      </w:r>
    </w:p>
    <w:p w14:paraId="496FAFFA" w14:textId="77777777" w:rsidR="00477E38" w:rsidRPr="00C10496" w:rsidRDefault="00477E38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1A595A3" w14:textId="6F3E7086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Research Associate, February 2023 - November 2023</w:t>
      </w:r>
    </w:p>
    <w:p w14:paraId="086A5C38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Innovations for Poverty Action (IPA), Kampala, Uganda</w:t>
      </w:r>
    </w:p>
    <w:p w14:paraId="73608730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Supported development and implementation of process evaluation plans with program managers.</w:t>
      </w:r>
    </w:p>
    <w:p w14:paraId="592F3B24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Designed survey instruments and supported piloting, translation, and computer-assisted interviewing.</w:t>
      </w:r>
    </w:p>
    <w:p w14:paraId="03FCB3EA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Coordinated evaluation logistics including timelines, field staffing, and procurement, and managed data entry, cleaning, and analysis.</w:t>
      </w:r>
    </w:p>
    <w:p w14:paraId="108ED7B3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Applied data-quality protocols including enumerator audits and monitoring of data collection.</w:t>
      </w:r>
    </w:p>
    <w:p w14:paraId="52F5B0A3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Maintained partner relationships, contributed to stakeholder meetings and reports, and supported research approvals and compliance.</w:t>
      </w:r>
    </w:p>
    <w:p w14:paraId="096127BF" w14:textId="77777777" w:rsidR="00477E38" w:rsidRPr="00C10496" w:rsidRDefault="00477E38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686496A" w14:textId="5B4B0375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Qualitative Research Associate, July 2023 - March 2024</w:t>
      </w:r>
    </w:p>
    <w:p w14:paraId="58BB2612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Social and Scientific Systems for USAID Strategic Information Technical Support (SITES), Uganda</w:t>
      </w:r>
    </w:p>
    <w:p w14:paraId="1EB07415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Trained on field methods and tools and managed questionnaires and tablets for fieldwork across Eastern and Northern Uganda.</w:t>
      </w:r>
    </w:p>
    <w:p w14:paraId="7262008C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Assessed facility readiness for Health Information Exchange and paperless viral load requests, reviewing UgandaEMR records against ART registers and viral load registers.</w:t>
      </w:r>
    </w:p>
    <w:p w14:paraId="34BC0088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Conducted key informant interviews and FGDs with clinical and data staff and checked data quality across HMIS tools and the EMR.</w:t>
      </w:r>
    </w:p>
    <w:p w14:paraId="2B6D3D0C" w14:textId="03DD122E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Documented practical constraints affecting EMR use such as DHIS2 knowledge, internet and power stability, and computer performance, and shared facility-level feedback at each visit.</w:t>
      </w:r>
    </w:p>
    <w:p w14:paraId="18CBAE75" w14:textId="77777777" w:rsidR="009E2FA9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Compiled progress and activity reports with safe back-up, storage, and transmission, and completed a 12-day assessment from 18 to 29 September 2023 within a seven-region exercise covering Kigezi, Ankole, Lango, Acholi, Busoga, Bugisu, and Karamoja.</w:t>
      </w:r>
    </w:p>
    <w:p w14:paraId="17D4254F" w14:textId="77777777" w:rsidR="00477E38" w:rsidRPr="00C10496" w:rsidRDefault="00477E38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F081B7" w14:textId="6EA700BC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Research Associate, September 2021 - January 2023</w:t>
      </w:r>
    </w:p>
    <w:p w14:paraId="1DAD20B3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Bronkar (U) Limited, Kampala, Uganda</w:t>
      </w:r>
    </w:p>
    <w:p w14:paraId="15CC36FD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Developed assignment workplans and tracked deliverables across research assignments.</w:t>
      </w:r>
    </w:p>
    <w:p w14:paraId="56665815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Designed methodologies and survey tools for qualitative and quantitative collection.</w:t>
      </w:r>
    </w:p>
    <w:p w14:paraId="2F4E051B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Trained enumerators and participated in field research including interviews and structured surveys.</w:t>
      </w:r>
    </w:p>
    <w:p w14:paraId="5F26B0BA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lastRenderedPageBreak/>
        <w:t>Cleaned and analyzed survey data and prepared insights and conclusions for client reports and proposals.</w:t>
      </w:r>
    </w:p>
    <w:p w14:paraId="75190D96" w14:textId="77777777" w:rsidR="0055307E" w:rsidRPr="00C10496" w:rsidRDefault="0055307E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56BA31" w14:textId="79560C0B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PORTFOLIO</w:t>
      </w:r>
    </w:p>
    <w:p w14:paraId="782F8D67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GitHub and portfolio: github.com/mugarrajohnson and johnsonmugarra.com - repositories and contribution history, project write-ups, live D3.js analytics, and publications with DOIs.</w:t>
      </w:r>
    </w:p>
    <w:p w14:paraId="5350A313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Vanilla forecasting: Prophet and ARIMA models combining NASA POWER climate data with field measurements; interactive harvest model on the website, presented nationally at Makerere in April 2025.</w:t>
      </w:r>
    </w:p>
    <w:p w14:paraId="578CF714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Farm data platform (Enimiro): seven scheduled Python and R pipelines moving SurveyCTO submissions into PostgreSQL, feeding Power BI and Looker dashboards; private, walk-through on request.</w:t>
      </w:r>
    </w:p>
    <w:p w14:paraId="55EF98AD" w14:textId="77777777" w:rsidR="00DF079D" w:rsidRPr="00C10496" w:rsidRDefault="00000000" w:rsidP="00C10496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Automated evaluation pipeline: Python ingestion, cleaning, and report generation turning recurring evaluation cycles into one rerunnable run.</w:t>
      </w:r>
    </w:p>
    <w:p w14:paraId="63C0F997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EDUCATION</w:t>
      </w:r>
    </w:p>
    <w:p w14:paraId="1C31D5DA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M.Sc. Data Science, September 2022 - October 2024</w:t>
      </w:r>
    </w:p>
    <w:p w14:paraId="3EE5BCD3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Manipal Academy of Higher Education (MAHE), Karnataka, India</w:t>
      </w:r>
    </w:p>
    <w:p w14:paraId="7D340066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Coursework: Machine Learning, Deep Learning, Predictive Analytics, Time-Series Forecasting</w:t>
      </w:r>
    </w:p>
    <w:p w14:paraId="0E89C013" w14:textId="77777777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B.Sc. Agricultural Science, September 2016 - May 2021</w:t>
      </w:r>
    </w:p>
    <w:p w14:paraId="559A4F13" w14:textId="77777777" w:rsidR="00213199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i/>
          <w:sz w:val="24"/>
          <w:szCs w:val="24"/>
        </w:rPr>
        <w:t>Makerere University, Kampala, Uganda</w:t>
      </w:r>
    </w:p>
    <w:p w14:paraId="3C49ED0F" w14:textId="77777777" w:rsidR="0055307E" w:rsidRPr="00C10496" w:rsidRDefault="0055307E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BD87242" w14:textId="7BAD23F8" w:rsidR="00DF079D" w:rsidRPr="00C10496" w:rsidRDefault="00000000" w:rsidP="00C104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CERTIFICATIONS</w:t>
      </w:r>
    </w:p>
    <w:p w14:paraId="59A40619" w14:textId="77777777" w:rsidR="009E2FA9" w:rsidRPr="00C10496" w:rsidRDefault="00000000" w:rsidP="00C10496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SAS Certified Statistical Business Analyst</w:t>
      </w:r>
    </w:p>
    <w:p w14:paraId="048AC8CC" w14:textId="77777777" w:rsidR="009E2FA9" w:rsidRPr="00C10496" w:rsidRDefault="00000000" w:rsidP="00C10496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Microsoft Certified: Power BI Data Analyst Associate</w:t>
      </w:r>
    </w:p>
    <w:p w14:paraId="5B45FA2C" w14:textId="77777777" w:rsidR="009E2FA9" w:rsidRPr="00C10496" w:rsidRDefault="00000000" w:rsidP="00C10496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Tableau Desktop Specialist</w:t>
      </w:r>
    </w:p>
    <w:p w14:paraId="269B4F70" w14:textId="77777777" w:rsidR="009E2FA9" w:rsidRPr="00C10496" w:rsidRDefault="00000000" w:rsidP="00C10496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Google Project Management Certificate</w:t>
      </w:r>
    </w:p>
    <w:p w14:paraId="2F435348" w14:textId="77777777" w:rsidR="009E2FA9" w:rsidRPr="00C10496" w:rsidRDefault="00000000" w:rsidP="00C10496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Human Subjects Research (CITI)</w:t>
      </w:r>
    </w:p>
    <w:p w14:paraId="6C0E7E61" w14:textId="77777777" w:rsidR="0055307E" w:rsidRPr="00C10496" w:rsidRDefault="0055307E" w:rsidP="00C1049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4DEB198" w14:textId="7B183DF9" w:rsidR="00DF079D" w:rsidRPr="00C10496" w:rsidRDefault="00E42FA3" w:rsidP="00C10496">
      <w:pPr>
        <w:keepNext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b/>
          <w:sz w:val="24"/>
          <w:szCs w:val="24"/>
        </w:rPr>
        <w:t>REFERENCE</w:t>
      </w:r>
    </w:p>
    <w:p w14:paraId="2E4FF627" w14:textId="77777777" w:rsidR="00F16593" w:rsidRPr="00C10496" w:rsidRDefault="00F16593" w:rsidP="00C10496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0496">
        <w:rPr>
          <w:rFonts w:ascii="Times New Roman" w:hAnsi="Times New Roman" w:cs="Times New Roman"/>
          <w:sz w:val="24"/>
          <w:szCs w:val="24"/>
        </w:rPr>
        <w:t>Available on request.</w:t>
      </w:r>
    </w:p>
    <w:sectPr w:rsidR="00F16593" w:rsidRPr="00C10496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F63453B"/>
    <w:multiLevelType w:val="hybridMultilevel"/>
    <w:tmpl w:val="3B548F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2"/>
  </w:num>
  <w:num w:numId="11" w16cid:durableId="589240996">
    <w:abstractNumId w:val="13"/>
  </w:num>
  <w:num w:numId="12" w16cid:durableId="1598514963">
    <w:abstractNumId w:val="9"/>
  </w:num>
  <w:num w:numId="13" w16cid:durableId="1075518739">
    <w:abstractNumId w:val="10"/>
  </w:num>
  <w:num w:numId="14" w16cid:durableId="834801244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10253B"/>
    <w:rsid w:val="0015074B"/>
    <w:rsid w:val="001A4F13"/>
    <w:rsid w:val="001E713F"/>
    <w:rsid w:val="00213199"/>
    <w:rsid w:val="00244E6F"/>
    <w:rsid w:val="0029639D"/>
    <w:rsid w:val="002D4B71"/>
    <w:rsid w:val="00313327"/>
    <w:rsid w:val="00322169"/>
    <w:rsid w:val="00326F90"/>
    <w:rsid w:val="003D4B49"/>
    <w:rsid w:val="004514C3"/>
    <w:rsid w:val="00477E38"/>
    <w:rsid w:val="005257DF"/>
    <w:rsid w:val="0055307E"/>
    <w:rsid w:val="00565499"/>
    <w:rsid w:val="005A41BC"/>
    <w:rsid w:val="005F363F"/>
    <w:rsid w:val="0061616A"/>
    <w:rsid w:val="006C0C1C"/>
    <w:rsid w:val="006F578F"/>
    <w:rsid w:val="00730A4B"/>
    <w:rsid w:val="00732FBE"/>
    <w:rsid w:val="00764D0A"/>
    <w:rsid w:val="008714CF"/>
    <w:rsid w:val="00943B81"/>
    <w:rsid w:val="009C4A82"/>
    <w:rsid w:val="009E2FA9"/>
    <w:rsid w:val="00A37CE0"/>
    <w:rsid w:val="00AA1D8D"/>
    <w:rsid w:val="00AE53C7"/>
    <w:rsid w:val="00B24872"/>
    <w:rsid w:val="00B47730"/>
    <w:rsid w:val="00B66A24"/>
    <w:rsid w:val="00C10496"/>
    <w:rsid w:val="00CB0664"/>
    <w:rsid w:val="00CB2523"/>
    <w:rsid w:val="00CF79FC"/>
    <w:rsid w:val="00D22F28"/>
    <w:rsid w:val="00D50960"/>
    <w:rsid w:val="00DA4267"/>
    <w:rsid w:val="00DF079D"/>
    <w:rsid w:val="00E42FA3"/>
    <w:rsid w:val="00EE532F"/>
    <w:rsid w:val="00F16593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1023</Words>
  <Characters>6923</Characters>
  <Application>Microsoft Office Word</Application>
  <DocSecurity>0</DocSecurity>
  <Lines>128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16</cp:revision>
  <dcterms:created xsi:type="dcterms:W3CDTF">2026-09-22T13:12:00Z</dcterms:created>
  <dcterms:modified xsi:type="dcterms:W3CDTF">2026-09-28T14:06:00Z</dcterms:modified>
  <cp:category/>
</cp:coreProperties>
</file>