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6F578F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JOHNSON MUGARRA</w:t>
      </w:r>
    </w:p>
    <w:p w14:paraId="74979C49" w14:textId="77777777" w:rsidR="00DF079D" w:rsidRPr="006F578F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Scientist and Research Consultant</w:t>
      </w:r>
    </w:p>
    <w:p w14:paraId="775380FF" w14:textId="77777777" w:rsidR="00DF079D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Kampala, Uganda, +256 702 860 815, johnsonmugarra@yahoo.com, johnsonmugarra.com, github.com/mugarrajohnson</w:t>
      </w:r>
    </w:p>
    <w:p w14:paraId="2B86F966" w14:textId="77777777" w:rsidR="004514C3" w:rsidRPr="006F578F" w:rsidRDefault="004514C3" w:rsidP="00AE53C7">
      <w:pPr>
        <w:spacing w:after="0" w:line="240" w:lineRule="auto"/>
        <w:jc w:val="center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5988A6CE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PROFESSIONAL SUMMARY</w:t>
      </w:r>
    </w:p>
    <w:p w14:paraId="6A740387" w14:textId="7292806F" w:rsidR="00DF079D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scientist and research consultant with an M.Sc. in Data Science and six years working with field and operational data across East Africa. At Enimiro I design studies (child labor, living income, pollination) and build the pipelines, dashboards, and yield models behind them. At the Center for Research and Communication I coordinate proposals and lead the technical work on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6EE8C31F" w14:textId="77777777" w:rsidR="0055307E" w:rsidRPr="006F578F" w:rsidRDefault="0055307E" w:rsidP="00AE53C7">
      <w:pPr>
        <w:spacing w:after="0" w:line="240" w:lineRule="auto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7FB831F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CORE SKILLS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Statistical software: Stata, R, Python, SQL, SAS, SPSS, Excel</w:t>
      </w:r>
    </w:p>
    <w:p w14:paraId="21BA5C8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Research and evaluation: survey design, piloting and translation, computer-assisted interviewing, key informant interviews, focus group discussions, transcription</w:t>
      </w:r>
    </w:p>
    <w:p w14:paraId="057CE750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collection and quality: questionnaires, tablet-based collection, enumerator training and supervision, validation, backup and documentation</w:t>
      </w:r>
    </w:p>
    <w:p w14:paraId="23C29EFD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Visualization and reporting: Power BI, Tableau, dashboards, reports for donors and management</w:t>
      </w:r>
    </w:p>
    <w:p w14:paraId="7C5A08D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systems: SurveyCTO API, PostgreSQL, Google Sheets, ETL pipelines, GeoPandas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Machine learning and AI: scikit-learn, time-series forecasting, neural networks and CNNs in TensorFlow and PyTorch, and daily use of AI tools for cleaning data, writing code, and drafting, with the output checked by hand</w:t>
      </w:r>
    </w:p>
    <w:p w14:paraId="25129533" w14:textId="6C8CBBCA" w:rsidR="00DF079D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 xml:space="preserve">Proposal </w:t>
      </w:r>
      <w:r w:rsidR="00AE53C7">
        <w:rPr>
          <w:rFonts w:ascii="Times New Roman" w:hAnsi="Times New Roman" w:cs="Times New Roman"/>
          <w:sz w:val="21"/>
          <w:szCs w:val="21"/>
        </w:rPr>
        <w:t>development</w:t>
      </w:r>
      <w:r w:rsidRPr="006F578F">
        <w:rPr>
          <w:rFonts w:ascii="Times New Roman" w:hAnsi="Times New Roman" w:cs="Times New Roman"/>
          <w:sz w:val="21"/>
          <w:szCs w:val="21"/>
        </w:rPr>
        <w:t xml:space="preserve">: </w:t>
      </w:r>
      <w:r w:rsidR="00AE53C7">
        <w:rPr>
          <w:rFonts w:ascii="Times New Roman" w:hAnsi="Times New Roman" w:cs="Times New Roman"/>
          <w:sz w:val="21"/>
          <w:szCs w:val="21"/>
        </w:rPr>
        <w:t xml:space="preserve">concept note, </w:t>
      </w:r>
      <w:r w:rsidRPr="006F578F">
        <w:rPr>
          <w:rFonts w:ascii="Times New Roman" w:hAnsi="Times New Roman" w:cs="Times New Roman"/>
          <w:sz w:val="21"/>
          <w:szCs w:val="21"/>
        </w:rPr>
        <w:t xml:space="preserve">strategy, </w:t>
      </w:r>
      <w:r w:rsidR="00B66A24">
        <w:rPr>
          <w:rFonts w:ascii="Times New Roman" w:hAnsi="Times New Roman" w:cs="Times New Roman"/>
          <w:sz w:val="21"/>
          <w:szCs w:val="21"/>
        </w:rPr>
        <w:t xml:space="preserve">design, </w:t>
      </w:r>
      <w:r w:rsidRPr="006F578F">
        <w:rPr>
          <w:rFonts w:ascii="Times New Roman" w:hAnsi="Times New Roman" w:cs="Times New Roman"/>
          <w:sz w:val="21"/>
          <w:szCs w:val="21"/>
        </w:rPr>
        <w:t>methods and work plans, budgeting, quality assurance</w:t>
      </w:r>
    </w:p>
    <w:p w14:paraId="3D61FB3A" w14:textId="77777777" w:rsidR="0055307E" w:rsidRPr="0055307E" w:rsidRDefault="0055307E" w:rsidP="0055307E">
      <w:pPr>
        <w:spacing w:after="0" w:line="240" w:lineRule="auto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54F27EB2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WORK EXPERIENCE</w:t>
      </w:r>
    </w:p>
    <w:p w14:paraId="75F36334" w14:textId="2355696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 xml:space="preserve">Research and Data Consultant, </w:t>
      </w:r>
      <w:r w:rsidR="00EE532F">
        <w:rPr>
          <w:rFonts w:ascii="Times New Roman" w:hAnsi="Times New Roman" w:cs="Times New Roman"/>
          <w:b/>
          <w:sz w:val="21"/>
          <w:szCs w:val="21"/>
        </w:rPr>
        <w:t>November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202</w:t>
      </w:r>
      <w:r w:rsidR="00EE532F">
        <w:rPr>
          <w:rFonts w:ascii="Times New Roman" w:hAnsi="Times New Roman" w:cs="Times New Roman"/>
          <w:b/>
          <w:sz w:val="21"/>
          <w:szCs w:val="21"/>
        </w:rPr>
        <w:t>5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- </w:t>
      </w:r>
      <w:r w:rsidR="00EE532F">
        <w:rPr>
          <w:rFonts w:ascii="Times New Roman" w:hAnsi="Times New Roman" w:cs="Times New Roman"/>
          <w:b/>
          <w:sz w:val="21"/>
          <w:szCs w:val="21"/>
        </w:rPr>
        <w:t>September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202</w:t>
      </w:r>
      <w:r w:rsidR="00EE532F">
        <w:rPr>
          <w:rFonts w:ascii="Times New Roman" w:hAnsi="Times New Roman" w:cs="Times New Roman"/>
          <w:b/>
          <w:sz w:val="21"/>
          <w:szCs w:val="21"/>
        </w:rPr>
        <w:t>6</w:t>
      </w:r>
    </w:p>
    <w:p w14:paraId="1531BB5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Enimiro Products Uganda Ltd, Kayunga, Uganda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Maintained a Python pipeline moving SurveyCTO submissions into PostgreSQL raw, clean, and analysis tables, with scheduled exports to Google Sheets for dashboards.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studies from proposal to analysis, including the child labor study, the living income study against Anker benchmarks, pollination and maturity modules, and the M&amp;E measurement plan.</w:t>
      </w:r>
    </w:p>
    <w:p w14:paraId="7F02FDB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Matched GPS to district boundaries and maintained the farmer master with merge and change logs for audits.</w:t>
      </w:r>
    </w:p>
    <w:p w14:paraId="30CC0549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Built dashboards and reports tracking performance indicators for management and the board.</w:t>
      </w:r>
    </w:p>
    <w:p w14:paraId="1DF3972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Ran statistical and trend checks to flag problems, and turned findings into training manuals and field guidance for staff.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Directed the data and M&amp;E workstream: built the M&amp;E measurement plan and monitoring toolkit (KPI dashboards, tier trackers, review packs) used across 19 district playbooks, and managed the field-extension restructuring from concept note to roll-out.</w:t>
      </w:r>
    </w:p>
    <w:p w14:paraId="24FAF157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Supported crop and supply-chain research, updated survey tools, trained staff on data use, and documented methods for donor and certification reporting.</w:t>
      </w:r>
    </w:p>
    <w:p w14:paraId="10C04142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A094A3B" w14:textId="5D473B71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Technical Lead Consultant, January 2025 - June 2026</w:t>
      </w:r>
    </w:p>
    <w:p w14:paraId="6171990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Center for Research and Communication (CRC), Remote</w:t>
      </w:r>
    </w:p>
    <w:p w14:paraId="5E090C24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Reviewed client requirements and evaluation criteria to set the proposal approach, and coordinated specialist inputs against deadlines.</w:t>
      </w:r>
    </w:p>
    <w:p w14:paraId="1C23B66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Led quantitative inputs for IRC baseline and perception studies: sampling, instrument testing, data-quality checks, and statistical analysis.</w:t>
      </w:r>
    </w:p>
    <w:p w14:paraId="482F160D" w14:textId="34A1E153" w:rsidR="009E2FA9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Served as data and M&amp;E lead for UNICEF behavior change and awareness studies: tools, trackers, datasets, reach analysis, and report drafting.</w:t>
      </w:r>
    </w:p>
    <w:p w14:paraId="22D194D4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516DBF19" w14:textId="5CBEE7D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Researcher / Data Scientist, Vanilla Value-Chain Research, January 2024 - June 2025</w:t>
      </w:r>
    </w:p>
    <w:p w14:paraId="7A48FBC5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Makerere University with MAAIF, Catholic Relief Services, and private sector partners, Uganda</w:t>
      </w:r>
    </w:p>
    <w:p w14:paraId="5CEF9EA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Conducted interviews with farmers and partners, field measurements, and seasonal maturity assessments across vanilla-growing districts.</w:t>
      </w:r>
    </w:p>
    <w:p w14:paraId="418FB87E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Helped establish the Kabanyolo demonstration plot and prepared models, scenario notes, and technical inputs for supervisors and project partners. Work concluded with program funding closure.</w:t>
      </w:r>
    </w:p>
    <w:p w14:paraId="496FAFFA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1A595A3" w14:textId="6F3E7086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 Associate, February 2023 - November 2023</w:t>
      </w:r>
    </w:p>
    <w:p w14:paraId="086A5C38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Innovations for Poverty Action (IPA), Kampala, Uganda</w:t>
      </w:r>
    </w:p>
    <w:p w14:paraId="73608730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Supported development and implementation of process evaluation plans with program managers.</w:t>
      </w:r>
    </w:p>
    <w:p w14:paraId="592F3B24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survey instruments and supported piloting, translation, and computer-assisted interviewing.</w:t>
      </w:r>
    </w:p>
    <w:p w14:paraId="03FCB3E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Applied data-quality protocols including enumerator audits and monitoring of data collection.</w:t>
      </w:r>
    </w:p>
    <w:p w14:paraId="52F5B0A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Maintained relationships with partner organizations, contributed to meetings and reports, and supported research approvals and compliance.</w:t>
      </w:r>
    </w:p>
    <w:p w14:paraId="096127BF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3686496A" w14:textId="5B4B0375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Qualitative Research Associate, July 2023 - March 2024</w:t>
      </w:r>
    </w:p>
    <w:p w14:paraId="58BB2612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Social and Scientific Systems for USAID Strategic Information Technical Support (SITES), Uganda</w:t>
      </w:r>
    </w:p>
    <w:p w14:paraId="1EB0741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Trained on field methods and tools and managed questionnaires and tablets for fieldwork across Eastern and Northern Uganda.</w:t>
      </w:r>
    </w:p>
    <w:p w14:paraId="7262008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Conducted key informant interviews and FGDs with clinical and data staff and checked data quality across HMIS tools and the EMR.</w:t>
      </w:r>
    </w:p>
    <w:p w14:paraId="2B6D3D0C" w14:textId="03DD122E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Documented constraints affecting EMR use, including DHIS2 knowledge, internet and power stability, and computer performance, and shared facility-level feedback at each visit.</w:t>
      </w:r>
    </w:p>
    <w:p w14:paraId="18CBAE75" w14:textId="77777777" w:rsidR="009E2FA9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Compiled progress and activity reports with safe backup and storage, completing a 12-day assessment in September 2023 within a seven-region exercise covering Kigezi, Ankole, Lango, Acholi, Busoga, Bugisu, and Karamoja.</w:t>
      </w:r>
    </w:p>
    <w:p w14:paraId="17D4254F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58F081B7" w14:textId="6EA700BC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 Associate, September 2021 - January 2023</w:t>
      </w:r>
    </w:p>
    <w:p w14:paraId="1DAD20B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Bronkar (U) Limited, Kampala, Uganda</w:t>
      </w:r>
    </w:p>
    <w:p w14:paraId="15CC36FD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Developed assignment workplans and tracked deliverables across research assignments.</w:t>
      </w:r>
    </w:p>
    <w:p w14:paraId="5666581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methods and survey tools for qualitative and quantitative collection.</w:t>
      </w:r>
    </w:p>
    <w:p w14:paraId="2F4E05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Trained enumerators and participated in field research including interviews and structured surveys.</w:t>
      </w:r>
    </w:p>
    <w:p w14:paraId="5F26B0B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Cleaned and analyzed survey data and prepared findings for client reports and proposals.</w:t>
      </w:r>
    </w:p>
    <w:p w14:paraId="75190D96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6A56BA31" w14:textId="79560C0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PORTFOLIO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GitHub and portfolio: github.com/mugarrajohnson and johnsonmugarra.com, with repositories, project write-ups, live D3.js analytics, and publications with DOIs.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Vanilla forecasting: Prophet and ARIMA models combining NASA POWER climate data with field measurements; interactive harvest model on the website, presented nationally at Makerere.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Farm data platform (Enimiro): seven scheduled Python and R pipelines moving SurveyCTO submissions into PostgreSQL, feeding Power BI and Looker dashboards; available as a private walk-through on request.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Automated evaluation pipeline: Python ingestion, cleaning, and report generation that makes the recurring evaluation cycle repeatable.</w:t>
      </w:r>
    </w:p>
    <w:p w14:paraId="6A56BA31" w14:textId="79560C0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EDUCATION</w:t>
      </w:r>
    </w:p>
    <w:p w14:paraId="1C31D5D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M.Sc. Data Science, September 2022 - October 2024</w:t>
      </w:r>
    </w:p>
    <w:p w14:paraId="3EE5BCD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Manipal Academy of Higher Education (MAHE), Karnataka, India</w:t>
      </w:r>
    </w:p>
    <w:p w14:paraId="3EE5BCD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Coursework: Machine Learning, Deep Learning, Predictive Analytics, Time-Series Forecasting</w:t>
      </w:r>
    </w:p>
    <w:p w14:paraId="0E89C01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B.Sc. Agriculture Science, August 2016 - May 2021</w:t>
      </w:r>
    </w:p>
    <w:p w14:paraId="559A4F13" w14:textId="77777777" w:rsidR="00213199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Makerere University, Kampala, Uganda</w:t>
      </w:r>
    </w:p>
    <w:p w14:paraId="3C49ED0F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1BD87242" w14:textId="7BAD23F8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CERTIFICATIONS</w:t>
      </w:r>
    </w:p>
    <w:p w14:paraId="59A40619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SAS Certified Statistical Business Analyst</w:t>
      </w:r>
    </w:p>
    <w:p w14:paraId="048AC8CC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Microsoft Certified: Power BI Data Analyst Associate</w:t>
      </w:r>
    </w:p>
    <w:p w14:paraId="5B45FA2C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Tableau Desktop Specialist</w:t>
      </w:r>
    </w:p>
    <w:p w14:paraId="269B4F70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Google Project Management Certificate</w:t>
      </w:r>
    </w:p>
    <w:p w14:paraId="2F435348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Human Subjects Research (CITI)</w:t>
      </w:r>
    </w:p>
    <w:p w14:paraId="6C0E7E61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4DEB198" w14:textId="7B183DF9" w:rsidR="00DF079D" w:rsidRPr="006F578F" w:rsidRDefault="00E42FA3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keepNext/>
      </w:pPr>
      <w:r w:rsidRPr="006F578F">
        <w:rPr>
          <w:rFonts w:ascii="Times New Roman" w:hAnsi="Times New Roman" w:cs="Times New Roman"/>
          <w:b/>
          <w:sz w:val="21"/>
          <w:szCs w:val="21"/>
        </w:rPr>
        <w:t>REFERENCE</w:t>
      </w:r>
    </w:p>
    <w:p w14:paraId="2E4FF627" w14:textId="77777777" w:rsidR="00F16593" w:rsidRPr="006F578F" w:rsidRDefault="00F16593" w:rsidP="00AE53C7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Available on request.</w:t>
      </w:r>
    </w:p>
    <w:sectPr w:rsidR="00DF079D" w:rsidRPr="006F578F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1"/>
  </w:num>
  <w:num w:numId="11" w16cid:durableId="589240996">
    <w:abstractNumId w:val="12"/>
  </w:num>
  <w:num w:numId="12" w16cid:durableId="1598514963">
    <w:abstractNumId w:val="9"/>
  </w:num>
  <w:num w:numId="13" w16cid:durableId="107551873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E713F"/>
    <w:rsid w:val="00213199"/>
    <w:rsid w:val="00244E6F"/>
    <w:rsid w:val="0029639D"/>
    <w:rsid w:val="002D4B71"/>
    <w:rsid w:val="00326F90"/>
    <w:rsid w:val="003D4B49"/>
    <w:rsid w:val="004514C3"/>
    <w:rsid w:val="00477E38"/>
    <w:rsid w:val="0055307E"/>
    <w:rsid w:val="00565499"/>
    <w:rsid w:val="005F363F"/>
    <w:rsid w:val="006C0C1C"/>
    <w:rsid w:val="006F578F"/>
    <w:rsid w:val="00732FBE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CB0664"/>
    <w:rsid w:val="00CB2523"/>
    <w:rsid w:val="00CF79FC"/>
    <w:rsid w:val="00D50960"/>
    <w:rsid w:val="00DA4267"/>
    <w:rsid w:val="00DF079D"/>
    <w:rsid w:val="00E42FA3"/>
    <w:rsid w:val="00EE532F"/>
    <w:rsid w:val="00F16593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962</Words>
  <Characters>6575</Characters>
  <Application>Microsoft Office Word</Application>
  <DocSecurity>0</DocSecurity>
  <Lines>111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7</cp:revision>
  <dcterms:created xsi:type="dcterms:W3CDTF">2026-09-22T13:12:00Z</dcterms:created>
  <dcterms:modified xsi:type="dcterms:W3CDTF">2026-09-24T08:12:00Z</dcterms:modified>
  <cp:category/>
</cp:coreProperties>
</file>