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AE8C" w14:textId="3966DEFE" w:rsidR="00356AA7" w:rsidRDefault="00AA0212" w:rsidP="00E877D6">
      <w:pPr>
        <w:pStyle w:val="Title"/>
      </w:pPr>
      <w:r>
        <w:t xml:space="preserve">Okta Integration Network: Identity Integration </w:t>
      </w:r>
      <w:r w:rsidR="005D1A82">
        <w:t>Catalog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1056041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A3A7A" w14:textId="225B0618" w:rsidR="00F82DF0" w:rsidRDefault="00F82DF0">
          <w:pPr>
            <w:pStyle w:val="TOCHeading"/>
          </w:pPr>
          <w:r>
            <w:rPr>
              <w:lang w:val="en-GB"/>
            </w:rPr>
            <w:t>Contents</w:t>
          </w:r>
        </w:p>
        <w:p w14:paraId="5A5C75E2" w14:textId="593EC88C" w:rsidR="009B1A0E" w:rsidRDefault="00F82D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3200" w:history="1">
            <w:r w:rsidR="009B1A0E" w:rsidRPr="00AB1A19">
              <w:rPr>
                <w:rStyle w:val="Hyperlink"/>
                <w:noProof/>
              </w:rPr>
              <w:t>Explore Integrations in Okta Integration Network (OIN)</w:t>
            </w:r>
            <w:r w:rsidR="009B1A0E">
              <w:rPr>
                <w:noProof/>
                <w:webHidden/>
              </w:rPr>
              <w:tab/>
            </w:r>
            <w:r w:rsidR="009B1A0E">
              <w:rPr>
                <w:noProof/>
                <w:webHidden/>
              </w:rPr>
              <w:fldChar w:fldCharType="begin"/>
            </w:r>
            <w:r w:rsidR="009B1A0E">
              <w:rPr>
                <w:noProof/>
                <w:webHidden/>
              </w:rPr>
              <w:instrText xml:space="preserve"> PAGEREF _Toc204793200 \h </w:instrText>
            </w:r>
            <w:r w:rsidR="009B1A0E">
              <w:rPr>
                <w:noProof/>
                <w:webHidden/>
              </w:rPr>
            </w:r>
            <w:r w:rsidR="009B1A0E">
              <w:rPr>
                <w:noProof/>
                <w:webHidden/>
              </w:rPr>
              <w:fldChar w:fldCharType="separate"/>
            </w:r>
            <w:r w:rsidR="009B1A0E">
              <w:rPr>
                <w:noProof/>
                <w:webHidden/>
              </w:rPr>
              <w:t>3</w:t>
            </w:r>
            <w:r w:rsidR="009B1A0E">
              <w:rPr>
                <w:noProof/>
                <w:webHidden/>
              </w:rPr>
              <w:fldChar w:fldCharType="end"/>
            </w:r>
          </w:hyperlink>
        </w:p>
        <w:p w14:paraId="282342D5" w14:textId="207AC997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1" w:history="1">
            <w:r w:rsidRPr="00AB1A19">
              <w:rPr>
                <w:rStyle w:val="Hyperlink"/>
                <w:noProof/>
              </w:rPr>
              <w:t>Add Integration from 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B626" w14:textId="53A9BE3F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2" w:history="1">
            <w:r w:rsidRPr="00AB1A19">
              <w:rPr>
                <w:rStyle w:val="Hyperlink"/>
                <w:noProof/>
              </w:rPr>
              <w:t>Enable Express Configuration for an Auth0-enabled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C8A9" w14:textId="08253A94" w:rsidR="009B1A0E" w:rsidRDefault="009B1A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3" w:history="1">
            <w:r w:rsidRPr="00AB1A19">
              <w:rPr>
                <w:rStyle w:val="Hyperlink"/>
                <w:noProof/>
              </w:rPr>
              <w:t>Build Your Own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FB27" w14:textId="4A73CBDC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4" w:history="1">
            <w:r w:rsidRPr="00AB1A19">
              <w:rPr>
                <w:rStyle w:val="Hyperlink"/>
                <w:noProof/>
              </w:rPr>
              <w:t>Single Sign-On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AF08" w14:textId="2FAF6E3A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5" w:history="1">
            <w:r w:rsidRPr="00AB1A1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91AA" w14:textId="2A332AAC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6" w:history="1">
            <w:r w:rsidRPr="00AB1A19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CC5F" w14:textId="7190E183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7" w:history="1">
            <w:r w:rsidRPr="00AB1A19">
              <w:rPr>
                <w:rStyle w:val="Hyperlink"/>
                <w:noProof/>
              </w:rPr>
              <w:t>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3965" w14:textId="4C25B660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8" w:history="1">
            <w:r w:rsidRPr="00AB1A1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AC36" w14:textId="691759D9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09" w:history="1">
            <w:r w:rsidRPr="00AB1A19">
              <w:rPr>
                <w:rStyle w:val="Hyperlink"/>
                <w:noProof/>
              </w:rPr>
              <w:t>User Lifecycle Management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6942" w14:textId="63A179F7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0" w:history="1">
            <w:r w:rsidRPr="00AB1A1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FA6B" w14:textId="1D24BA71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1" w:history="1">
            <w:r w:rsidRPr="00AB1A19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B502" w14:textId="23186E30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2" w:history="1">
            <w:r w:rsidRPr="00AB1A19">
              <w:rPr>
                <w:rStyle w:val="Hyperlink"/>
                <w:noProof/>
              </w:rPr>
              <w:t>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FB45" w14:textId="10696061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3" w:history="1">
            <w:r w:rsidRPr="00AB1A1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7556" w14:textId="4E4961E0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4" w:history="1">
            <w:r w:rsidRPr="00AB1A19">
              <w:rPr>
                <w:rStyle w:val="Hyperlink"/>
                <w:noProof/>
              </w:rPr>
              <w:t>API Service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340A" w14:textId="62B4D026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5" w:history="1">
            <w:r w:rsidRPr="00AB1A1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4EA2" w14:textId="6366A86F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6" w:history="1">
            <w:r w:rsidRPr="00AB1A19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5F03" w14:textId="04993C80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7" w:history="1">
            <w:r w:rsidRPr="00AB1A19">
              <w:rPr>
                <w:rStyle w:val="Hyperlink"/>
                <w:noProof/>
              </w:rPr>
              <w:t>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DED7" w14:textId="32E02075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8" w:history="1">
            <w:r w:rsidRPr="00AB1A19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B58B" w14:textId="4206731B" w:rsidR="009B1A0E" w:rsidRDefault="009B1A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19" w:history="1">
            <w:r w:rsidRPr="00AB1A19">
              <w:rPr>
                <w:rStyle w:val="Hyperlink"/>
                <w:noProof/>
              </w:rPr>
              <w:t>Submit Integration for OIN Publication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94B9" w14:textId="58A8B4B3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0" w:history="1">
            <w:r w:rsidRPr="00AB1A19">
              <w:rPr>
                <w:rStyle w:val="Hyperlink"/>
                <w:noProof/>
              </w:rPr>
              <w:t>Integrations Not Supported by 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6762" w14:textId="54C6004C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1" w:history="1">
            <w:r w:rsidRPr="00AB1A19">
              <w:rPr>
                <w:rStyle w:val="Hyperlink"/>
                <w:noProof/>
              </w:rPr>
              <w:t>Review Submission Requirements and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DCD7" w14:textId="4BC61B8D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2" w:history="1">
            <w:r w:rsidRPr="00AB1A19">
              <w:rPr>
                <w:rStyle w:val="Hyperlink"/>
                <w:noProof/>
              </w:rPr>
              <w:t>Test Integration with OIN Submission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ED76" w14:textId="65187105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3" w:history="1">
            <w:r w:rsidRPr="00AB1A19">
              <w:rPr>
                <w:rStyle w:val="Hyperlink"/>
                <w:noProof/>
              </w:rPr>
              <w:t>Submit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9B09" w14:textId="3183A903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4" w:history="1">
            <w:r w:rsidRPr="00AB1A19">
              <w:rPr>
                <w:rStyle w:val="Hyperlink"/>
                <w:noProof/>
              </w:rPr>
              <w:t>Submit New or Updated Integration with OIN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99EF" w14:textId="0FABF497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5" w:history="1">
            <w:r w:rsidRPr="00AB1A19">
              <w:rPr>
                <w:rStyle w:val="Hyperlink"/>
                <w:noProof/>
              </w:rPr>
              <w:t>Submit New or Updated Integration with OIN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54CC" w14:textId="03066120" w:rsidR="009B1A0E" w:rsidRDefault="009B1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6" w:history="1">
            <w:r w:rsidRPr="00AB1A19">
              <w:rPr>
                <w:rStyle w:val="Hyperlink"/>
                <w:noProof/>
              </w:rPr>
              <w:t>Update Published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C9F5" w14:textId="7AE2A5C7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7" w:history="1">
            <w:r w:rsidRPr="00AB1A19">
              <w:rPr>
                <w:rStyle w:val="Hyperlink"/>
                <w:noProof/>
              </w:rPr>
              <w:t>Review Update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B085" w14:textId="3C09BA10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8" w:history="1">
            <w:r w:rsidRPr="00AB1A19">
              <w:rPr>
                <w:rStyle w:val="Hyperlink"/>
                <w:noProof/>
              </w:rPr>
              <w:t>Edit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A32D" w14:textId="4C775466" w:rsidR="009B1A0E" w:rsidRDefault="009B1A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4793229" w:history="1">
            <w:r w:rsidRPr="00AB1A19">
              <w:rPr>
                <w:rStyle w:val="Hyperlink"/>
                <w:noProof/>
              </w:rPr>
              <w:t>Test Updated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11B2" w14:textId="1916CC6B" w:rsidR="00F82DF0" w:rsidRDefault="00F82DF0">
          <w:r>
            <w:rPr>
              <w:b/>
              <w:bCs/>
              <w:lang w:val="en-GB"/>
            </w:rPr>
            <w:fldChar w:fldCharType="end"/>
          </w:r>
        </w:p>
      </w:sdtContent>
    </w:sdt>
    <w:p w14:paraId="1C703781" w14:textId="268E3FDD" w:rsidR="00F82DF0" w:rsidRDefault="00F82DF0">
      <w:r>
        <w:br w:type="page"/>
      </w:r>
    </w:p>
    <w:p w14:paraId="3A34D249" w14:textId="77B9B4F1" w:rsidR="00E877D6" w:rsidRDefault="00A05254" w:rsidP="00A75547">
      <w:pPr>
        <w:pStyle w:val="Heading1"/>
      </w:pPr>
      <w:bookmarkStart w:id="0" w:name="_Toc204793200"/>
      <w:commentRangeStart w:id="1"/>
      <w:r>
        <w:lastRenderedPageBreak/>
        <w:t xml:space="preserve">Explore Integrations </w:t>
      </w:r>
      <w:r w:rsidR="00B9699A">
        <w:t xml:space="preserve">in </w:t>
      </w:r>
      <w:r w:rsidR="009A3C03">
        <w:t>Okta Integration Network (OIN)</w:t>
      </w:r>
      <w:commentRangeEnd w:id="1"/>
      <w:r w:rsidR="00E90DC1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5556D543" w14:textId="35767027" w:rsidR="00DD3AF9" w:rsidRDefault="00DD3AF9" w:rsidP="009A3C03">
      <w:r w:rsidRPr="00EC66B1">
        <w:rPr>
          <w:highlight w:val="yellow"/>
        </w:rPr>
        <w:t xml:space="preserve">Persona: Developers and Integrators of </w:t>
      </w:r>
      <w:r w:rsidR="00A6700F" w:rsidRPr="00EC66B1">
        <w:rPr>
          <w:highlight w:val="yellow"/>
        </w:rPr>
        <w:t xml:space="preserve">organizations </w:t>
      </w:r>
      <w:r w:rsidR="00F2434F" w:rsidRPr="000B75EF">
        <w:rPr>
          <w:highlight w:val="yellow"/>
        </w:rPr>
        <w:t>req</w:t>
      </w:r>
      <w:r w:rsidR="000B75EF" w:rsidRPr="000B75EF">
        <w:rPr>
          <w:highlight w:val="yellow"/>
        </w:rPr>
        <w:t>uiring secure identity and access management</w:t>
      </w:r>
      <w:r w:rsidR="000B2810">
        <w:t xml:space="preserve"> </w:t>
      </w:r>
      <w:r w:rsidR="000B2810" w:rsidRPr="000B2810">
        <w:rPr>
          <w:highlight w:val="yellow"/>
        </w:rPr>
        <w:t>integrations with Okta</w:t>
      </w:r>
    </w:p>
    <w:p w14:paraId="5297F2F5" w14:textId="12B7CB07" w:rsidR="008306D4" w:rsidRDefault="008306D4" w:rsidP="009A3C03">
      <w:r>
        <w:t>What is an integration</w:t>
      </w:r>
      <w:r w:rsidR="00F1784D">
        <w:t>?</w:t>
      </w:r>
    </w:p>
    <w:p w14:paraId="16E5DDC2" w14:textId="1B9357AA" w:rsidR="0011095E" w:rsidRDefault="00715B5E" w:rsidP="009A3C03">
      <w:r>
        <w:t xml:space="preserve">What </w:t>
      </w:r>
      <w:r w:rsidR="002A3FEB">
        <w:t>is Okta Integration Network (OIN)</w:t>
      </w:r>
      <w:r w:rsidR="00F1784D">
        <w:t>?</w:t>
      </w:r>
    </w:p>
    <w:p w14:paraId="190BBA96" w14:textId="77777777" w:rsidR="001B612F" w:rsidRDefault="001B612F" w:rsidP="00274C9F">
      <w:r>
        <w:t>You can explore integrations tested and verified by Okta and add them to your organization’s apps.</w:t>
      </w:r>
    </w:p>
    <w:p w14:paraId="5C9D87A0" w14:textId="5EF523C3" w:rsidR="00044D34" w:rsidRDefault="00044D34" w:rsidP="00274C9F">
      <w:r>
        <w:t xml:space="preserve">Search OIN </w:t>
      </w:r>
      <w:r w:rsidR="00D662BE">
        <w:t>and Featured Integrations</w:t>
      </w:r>
    </w:p>
    <w:p w14:paraId="1BB42B6E" w14:textId="77777777" w:rsidR="00AE422B" w:rsidRDefault="00274C9F" w:rsidP="008E57CC">
      <w:r>
        <w:t xml:space="preserve">What if </w:t>
      </w:r>
      <w:r w:rsidR="00AE422B">
        <w:t>you c</w:t>
      </w:r>
      <w:commentRangeStart w:id="2"/>
      <w:r w:rsidR="006D2BAF">
        <w:t>a</w:t>
      </w:r>
      <w:r w:rsidR="00F1784D">
        <w:t>n’t find a</w:t>
      </w:r>
      <w:r w:rsidR="00F07741">
        <w:t xml:space="preserve"> suitable integration</w:t>
      </w:r>
      <w:r w:rsidR="00415B75">
        <w:t xml:space="preserve"> in the catalog</w:t>
      </w:r>
      <w:r w:rsidR="006D2BAF">
        <w:t>?</w:t>
      </w:r>
      <w:r w:rsidR="00D662BE">
        <w:t xml:space="preserve"> </w:t>
      </w:r>
    </w:p>
    <w:p w14:paraId="19A55D0B" w14:textId="77777777" w:rsidR="00F64298" w:rsidRDefault="006D2BAF" w:rsidP="009A3C03">
      <w:r w:rsidRPr="006A2D19">
        <w:rPr>
          <w:u w:val="single"/>
        </w:rPr>
        <w:t>B</w:t>
      </w:r>
      <w:r w:rsidR="00D662BE" w:rsidRPr="006A2D19">
        <w:rPr>
          <w:u w:val="single"/>
        </w:rPr>
        <w:t xml:space="preserve">uild </w:t>
      </w:r>
      <w:r w:rsidR="00D167EA" w:rsidRPr="006A2D19">
        <w:rPr>
          <w:u w:val="single"/>
        </w:rPr>
        <w:t>your</w:t>
      </w:r>
      <w:r w:rsidR="00CA64CF" w:rsidRPr="006A2D19">
        <w:rPr>
          <w:u w:val="single"/>
        </w:rPr>
        <w:t xml:space="preserve"> own</w:t>
      </w:r>
      <w:r w:rsidRPr="006A2D19">
        <w:rPr>
          <w:u w:val="single"/>
        </w:rPr>
        <w:t xml:space="preserve"> integration</w:t>
      </w:r>
      <w:r w:rsidR="001735CB">
        <w:t xml:space="preserve"> for your organization’s</w:t>
      </w:r>
      <w:r w:rsidR="00E72295">
        <w:t xml:space="preserve"> </w:t>
      </w:r>
      <w:r w:rsidR="00CA64CF" w:rsidRPr="006A2D19">
        <w:rPr>
          <w:u w:val="single"/>
        </w:rPr>
        <w:t>private</w:t>
      </w:r>
      <w:r w:rsidR="00CA64CF">
        <w:t xml:space="preserve"> use. What’s more, you can </w:t>
      </w:r>
      <w:r w:rsidR="001874B7">
        <w:t xml:space="preserve">also </w:t>
      </w:r>
      <w:r w:rsidR="000171D2">
        <w:t>submit your integration</w:t>
      </w:r>
      <w:r w:rsidR="00CA64CF">
        <w:t xml:space="preserve"> </w:t>
      </w:r>
      <w:r w:rsidR="001874B7">
        <w:t xml:space="preserve">any time </w:t>
      </w:r>
      <w:r w:rsidR="00CA64CF">
        <w:t>to Okta Integration Network (OIN)</w:t>
      </w:r>
      <w:r w:rsidR="001874B7">
        <w:t xml:space="preserve"> to be pu</w:t>
      </w:r>
      <w:r w:rsidR="003E4A25">
        <w:t>blished in the catalog</w:t>
      </w:r>
      <w:r w:rsidR="0013687A">
        <w:t xml:space="preserve"> for other organizations to use.</w:t>
      </w:r>
      <w:commentRangeEnd w:id="2"/>
      <w:r w:rsidR="002232E0">
        <w:rPr>
          <w:rStyle w:val="CommentReference"/>
        </w:rPr>
        <w:commentReference w:id="2"/>
      </w:r>
      <w:r w:rsidR="008E57CC">
        <w:t xml:space="preserve"> </w:t>
      </w:r>
    </w:p>
    <w:p w14:paraId="38A745B7" w14:textId="707B5BA1" w:rsidR="004F0AE3" w:rsidRDefault="00B255AF" w:rsidP="009A3C03">
      <w:commentRangeStart w:id="3"/>
      <w:r>
        <w:t>However</w:t>
      </w:r>
      <w:r w:rsidR="002D5BF0">
        <w:t xml:space="preserve">, </w:t>
      </w:r>
      <w:r w:rsidR="00D86EC2">
        <w:t>note that certain</w:t>
      </w:r>
      <w:r w:rsidR="0021605B">
        <w:t xml:space="preserve"> types of integrations </w:t>
      </w:r>
      <w:r w:rsidR="00D86EC2">
        <w:t xml:space="preserve">cannot be published on OIN. </w:t>
      </w:r>
      <w:r w:rsidR="00CF0BD7">
        <w:t xml:space="preserve">See </w:t>
      </w:r>
      <w:r w:rsidR="00CF0BD7" w:rsidRPr="00CF0BD7">
        <w:rPr>
          <w:u w:val="single"/>
        </w:rPr>
        <w:fldChar w:fldCharType="begin"/>
      </w:r>
      <w:r w:rsidR="00CF0BD7" w:rsidRPr="00CF0BD7">
        <w:rPr>
          <w:u w:val="single"/>
        </w:rPr>
        <w:instrText xml:space="preserve"> REF _Ref204788781 \h </w:instrText>
      </w:r>
      <w:r w:rsidR="00CF0BD7">
        <w:rPr>
          <w:u w:val="single"/>
        </w:rPr>
        <w:instrText xml:space="preserve"> \* MERGEFORMAT </w:instrText>
      </w:r>
      <w:r w:rsidR="00CF0BD7" w:rsidRPr="00CF0BD7">
        <w:rPr>
          <w:u w:val="single"/>
        </w:rPr>
      </w:r>
      <w:r w:rsidR="00CF0BD7" w:rsidRPr="00CF0BD7">
        <w:rPr>
          <w:u w:val="single"/>
        </w:rPr>
        <w:fldChar w:fldCharType="separate"/>
      </w:r>
      <w:r w:rsidR="00CF0BD7" w:rsidRPr="00CF0BD7">
        <w:rPr>
          <w:u w:val="single"/>
        </w:rPr>
        <w:t>Integrations Not Supported by OIN</w:t>
      </w:r>
      <w:r w:rsidR="00CF0BD7" w:rsidRPr="00CF0BD7">
        <w:rPr>
          <w:u w:val="single"/>
        </w:rPr>
        <w:fldChar w:fldCharType="end"/>
      </w:r>
      <w:r w:rsidR="00CF0BD7">
        <w:t xml:space="preserve">. </w:t>
      </w:r>
      <w:r w:rsidR="00D86EC2">
        <w:t xml:space="preserve">Also, </w:t>
      </w:r>
      <w:r w:rsidR="002D5BF0">
        <w:t xml:space="preserve">you must consider </w:t>
      </w:r>
      <w:r w:rsidR="000031BB">
        <w:t>certain</w:t>
      </w:r>
      <w:r w:rsidR="002D5BF0">
        <w:t xml:space="preserve"> </w:t>
      </w:r>
      <w:r w:rsidR="002D5BF0" w:rsidRPr="001D5DE7">
        <w:rPr>
          <w:u w:val="single"/>
        </w:rPr>
        <w:t>limitations</w:t>
      </w:r>
      <w:r w:rsidR="008E57CC">
        <w:t xml:space="preserve"> </w:t>
      </w:r>
      <w:r w:rsidR="00E33FAA">
        <w:t>before</w:t>
      </w:r>
      <w:r w:rsidR="000031BB">
        <w:t xml:space="preserve"> </w:t>
      </w:r>
      <w:r w:rsidR="00E33FAA">
        <w:t>build</w:t>
      </w:r>
      <w:r w:rsidR="001735EB">
        <w:t>ing</w:t>
      </w:r>
      <w:r w:rsidR="00E33FAA">
        <w:t xml:space="preserve"> your own integration </w:t>
      </w:r>
      <w:r w:rsidR="00540140">
        <w:t>to</w:t>
      </w:r>
      <w:r w:rsidR="00E33FAA">
        <w:t xml:space="preserve"> publish </w:t>
      </w:r>
      <w:r w:rsidR="001735EB">
        <w:t>on</w:t>
      </w:r>
      <w:r w:rsidR="00E33FAA">
        <w:t xml:space="preserve"> OIN</w:t>
      </w:r>
      <w:r w:rsidR="00192AD4">
        <w:t>.</w:t>
      </w:r>
      <w:commentRangeEnd w:id="3"/>
      <w:r w:rsidR="00D9485E">
        <w:rPr>
          <w:rStyle w:val="CommentReference"/>
        </w:rPr>
        <w:commentReference w:id="3"/>
      </w:r>
    </w:p>
    <w:p w14:paraId="22AB945B" w14:textId="6E04C096" w:rsidR="00AD018E" w:rsidRDefault="004D2F6F" w:rsidP="002731A8">
      <w:pPr>
        <w:pStyle w:val="Heading2"/>
      </w:pPr>
      <w:bookmarkStart w:id="4" w:name="_Toc204793201"/>
      <w:commentRangeStart w:id="5"/>
      <w:r>
        <w:t>Add Integration from</w:t>
      </w:r>
      <w:r w:rsidR="00AD018E">
        <w:t xml:space="preserve"> </w:t>
      </w:r>
      <w:r w:rsidR="008E34D0">
        <w:t>OIN</w:t>
      </w:r>
      <w:commentRangeEnd w:id="5"/>
      <w:r w:rsidR="008E15F2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  <w:bookmarkEnd w:id="4"/>
    </w:p>
    <w:p w14:paraId="020FCF6F" w14:textId="733B0AD7" w:rsidR="00D44E39" w:rsidRDefault="009F014A" w:rsidP="00AF4C84">
      <w:r>
        <w:t xml:space="preserve">What you need: </w:t>
      </w:r>
      <w:hyperlink r:id="rId10" w:tgtFrame="_blank" w:history="1">
        <w:r w:rsidRPr="009F014A">
          <w:rPr>
            <w:rStyle w:val="Hyperlink"/>
          </w:rPr>
          <w:t>Okta Integrator Free Plan org</w:t>
        </w:r>
      </w:hyperlink>
    </w:p>
    <w:p w14:paraId="0894AF42" w14:textId="24AE73D4" w:rsidR="00AF4C84" w:rsidRPr="00AF4C84" w:rsidRDefault="00AF4C84" w:rsidP="00AF4C84">
      <w:r>
        <w:t xml:space="preserve">You can add </w:t>
      </w:r>
      <w:r w:rsidR="00851CC1">
        <w:t xml:space="preserve">any integration from </w:t>
      </w:r>
      <w:r w:rsidR="00E82DF8">
        <w:t xml:space="preserve">the OIN catalog </w:t>
      </w:r>
      <w:r w:rsidR="00C27E77">
        <w:t xml:space="preserve">to your organization’s Okta </w:t>
      </w:r>
      <w:r w:rsidR="00FB2B56">
        <w:t xml:space="preserve">account </w:t>
      </w:r>
      <w:r w:rsidR="00E82DF8">
        <w:t>with a single click</w:t>
      </w:r>
      <w:r w:rsidR="00710B83">
        <w:t>.</w:t>
      </w:r>
    </w:p>
    <w:p w14:paraId="1CB3F05F" w14:textId="1E153D76" w:rsidR="0028278B" w:rsidRPr="00D67270" w:rsidRDefault="00FC02E9" w:rsidP="0028278B">
      <w:pPr>
        <w:pStyle w:val="Heading2"/>
      </w:pPr>
      <w:bookmarkStart w:id="6" w:name="_Toc204793202"/>
      <w:commentRangeStart w:id="7"/>
      <w:r>
        <w:t xml:space="preserve">Enable Express </w:t>
      </w:r>
      <w:r w:rsidR="0028278B">
        <w:t>Configur</w:t>
      </w:r>
      <w:r>
        <w:t>ation for</w:t>
      </w:r>
      <w:r w:rsidR="0028278B">
        <w:t xml:space="preserve"> </w:t>
      </w:r>
      <w:r w:rsidR="0043767B">
        <w:t xml:space="preserve">an </w:t>
      </w:r>
      <w:r w:rsidR="0028278B" w:rsidRPr="002D7967">
        <w:t xml:space="preserve">Auth0-enabled </w:t>
      </w:r>
      <w:r w:rsidR="0028278B">
        <w:t>I</w:t>
      </w:r>
      <w:r w:rsidR="0028278B" w:rsidRPr="002D7967">
        <w:t>ntegration</w:t>
      </w:r>
      <w:commentRangeEnd w:id="7"/>
      <w:r w:rsidR="0038603C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06DD2B50" w14:textId="48E76A06" w:rsidR="00584FEC" w:rsidRDefault="006D6E46" w:rsidP="009A3C03">
      <w:pPr>
        <w:pStyle w:val="Heading1"/>
      </w:pPr>
      <w:bookmarkStart w:id="8" w:name="_Ref204785172"/>
      <w:bookmarkStart w:id="9" w:name="_Toc204793203"/>
      <w:commentRangeStart w:id="10"/>
      <w:r>
        <w:t xml:space="preserve">Build Your </w:t>
      </w:r>
      <w:r w:rsidR="00E171C5">
        <w:t xml:space="preserve">Own </w:t>
      </w:r>
      <w:r w:rsidR="00014ACA">
        <w:t>Integration</w:t>
      </w:r>
      <w:bookmarkEnd w:id="8"/>
      <w:commentRangeEnd w:id="10"/>
      <w:r w:rsidR="002C72CA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6FA9011A" w14:textId="5D8C63B6" w:rsidR="00E36298" w:rsidRDefault="00306F95" w:rsidP="00FA309D">
      <w:r>
        <w:t xml:space="preserve">If you don’t find a suitable integration </w:t>
      </w:r>
      <w:r w:rsidR="0013687A">
        <w:t>in the</w:t>
      </w:r>
      <w:r w:rsidR="00D967EA">
        <w:t xml:space="preserve"> OIN</w:t>
      </w:r>
      <w:r w:rsidR="0013687A">
        <w:t xml:space="preserve"> catalog</w:t>
      </w:r>
      <w:r w:rsidR="00D967EA">
        <w:t>, you can build your own</w:t>
      </w:r>
      <w:r w:rsidR="00717501">
        <w:t xml:space="preserve"> integration. </w:t>
      </w:r>
      <w:r w:rsidR="00E36298">
        <w:t>You can build the following types of integrations:</w:t>
      </w:r>
    </w:p>
    <w:p w14:paraId="588C9C9F" w14:textId="481EAAE3" w:rsidR="00E02B15" w:rsidRDefault="00E36298" w:rsidP="00DC0C0A">
      <w:pPr>
        <w:pStyle w:val="ListParagraph"/>
        <w:numPr>
          <w:ilvl w:val="0"/>
          <w:numId w:val="2"/>
        </w:numPr>
      </w:pPr>
      <w:r>
        <w:t>Single</w:t>
      </w:r>
      <w:r w:rsidR="00E02B15">
        <w:t xml:space="preserve"> Sign-On</w:t>
      </w:r>
      <w:r w:rsidR="00DC0C0A">
        <w:t xml:space="preserve"> Integration</w:t>
      </w:r>
    </w:p>
    <w:p w14:paraId="6C982684" w14:textId="55EE9804" w:rsidR="00E02B15" w:rsidRDefault="00E02B15" w:rsidP="00DC0C0A">
      <w:pPr>
        <w:pStyle w:val="ListParagraph"/>
        <w:numPr>
          <w:ilvl w:val="0"/>
          <w:numId w:val="2"/>
        </w:numPr>
      </w:pPr>
      <w:r>
        <w:t>User Lifecycle Management</w:t>
      </w:r>
      <w:r w:rsidR="00DC0C0A">
        <w:t xml:space="preserve"> Integration</w:t>
      </w:r>
    </w:p>
    <w:p w14:paraId="15C51D7C" w14:textId="77777777" w:rsidR="00DC0C0A" w:rsidRDefault="00DC0C0A" w:rsidP="00DC0C0A">
      <w:pPr>
        <w:pStyle w:val="ListParagraph"/>
        <w:numPr>
          <w:ilvl w:val="0"/>
          <w:numId w:val="2"/>
        </w:numPr>
      </w:pPr>
      <w:r>
        <w:t>API Integration</w:t>
      </w:r>
    </w:p>
    <w:p w14:paraId="3BA743BA" w14:textId="5DF1EC84" w:rsidR="00CB03A0" w:rsidRPr="00DC0C0A" w:rsidRDefault="00933480" w:rsidP="00DC0C0A">
      <w:r w:rsidRPr="00DC0C0A">
        <w:t>Once built, y</w:t>
      </w:r>
      <w:r w:rsidR="00F56DBA" w:rsidRPr="00DC0C0A">
        <w:t>ou can</w:t>
      </w:r>
      <w:r w:rsidR="00CB03A0" w:rsidRPr="00DC0C0A">
        <w:t>:</w:t>
      </w:r>
    </w:p>
    <w:p w14:paraId="43B6D8FA" w14:textId="2E8A4E6D" w:rsidR="00213E38" w:rsidRDefault="007B3204" w:rsidP="00083BE7">
      <w:pPr>
        <w:pStyle w:val="ListParagraph"/>
        <w:numPr>
          <w:ilvl w:val="0"/>
          <w:numId w:val="1"/>
        </w:numPr>
      </w:pPr>
      <w:r>
        <w:t>Share it</w:t>
      </w:r>
      <w:r w:rsidR="00933480">
        <w:t xml:space="preserve"> as </w:t>
      </w:r>
      <w:r w:rsidR="00F56DBA">
        <w:t xml:space="preserve">private integration </w:t>
      </w:r>
      <w:r>
        <w:t>with</w:t>
      </w:r>
      <w:r w:rsidR="00F56DBA">
        <w:t xml:space="preserve"> your Okta organization</w:t>
      </w:r>
      <w:r w:rsidR="00B16452" w:rsidRPr="00B16452">
        <w:t xml:space="preserve"> </w:t>
      </w:r>
      <w:r w:rsidR="00B16452">
        <w:t>only</w:t>
      </w:r>
      <w:r w:rsidR="00DC0C0A">
        <w:t>.</w:t>
      </w:r>
      <w:r w:rsidR="000836F7">
        <w:t xml:space="preserve"> </w:t>
      </w:r>
      <w:r w:rsidR="0032799E">
        <w:t>The</w:t>
      </w:r>
      <w:r w:rsidR="00407D0B">
        <w:t xml:space="preserve"> </w:t>
      </w:r>
      <w:r w:rsidR="00407D0B" w:rsidRPr="00407D0B">
        <w:rPr>
          <w:u w:val="single"/>
        </w:rPr>
        <w:t>Share</w:t>
      </w:r>
      <w:r w:rsidR="0032799E">
        <w:t xml:space="preserve"> sections </w:t>
      </w:r>
      <w:r w:rsidR="0032799E" w:rsidRPr="003333A5">
        <w:rPr>
          <w:u w:val="single"/>
        </w:rPr>
        <w:t>provide information</w:t>
      </w:r>
      <w:r w:rsidR="0032799E">
        <w:t xml:space="preserve"> you need to </w:t>
      </w:r>
      <w:r w:rsidR="0032799E" w:rsidRPr="003333A5">
        <w:rPr>
          <w:u w:val="single"/>
        </w:rPr>
        <w:t xml:space="preserve">build a </w:t>
      </w:r>
      <w:r w:rsidR="00C12037" w:rsidRPr="003333A5">
        <w:rPr>
          <w:u w:val="single"/>
        </w:rPr>
        <w:t>private integration</w:t>
      </w:r>
      <w:r w:rsidR="00C12037">
        <w:t>.</w:t>
      </w:r>
    </w:p>
    <w:p w14:paraId="532554E1" w14:textId="0AC577DE" w:rsidR="00E30129" w:rsidRDefault="00D14BA0" w:rsidP="00797B65">
      <w:pPr>
        <w:pStyle w:val="ListParagraph"/>
        <w:numPr>
          <w:ilvl w:val="0"/>
          <w:numId w:val="1"/>
        </w:numPr>
      </w:pPr>
      <w:r>
        <w:lastRenderedPageBreak/>
        <w:t xml:space="preserve">Publish it as </w:t>
      </w:r>
      <w:r w:rsidR="00CB03A0">
        <w:t xml:space="preserve">public integration </w:t>
      </w:r>
      <w:r w:rsidR="00083BE7">
        <w:t>on OIN</w:t>
      </w:r>
      <w:r w:rsidR="00332955">
        <w:t xml:space="preserve"> (subject to limitations)</w:t>
      </w:r>
      <w:r>
        <w:t>, so that other organizations can use them</w:t>
      </w:r>
      <w:r w:rsidR="00DD0A67">
        <w:t>.</w:t>
      </w:r>
      <w:r w:rsidR="00C12037">
        <w:t xml:space="preserve"> After </w:t>
      </w:r>
      <w:r w:rsidR="003333A5">
        <w:t xml:space="preserve">your integration is ready, </w:t>
      </w:r>
      <w:r w:rsidR="00E71ACE">
        <w:t xml:space="preserve">see </w:t>
      </w:r>
      <w:r w:rsidR="00B04EAA" w:rsidRPr="00A1055F">
        <w:rPr>
          <w:u w:val="single"/>
        </w:rPr>
        <w:fldChar w:fldCharType="begin"/>
      </w:r>
      <w:r w:rsidR="00B04EAA" w:rsidRPr="00A1055F">
        <w:rPr>
          <w:u w:val="single"/>
        </w:rPr>
        <w:instrText xml:space="preserve"> REF _Ref204786158 \h </w:instrText>
      </w:r>
      <w:r w:rsidR="00A1055F" w:rsidRPr="00A1055F">
        <w:rPr>
          <w:u w:val="single"/>
        </w:rPr>
        <w:instrText xml:space="preserve"> \* MERGEFORMAT </w:instrText>
      </w:r>
      <w:r w:rsidR="00B04EAA" w:rsidRPr="00A1055F">
        <w:rPr>
          <w:u w:val="single"/>
        </w:rPr>
      </w:r>
      <w:r w:rsidR="00B04EAA" w:rsidRPr="00A1055F">
        <w:rPr>
          <w:u w:val="single"/>
        </w:rPr>
        <w:fldChar w:fldCharType="separate"/>
      </w:r>
      <w:r w:rsidR="00B04EAA" w:rsidRPr="00A1055F">
        <w:rPr>
          <w:u w:val="single"/>
        </w:rPr>
        <w:t>Submit Integration for OIN Publication</w:t>
      </w:r>
      <w:r w:rsidR="00B04EAA" w:rsidRPr="00A1055F">
        <w:rPr>
          <w:u w:val="single"/>
        </w:rPr>
        <w:fldChar w:fldCharType="end"/>
      </w:r>
      <w:r w:rsidR="00B04EAA">
        <w:t xml:space="preserve"> </w:t>
      </w:r>
      <w:r w:rsidR="00E71ACE">
        <w:t>to learn how to publish it on OIN</w:t>
      </w:r>
      <w:r w:rsidR="00B04EAA">
        <w:t>.</w:t>
      </w:r>
    </w:p>
    <w:p w14:paraId="4162DA6D" w14:textId="4C4D3BB5" w:rsidR="00E80552" w:rsidRDefault="00E80552" w:rsidP="00CB2837">
      <w:pPr>
        <w:pStyle w:val="Heading2"/>
      </w:pPr>
      <w:bookmarkStart w:id="11" w:name="_Toc204793204"/>
      <w:r>
        <w:t>Si</w:t>
      </w:r>
      <w:r w:rsidR="00DB4367">
        <w:t>ngle Sign-On Integration</w:t>
      </w:r>
      <w:bookmarkEnd w:id="11"/>
    </w:p>
    <w:p w14:paraId="42A40C7F" w14:textId="0EC719BD" w:rsidR="00715B5E" w:rsidRDefault="00715B5E" w:rsidP="00CB2837">
      <w:pPr>
        <w:pStyle w:val="Heading3"/>
      </w:pPr>
      <w:bookmarkStart w:id="12" w:name="_Toc204793205"/>
      <w:commentRangeStart w:id="13"/>
      <w:r w:rsidRPr="00693B46">
        <w:t>Design</w:t>
      </w:r>
      <w:commentRangeEnd w:id="13"/>
      <w:r w:rsidR="00DC12D7">
        <w:rPr>
          <w:rStyle w:val="CommentReference"/>
          <w:rFonts w:eastAsiaTheme="minorHAnsi" w:cstheme="minorBidi"/>
          <w:color w:val="auto"/>
        </w:rPr>
        <w:commentReference w:id="13"/>
      </w:r>
      <w:bookmarkEnd w:id="12"/>
    </w:p>
    <w:p w14:paraId="729C03F6" w14:textId="71A6FA55" w:rsidR="004621C9" w:rsidRDefault="00DD40FD" w:rsidP="008B61F0">
      <w:pPr>
        <w:pStyle w:val="ListParagraph"/>
        <w:numPr>
          <w:ilvl w:val="0"/>
          <w:numId w:val="8"/>
        </w:numPr>
      </w:pPr>
      <w:r>
        <w:t xml:space="preserve">Choose </w:t>
      </w:r>
      <w:r w:rsidR="001903F3">
        <w:t>a</w:t>
      </w:r>
      <w:r>
        <w:t xml:space="preserve"> </w:t>
      </w:r>
      <w:r w:rsidRPr="008B61F0">
        <w:rPr>
          <w:b/>
          <w:bCs/>
        </w:rPr>
        <w:t>proto</w:t>
      </w:r>
      <w:r w:rsidR="006B3423" w:rsidRPr="008B61F0">
        <w:rPr>
          <w:b/>
          <w:bCs/>
        </w:rPr>
        <w:t>col</w:t>
      </w:r>
      <w:r w:rsidR="00873F20">
        <w:rPr>
          <w:b/>
          <w:bCs/>
        </w:rPr>
        <w:t>:</w:t>
      </w:r>
      <w:r w:rsidR="006B3423">
        <w:t xml:space="preserve"> </w:t>
      </w:r>
      <w:r w:rsidR="009C2C35" w:rsidRPr="009C2C35">
        <w:t>OpenID Connect (OIDC)</w:t>
      </w:r>
      <w:r w:rsidR="009C2C35">
        <w:t xml:space="preserve"> or </w:t>
      </w:r>
      <w:r w:rsidR="00873F20" w:rsidRPr="00873F20">
        <w:t>Security Assertion Markup Language (SAML)</w:t>
      </w:r>
    </w:p>
    <w:p w14:paraId="5BA1E8CC" w14:textId="4B05A08A" w:rsidR="004621C9" w:rsidRPr="00DD40FD" w:rsidRDefault="004621C9" w:rsidP="004621C9">
      <w:pPr>
        <w:pStyle w:val="ListParagraph"/>
        <w:numPr>
          <w:ilvl w:val="1"/>
          <w:numId w:val="8"/>
        </w:numPr>
      </w:pPr>
      <w:r>
        <w:t xml:space="preserve">If the protocol is OIDC, then choose an </w:t>
      </w:r>
      <w:r w:rsidRPr="008B61F0">
        <w:rPr>
          <w:b/>
          <w:bCs/>
        </w:rPr>
        <w:t>OAuth 2.0 flow</w:t>
      </w:r>
      <w:r w:rsidR="004935B7" w:rsidRPr="004935B7">
        <w:t>:</w:t>
      </w:r>
      <w:r w:rsidR="004935B7">
        <w:t xml:space="preserve"> redirect or embedded</w:t>
      </w:r>
    </w:p>
    <w:p w14:paraId="63F74078" w14:textId="29B2B066" w:rsidR="008B61F0" w:rsidRDefault="004621C9" w:rsidP="008B61F0">
      <w:pPr>
        <w:pStyle w:val="ListParagraph"/>
        <w:numPr>
          <w:ilvl w:val="0"/>
          <w:numId w:val="8"/>
        </w:numPr>
      </w:pPr>
      <w:r>
        <w:t>Choose</w:t>
      </w:r>
      <w:r w:rsidR="001903F3">
        <w:t xml:space="preserve"> a</w:t>
      </w:r>
      <w:r w:rsidR="006B3423">
        <w:t xml:space="preserve"> </w:t>
      </w:r>
      <w:r w:rsidR="006B3423" w:rsidRPr="008B61F0">
        <w:rPr>
          <w:b/>
          <w:bCs/>
        </w:rPr>
        <w:t>deployment</w:t>
      </w:r>
      <w:r w:rsidR="006B3423">
        <w:t xml:space="preserve"> </w:t>
      </w:r>
      <w:r w:rsidR="006B3423" w:rsidRPr="002F204C">
        <w:rPr>
          <w:b/>
          <w:bCs/>
        </w:rPr>
        <w:t>method</w:t>
      </w:r>
      <w:r w:rsidR="00BF1BE6">
        <w:t xml:space="preserve">: </w:t>
      </w:r>
      <w:r w:rsidR="00160FF1" w:rsidRPr="00160FF1">
        <w:t>Authorization Code flow</w:t>
      </w:r>
      <w:r w:rsidR="00160FF1">
        <w:t xml:space="preserve"> or </w:t>
      </w:r>
      <w:r w:rsidR="002F204C" w:rsidRPr="002F204C">
        <w:t>Authorization Code flow with a Proof Key for Code Exchange (PKCE)</w:t>
      </w:r>
    </w:p>
    <w:p w14:paraId="02A9EEBC" w14:textId="7D4B628D" w:rsidR="004A00FA" w:rsidRDefault="004A00FA" w:rsidP="00545F0D">
      <w:pPr>
        <w:pStyle w:val="Heading3"/>
      </w:pPr>
      <w:bookmarkStart w:id="14" w:name="_Toc204793206"/>
      <w:commentRangeStart w:id="15"/>
      <w:r>
        <w:t>Build</w:t>
      </w:r>
      <w:commentRangeEnd w:id="15"/>
      <w:r w:rsidR="00B545CF">
        <w:rPr>
          <w:rStyle w:val="CommentReference"/>
          <w:rFonts w:eastAsiaTheme="minorHAnsi" w:cstheme="minorBidi"/>
          <w:color w:val="auto"/>
        </w:rPr>
        <w:commentReference w:id="15"/>
      </w:r>
      <w:bookmarkEnd w:id="14"/>
    </w:p>
    <w:p w14:paraId="4ABAD2BB" w14:textId="4856089B" w:rsidR="006A130C" w:rsidRDefault="004B68BF" w:rsidP="004B68BF">
      <w:r>
        <w:t>Build</w:t>
      </w:r>
      <w:r w:rsidR="006A130C">
        <w:t>ing</w:t>
      </w:r>
      <w:r>
        <w:t xml:space="preserve"> instructions for</w:t>
      </w:r>
    </w:p>
    <w:p w14:paraId="199BB948" w14:textId="5ED5CA32" w:rsidR="004B68BF" w:rsidRDefault="004B68BF" w:rsidP="006A130C">
      <w:pPr>
        <w:pStyle w:val="ListParagraph"/>
        <w:numPr>
          <w:ilvl w:val="0"/>
          <w:numId w:val="9"/>
        </w:numPr>
      </w:pPr>
      <w:r>
        <w:t>OIDC</w:t>
      </w:r>
    </w:p>
    <w:p w14:paraId="1C998CF3" w14:textId="75F11433" w:rsidR="006A130C" w:rsidRPr="004B68BF" w:rsidRDefault="006A130C" w:rsidP="006A130C">
      <w:pPr>
        <w:pStyle w:val="ListParagraph"/>
        <w:numPr>
          <w:ilvl w:val="0"/>
          <w:numId w:val="9"/>
        </w:numPr>
      </w:pPr>
      <w:r>
        <w:t>SAML</w:t>
      </w:r>
    </w:p>
    <w:p w14:paraId="69EBEC0C" w14:textId="4FA19EFC" w:rsidR="00940408" w:rsidRDefault="00076945" w:rsidP="00076945">
      <w:pPr>
        <w:pStyle w:val="Heading3"/>
      </w:pPr>
      <w:bookmarkStart w:id="16" w:name="_Toc204793207"/>
      <w:commentRangeStart w:id="17"/>
      <w:r>
        <w:t>Share</w:t>
      </w:r>
      <w:commentRangeEnd w:id="17"/>
      <w:r w:rsidR="00882542">
        <w:rPr>
          <w:rStyle w:val="CommentReference"/>
          <w:rFonts w:eastAsiaTheme="minorHAnsi" w:cstheme="minorBidi"/>
          <w:color w:val="auto"/>
        </w:rPr>
        <w:commentReference w:id="17"/>
      </w:r>
      <w:bookmarkEnd w:id="16"/>
    </w:p>
    <w:p w14:paraId="7DE78E04" w14:textId="6FD6A906" w:rsidR="006A130C" w:rsidRDefault="00BF1302" w:rsidP="006A130C">
      <w:r>
        <w:t xml:space="preserve">Instructions to </w:t>
      </w:r>
      <w:r w:rsidR="00765125">
        <w:t>share as private integration</w:t>
      </w:r>
      <w:r w:rsidR="002533E7">
        <w:t>:</w:t>
      </w:r>
    </w:p>
    <w:p w14:paraId="2D0138A7" w14:textId="77777777" w:rsidR="002533E7" w:rsidRDefault="002533E7" w:rsidP="002533E7">
      <w:pPr>
        <w:pStyle w:val="ListParagraph"/>
        <w:numPr>
          <w:ilvl w:val="0"/>
          <w:numId w:val="10"/>
        </w:numPr>
      </w:pPr>
      <w:r>
        <w:t>OIDC-based Integration</w:t>
      </w:r>
    </w:p>
    <w:p w14:paraId="22E7246E" w14:textId="679C147E" w:rsidR="002533E7" w:rsidRPr="006A130C" w:rsidRDefault="002533E7" w:rsidP="002533E7">
      <w:pPr>
        <w:pStyle w:val="ListParagraph"/>
        <w:numPr>
          <w:ilvl w:val="0"/>
          <w:numId w:val="10"/>
        </w:numPr>
      </w:pPr>
      <w:r>
        <w:t xml:space="preserve">SAML-based Integration </w:t>
      </w:r>
    </w:p>
    <w:p w14:paraId="3732A29C" w14:textId="54943705" w:rsidR="0079259C" w:rsidRDefault="0079259C" w:rsidP="006A130C">
      <w:pPr>
        <w:pStyle w:val="Heading3"/>
        <w:keepNext w:val="0"/>
      </w:pPr>
      <w:bookmarkStart w:id="18" w:name="_Toc204793208"/>
      <w:commentRangeStart w:id="19"/>
      <w:r w:rsidRPr="00693B46">
        <w:t>Test</w:t>
      </w:r>
      <w:commentRangeEnd w:id="19"/>
      <w:r w:rsidR="002E04BB">
        <w:rPr>
          <w:rStyle w:val="CommentReference"/>
          <w:rFonts w:eastAsiaTheme="minorHAnsi" w:cstheme="minorBidi"/>
          <w:color w:val="auto"/>
        </w:rPr>
        <w:commentReference w:id="19"/>
      </w:r>
      <w:bookmarkEnd w:id="18"/>
    </w:p>
    <w:p w14:paraId="72035AA3" w14:textId="20BF4088" w:rsidR="004C699C" w:rsidRDefault="004C699C" w:rsidP="004C699C">
      <w:r>
        <w:t>Instructions to test as private integration:</w:t>
      </w:r>
    </w:p>
    <w:p w14:paraId="05B91DC6" w14:textId="77777777" w:rsidR="004C699C" w:rsidRDefault="004C699C" w:rsidP="004C699C">
      <w:pPr>
        <w:pStyle w:val="ListParagraph"/>
        <w:numPr>
          <w:ilvl w:val="0"/>
          <w:numId w:val="10"/>
        </w:numPr>
      </w:pPr>
      <w:r>
        <w:t>OIDC-based Integration</w:t>
      </w:r>
    </w:p>
    <w:p w14:paraId="0914D588" w14:textId="03A8660C" w:rsidR="002533E7" w:rsidRPr="002533E7" w:rsidRDefault="004C699C" w:rsidP="00064847">
      <w:pPr>
        <w:pStyle w:val="ListParagraph"/>
        <w:numPr>
          <w:ilvl w:val="0"/>
          <w:numId w:val="10"/>
        </w:numPr>
      </w:pPr>
      <w:r>
        <w:t xml:space="preserve">SAML-based Integration </w:t>
      </w:r>
    </w:p>
    <w:p w14:paraId="51AD8A32" w14:textId="77777777" w:rsidR="00BF663F" w:rsidRDefault="00BF663F" w:rsidP="00BF663F">
      <w:pPr>
        <w:pStyle w:val="Heading2"/>
      </w:pPr>
      <w:bookmarkStart w:id="20" w:name="_Toc204793209"/>
      <w:r w:rsidRPr="00EA05ED">
        <w:t>User Lifecycle Management Integration</w:t>
      </w:r>
      <w:bookmarkEnd w:id="20"/>
    </w:p>
    <w:p w14:paraId="099B743D" w14:textId="77777777" w:rsidR="00BF663F" w:rsidRDefault="00BF663F" w:rsidP="00BF663F">
      <w:pPr>
        <w:pStyle w:val="Heading3"/>
      </w:pPr>
      <w:bookmarkStart w:id="21" w:name="_Toc204793210"/>
      <w:r w:rsidRPr="00EA05ED">
        <w:t>Design</w:t>
      </w:r>
      <w:bookmarkEnd w:id="21"/>
    </w:p>
    <w:p w14:paraId="6262B13A" w14:textId="2D92A71D" w:rsidR="009721D5" w:rsidRPr="002E04BB" w:rsidRDefault="002E04BB" w:rsidP="002E04BB">
      <w:r>
        <w:t xml:space="preserve">Choose a </w:t>
      </w:r>
      <w:r w:rsidRPr="002E04BB">
        <w:rPr>
          <w:b/>
          <w:bCs/>
        </w:rPr>
        <w:t>method:</w:t>
      </w:r>
      <w:r>
        <w:t xml:space="preserve"> </w:t>
      </w:r>
      <w:r w:rsidR="007C0FF6" w:rsidRPr="007C0FF6">
        <w:t>System for Cross-domain Identity Management</w:t>
      </w:r>
      <w:r w:rsidR="007C0FF6">
        <w:t xml:space="preserve"> (</w:t>
      </w:r>
      <w:r w:rsidR="007C0FF6" w:rsidRPr="00CD1FBF">
        <w:rPr>
          <w:b/>
          <w:bCs/>
        </w:rPr>
        <w:t>SCIM</w:t>
      </w:r>
      <w:r w:rsidR="007C0FF6">
        <w:t>)</w:t>
      </w:r>
      <w:r>
        <w:t xml:space="preserve"> or </w:t>
      </w:r>
      <w:r w:rsidR="00CD1FBF" w:rsidRPr="00CD1FBF">
        <w:t>Okta Workflows Connector Builde</w:t>
      </w:r>
      <w:r w:rsidR="00CD1FBF">
        <w:t>r</w:t>
      </w:r>
      <w:r w:rsidR="003602EF">
        <w:t>.</w:t>
      </w:r>
    </w:p>
    <w:p w14:paraId="2BC6F3FF" w14:textId="77777777" w:rsidR="00BF663F" w:rsidRDefault="00BF663F" w:rsidP="00BF663F">
      <w:pPr>
        <w:pStyle w:val="Heading3"/>
      </w:pPr>
      <w:bookmarkStart w:id="22" w:name="_Toc204793211"/>
      <w:r w:rsidRPr="00EA05ED">
        <w:t>Build</w:t>
      </w:r>
      <w:bookmarkEnd w:id="22"/>
    </w:p>
    <w:p w14:paraId="2057ED2E" w14:textId="77777777" w:rsidR="00BD4F74" w:rsidRDefault="00BD4F74" w:rsidP="00BD4F74">
      <w:r>
        <w:t>Building instructions for</w:t>
      </w:r>
    </w:p>
    <w:p w14:paraId="39BD82E0" w14:textId="3EB30886" w:rsidR="004E5977" w:rsidRDefault="00BD4F74" w:rsidP="00593B14">
      <w:pPr>
        <w:pStyle w:val="ListParagraph"/>
        <w:numPr>
          <w:ilvl w:val="0"/>
          <w:numId w:val="11"/>
        </w:numPr>
      </w:pPr>
      <w:r>
        <w:t>SCIM</w:t>
      </w:r>
      <w:r w:rsidR="004E5977">
        <w:t xml:space="preserve"> - first build </w:t>
      </w:r>
      <w:r w:rsidR="004E5977" w:rsidRPr="00593B14">
        <w:rPr>
          <w:b/>
          <w:bCs/>
        </w:rPr>
        <w:t>a SCIM service</w:t>
      </w:r>
      <w:r w:rsidR="004E5977">
        <w:t xml:space="preserve"> and </w:t>
      </w:r>
      <w:r w:rsidR="004E5977" w:rsidRPr="00593B14">
        <w:rPr>
          <w:b/>
          <w:bCs/>
        </w:rPr>
        <w:t>a SCIM server</w:t>
      </w:r>
      <w:r w:rsidR="004E5977">
        <w:t>.</w:t>
      </w:r>
    </w:p>
    <w:p w14:paraId="36529A93" w14:textId="77777777" w:rsidR="004E5977" w:rsidRDefault="004E5977" w:rsidP="00593B14">
      <w:pPr>
        <w:pStyle w:val="ListParagraph"/>
        <w:numPr>
          <w:ilvl w:val="1"/>
          <w:numId w:val="12"/>
        </w:numPr>
      </w:pPr>
      <w:commentRangeStart w:id="23"/>
      <w:r w:rsidRPr="00A5419D">
        <w:t xml:space="preserve">Build a SCIM </w:t>
      </w:r>
      <w:r>
        <w:t>S</w:t>
      </w:r>
      <w:r w:rsidRPr="00A5419D">
        <w:t>erv</w:t>
      </w:r>
      <w:r>
        <w:t>ice</w:t>
      </w:r>
      <w:commentRangeEnd w:id="23"/>
      <w:r w:rsidR="00BC5C88">
        <w:rPr>
          <w:rStyle w:val="CommentReference"/>
        </w:rPr>
        <w:commentReference w:id="23"/>
      </w:r>
    </w:p>
    <w:p w14:paraId="1A00D305" w14:textId="77777777" w:rsidR="004E5977" w:rsidRDefault="004E5977" w:rsidP="00593B14">
      <w:pPr>
        <w:pStyle w:val="ListParagraph"/>
        <w:numPr>
          <w:ilvl w:val="1"/>
          <w:numId w:val="12"/>
        </w:numPr>
      </w:pPr>
      <w:commentRangeStart w:id="24"/>
      <w:r w:rsidRPr="00A5419D">
        <w:t xml:space="preserve">Build a SCIM </w:t>
      </w:r>
      <w:r>
        <w:t>S</w:t>
      </w:r>
      <w:r w:rsidRPr="00A5419D">
        <w:t xml:space="preserve">erver with </w:t>
      </w:r>
      <w:r>
        <w:t>E</w:t>
      </w:r>
      <w:r w:rsidRPr="00A5419D">
        <w:t>ntitlements</w:t>
      </w:r>
      <w:commentRangeEnd w:id="24"/>
      <w:r w:rsidR="00130201">
        <w:rPr>
          <w:rStyle w:val="CommentReference"/>
        </w:rPr>
        <w:commentReference w:id="24"/>
      </w:r>
    </w:p>
    <w:p w14:paraId="72D8EBC6" w14:textId="445AAB73" w:rsidR="00A42B2D" w:rsidRDefault="00D06FA1" w:rsidP="00593B14">
      <w:pPr>
        <w:pStyle w:val="ListParagraph"/>
        <w:numPr>
          <w:ilvl w:val="1"/>
          <w:numId w:val="12"/>
        </w:numPr>
      </w:pPr>
      <w:commentRangeStart w:id="25"/>
      <w:r>
        <w:lastRenderedPageBreak/>
        <w:t>Build a SCIM Integration</w:t>
      </w:r>
      <w:commentRangeEnd w:id="25"/>
      <w:r w:rsidR="008956EB">
        <w:rPr>
          <w:rStyle w:val="CommentReference"/>
        </w:rPr>
        <w:commentReference w:id="25"/>
      </w:r>
    </w:p>
    <w:p w14:paraId="7CC70477" w14:textId="34F7141C" w:rsidR="00BD4F74" w:rsidRPr="004B68BF" w:rsidRDefault="00BD4F74" w:rsidP="00BD4F74">
      <w:pPr>
        <w:pStyle w:val="ListParagraph"/>
        <w:numPr>
          <w:ilvl w:val="0"/>
          <w:numId w:val="9"/>
        </w:numPr>
      </w:pPr>
      <w:commentRangeStart w:id="26"/>
      <w:r w:rsidRPr="00CD1FBF">
        <w:t>Workflows Connector Builde</w:t>
      </w:r>
      <w:r>
        <w:t>r</w:t>
      </w:r>
      <w:commentRangeEnd w:id="26"/>
      <w:r w:rsidR="001E2F46">
        <w:rPr>
          <w:rStyle w:val="CommentReference"/>
        </w:rPr>
        <w:commentReference w:id="26"/>
      </w:r>
    </w:p>
    <w:p w14:paraId="64963ED2" w14:textId="77777777" w:rsidR="00EE698D" w:rsidRPr="003602EF" w:rsidRDefault="00EE698D" w:rsidP="003602EF"/>
    <w:p w14:paraId="6BD45D23" w14:textId="3A1D7CF6" w:rsidR="00076945" w:rsidRDefault="00076945" w:rsidP="00076945">
      <w:pPr>
        <w:pStyle w:val="Heading3"/>
      </w:pPr>
      <w:bookmarkStart w:id="27" w:name="_Toc204793212"/>
      <w:commentRangeStart w:id="28"/>
      <w:r>
        <w:t>Share</w:t>
      </w:r>
      <w:commentRangeEnd w:id="28"/>
      <w:r w:rsidR="00E27CE3">
        <w:rPr>
          <w:rStyle w:val="CommentReference"/>
          <w:rFonts w:eastAsiaTheme="minorHAnsi" w:cstheme="minorBidi"/>
          <w:color w:val="auto"/>
        </w:rPr>
        <w:commentReference w:id="28"/>
      </w:r>
      <w:bookmarkEnd w:id="27"/>
    </w:p>
    <w:p w14:paraId="0140A98F" w14:textId="77777777" w:rsidR="008956EB" w:rsidRDefault="008956EB" w:rsidP="008956EB">
      <w:r>
        <w:t>Instructions to share as private integration:</w:t>
      </w:r>
    </w:p>
    <w:p w14:paraId="28B58D78" w14:textId="49C75ABF" w:rsidR="008956EB" w:rsidRDefault="005E1B0C" w:rsidP="008956EB">
      <w:pPr>
        <w:pStyle w:val="ListParagraph"/>
        <w:numPr>
          <w:ilvl w:val="0"/>
          <w:numId w:val="10"/>
        </w:numPr>
      </w:pPr>
      <w:r>
        <w:t>SCIM</w:t>
      </w:r>
      <w:r w:rsidR="008956EB">
        <w:t xml:space="preserve"> Integration</w:t>
      </w:r>
    </w:p>
    <w:p w14:paraId="5801091D" w14:textId="7FF134BD" w:rsidR="008956EB" w:rsidRPr="006A130C" w:rsidRDefault="005E1B0C" w:rsidP="008956EB">
      <w:pPr>
        <w:pStyle w:val="ListParagraph"/>
        <w:numPr>
          <w:ilvl w:val="0"/>
          <w:numId w:val="10"/>
        </w:numPr>
      </w:pPr>
      <w:r>
        <w:t>Workflow Connector</w:t>
      </w:r>
      <w:r w:rsidR="008956EB">
        <w:t xml:space="preserve"> Integration </w:t>
      </w:r>
    </w:p>
    <w:p w14:paraId="0A8B3B15" w14:textId="77777777" w:rsidR="00BF663F" w:rsidRDefault="00BF663F" w:rsidP="00BF663F">
      <w:pPr>
        <w:pStyle w:val="Heading3"/>
      </w:pPr>
      <w:bookmarkStart w:id="29" w:name="_Toc204793213"/>
      <w:commentRangeStart w:id="30"/>
      <w:r w:rsidRPr="00EA05ED">
        <w:t>Test</w:t>
      </w:r>
      <w:commentRangeEnd w:id="30"/>
      <w:r w:rsidR="00C64023">
        <w:rPr>
          <w:rStyle w:val="CommentReference"/>
          <w:rFonts w:eastAsiaTheme="minorHAnsi" w:cstheme="minorBidi"/>
          <w:color w:val="auto"/>
        </w:rPr>
        <w:commentReference w:id="30"/>
      </w:r>
      <w:bookmarkEnd w:id="29"/>
    </w:p>
    <w:p w14:paraId="68B898BA" w14:textId="6BDADB9B" w:rsidR="004C699C" w:rsidRDefault="004C699C" w:rsidP="004C699C">
      <w:r>
        <w:t>Instructions to test as private integration:</w:t>
      </w:r>
    </w:p>
    <w:p w14:paraId="0CC7F708" w14:textId="77777777" w:rsidR="004C699C" w:rsidRDefault="004C699C" w:rsidP="004C699C">
      <w:pPr>
        <w:pStyle w:val="ListParagraph"/>
        <w:numPr>
          <w:ilvl w:val="0"/>
          <w:numId w:val="10"/>
        </w:numPr>
      </w:pPr>
      <w:r>
        <w:t>SCIM Integration</w:t>
      </w:r>
    </w:p>
    <w:p w14:paraId="3DCFD203" w14:textId="3970B5AC" w:rsidR="004C699C" w:rsidRPr="004C699C" w:rsidRDefault="004C699C" w:rsidP="00312AFD">
      <w:pPr>
        <w:pStyle w:val="ListParagraph"/>
        <w:numPr>
          <w:ilvl w:val="0"/>
          <w:numId w:val="10"/>
        </w:numPr>
      </w:pPr>
      <w:r>
        <w:t>Workflow Connector Integration</w:t>
      </w:r>
    </w:p>
    <w:p w14:paraId="1A664602" w14:textId="649FE236" w:rsidR="00BF663F" w:rsidRDefault="00BF663F" w:rsidP="00BF663F">
      <w:pPr>
        <w:pStyle w:val="Heading2"/>
      </w:pPr>
      <w:bookmarkStart w:id="31" w:name="_Toc204793214"/>
      <w:r w:rsidRPr="00EA05ED">
        <w:t>API</w:t>
      </w:r>
      <w:r w:rsidR="00701357">
        <w:t xml:space="preserve"> Service</w:t>
      </w:r>
      <w:r w:rsidRPr="00EA05ED">
        <w:t xml:space="preserve"> Integration</w:t>
      </w:r>
      <w:bookmarkEnd w:id="31"/>
    </w:p>
    <w:p w14:paraId="6098891A" w14:textId="77777777" w:rsidR="00BF663F" w:rsidRDefault="00BF663F" w:rsidP="00BF663F">
      <w:pPr>
        <w:pStyle w:val="Heading3"/>
      </w:pPr>
      <w:bookmarkStart w:id="32" w:name="_Toc204793215"/>
      <w:r w:rsidRPr="00EA05ED">
        <w:t>Design</w:t>
      </w:r>
      <w:bookmarkEnd w:id="32"/>
    </w:p>
    <w:p w14:paraId="56D08422" w14:textId="77777777" w:rsidR="00BF663F" w:rsidRDefault="00BF663F" w:rsidP="00BF663F">
      <w:pPr>
        <w:pStyle w:val="Heading3"/>
      </w:pPr>
      <w:bookmarkStart w:id="33" w:name="_Toc204793216"/>
      <w:commentRangeStart w:id="34"/>
      <w:r w:rsidRPr="00EA05ED">
        <w:t>Build</w:t>
      </w:r>
      <w:commentRangeEnd w:id="34"/>
      <w:r w:rsidR="001D7981">
        <w:rPr>
          <w:rStyle w:val="CommentReference"/>
          <w:rFonts w:eastAsiaTheme="minorHAnsi" w:cstheme="minorBidi"/>
          <w:color w:val="auto"/>
        </w:rPr>
        <w:commentReference w:id="34"/>
      </w:r>
      <w:bookmarkEnd w:id="33"/>
    </w:p>
    <w:p w14:paraId="14BF4A8F" w14:textId="72EF1271" w:rsidR="005B7550" w:rsidRPr="005B7550" w:rsidRDefault="006631A7" w:rsidP="006631A7">
      <w:pPr>
        <w:pStyle w:val="Heading3"/>
      </w:pPr>
      <w:bookmarkStart w:id="35" w:name="_Toc204793217"/>
      <w:commentRangeStart w:id="36"/>
      <w:r>
        <w:t>Share</w:t>
      </w:r>
      <w:commentRangeEnd w:id="36"/>
      <w:r>
        <w:rPr>
          <w:rStyle w:val="CommentReference"/>
          <w:rFonts w:eastAsiaTheme="minorHAnsi" w:cstheme="minorBidi"/>
          <w:color w:val="auto"/>
        </w:rPr>
        <w:commentReference w:id="36"/>
      </w:r>
      <w:bookmarkEnd w:id="35"/>
    </w:p>
    <w:p w14:paraId="1869F674" w14:textId="77777777" w:rsidR="00BF663F" w:rsidRDefault="00BF663F" w:rsidP="00BF663F">
      <w:pPr>
        <w:pStyle w:val="Heading3"/>
      </w:pPr>
      <w:bookmarkStart w:id="37" w:name="_Toc204793218"/>
      <w:commentRangeStart w:id="38"/>
      <w:r w:rsidRPr="00EA05ED">
        <w:t>Test</w:t>
      </w:r>
      <w:commentRangeEnd w:id="38"/>
      <w:r w:rsidR="00B93FB7">
        <w:rPr>
          <w:rStyle w:val="CommentReference"/>
          <w:rFonts w:eastAsiaTheme="minorHAnsi" w:cstheme="minorBidi"/>
          <w:color w:val="auto"/>
        </w:rPr>
        <w:commentReference w:id="38"/>
      </w:r>
      <w:bookmarkEnd w:id="37"/>
    </w:p>
    <w:p w14:paraId="1A538DD6" w14:textId="77777777" w:rsidR="00335E33" w:rsidRDefault="004D1868" w:rsidP="00545F0D">
      <w:pPr>
        <w:pStyle w:val="Heading1"/>
      </w:pPr>
      <w:bookmarkStart w:id="39" w:name="_Ref204786158"/>
      <w:bookmarkStart w:id="40" w:name="_Toc204793219"/>
      <w:commentRangeStart w:id="41"/>
      <w:r>
        <w:t>Submit</w:t>
      </w:r>
      <w:r w:rsidR="00F85AA3">
        <w:t xml:space="preserve"> </w:t>
      </w:r>
      <w:r w:rsidR="00E92CCC">
        <w:t xml:space="preserve">Integration </w:t>
      </w:r>
      <w:r w:rsidR="00FD2D68">
        <w:t xml:space="preserve">for </w:t>
      </w:r>
      <w:r w:rsidR="00FD2D68" w:rsidRPr="00693B46">
        <w:t>OIN</w:t>
      </w:r>
      <w:r>
        <w:t xml:space="preserve"> Publi</w:t>
      </w:r>
      <w:r w:rsidR="00FD2D68">
        <w:t>cati</w:t>
      </w:r>
      <w:r w:rsidR="0017173A">
        <w:t>on</w:t>
      </w:r>
      <w:bookmarkEnd w:id="39"/>
      <w:commentRangeEnd w:id="41"/>
      <w:r w:rsidR="00794CCC">
        <w:rPr>
          <w:rStyle w:val="CommentReference"/>
          <w:rFonts w:asciiTheme="minorHAnsi" w:eastAsiaTheme="minorHAnsi" w:hAnsiTheme="minorHAnsi" w:cstheme="minorBidi"/>
          <w:color w:val="auto"/>
        </w:rPr>
        <w:commentReference w:id="41"/>
      </w:r>
      <w:bookmarkEnd w:id="40"/>
    </w:p>
    <w:p w14:paraId="0720A5C4" w14:textId="4B1064A3" w:rsidR="00715B5E" w:rsidRDefault="00335E33" w:rsidP="00335E33">
      <w:r>
        <w:t>Whether you have a</w:t>
      </w:r>
      <w:r w:rsidR="00C46A6F">
        <w:t xml:space="preserve"> built</w:t>
      </w:r>
      <w:r>
        <w:t xml:space="preserve"> new integration </w:t>
      </w:r>
      <w:r w:rsidR="006526E4">
        <w:t xml:space="preserve">for public use </w:t>
      </w:r>
      <w:r w:rsidR="001B75C8">
        <w:t xml:space="preserve">or </w:t>
      </w:r>
      <w:r w:rsidR="00C46A6F">
        <w:t xml:space="preserve">are </w:t>
      </w:r>
      <w:r w:rsidR="006526E4">
        <w:t xml:space="preserve">making an existing private </w:t>
      </w:r>
      <w:r w:rsidR="00CC06E4">
        <w:t xml:space="preserve">integration public, you need to follow these </w:t>
      </w:r>
      <w:r w:rsidR="00D2065D">
        <w:t>instructions.</w:t>
      </w:r>
    </w:p>
    <w:p w14:paraId="6BFBB8D7" w14:textId="36AEB376" w:rsidR="00B817D8" w:rsidRDefault="00652920" w:rsidP="00420789">
      <w:pPr>
        <w:pStyle w:val="Heading2"/>
      </w:pPr>
      <w:bookmarkStart w:id="42" w:name="_Ref204788781"/>
      <w:bookmarkStart w:id="43" w:name="_Toc204793220"/>
      <w:commentRangeStart w:id="44"/>
      <w:r>
        <w:t>Integrations</w:t>
      </w:r>
      <w:r w:rsidR="00C7411B">
        <w:t xml:space="preserve"> Not Supported by OIN</w:t>
      </w:r>
      <w:commentRangeEnd w:id="44"/>
      <w:r w:rsidR="00420545">
        <w:rPr>
          <w:rStyle w:val="CommentReference"/>
          <w:rFonts w:asciiTheme="minorHAnsi" w:eastAsiaTheme="minorHAnsi" w:hAnsiTheme="minorHAnsi" w:cstheme="minorBidi"/>
          <w:color w:val="auto"/>
        </w:rPr>
        <w:commentReference w:id="44"/>
      </w:r>
      <w:bookmarkEnd w:id="42"/>
      <w:bookmarkEnd w:id="43"/>
    </w:p>
    <w:p w14:paraId="1A913682" w14:textId="2208D26D" w:rsidR="00C176C8" w:rsidRDefault="00B93A4E" w:rsidP="005019F9">
      <w:pPr>
        <w:pStyle w:val="Heading2"/>
      </w:pPr>
      <w:bookmarkStart w:id="45" w:name="_Toc204793221"/>
      <w:commentRangeStart w:id="46"/>
      <w:r>
        <w:t>Review</w:t>
      </w:r>
      <w:r w:rsidR="00D959D9">
        <w:t xml:space="preserve"> Submission Requirements</w:t>
      </w:r>
      <w:r w:rsidR="00A56FF2">
        <w:t xml:space="preserve"> and Guidelines</w:t>
      </w:r>
      <w:commentRangeEnd w:id="46"/>
      <w:r w:rsidR="001473DF">
        <w:rPr>
          <w:rStyle w:val="CommentReference"/>
          <w:rFonts w:asciiTheme="minorHAnsi" w:eastAsiaTheme="minorHAnsi" w:hAnsiTheme="minorHAnsi" w:cstheme="minorBidi"/>
          <w:color w:val="auto"/>
        </w:rPr>
        <w:commentReference w:id="46"/>
      </w:r>
      <w:bookmarkEnd w:id="45"/>
    </w:p>
    <w:p w14:paraId="30053943" w14:textId="19AAF76D" w:rsidR="00A56FF2" w:rsidRPr="00A56FF2" w:rsidRDefault="00A56FF2" w:rsidP="00E27DDC">
      <w:pPr>
        <w:pStyle w:val="Heading2"/>
      </w:pPr>
      <w:bookmarkStart w:id="47" w:name="_Toc204793222"/>
      <w:commentRangeStart w:id="48"/>
      <w:r>
        <w:t xml:space="preserve">Test </w:t>
      </w:r>
      <w:r w:rsidR="00E27DDC">
        <w:t xml:space="preserve">Integration </w:t>
      </w:r>
      <w:r>
        <w:t xml:space="preserve">with </w:t>
      </w:r>
      <w:r w:rsidR="00E27DDC" w:rsidRPr="00E27DDC">
        <w:t>OIN Submission Tester</w:t>
      </w:r>
      <w:commentRangeEnd w:id="48"/>
      <w:r w:rsidR="00253EC8">
        <w:rPr>
          <w:rStyle w:val="CommentReference"/>
          <w:rFonts w:asciiTheme="minorHAnsi" w:eastAsiaTheme="minorHAnsi" w:hAnsiTheme="minorHAnsi" w:cstheme="minorBidi"/>
          <w:color w:val="auto"/>
        </w:rPr>
        <w:commentReference w:id="48"/>
      </w:r>
      <w:bookmarkEnd w:id="47"/>
    </w:p>
    <w:p w14:paraId="13B42961" w14:textId="22D5AB64" w:rsidR="001510CF" w:rsidRDefault="00B93A4E" w:rsidP="005019F9">
      <w:pPr>
        <w:pStyle w:val="Heading2"/>
      </w:pPr>
      <w:bookmarkStart w:id="49" w:name="_Toc204793223"/>
      <w:r>
        <w:t>Submit Integration</w:t>
      </w:r>
      <w:bookmarkEnd w:id="49"/>
    </w:p>
    <w:p w14:paraId="09CD5F91" w14:textId="63E53E3D" w:rsidR="000A1E4A" w:rsidRDefault="000A1E4A" w:rsidP="000A1E4A">
      <w:r>
        <w:t xml:space="preserve">You can submit </w:t>
      </w:r>
      <w:r w:rsidR="00BE3270">
        <w:t xml:space="preserve">most </w:t>
      </w:r>
      <w:r>
        <w:t xml:space="preserve">new integrations </w:t>
      </w:r>
      <w:r w:rsidR="00BE3270">
        <w:t>and</w:t>
      </w:r>
      <w:r>
        <w:t xml:space="preserve"> updated integrations for publication using OIN Wizard</w:t>
      </w:r>
      <w:r w:rsidR="00BA6311">
        <w:t xml:space="preserve"> or OIN Manager</w:t>
      </w:r>
      <w:r>
        <w:t>.</w:t>
      </w:r>
    </w:p>
    <w:p w14:paraId="46A3825F" w14:textId="464318A6" w:rsidR="000A1E4A" w:rsidRPr="000A1E4A" w:rsidRDefault="0088220C" w:rsidP="000A1E4A">
      <w:r>
        <w:t xml:space="preserve">However, </w:t>
      </w:r>
      <w:r w:rsidR="00F9140B">
        <w:t xml:space="preserve">in the following </w:t>
      </w:r>
      <w:r w:rsidR="00BE3270">
        <w:t>cases</w:t>
      </w:r>
      <w:r w:rsidR="00F9140B">
        <w:t xml:space="preserve">, you </w:t>
      </w:r>
      <w:r w:rsidR="00BE3270">
        <w:t>must</w:t>
      </w:r>
      <w:r>
        <w:t xml:space="preserve"> </w:t>
      </w:r>
      <w:r w:rsidR="00B14F0E">
        <w:t xml:space="preserve">submit </w:t>
      </w:r>
      <w:r w:rsidR="00F205C5">
        <w:t xml:space="preserve">the </w:t>
      </w:r>
      <w:r w:rsidR="00B14F0E">
        <w:t>updated integrations</w:t>
      </w:r>
      <w:r w:rsidR="00BE3270">
        <w:t xml:space="preserve"> with OIN Wizard. </w:t>
      </w:r>
    </w:p>
    <w:p w14:paraId="43834977" w14:textId="40432A52" w:rsidR="006C17C9" w:rsidRDefault="00D2065D" w:rsidP="00181587">
      <w:pPr>
        <w:pStyle w:val="Heading3"/>
      </w:pPr>
      <w:bookmarkStart w:id="50" w:name="_Toc204793224"/>
      <w:commentRangeStart w:id="51"/>
      <w:r>
        <w:lastRenderedPageBreak/>
        <w:t xml:space="preserve">Submit </w:t>
      </w:r>
      <w:r w:rsidR="007F7154">
        <w:t>New</w:t>
      </w:r>
      <w:r w:rsidR="009B0939">
        <w:t xml:space="preserve"> </w:t>
      </w:r>
      <w:r w:rsidR="00051AFA">
        <w:t xml:space="preserve">or Updated </w:t>
      </w:r>
      <w:r w:rsidR="009B0939">
        <w:t xml:space="preserve">Integration </w:t>
      </w:r>
      <w:r w:rsidR="00D17029">
        <w:t xml:space="preserve">with </w:t>
      </w:r>
      <w:r w:rsidR="004341AD">
        <w:t>OIN Wizard</w:t>
      </w:r>
      <w:commentRangeEnd w:id="51"/>
      <w:r w:rsidR="00E1491F">
        <w:rPr>
          <w:rStyle w:val="CommentReference"/>
          <w:rFonts w:eastAsiaTheme="minorHAnsi" w:cstheme="minorBidi"/>
          <w:color w:val="auto"/>
        </w:rPr>
        <w:commentReference w:id="51"/>
      </w:r>
      <w:bookmarkEnd w:id="50"/>
    </w:p>
    <w:p w14:paraId="1D615919" w14:textId="13CDA36D" w:rsidR="009B0939" w:rsidRDefault="009B0939" w:rsidP="009B0939">
      <w:pPr>
        <w:pStyle w:val="Heading3"/>
      </w:pPr>
      <w:bookmarkStart w:id="52" w:name="_Toc204793225"/>
      <w:r>
        <w:t xml:space="preserve">Submit </w:t>
      </w:r>
      <w:r w:rsidR="00400D7B">
        <w:t>New</w:t>
      </w:r>
      <w:r w:rsidR="00007E4A">
        <w:t xml:space="preserve"> or Updated</w:t>
      </w:r>
      <w:r>
        <w:t xml:space="preserve"> Integration with OIN </w:t>
      </w:r>
      <w:r w:rsidR="00220A97">
        <w:t>Manager</w:t>
      </w:r>
      <w:bookmarkEnd w:id="52"/>
    </w:p>
    <w:p w14:paraId="5F480B1C" w14:textId="645BEA80" w:rsidR="006A5860" w:rsidRDefault="006A5860" w:rsidP="005019F9">
      <w:pPr>
        <w:pStyle w:val="Heading2"/>
      </w:pPr>
      <w:bookmarkStart w:id="53" w:name="_Toc204793226"/>
      <w:commentRangeStart w:id="54"/>
      <w:r>
        <w:t xml:space="preserve">Update </w:t>
      </w:r>
      <w:r w:rsidR="00937249">
        <w:t xml:space="preserve">Published </w:t>
      </w:r>
      <w:r w:rsidR="001510CF">
        <w:t>Integration</w:t>
      </w:r>
      <w:commentRangeEnd w:id="54"/>
      <w:r w:rsidR="00AD2CD9">
        <w:rPr>
          <w:rStyle w:val="CommentReference"/>
          <w:rFonts w:asciiTheme="minorHAnsi" w:eastAsiaTheme="minorHAnsi" w:hAnsiTheme="minorHAnsi" w:cstheme="minorBidi"/>
          <w:color w:val="auto"/>
        </w:rPr>
        <w:commentReference w:id="54"/>
      </w:r>
      <w:bookmarkEnd w:id="53"/>
    </w:p>
    <w:p w14:paraId="1DF14E95" w14:textId="1EB42F64" w:rsidR="00211C36" w:rsidRPr="00211C36" w:rsidRDefault="00211C36" w:rsidP="00211C36">
      <w:r>
        <w:t>You can update an already published integration</w:t>
      </w:r>
      <w:r w:rsidR="00473972">
        <w:t xml:space="preserve"> on OIN and republish it.</w:t>
      </w:r>
    </w:p>
    <w:p w14:paraId="49D1B3F1" w14:textId="3F25508B" w:rsidR="00EC05F4" w:rsidRDefault="00EC05F4" w:rsidP="00C0184C">
      <w:pPr>
        <w:pStyle w:val="Heading3"/>
      </w:pPr>
      <w:bookmarkStart w:id="55" w:name="_Toc204793227"/>
      <w:commentRangeStart w:id="56"/>
      <w:r>
        <w:t xml:space="preserve">Review Update </w:t>
      </w:r>
      <w:r w:rsidR="000B3605">
        <w:t>Requirements</w:t>
      </w:r>
      <w:commentRangeEnd w:id="56"/>
      <w:r w:rsidR="00225187">
        <w:rPr>
          <w:rStyle w:val="CommentReference"/>
          <w:rFonts w:eastAsiaTheme="minorHAnsi" w:cstheme="minorBidi"/>
          <w:color w:val="auto"/>
        </w:rPr>
        <w:commentReference w:id="56"/>
      </w:r>
      <w:bookmarkEnd w:id="55"/>
    </w:p>
    <w:p w14:paraId="4CAC77D5" w14:textId="63726CC5" w:rsidR="00B81C8B" w:rsidRDefault="00375216" w:rsidP="00C0184C">
      <w:pPr>
        <w:pStyle w:val="Heading3"/>
      </w:pPr>
      <w:bookmarkStart w:id="57" w:name="_Toc204793228"/>
      <w:commentRangeStart w:id="58"/>
      <w:r>
        <w:t>Edit</w:t>
      </w:r>
      <w:r w:rsidR="00B81C8B">
        <w:t xml:space="preserve"> Integration</w:t>
      </w:r>
      <w:commentRangeEnd w:id="58"/>
      <w:r w:rsidR="00C05DC3">
        <w:rPr>
          <w:rStyle w:val="CommentReference"/>
          <w:rFonts w:eastAsiaTheme="minorHAnsi" w:cstheme="minorBidi"/>
          <w:color w:val="auto"/>
        </w:rPr>
        <w:commentReference w:id="58"/>
      </w:r>
      <w:bookmarkEnd w:id="57"/>
    </w:p>
    <w:p w14:paraId="2DE373A9" w14:textId="2750E95A" w:rsidR="00B81C8B" w:rsidRPr="00EC05F4" w:rsidRDefault="00B81C8B" w:rsidP="00C0184C">
      <w:pPr>
        <w:pStyle w:val="Heading3"/>
      </w:pPr>
      <w:bookmarkStart w:id="59" w:name="_Toc204793229"/>
      <w:r>
        <w:t>Test Updated Integration</w:t>
      </w:r>
      <w:bookmarkEnd w:id="59"/>
    </w:p>
    <w:p w14:paraId="3D830286" w14:textId="77777777" w:rsidR="00A10F7F" w:rsidRPr="00A10F7F" w:rsidRDefault="00A10F7F" w:rsidP="00A10F7F"/>
    <w:p w14:paraId="6D9F931A" w14:textId="154F0435" w:rsidR="003A08D7" w:rsidRDefault="003A08D7" w:rsidP="00E877D6"/>
    <w:sectPr w:rsidR="003A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ugdha Vairagade" w:date="2025-07-30T17:13:00Z" w:initials="MV">
    <w:p w14:paraId="5D752B96" w14:textId="77777777" w:rsidR="00E90DC1" w:rsidRDefault="00E90DC1" w:rsidP="00E90DC1">
      <w:pPr>
        <w:pStyle w:val="CommentText"/>
      </w:pPr>
      <w:r>
        <w:rPr>
          <w:rStyle w:val="CommentReference"/>
        </w:rPr>
        <w:annotationRef/>
      </w:r>
      <w:r>
        <w:t xml:space="preserve">I’ve renamed </w:t>
      </w:r>
      <w:r>
        <w:rPr>
          <w:b/>
          <w:bCs/>
        </w:rPr>
        <w:t>Okta Integration Network</w:t>
      </w:r>
      <w:r>
        <w:t xml:space="preserve"> and placed it first in the topic hierarchy. I am assuming that Okta wants to encourage developers and integrators to use existing integrations and thus popularising OIN.</w:t>
      </w:r>
    </w:p>
  </w:comment>
  <w:comment w:id="2" w:author="Mugdha Vairagade" w:date="2025-07-29T18:15:00Z" w:initials="MV">
    <w:p w14:paraId="7654F450" w14:textId="5829E5A8" w:rsidR="002232E0" w:rsidRDefault="002232E0" w:rsidP="002232E0">
      <w:pPr>
        <w:pStyle w:val="CommentText"/>
      </w:pPr>
      <w:r>
        <w:rPr>
          <w:rStyle w:val="CommentReference"/>
        </w:rPr>
        <w:annotationRef/>
      </w:r>
      <w:r>
        <w:t xml:space="preserve">Clarify to the reader that private integrations and those on OIN catalog are built the same way. The developers can choose to make private integrations public. </w:t>
      </w:r>
    </w:p>
  </w:comment>
  <w:comment w:id="3" w:author="Mugdha Vairagade" w:date="2025-07-30T16:45:00Z" w:initials="MV">
    <w:p w14:paraId="7064C7DD" w14:textId="77777777" w:rsidR="00D9485E" w:rsidRDefault="00D9485E" w:rsidP="00D9485E">
      <w:pPr>
        <w:pStyle w:val="CommentText"/>
      </w:pPr>
      <w:r>
        <w:rPr>
          <w:rStyle w:val="CommentReference"/>
        </w:rPr>
        <w:annotationRef/>
      </w:r>
      <w:r>
        <w:t xml:space="preserve">Warn the developers and integrator early that certain types of integrations cannot be published on OIN.  </w:t>
      </w:r>
    </w:p>
  </w:comment>
  <w:comment w:id="5" w:author="Mugdha Vairagade" w:date="2025-07-30T16:54:00Z" w:initials="MV">
    <w:p w14:paraId="19D517C5" w14:textId="77777777" w:rsidR="008E15F2" w:rsidRDefault="008E15F2" w:rsidP="008E15F2">
      <w:pPr>
        <w:pStyle w:val="CommentText"/>
      </w:pPr>
      <w:r>
        <w:rPr>
          <w:rStyle w:val="CommentReference"/>
        </w:rPr>
        <w:annotationRef/>
      </w:r>
      <w:r>
        <w:t>I added this new topic as Integrators will need to know how to add a suitable integration to their apps, if they find one on OIN.</w:t>
      </w:r>
    </w:p>
  </w:comment>
  <w:comment w:id="7" w:author="Mugdha Vairagade" w:date="2025-07-30T16:48:00Z" w:initials="MV">
    <w:p w14:paraId="22541EB2" w14:textId="39AFE1AF" w:rsidR="00CF6B23" w:rsidRDefault="0038603C" w:rsidP="00CF6B23">
      <w:pPr>
        <w:pStyle w:val="CommentText"/>
      </w:pPr>
      <w:r>
        <w:rPr>
          <w:rStyle w:val="CommentReference"/>
        </w:rPr>
        <w:annotationRef/>
      </w:r>
      <w:r w:rsidR="00CF6B23">
        <w:t xml:space="preserve">Renamed and moved </w:t>
      </w:r>
      <w:r w:rsidR="00CF6B23">
        <w:rPr>
          <w:b/>
          <w:bCs/>
        </w:rPr>
        <w:t>Enable Express Configuration</w:t>
      </w:r>
      <w:r w:rsidR="00CF6B23">
        <w:t xml:space="preserve"> topic here. The topic is about enabling the express configuration for an Auth0-enabled integration, which is already added from OIN to the developer/integrator’s organization apps. Hence, I’ve positioned it after the new topic </w:t>
      </w:r>
      <w:r w:rsidR="00CF6B23">
        <w:rPr>
          <w:b/>
          <w:bCs/>
        </w:rPr>
        <w:t>Add Integration from OIN</w:t>
      </w:r>
      <w:r w:rsidR="00CF6B23">
        <w:t>.</w:t>
      </w:r>
      <w:r w:rsidR="00CF6B23">
        <w:br/>
      </w:r>
    </w:p>
  </w:comment>
  <w:comment w:id="10" w:author="Mugdha Vairagade" w:date="2025-07-30T17:27:00Z" w:initials="MV">
    <w:p w14:paraId="0BFA2193" w14:textId="77777777" w:rsidR="002C72CA" w:rsidRDefault="002C72CA" w:rsidP="002C72CA">
      <w:pPr>
        <w:pStyle w:val="CommentText"/>
      </w:pPr>
      <w:r>
        <w:rPr>
          <w:rStyle w:val="CommentReference"/>
        </w:rPr>
        <w:annotationRef/>
      </w:r>
      <w:r>
        <w:t xml:space="preserve">New topic to contain the integration-building information moved out of the original </w:t>
      </w:r>
      <w:r>
        <w:rPr>
          <w:b/>
          <w:bCs/>
        </w:rPr>
        <w:t>Okta Integration Network.</w:t>
      </w:r>
      <w:r>
        <w:rPr>
          <w:b/>
          <w:bCs/>
        </w:rPr>
        <w:br/>
      </w:r>
      <w:r>
        <w:t xml:space="preserve">This topic serves as the parent topic to all private integration building topics. I moved it out from under </w:t>
      </w:r>
      <w:r>
        <w:rPr>
          <w:b/>
          <w:bCs/>
        </w:rPr>
        <w:t>Okta Integration Network</w:t>
      </w:r>
      <w:r>
        <w:t xml:space="preserve"> topic, because private integration building is independent from OIN.</w:t>
      </w:r>
    </w:p>
    <w:p w14:paraId="718EE00C" w14:textId="77777777" w:rsidR="002C72CA" w:rsidRDefault="002C72CA" w:rsidP="002C72CA">
      <w:pPr>
        <w:pStyle w:val="CommentText"/>
      </w:pPr>
      <w:r>
        <w:t xml:space="preserve">Also, I assume that any private integration can be later made publicly available. Therefore, this topic comes before </w:t>
      </w:r>
      <w:r>
        <w:rPr>
          <w:b/>
          <w:bCs/>
        </w:rPr>
        <w:t>Submit Integration for OIN Publication</w:t>
      </w:r>
      <w:r>
        <w:t xml:space="preserve">.       </w:t>
      </w:r>
    </w:p>
  </w:comment>
  <w:comment w:id="13" w:author="Mugdha Vairagade" w:date="2025-07-30T18:00:00Z" w:initials="MV">
    <w:p w14:paraId="08D9CFD8" w14:textId="77777777" w:rsidR="00DC12D7" w:rsidRDefault="00DC12D7" w:rsidP="00DC12D7">
      <w:pPr>
        <w:pStyle w:val="CommentText"/>
      </w:pPr>
      <w:r>
        <w:rPr>
          <w:rStyle w:val="CommentReference"/>
        </w:rPr>
        <w:annotationRef/>
      </w:r>
      <w:r>
        <w:t xml:space="preserve">New topic with protocol selection and other preliminary decision making content moved out of the original </w:t>
      </w:r>
      <w:r>
        <w:rPr>
          <w:b/>
          <w:bCs/>
        </w:rPr>
        <w:t xml:space="preserve">Build an SSO integration </w:t>
      </w:r>
      <w:r>
        <w:t xml:space="preserve">topic. </w:t>
      </w:r>
    </w:p>
  </w:comment>
  <w:comment w:id="15" w:author="Mugdha Vairagade" w:date="2025-07-30T17:58:00Z" w:initials="MV">
    <w:p w14:paraId="6288E58F" w14:textId="542B7A45" w:rsidR="00B545CF" w:rsidRDefault="00B545CF" w:rsidP="00B545CF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r>
        <w:rPr>
          <w:b/>
          <w:bCs/>
        </w:rPr>
        <w:t>Build an SSO integration</w:t>
      </w:r>
      <w:r>
        <w:t xml:space="preserve">, and moved the protocol selection and other preliminary decision making to new </w:t>
      </w:r>
      <w:r>
        <w:rPr>
          <w:b/>
          <w:bCs/>
        </w:rPr>
        <w:t xml:space="preserve">Design </w:t>
      </w:r>
      <w:r>
        <w:t xml:space="preserve">topic. </w:t>
      </w:r>
    </w:p>
  </w:comment>
  <w:comment w:id="17" w:author="Mugdha Vairagade" w:date="2025-07-30T17:56:00Z" w:initials="MV">
    <w:p w14:paraId="0EFB5E4E" w14:textId="785175B7" w:rsidR="00882542" w:rsidRDefault="00882542" w:rsidP="00882542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r>
        <w:rPr>
          <w:b/>
          <w:bCs/>
        </w:rPr>
        <w:t>Add as a private SSO integration</w:t>
      </w:r>
    </w:p>
  </w:comment>
  <w:comment w:id="19" w:author="Mugdha Vairagade" w:date="2025-07-30T18:02:00Z" w:initials="MV">
    <w:p w14:paraId="29F59CB6" w14:textId="77777777" w:rsidR="002E04BB" w:rsidRDefault="002E04BB" w:rsidP="002E04BB">
      <w:pPr>
        <w:pStyle w:val="CommentText"/>
      </w:pPr>
      <w:r>
        <w:rPr>
          <w:rStyle w:val="CommentReference"/>
        </w:rPr>
        <w:annotationRef/>
      </w:r>
      <w:r>
        <w:t xml:space="preserve">New section with the </w:t>
      </w:r>
      <w:r>
        <w:rPr>
          <w:b/>
          <w:bCs/>
        </w:rPr>
        <w:t xml:space="preserve">Test your integration </w:t>
      </w:r>
      <w:r>
        <w:t xml:space="preserve">content moved out of the original </w:t>
      </w:r>
      <w:r>
        <w:rPr>
          <w:b/>
          <w:bCs/>
        </w:rPr>
        <w:t>Add as a private SSO integration</w:t>
      </w:r>
      <w:r>
        <w:t xml:space="preserve"> topic.</w:t>
      </w:r>
    </w:p>
  </w:comment>
  <w:comment w:id="23" w:author="Mugdha Vairagade" w:date="2025-07-30T18:17:00Z" w:initials="MV">
    <w:p w14:paraId="1AC44DFE" w14:textId="77777777" w:rsidR="00BC5C88" w:rsidRDefault="00BC5C88" w:rsidP="00BC5C88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r>
        <w:rPr>
          <w:b/>
          <w:bCs/>
        </w:rPr>
        <w:t>Build your SCIM service</w:t>
      </w:r>
      <w:r>
        <w:t xml:space="preserve"> topic</w:t>
      </w:r>
    </w:p>
  </w:comment>
  <w:comment w:id="24" w:author="Mugdha Vairagade" w:date="2025-07-30T18:14:00Z" w:initials="MV">
    <w:p w14:paraId="4606D2A4" w14:textId="37845788" w:rsidR="00130201" w:rsidRDefault="00130201" w:rsidP="00130201">
      <w:pPr>
        <w:pStyle w:val="CommentText"/>
      </w:pPr>
      <w:r>
        <w:rPr>
          <w:rStyle w:val="CommentReference"/>
        </w:rPr>
        <w:annotationRef/>
      </w:r>
      <w:r>
        <w:t xml:space="preserve">Moved the original </w:t>
      </w:r>
      <w:r>
        <w:rPr>
          <w:b/>
          <w:bCs/>
        </w:rPr>
        <w:t>Build a SCIM server with entitlements</w:t>
      </w:r>
      <w:r>
        <w:t xml:space="preserve"> topic.</w:t>
      </w:r>
    </w:p>
  </w:comment>
  <w:comment w:id="25" w:author="Mugdha Vairagade" w:date="2025-07-30T18:18:00Z" w:initials="MV">
    <w:p w14:paraId="3AA877DE" w14:textId="77777777" w:rsidR="008956EB" w:rsidRDefault="008956EB" w:rsidP="008956EB">
      <w:pPr>
        <w:pStyle w:val="CommentText"/>
      </w:pPr>
      <w:r>
        <w:rPr>
          <w:rStyle w:val="CommentReference"/>
        </w:rPr>
        <w:annotationRef/>
      </w:r>
      <w:r>
        <w:t xml:space="preserve">New topic with relevant SCIM integration building instructions moved from </w:t>
      </w:r>
      <w:r>
        <w:rPr>
          <w:b/>
          <w:bCs/>
        </w:rPr>
        <w:t>Build your SCIM service</w:t>
      </w:r>
      <w:r>
        <w:t xml:space="preserve"> topic. </w:t>
      </w:r>
    </w:p>
  </w:comment>
  <w:comment w:id="26" w:author="Mugdha Vairagade" w:date="2025-07-30T18:15:00Z" w:initials="MV">
    <w:p w14:paraId="4E731A41" w14:textId="13A154CF" w:rsidR="001E2F46" w:rsidRDefault="001E2F46" w:rsidP="001E2F46">
      <w:pPr>
        <w:pStyle w:val="CommentText"/>
      </w:pPr>
      <w:r>
        <w:rPr>
          <w:rStyle w:val="CommentReference"/>
        </w:rPr>
        <w:annotationRef/>
      </w:r>
      <w:r>
        <w:t>New topic for presently-missing Workflow Connector Integrations</w:t>
      </w:r>
    </w:p>
  </w:comment>
  <w:comment w:id="28" w:author="Mugdha Vairagade" w:date="2025-07-30T18:23:00Z" w:initials="MV">
    <w:p w14:paraId="720F5B5F" w14:textId="77777777" w:rsidR="00E27CE3" w:rsidRDefault="00E27CE3" w:rsidP="00E27CE3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r>
        <w:rPr>
          <w:b/>
          <w:bCs/>
          <w:color w:val="1D1D21"/>
          <w:highlight w:val="white"/>
        </w:rPr>
        <w:t>Add a private SCIM integration</w:t>
      </w:r>
    </w:p>
    <w:p w14:paraId="44711625" w14:textId="77777777" w:rsidR="00E27CE3" w:rsidRDefault="00E27CE3" w:rsidP="00E27CE3">
      <w:pPr>
        <w:pStyle w:val="CommentText"/>
      </w:pPr>
      <w:r>
        <w:t>and added Workflow Connector Integration (available through dynamic filtering)</w:t>
      </w:r>
    </w:p>
  </w:comment>
  <w:comment w:id="30" w:author="Mugdha Vairagade" w:date="2025-07-30T18:21:00Z" w:initials="MV">
    <w:p w14:paraId="43C826B1" w14:textId="77777777" w:rsidR="00054D86" w:rsidRDefault="00C64023" w:rsidP="00054D86">
      <w:pPr>
        <w:pStyle w:val="CommentText"/>
      </w:pPr>
      <w:r>
        <w:rPr>
          <w:rStyle w:val="CommentReference"/>
        </w:rPr>
        <w:annotationRef/>
      </w:r>
      <w:r w:rsidR="00054D86">
        <w:t xml:space="preserve">Renamed </w:t>
      </w:r>
      <w:r w:rsidR="00054D86">
        <w:rPr>
          <w:b/>
          <w:bCs/>
        </w:rPr>
        <w:t xml:space="preserve">Test your private SCIM integration </w:t>
      </w:r>
      <w:r w:rsidR="00054D86">
        <w:t xml:space="preserve">and added test instruction for Workflow Connector Integration. </w:t>
      </w:r>
    </w:p>
  </w:comment>
  <w:comment w:id="34" w:author="Mugdha Vairagade" w:date="2025-07-29T23:44:00Z" w:initials="MV">
    <w:p w14:paraId="34B77365" w14:textId="143D2ACE" w:rsidR="001D7981" w:rsidRDefault="001D7981" w:rsidP="001D7981">
      <w:pPr>
        <w:pStyle w:val="CommentText"/>
      </w:pPr>
      <w:r>
        <w:rPr>
          <w:rStyle w:val="CommentReference"/>
        </w:rPr>
        <w:annotationRef/>
      </w:r>
      <w:r>
        <w:t>Renamed “Build an API service integration” to “Build”.</w:t>
      </w:r>
      <w:r>
        <w:br/>
        <w:t xml:space="preserve">Remove from here </w:t>
      </w:r>
      <w:r>
        <w:rPr>
          <w:b/>
          <w:bCs/>
        </w:rPr>
        <w:t>Register your API service integration</w:t>
      </w:r>
      <w:r>
        <w:t xml:space="preserve"> and </w:t>
      </w:r>
      <w:r>
        <w:rPr>
          <w:b/>
          <w:bCs/>
        </w:rPr>
        <w:t>Authorize a test integration</w:t>
      </w:r>
      <w:r>
        <w:t xml:space="preserve"> sections, that are covered in Submit Integration for OIN Publication &gt; </w:t>
      </w:r>
      <w:r>
        <w:rPr>
          <w:b/>
          <w:bCs/>
        </w:rPr>
        <w:t>Submit New Integration with OIN Manager</w:t>
      </w:r>
      <w:r>
        <w:t xml:space="preserve"> and </w:t>
      </w:r>
      <w:r>
        <w:rPr>
          <w:b/>
          <w:bCs/>
        </w:rPr>
        <w:t>Test Integration with OIN Submission Tester</w:t>
      </w:r>
    </w:p>
  </w:comment>
  <w:comment w:id="36" w:author="Mugdha Vairagade" w:date="2025-07-30T18:36:00Z" w:initials="MV">
    <w:p w14:paraId="3A927B09" w14:textId="77777777" w:rsidR="006631A7" w:rsidRDefault="006631A7" w:rsidP="006631A7">
      <w:pPr>
        <w:pStyle w:val="CommentText"/>
      </w:pPr>
      <w:r>
        <w:rPr>
          <w:rStyle w:val="CommentReference"/>
        </w:rPr>
        <w:annotationRef/>
      </w:r>
      <w:r>
        <w:t xml:space="preserve">The existing API service integration doesn’t seem to have any </w:t>
      </w:r>
      <w:r>
        <w:rPr>
          <w:b/>
          <w:bCs/>
        </w:rPr>
        <w:t>Add as private integration</w:t>
      </w:r>
      <w:r>
        <w:t xml:space="preserve"> instruction, so I have added one </w:t>
      </w:r>
      <w:r>
        <w:rPr>
          <w:b/>
          <w:bCs/>
        </w:rPr>
        <w:t>Share</w:t>
      </w:r>
      <w:r>
        <w:t xml:space="preserve"> section for it. </w:t>
      </w:r>
    </w:p>
  </w:comment>
  <w:comment w:id="38" w:author="Mugdha Vairagade" w:date="2025-07-30T18:31:00Z" w:initials="MV">
    <w:p w14:paraId="20545780" w14:textId="11624230" w:rsidR="00B93FB7" w:rsidRDefault="00B93FB7" w:rsidP="00B93FB7">
      <w:pPr>
        <w:pStyle w:val="CommentText"/>
      </w:pPr>
      <w:r>
        <w:rPr>
          <w:rStyle w:val="CommentReference"/>
        </w:rPr>
        <w:annotationRef/>
      </w:r>
      <w:r>
        <w:t xml:space="preserve">Moved here the content from original </w:t>
      </w:r>
      <w:r>
        <w:rPr>
          <w:b/>
          <w:bCs/>
        </w:rPr>
        <w:t>Build an API service integration</w:t>
      </w:r>
      <w:r>
        <w:t xml:space="preserve"> &gt; </w:t>
      </w:r>
      <w:r>
        <w:rPr>
          <w:b/>
          <w:bCs/>
        </w:rPr>
        <w:t>Test your API service flow</w:t>
      </w:r>
    </w:p>
  </w:comment>
  <w:comment w:id="41" w:author="Mugdha Vairagade" w:date="2025-07-30T17:37:00Z" w:initials="MV">
    <w:p w14:paraId="6F8A4CF9" w14:textId="3116A8CC" w:rsidR="00794CCC" w:rsidRDefault="00794CCC" w:rsidP="00794CCC">
      <w:pPr>
        <w:pStyle w:val="CommentText"/>
      </w:pPr>
      <w:r>
        <w:rPr>
          <w:rStyle w:val="CommentReference"/>
        </w:rPr>
        <w:annotationRef/>
      </w:r>
      <w:r>
        <w:t xml:space="preserve">Renamed the Publish an OIN integration topic and moved it after </w:t>
      </w:r>
      <w:r>
        <w:rPr>
          <w:b/>
          <w:bCs/>
        </w:rPr>
        <w:t>Build Your Own Integration</w:t>
      </w:r>
      <w:r>
        <w:t xml:space="preserve"> to maintain the sequence of building and publishing integrations.</w:t>
      </w:r>
    </w:p>
  </w:comment>
  <w:comment w:id="44" w:author="Mugdha Vairagade" w:date="2025-07-30T17:09:00Z" w:initials="MV">
    <w:p w14:paraId="4BB25764" w14:textId="15154065" w:rsidR="00A61E12" w:rsidRDefault="00420545" w:rsidP="00A61E12">
      <w:pPr>
        <w:pStyle w:val="CommentText"/>
      </w:pPr>
      <w:r>
        <w:rPr>
          <w:rStyle w:val="CommentReference"/>
        </w:rPr>
        <w:annotationRef/>
      </w:r>
      <w:r w:rsidR="00A61E12">
        <w:t xml:space="preserve">New topic with OIN limitations content from original </w:t>
      </w:r>
      <w:r w:rsidR="00A61E12">
        <w:rPr>
          <w:b/>
          <w:bCs/>
        </w:rPr>
        <w:t>OIN Submission Requirements</w:t>
      </w:r>
      <w:r w:rsidR="00A61E12">
        <w:t xml:space="preserve"> topic.</w:t>
      </w:r>
      <w:r w:rsidR="00A61E12">
        <w:br/>
        <w:t>Warn Developers and Integrators early about the types of integrations that cannot be published on OIN.</w:t>
      </w:r>
      <w:r w:rsidR="00A61E12">
        <w:br/>
        <w:t xml:space="preserve">Since those integrations could still be used as private integrations, I’ve placed this warning outside the </w:t>
      </w:r>
      <w:r w:rsidR="00A61E12">
        <w:rPr>
          <w:b/>
          <w:bCs/>
        </w:rPr>
        <w:t>Build Your Own Integration</w:t>
      </w:r>
      <w:r w:rsidR="00A61E12">
        <w:t xml:space="preserve"> section.</w:t>
      </w:r>
    </w:p>
  </w:comment>
  <w:comment w:id="46" w:author="Mugdha Vairagade" w:date="2025-07-29T23:57:00Z" w:initials="MV">
    <w:p w14:paraId="76FBE921" w14:textId="64892A9E" w:rsidR="001473DF" w:rsidRDefault="001473DF" w:rsidP="001473DF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r>
        <w:rPr>
          <w:b/>
          <w:bCs/>
        </w:rPr>
        <w:t>OIN submission requirements</w:t>
      </w:r>
    </w:p>
  </w:comment>
  <w:comment w:id="48" w:author="Mugdha Vairagade" w:date="2025-07-29T23:56:00Z" w:initials="MV">
    <w:p w14:paraId="37B9C410" w14:textId="772BF16F" w:rsidR="00253EC8" w:rsidRDefault="00253EC8" w:rsidP="00253EC8">
      <w:pPr>
        <w:pStyle w:val="CommentText"/>
      </w:pPr>
      <w:r>
        <w:rPr>
          <w:rStyle w:val="CommentReference"/>
        </w:rPr>
        <w:annotationRef/>
      </w:r>
      <w:r>
        <w:t>New section describing steps to test an integration before its submission for OIN publication</w:t>
      </w:r>
    </w:p>
  </w:comment>
  <w:comment w:id="51" w:author="Mugdha Vairagade" w:date="2025-07-30T17:46:00Z" w:initials="MV">
    <w:p w14:paraId="2EDD45EB" w14:textId="77777777" w:rsidR="00E1491F" w:rsidRDefault="00E1491F" w:rsidP="00E1491F">
      <w:pPr>
        <w:pStyle w:val="CommentText"/>
      </w:pPr>
      <w:r>
        <w:rPr>
          <w:rStyle w:val="CommentReference"/>
        </w:rPr>
        <w:annotationRef/>
      </w:r>
      <w:r>
        <w:t xml:space="preserve">New topic with content clubbed from </w:t>
      </w:r>
      <w:r>
        <w:rPr>
          <w:b/>
          <w:bCs/>
        </w:rPr>
        <w:t>OIN Wizard: Submit an integration</w:t>
      </w:r>
      <w:r>
        <w:t xml:space="preserve"> and </w:t>
      </w:r>
      <w:r>
        <w:rPr>
          <w:b/>
          <w:bCs/>
        </w:rPr>
        <w:t>OIN Wizard: Update an integration</w:t>
      </w:r>
      <w:r>
        <w:t xml:space="preserve"> topics. The topic contains only the submission and resubmission steps. The integration update instructions are moved to a common </w:t>
      </w:r>
      <w:r>
        <w:rPr>
          <w:b/>
          <w:bCs/>
        </w:rPr>
        <w:t>Update Published Integration</w:t>
      </w:r>
      <w:r>
        <w:t xml:space="preserve"> topic.  </w:t>
      </w:r>
    </w:p>
  </w:comment>
  <w:comment w:id="54" w:author="Mugdha Vairagade" w:date="2025-07-30T17:42:00Z" w:initials="MV">
    <w:p w14:paraId="2B9136B9" w14:textId="4AA22D39" w:rsidR="00AD2CD9" w:rsidRDefault="00AD2CD9" w:rsidP="00AD2CD9">
      <w:pPr>
        <w:pStyle w:val="CommentText"/>
      </w:pPr>
      <w:r>
        <w:rPr>
          <w:rStyle w:val="CommentReference"/>
        </w:rPr>
        <w:annotationRef/>
      </w:r>
      <w:r>
        <w:t xml:space="preserve">New topic with integration update content moved from </w:t>
      </w:r>
      <w:r>
        <w:rPr>
          <w:b/>
          <w:bCs/>
        </w:rPr>
        <w:t>OIN Wizard: Update an integration</w:t>
      </w:r>
      <w:r>
        <w:t xml:space="preserve"> and </w:t>
      </w:r>
      <w:r>
        <w:rPr>
          <w:b/>
          <w:bCs/>
        </w:rPr>
        <w:t>OIN Manager: Submit an integration</w:t>
      </w:r>
      <w:r>
        <w:t xml:space="preserve"> topics. The topic focus on the </w:t>
      </w:r>
      <w:r>
        <w:rPr>
          <w:u w:val="single"/>
        </w:rPr>
        <w:t>integration update steps before the resubmission</w:t>
      </w:r>
      <w:r>
        <w:t xml:space="preserve"> via OIN Wizard or Manager.</w:t>
      </w:r>
    </w:p>
  </w:comment>
  <w:comment w:id="56" w:author="Mugdha Vairagade" w:date="2025-07-29T23:50:00Z" w:initials="MV">
    <w:p w14:paraId="76D41661" w14:textId="6276F4AA" w:rsidR="00225187" w:rsidRDefault="00225187" w:rsidP="00225187">
      <w:pPr>
        <w:pStyle w:val="CommentText"/>
      </w:pPr>
      <w:r>
        <w:rPr>
          <w:rStyle w:val="CommentReference"/>
        </w:rPr>
        <w:annotationRef/>
      </w:r>
      <w:r>
        <w:t>Move here the content of Update a published integration with the OIN Wizard &gt; Update integration considerations</w:t>
      </w:r>
    </w:p>
  </w:comment>
  <w:comment w:id="58" w:author="Mugdha Vairagade" w:date="2025-07-29T23:52:00Z" w:initials="MV">
    <w:p w14:paraId="3EA9C0EB" w14:textId="77777777" w:rsidR="00837792" w:rsidRDefault="00C05DC3" w:rsidP="00837792">
      <w:pPr>
        <w:pStyle w:val="CommentText"/>
      </w:pPr>
      <w:r>
        <w:rPr>
          <w:rStyle w:val="CommentReference"/>
        </w:rPr>
        <w:annotationRef/>
      </w:r>
      <w:r w:rsidR="00837792">
        <w:t>Move here the content of “Update a published integration with the OIN Wizard” &gt; “Update your integration”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752B96" w15:done="0"/>
  <w15:commentEx w15:paraId="7654F450" w15:done="0"/>
  <w15:commentEx w15:paraId="7064C7DD" w15:done="0"/>
  <w15:commentEx w15:paraId="19D517C5" w15:done="0"/>
  <w15:commentEx w15:paraId="22541EB2" w15:done="0"/>
  <w15:commentEx w15:paraId="718EE00C" w15:done="0"/>
  <w15:commentEx w15:paraId="08D9CFD8" w15:done="0"/>
  <w15:commentEx w15:paraId="6288E58F" w15:done="0"/>
  <w15:commentEx w15:paraId="0EFB5E4E" w15:done="0"/>
  <w15:commentEx w15:paraId="29F59CB6" w15:done="0"/>
  <w15:commentEx w15:paraId="1AC44DFE" w15:done="0"/>
  <w15:commentEx w15:paraId="4606D2A4" w15:done="0"/>
  <w15:commentEx w15:paraId="3AA877DE" w15:done="0"/>
  <w15:commentEx w15:paraId="4E731A41" w15:done="0"/>
  <w15:commentEx w15:paraId="44711625" w15:done="0"/>
  <w15:commentEx w15:paraId="43C826B1" w15:done="0"/>
  <w15:commentEx w15:paraId="34B77365" w15:done="0"/>
  <w15:commentEx w15:paraId="3A927B09" w15:done="0"/>
  <w15:commentEx w15:paraId="20545780" w15:done="0"/>
  <w15:commentEx w15:paraId="6F8A4CF9" w15:done="0"/>
  <w15:commentEx w15:paraId="4BB25764" w15:done="0"/>
  <w15:commentEx w15:paraId="76FBE921" w15:done="0"/>
  <w15:commentEx w15:paraId="37B9C410" w15:done="0"/>
  <w15:commentEx w15:paraId="2EDD45EB" w15:done="0"/>
  <w15:commentEx w15:paraId="2B9136B9" w15:done="0"/>
  <w15:commentEx w15:paraId="76D41661" w15:done="0"/>
  <w15:commentEx w15:paraId="3EA9C0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420359" w16cex:dateUtc="2025-07-30T11:43:00Z"/>
  <w16cex:commentExtensible w16cex:durableId="118AF77F" w16cex:dateUtc="2025-07-29T12:45:00Z"/>
  <w16cex:commentExtensible w16cex:durableId="1A569E55" w16cex:dateUtc="2025-07-30T11:15:00Z"/>
  <w16cex:commentExtensible w16cex:durableId="0E27CBD1" w16cex:dateUtc="2025-07-30T11:24:00Z"/>
  <w16cex:commentExtensible w16cex:durableId="73362E68" w16cex:dateUtc="2025-07-30T11:18:00Z"/>
  <w16cex:commentExtensible w16cex:durableId="59ACA40B" w16cex:dateUtc="2025-07-30T11:57:00Z"/>
  <w16cex:commentExtensible w16cex:durableId="6A780B38" w16cex:dateUtc="2025-07-30T12:30:00Z"/>
  <w16cex:commentExtensible w16cex:durableId="197EC301" w16cex:dateUtc="2025-07-30T12:28:00Z"/>
  <w16cex:commentExtensible w16cex:durableId="187DC430" w16cex:dateUtc="2025-07-30T12:26:00Z"/>
  <w16cex:commentExtensible w16cex:durableId="5ECDCC95" w16cex:dateUtc="2025-07-30T12:32:00Z"/>
  <w16cex:commentExtensible w16cex:durableId="714F22D0" w16cex:dateUtc="2025-07-30T12:47:00Z"/>
  <w16cex:commentExtensible w16cex:durableId="5676C8D8" w16cex:dateUtc="2025-07-30T12:44:00Z"/>
  <w16cex:commentExtensible w16cex:durableId="10701605" w16cex:dateUtc="2025-07-30T12:48:00Z"/>
  <w16cex:commentExtensible w16cex:durableId="6FFD0FF2" w16cex:dateUtc="2025-07-30T12:45:00Z"/>
  <w16cex:commentExtensible w16cex:durableId="0A0422F2" w16cex:dateUtc="2025-07-30T12:53:00Z"/>
  <w16cex:commentExtensible w16cex:durableId="2D665570" w16cex:dateUtc="2025-07-30T12:51:00Z"/>
  <w16cex:commentExtensible w16cex:durableId="5DA5286C" w16cex:dateUtc="2025-07-29T18:14:00Z"/>
  <w16cex:commentExtensible w16cex:durableId="467F4477" w16cex:dateUtc="2025-07-30T13:06:00Z"/>
  <w16cex:commentExtensible w16cex:durableId="2FAEA804" w16cex:dateUtc="2025-07-30T13:01:00Z"/>
  <w16cex:commentExtensible w16cex:durableId="2815D1AA" w16cex:dateUtc="2025-07-30T12:07:00Z"/>
  <w16cex:commentExtensible w16cex:durableId="044F3A85" w16cex:dateUtc="2025-07-30T11:39:00Z"/>
  <w16cex:commentExtensible w16cex:durableId="151E2CDB" w16cex:dateUtc="2025-07-29T18:27:00Z"/>
  <w16cex:commentExtensible w16cex:durableId="02825533" w16cex:dateUtc="2025-07-29T18:26:00Z"/>
  <w16cex:commentExtensible w16cex:durableId="58C73CD1" w16cex:dateUtc="2025-07-30T12:16:00Z"/>
  <w16cex:commentExtensible w16cex:durableId="2802B9EF" w16cex:dateUtc="2025-07-30T12:12:00Z"/>
  <w16cex:commentExtensible w16cex:durableId="6DD271A7" w16cex:dateUtc="2025-07-29T18:20:00Z"/>
  <w16cex:commentExtensible w16cex:durableId="2D7EA912" w16cex:dateUtc="2025-07-29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752B96" w16cid:durableId="5A420359"/>
  <w16cid:commentId w16cid:paraId="7654F450" w16cid:durableId="118AF77F"/>
  <w16cid:commentId w16cid:paraId="7064C7DD" w16cid:durableId="1A569E55"/>
  <w16cid:commentId w16cid:paraId="19D517C5" w16cid:durableId="0E27CBD1"/>
  <w16cid:commentId w16cid:paraId="22541EB2" w16cid:durableId="73362E68"/>
  <w16cid:commentId w16cid:paraId="718EE00C" w16cid:durableId="59ACA40B"/>
  <w16cid:commentId w16cid:paraId="08D9CFD8" w16cid:durableId="6A780B38"/>
  <w16cid:commentId w16cid:paraId="6288E58F" w16cid:durableId="197EC301"/>
  <w16cid:commentId w16cid:paraId="0EFB5E4E" w16cid:durableId="187DC430"/>
  <w16cid:commentId w16cid:paraId="29F59CB6" w16cid:durableId="5ECDCC95"/>
  <w16cid:commentId w16cid:paraId="1AC44DFE" w16cid:durableId="714F22D0"/>
  <w16cid:commentId w16cid:paraId="4606D2A4" w16cid:durableId="5676C8D8"/>
  <w16cid:commentId w16cid:paraId="3AA877DE" w16cid:durableId="10701605"/>
  <w16cid:commentId w16cid:paraId="4E731A41" w16cid:durableId="6FFD0FF2"/>
  <w16cid:commentId w16cid:paraId="44711625" w16cid:durableId="0A0422F2"/>
  <w16cid:commentId w16cid:paraId="43C826B1" w16cid:durableId="2D665570"/>
  <w16cid:commentId w16cid:paraId="34B77365" w16cid:durableId="5DA5286C"/>
  <w16cid:commentId w16cid:paraId="3A927B09" w16cid:durableId="467F4477"/>
  <w16cid:commentId w16cid:paraId="20545780" w16cid:durableId="2FAEA804"/>
  <w16cid:commentId w16cid:paraId="6F8A4CF9" w16cid:durableId="2815D1AA"/>
  <w16cid:commentId w16cid:paraId="4BB25764" w16cid:durableId="044F3A85"/>
  <w16cid:commentId w16cid:paraId="76FBE921" w16cid:durableId="151E2CDB"/>
  <w16cid:commentId w16cid:paraId="37B9C410" w16cid:durableId="02825533"/>
  <w16cid:commentId w16cid:paraId="2EDD45EB" w16cid:durableId="58C73CD1"/>
  <w16cid:commentId w16cid:paraId="2B9136B9" w16cid:durableId="2802B9EF"/>
  <w16cid:commentId w16cid:paraId="76D41661" w16cid:durableId="6DD271A7"/>
  <w16cid:commentId w16cid:paraId="3EA9C0EB" w16cid:durableId="2D7EA9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42D0"/>
    <w:multiLevelType w:val="hybridMultilevel"/>
    <w:tmpl w:val="AB241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AF6"/>
    <w:multiLevelType w:val="hybridMultilevel"/>
    <w:tmpl w:val="71A65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889"/>
    <w:multiLevelType w:val="hybridMultilevel"/>
    <w:tmpl w:val="80525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A0567"/>
    <w:multiLevelType w:val="hybridMultilevel"/>
    <w:tmpl w:val="D1DA5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83040"/>
    <w:multiLevelType w:val="hybridMultilevel"/>
    <w:tmpl w:val="9338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038C4"/>
    <w:multiLevelType w:val="hybridMultilevel"/>
    <w:tmpl w:val="EB940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45EE6"/>
    <w:multiLevelType w:val="hybridMultilevel"/>
    <w:tmpl w:val="F60E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38BF"/>
    <w:multiLevelType w:val="hybridMultilevel"/>
    <w:tmpl w:val="91E81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0C7D"/>
    <w:multiLevelType w:val="hybridMultilevel"/>
    <w:tmpl w:val="A3FC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91AAC"/>
    <w:multiLevelType w:val="hybridMultilevel"/>
    <w:tmpl w:val="BE7E9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D2DC4"/>
    <w:multiLevelType w:val="hybridMultilevel"/>
    <w:tmpl w:val="0E9A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4A81"/>
    <w:multiLevelType w:val="hybridMultilevel"/>
    <w:tmpl w:val="FEC8F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4344">
    <w:abstractNumId w:val="9"/>
  </w:num>
  <w:num w:numId="2" w16cid:durableId="2066636633">
    <w:abstractNumId w:val="3"/>
  </w:num>
  <w:num w:numId="3" w16cid:durableId="1399858941">
    <w:abstractNumId w:val="11"/>
  </w:num>
  <w:num w:numId="4" w16cid:durableId="897476082">
    <w:abstractNumId w:val="4"/>
  </w:num>
  <w:num w:numId="5" w16cid:durableId="545944482">
    <w:abstractNumId w:val="7"/>
  </w:num>
  <w:num w:numId="6" w16cid:durableId="1512715643">
    <w:abstractNumId w:val="10"/>
  </w:num>
  <w:num w:numId="7" w16cid:durableId="2041470214">
    <w:abstractNumId w:val="1"/>
  </w:num>
  <w:num w:numId="8" w16cid:durableId="660085397">
    <w:abstractNumId w:val="2"/>
  </w:num>
  <w:num w:numId="9" w16cid:durableId="543097161">
    <w:abstractNumId w:val="0"/>
  </w:num>
  <w:num w:numId="10" w16cid:durableId="328487596">
    <w:abstractNumId w:val="6"/>
  </w:num>
  <w:num w:numId="11" w16cid:durableId="2098019403">
    <w:abstractNumId w:val="5"/>
  </w:num>
  <w:num w:numId="12" w16cid:durableId="78080246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ugdha Vairagade">
    <w15:presenceInfo w15:providerId="Windows Live" w15:userId="2befad22027616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D6"/>
    <w:rsid w:val="000031BB"/>
    <w:rsid w:val="00007E4A"/>
    <w:rsid w:val="00014ACA"/>
    <w:rsid w:val="000171D2"/>
    <w:rsid w:val="00040409"/>
    <w:rsid w:val="00044D34"/>
    <w:rsid w:val="00051AFA"/>
    <w:rsid w:val="00053642"/>
    <w:rsid w:val="00054D86"/>
    <w:rsid w:val="000666CB"/>
    <w:rsid w:val="00076945"/>
    <w:rsid w:val="000836F7"/>
    <w:rsid w:val="00083BE7"/>
    <w:rsid w:val="000A1E4A"/>
    <w:rsid w:val="000B2810"/>
    <w:rsid w:val="000B3605"/>
    <w:rsid w:val="000B75EF"/>
    <w:rsid w:val="0011095E"/>
    <w:rsid w:val="0012510D"/>
    <w:rsid w:val="00130201"/>
    <w:rsid w:val="001302A4"/>
    <w:rsid w:val="0013687A"/>
    <w:rsid w:val="00141B62"/>
    <w:rsid w:val="001473DF"/>
    <w:rsid w:val="001510CF"/>
    <w:rsid w:val="00160FF1"/>
    <w:rsid w:val="0017173A"/>
    <w:rsid w:val="00172A3D"/>
    <w:rsid w:val="001735CB"/>
    <w:rsid w:val="001735EB"/>
    <w:rsid w:val="00181587"/>
    <w:rsid w:val="001874B7"/>
    <w:rsid w:val="001903F3"/>
    <w:rsid w:val="00192AD4"/>
    <w:rsid w:val="001A3C7B"/>
    <w:rsid w:val="001B612F"/>
    <w:rsid w:val="001B75C8"/>
    <w:rsid w:val="001C1AAB"/>
    <w:rsid w:val="001C2192"/>
    <w:rsid w:val="001D5DE7"/>
    <w:rsid w:val="001D7981"/>
    <w:rsid w:val="001E2F46"/>
    <w:rsid w:val="001F2C56"/>
    <w:rsid w:val="0020206F"/>
    <w:rsid w:val="00211C36"/>
    <w:rsid w:val="00211DAF"/>
    <w:rsid w:val="00213E38"/>
    <w:rsid w:val="0021605B"/>
    <w:rsid w:val="00220A97"/>
    <w:rsid w:val="002232E0"/>
    <w:rsid w:val="00224E24"/>
    <w:rsid w:val="00225187"/>
    <w:rsid w:val="00235499"/>
    <w:rsid w:val="00240755"/>
    <w:rsid w:val="002444D9"/>
    <w:rsid w:val="002533E7"/>
    <w:rsid w:val="0025341E"/>
    <w:rsid w:val="00253EC8"/>
    <w:rsid w:val="002731A8"/>
    <w:rsid w:val="00274C9F"/>
    <w:rsid w:val="002771AC"/>
    <w:rsid w:val="002771C8"/>
    <w:rsid w:val="0028278B"/>
    <w:rsid w:val="0028304A"/>
    <w:rsid w:val="002A3FEB"/>
    <w:rsid w:val="002C58EE"/>
    <w:rsid w:val="002C72CA"/>
    <w:rsid w:val="002D5BF0"/>
    <w:rsid w:val="002D7967"/>
    <w:rsid w:val="002E04BB"/>
    <w:rsid w:val="002E77B7"/>
    <w:rsid w:val="002F204C"/>
    <w:rsid w:val="002F7AFF"/>
    <w:rsid w:val="003004A8"/>
    <w:rsid w:val="00300604"/>
    <w:rsid w:val="00301A9E"/>
    <w:rsid w:val="00302F19"/>
    <w:rsid w:val="0030541F"/>
    <w:rsid w:val="00306F95"/>
    <w:rsid w:val="00307349"/>
    <w:rsid w:val="003075E6"/>
    <w:rsid w:val="0032799E"/>
    <w:rsid w:val="00332955"/>
    <w:rsid w:val="003333A5"/>
    <w:rsid w:val="00335E33"/>
    <w:rsid w:val="00356AA7"/>
    <w:rsid w:val="003602EF"/>
    <w:rsid w:val="00375216"/>
    <w:rsid w:val="00377B63"/>
    <w:rsid w:val="0038264E"/>
    <w:rsid w:val="0038603C"/>
    <w:rsid w:val="003872B0"/>
    <w:rsid w:val="003A08D7"/>
    <w:rsid w:val="003B2BD8"/>
    <w:rsid w:val="003D705F"/>
    <w:rsid w:val="003E4A25"/>
    <w:rsid w:val="003F2565"/>
    <w:rsid w:val="00400D7B"/>
    <w:rsid w:val="00407D0B"/>
    <w:rsid w:val="00415B75"/>
    <w:rsid w:val="00420545"/>
    <w:rsid w:val="00420789"/>
    <w:rsid w:val="00432840"/>
    <w:rsid w:val="004341AD"/>
    <w:rsid w:val="00436440"/>
    <w:rsid w:val="0043767B"/>
    <w:rsid w:val="00437C8D"/>
    <w:rsid w:val="004572D4"/>
    <w:rsid w:val="004621C9"/>
    <w:rsid w:val="00462EEA"/>
    <w:rsid w:val="00473972"/>
    <w:rsid w:val="00487FCC"/>
    <w:rsid w:val="004935B7"/>
    <w:rsid w:val="004A00FA"/>
    <w:rsid w:val="004A744A"/>
    <w:rsid w:val="004B68BF"/>
    <w:rsid w:val="004C699C"/>
    <w:rsid w:val="004D1868"/>
    <w:rsid w:val="004D2F6F"/>
    <w:rsid w:val="004D69B9"/>
    <w:rsid w:val="004E511D"/>
    <w:rsid w:val="004E5977"/>
    <w:rsid w:val="004F0AE3"/>
    <w:rsid w:val="00500C4E"/>
    <w:rsid w:val="005019F9"/>
    <w:rsid w:val="005346F1"/>
    <w:rsid w:val="00540140"/>
    <w:rsid w:val="00545F0D"/>
    <w:rsid w:val="00554AE7"/>
    <w:rsid w:val="00573AB0"/>
    <w:rsid w:val="00584FEC"/>
    <w:rsid w:val="00590F5F"/>
    <w:rsid w:val="0059391B"/>
    <w:rsid w:val="00593B14"/>
    <w:rsid w:val="005B7550"/>
    <w:rsid w:val="005D1A82"/>
    <w:rsid w:val="005E1B0C"/>
    <w:rsid w:val="005E7CB1"/>
    <w:rsid w:val="005F1B2F"/>
    <w:rsid w:val="00604A14"/>
    <w:rsid w:val="00606AD9"/>
    <w:rsid w:val="00621B73"/>
    <w:rsid w:val="00625CEE"/>
    <w:rsid w:val="0063026C"/>
    <w:rsid w:val="00640E09"/>
    <w:rsid w:val="006526E4"/>
    <w:rsid w:val="00652920"/>
    <w:rsid w:val="006631A7"/>
    <w:rsid w:val="0066646F"/>
    <w:rsid w:val="00693B46"/>
    <w:rsid w:val="006A130C"/>
    <w:rsid w:val="006A2D19"/>
    <w:rsid w:val="006A5860"/>
    <w:rsid w:val="006B3423"/>
    <w:rsid w:val="006C17C9"/>
    <w:rsid w:val="006D2BAF"/>
    <w:rsid w:val="006D6E46"/>
    <w:rsid w:val="00701357"/>
    <w:rsid w:val="00710B83"/>
    <w:rsid w:val="0071254A"/>
    <w:rsid w:val="00715B5E"/>
    <w:rsid w:val="00717501"/>
    <w:rsid w:val="00747A96"/>
    <w:rsid w:val="00765125"/>
    <w:rsid w:val="00784D0D"/>
    <w:rsid w:val="0079259C"/>
    <w:rsid w:val="00794CCC"/>
    <w:rsid w:val="00797301"/>
    <w:rsid w:val="007A5924"/>
    <w:rsid w:val="007B3204"/>
    <w:rsid w:val="007B7EA3"/>
    <w:rsid w:val="007C0FF6"/>
    <w:rsid w:val="007F7154"/>
    <w:rsid w:val="008306D4"/>
    <w:rsid w:val="00837792"/>
    <w:rsid w:val="00843E00"/>
    <w:rsid w:val="00851CC1"/>
    <w:rsid w:val="00871957"/>
    <w:rsid w:val="00873F20"/>
    <w:rsid w:val="0088220C"/>
    <w:rsid w:val="00882542"/>
    <w:rsid w:val="008914BB"/>
    <w:rsid w:val="008956EB"/>
    <w:rsid w:val="008962E4"/>
    <w:rsid w:val="008A7D2F"/>
    <w:rsid w:val="008B61F0"/>
    <w:rsid w:val="008C2EFB"/>
    <w:rsid w:val="008E15F2"/>
    <w:rsid w:val="008E256E"/>
    <w:rsid w:val="008E34D0"/>
    <w:rsid w:val="008E57CC"/>
    <w:rsid w:val="00911299"/>
    <w:rsid w:val="00930617"/>
    <w:rsid w:val="00933480"/>
    <w:rsid w:val="00937249"/>
    <w:rsid w:val="00940408"/>
    <w:rsid w:val="00963A54"/>
    <w:rsid w:val="009721D5"/>
    <w:rsid w:val="0099135A"/>
    <w:rsid w:val="009A3C03"/>
    <w:rsid w:val="009A7CF7"/>
    <w:rsid w:val="009B0939"/>
    <w:rsid w:val="009B1A0E"/>
    <w:rsid w:val="009B5340"/>
    <w:rsid w:val="009B6EF4"/>
    <w:rsid w:val="009C2C35"/>
    <w:rsid w:val="009D4E55"/>
    <w:rsid w:val="009F014A"/>
    <w:rsid w:val="00A01E92"/>
    <w:rsid w:val="00A05254"/>
    <w:rsid w:val="00A0612A"/>
    <w:rsid w:val="00A1055F"/>
    <w:rsid w:val="00A10F7F"/>
    <w:rsid w:val="00A42B2D"/>
    <w:rsid w:val="00A44599"/>
    <w:rsid w:val="00A5419D"/>
    <w:rsid w:val="00A55363"/>
    <w:rsid w:val="00A56FF2"/>
    <w:rsid w:val="00A61E12"/>
    <w:rsid w:val="00A657C3"/>
    <w:rsid w:val="00A6700F"/>
    <w:rsid w:val="00A75547"/>
    <w:rsid w:val="00A900DA"/>
    <w:rsid w:val="00AA0212"/>
    <w:rsid w:val="00AB7578"/>
    <w:rsid w:val="00AC1D1D"/>
    <w:rsid w:val="00AD018E"/>
    <w:rsid w:val="00AD2CD9"/>
    <w:rsid w:val="00AD3124"/>
    <w:rsid w:val="00AE422B"/>
    <w:rsid w:val="00AF4C84"/>
    <w:rsid w:val="00B04EAA"/>
    <w:rsid w:val="00B12D0A"/>
    <w:rsid w:val="00B14F0E"/>
    <w:rsid w:val="00B16452"/>
    <w:rsid w:val="00B255AF"/>
    <w:rsid w:val="00B315B9"/>
    <w:rsid w:val="00B51FDA"/>
    <w:rsid w:val="00B545CF"/>
    <w:rsid w:val="00B60E97"/>
    <w:rsid w:val="00B817D8"/>
    <w:rsid w:val="00B81C8B"/>
    <w:rsid w:val="00B93A4E"/>
    <w:rsid w:val="00B93FB7"/>
    <w:rsid w:val="00B9699A"/>
    <w:rsid w:val="00BA6311"/>
    <w:rsid w:val="00BA7FDF"/>
    <w:rsid w:val="00BB124D"/>
    <w:rsid w:val="00BC39F2"/>
    <w:rsid w:val="00BC5C88"/>
    <w:rsid w:val="00BD4F74"/>
    <w:rsid w:val="00BD55A5"/>
    <w:rsid w:val="00BE1E73"/>
    <w:rsid w:val="00BE3270"/>
    <w:rsid w:val="00BF1302"/>
    <w:rsid w:val="00BF1BE6"/>
    <w:rsid w:val="00BF626B"/>
    <w:rsid w:val="00BF663F"/>
    <w:rsid w:val="00C0184C"/>
    <w:rsid w:val="00C05DC3"/>
    <w:rsid w:val="00C12037"/>
    <w:rsid w:val="00C176C8"/>
    <w:rsid w:val="00C20537"/>
    <w:rsid w:val="00C27E77"/>
    <w:rsid w:val="00C46A6F"/>
    <w:rsid w:val="00C64023"/>
    <w:rsid w:val="00C7411B"/>
    <w:rsid w:val="00C92436"/>
    <w:rsid w:val="00CA64CF"/>
    <w:rsid w:val="00CB02B7"/>
    <w:rsid w:val="00CB03A0"/>
    <w:rsid w:val="00CB2837"/>
    <w:rsid w:val="00CC06E4"/>
    <w:rsid w:val="00CC0AA4"/>
    <w:rsid w:val="00CC1838"/>
    <w:rsid w:val="00CD1FBF"/>
    <w:rsid w:val="00CD52D1"/>
    <w:rsid w:val="00CF0BD7"/>
    <w:rsid w:val="00CF3E33"/>
    <w:rsid w:val="00CF6B23"/>
    <w:rsid w:val="00D06FA1"/>
    <w:rsid w:val="00D13A75"/>
    <w:rsid w:val="00D14BA0"/>
    <w:rsid w:val="00D167EA"/>
    <w:rsid w:val="00D17029"/>
    <w:rsid w:val="00D2065D"/>
    <w:rsid w:val="00D23620"/>
    <w:rsid w:val="00D37B8A"/>
    <w:rsid w:val="00D4380B"/>
    <w:rsid w:val="00D44E39"/>
    <w:rsid w:val="00D6236D"/>
    <w:rsid w:val="00D662BE"/>
    <w:rsid w:val="00D67270"/>
    <w:rsid w:val="00D86EC2"/>
    <w:rsid w:val="00D94084"/>
    <w:rsid w:val="00D9485E"/>
    <w:rsid w:val="00D959D9"/>
    <w:rsid w:val="00D967EA"/>
    <w:rsid w:val="00DB4367"/>
    <w:rsid w:val="00DC0C0A"/>
    <w:rsid w:val="00DC12D7"/>
    <w:rsid w:val="00DC6F9B"/>
    <w:rsid w:val="00DD0A67"/>
    <w:rsid w:val="00DD3AF9"/>
    <w:rsid w:val="00DD40FD"/>
    <w:rsid w:val="00DE0D1A"/>
    <w:rsid w:val="00DE24B2"/>
    <w:rsid w:val="00E02B15"/>
    <w:rsid w:val="00E1491F"/>
    <w:rsid w:val="00E171C5"/>
    <w:rsid w:val="00E2388C"/>
    <w:rsid w:val="00E27CE3"/>
    <w:rsid w:val="00E27DDC"/>
    <w:rsid w:val="00E30129"/>
    <w:rsid w:val="00E33FAA"/>
    <w:rsid w:val="00E346BD"/>
    <w:rsid w:val="00E36298"/>
    <w:rsid w:val="00E43F76"/>
    <w:rsid w:val="00E51082"/>
    <w:rsid w:val="00E5389C"/>
    <w:rsid w:val="00E56894"/>
    <w:rsid w:val="00E71ACE"/>
    <w:rsid w:val="00E72295"/>
    <w:rsid w:val="00E7673A"/>
    <w:rsid w:val="00E80552"/>
    <w:rsid w:val="00E82DF8"/>
    <w:rsid w:val="00E877D6"/>
    <w:rsid w:val="00E90DC1"/>
    <w:rsid w:val="00E916B3"/>
    <w:rsid w:val="00E92CCC"/>
    <w:rsid w:val="00EA05ED"/>
    <w:rsid w:val="00EA1623"/>
    <w:rsid w:val="00EB4E71"/>
    <w:rsid w:val="00EC05F4"/>
    <w:rsid w:val="00EC66B1"/>
    <w:rsid w:val="00EE698D"/>
    <w:rsid w:val="00F01578"/>
    <w:rsid w:val="00F06C97"/>
    <w:rsid w:val="00F07741"/>
    <w:rsid w:val="00F14331"/>
    <w:rsid w:val="00F1784D"/>
    <w:rsid w:val="00F205C5"/>
    <w:rsid w:val="00F2434F"/>
    <w:rsid w:val="00F56DBA"/>
    <w:rsid w:val="00F64298"/>
    <w:rsid w:val="00F82DF0"/>
    <w:rsid w:val="00F85AA3"/>
    <w:rsid w:val="00F9140B"/>
    <w:rsid w:val="00F9146D"/>
    <w:rsid w:val="00FA087A"/>
    <w:rsid w:val="00FA309D"/>
    <w:rsid w:val="00FB062B"/>
    <w:rsid w:val="00FB2B56"/>
    <w:rsid w:val="00FB4E04"/>
    <w:rsid w:val="00FC02E9"/>
    <w:rsid w:val="00FD2D68"/>
    <w:rsid w:val="00F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2FC4"/>
  <w15:chartTrackingRefBased/>
  <w15:docId w15:val="{6F3A5FF6-F357-4289-9DDD-1E6C735C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9C"/>
  </w:style>
  <w:style w:type="paragraph" w:styleId="Heading1">
    <w:name w:val="heading 1"/>
    <w:basedOn w:val="Normal"/>
    <w:next w:val="Normal"/>
    <w:link w:val="Heading1Char"/>
    <w:uiPriority w:val="9"/>
    <w:qFormat/>
    <w:rsid w:val="00E8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7D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82DF0"/>
    <w:pPr>
      <w:spacing w:before="240" w:after="0" w:line="259" w:lineRule="auto"/>
      <w:outlineLvl w:val="9"/>
    </w:pPr>
    <w:rPr>
      <w:kern w:val="0"/>
      <w:sz w:val="32"/>
      <w:szCs w:val="32"/>
      <w:lang w:eastAsia="en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6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61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612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6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1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3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2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2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okta.com/signup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64B8-1FB7-4DA4-A033-4E53EE89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Vairagade</dc:creator>
  <cp:keywords/>
  <dc:description/>
  <cp:lastModifiedBy>Mugdha Vairagade</cp:lastModifiedBy>
  <cp:revision>3</cp:revision>
  <dcterms:created xsi:type="dcterms:W3CDTF">2025-07-30T13:18:00Z</dcterms:created>
  <dcterms:modified xsi:type="dcterms:W3CDTF">2025-07-30T13:18:00Z</dcterms:modified>
</cp:coreProperties>
</file>