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64" w:rsidRDefault="00281764" w:rsidP="00333639"/>
    <w:p w:rsidR="00333639" w:rsidRDefault="00333639" w:rsidP="00333639">
      <w:r>
        <w:t>什么是</w:t>
      </w:r>
      <w:r>
        <w:t>Kerberos</w:t>
      </w:r>
      <w:r>
        <w:t>协议？</w:t>
      </w:r>
    </w:p>
    <w:p w:rsidR="00333639" w:rsidRDefault="00333639" w:rsidP="00333639">
      <w:r>
        <w:rPr>
          <w:rFonts w:hint="eastAsia"/>
        </w:rPr>
        <w:t>Kerberos</w:t>
      </w:r>
      <w:r>
        <w:rPr>
          <w:rFonts w:hint="eastAsia"/>
        </w:rPr>
        <w:t>是一种由国际标准</w:t>
      </w:r>
      <w:r>
        <w:t>RFC1510</w:t>
      </w:r>
      <w:r>
        <w:t>定义的，用来进行用户身份验证（</w:t>
      </w:r>
      <w:r>
        <w:rPr>
          <w:rFonts w:hint="eastAsia"/>
        </w:rPr>
        <w:t>Authentication</w:t>
      </w:r>
      <w:r>
        <w:t>）的协议。根据该</w:t>
      </w:r>
      <w:r>
        <w:t>RFC</w:t>
      </w:r>
      <w:r>
        <w:t>，不同的软件提供商可以开发自己特有的</w:t>
      </w:r>
      <w:r>
        <w:t>Kerberos</w:t>
      </w:r>
      <w:r>
        <w:t>程序，但是</w:t>
      </w:r>
      <w:r>
        <w:t>RFC</w:t>
      </w:r>
      <w:r>
        <w:t>可以保证一定程度上不同产生开发的</w:t>
      </w:r>
      <w:r>
        <w:t>Kerberos</w:t>
      </w:r>
      <w:r>
        <w:t>程序符合该规范，可以相互通信，例如</w:t>
      </w:r>
      <w:r>
        <w:t>AD</w:t>
      </w:r>
      <w:r>
        <w:t>内的用户可以通过</w:t>
      </w:r>
      <w:r>
        <w:t>Kerberos</w:t>
      </w:r>
      <w:r>
        <w:t>验证来访问</w:t>
      </w:r>
      <w:r>
        <w:rPr>
          <w:rFonts w:hint="eastAsia"/>
        </w:rPr>
        <w:t>Unix</w:t>
      </w:r>
      <w:r>
        <w:rPr>
          <w:rFonts w:hint="eastAsia"/>
        </w:rPr>
        <w:t>上的网站</w:t>
      </w:r>
      <w:r>
        <w:rPr>
          <w:rFonts w:hint="eastAsia"/>
        </w:rPr>
        <w:t>/</w:t>
      </w:r>
      <w:r>
        <w:rPr>
          <w:rFonts w:hint="eastAsia"/>
        </w:rPr>
        <w:t>文件资源。</w:t>
      </w:r>
    </w:p>
    <w:p w:rsidR="00333639" w:rsidRDefault="00333639" w:rsidP="00333639">
      <w:r>
        <w:t>接下来讨论的</w:t>
      </w:r>
      <w:r>
        <w:rPr>
          <w:rFonts w:hint="eastAsia"/>
        </w:rPr>
        <w:t>Kerbero</w:t>
      </w:r>
      <w:r>
        <w:t>s</w:t>
      </w:r>
      <w:r>
        <w:t>均是基于微软在</w:t>
      </w:r>
      <w:r w:rsidR="00A71879">
        <w:t xml:space="preserve">Windows </w:t>
      </w:r>
      <w:r>
        <w:t>2003</w:t>
      </w:r>
      <w:r w:rsidR="00A71879">
        <w:t>操作系统中开发的</w:t>
      </w:r>
      <w:r w:rsidR="00A71879">
        <w:rPr>
          <w:rFonts w:hint="eastAsia"/>
        </w:rPr>
        <w:t>Kerberos</w:t>
      </w:r>
      <w:r w:rsidR="00A71879">
        <w:rPr>
          <w:rFonts w:hint="eastAsia"/>
        </w:rPr>
        <w:t>协议。之后的操作系统都是基于该版本的</w:t>
      </w:r>
      <w:r w:rsidR="00A71879">
        <w:rPr>
          <w:rFonts w:hint="eastAsia"/>
        </w:rPr>
        <w:t>Kerberos</w:t>
      </w:r>
      <w:r w:rsidR="00A71879">
        <w:rPr>
          <w:rFonts w:hint="eastAsia"/>
        </w:rPr>
        <w:t>进行改进的。</w:t>
      </w:r>
    </w:p>
    <w:p w:rsidR="00A71879" w:rsidRDefault="00A71879" w:rsidP="00333639"/>
    <w:p w:rsidR="00A71879" w:rsidRDefault="00A71879" w:rsidP="00333639">
      <w:r>
        <w:t>Kerberos</w:t>
      </w:r>
      <w:r>
        <w:t>中的基本组成和术语</w:t>
      </w:r>
    </w:p>
    <w:p w:rsidR="00A71879" w:rsidRDefault="00A71879" w:rsidP="00333639">
      <w:r>
        <w:rPr>
          <w:noProof/>
        </w:rPr>
        <w:drawing>
          <wp:inline distT="0" distB="0" distL="0" distR="0">
            <wp:extent cx="4705350" cy="4448175"/>
            <wp:effectExtent l="0" t="0" r="0" b="9525"/>
            <wp:docPr id="1" name="Picture 1" descr="The Kerberos Realm Kerbero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4dad5d-dbfd-476b-8e63-2b639fd289f5" descr="The Kerberos Realm Kerberos 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A5" w:rsidRDefault="005D5DA5" w:rsidP="00333639">
      <w:r>
        <w:t>Kerberos</w:t>
      </w:r>
      <w:r>
        <w:t>验证的组要成员为客户端（</w:t>
      </w:r>
      <w:r>
        <w:t>Workstation</w:t>
      </w:r>
      <w:r>
        <w:t>），域控（</w:t>
      </w:r>
      <w:r>
        <w:t>Domain Controller</w:t>
      </w:r>
      <w:r>
        <w:t>）以及目标服务器（</w:t>
      </w:r>
      <w:r>
        <w:t>Server</w:t>
      </w:r>
      <w:r>
        <w:t>）。用户登录客户端尝试访问存储在服务器上的资源，此时服务器要求验证才可访问并支持</w:t>
      </w:r>
      <w:r>
        <w:t>Kerberos</w:t>
      </w:r>
      <w:r>
        <w:t>验证，这时就可以采用</w:t>
      </w:r>
      <w:r>
        <w:t>Kerberos</w:t>
      </w:r>
      <w:r>
        <w:t>验证。</w:t>
      </w:r>
    </w:p>
    <w:p w:rsidR="005D5DA5" w:rsidRDefault="005D5DA5" w:rsidP="00333639"/>
    <w:p w:rsidR="00DF16E6" w:rsidRPr="00DF16E6" w:rsidRDefault="00B266AC" w:rsidP="00333639">
      <w:r>
        <w:lastRenderedPageBreak/>
        <w:t>密钥</w:t>
      </w:r>
      <w:r w:rsidR="00BC7755">
        <w:t>（</w:t>
      </w:r>
      <w:r w:rsidR="00A71879">
        <w:t>Key</w:t>
      </w:r>
      <w:r w:rsidR="00DF16E6">
        <w:t>s</w:t>
      </w:r>
      <w:r w:rsidR="00BC7755">
        <w:rPr>
          <w:rFonts w:hint="eastAsia"/>
        </w:rPr>
        <w:t>）</w:t>
      </w:r>
      <w:r w:rsidR="00A71879">
        <w:t>：密钥可以理解为一串加密的字符串</w:t>
      </w:r>
      <w:r w:rsidR="00DF16E6">
        <w:t>，当</w:t>
      </w:r>
      <w:r w:rsidR="00BC7755">
        <w:t>验证方发现用户提供的密钥与自己存储的密钥一致时</w:t>
      </w:r>
      <w:r w:rsidR="00DF16E6">
        <w:t>，我们可以认为</w:t>
      </w:r>
      <w:r w:rsidR="00BC7755">
        <w:t>验证通过</w:t>
      </w:r>
      <w:r w:rsidR="00A71879">
        <w:t>。</w:t>
      </w:r>
      <w:r w:rsidR="00DF16E6">
        <w:t>User k</w:t>
      </w:r>
      <w:r w:rsidR="00A71879">
        <w:t>ey</w:t>
      </w:r>
      <w:r w:rsidR="00DF16E6">
        <w:t>s</w:t>
      </w:r>
      <w:r w:rsidR="00A71879">
        <w:t>就是采用用户的密码通过加密算法所产生的加密字符串；</w:t>
      </w:r>
      <w:r w:rsidR="00A71879">
        <w:t xml:space="preserve">System </w:t>
      </w:r>
      <w:r w:rsidR="00DF16E6">
        <w:t>k</w:t>
      </w:r>
      <w:r w:rsidR="00A71879">
        <w:t>ey</w:t>
      </w:r>
      <w:r w:rsidR="00DF16E6">
        <w:t>s</w:t>
      </w:r>
      <w:r w:rsidR="00A71879">
        <w:t>就是采用计算机的密码通过加密算法所产生的加密字符串，这里计算机可以理解为账户，也拥有自己的密码，只是该密码由操作系统自己维护；</w:t>
      </w:r>
      <w:r w:rsidR="00DF16E6">
        <w:rPr>
          <w:rFonts w:hint="eastAsia"/>
        </w:rPr>
        <w:t>Service k</w:t>
      </w:r>
      <w:r w:rsidR="00A71879">
        <w:rPr>
          <w:rFonts w:hint="eastAsia"/>
        </w:rPr>
        <w:t>ey</w:t>
      </w:r>
      <w:r w:rsidR="00DF16E6">
        <w:t>s</w:t>
      </w:r>
      <w:r w:rsidR="00A71879">
        <w:rPr>
          <w:rFonts w:hint="eastAsia"/>
        </w:rPr>
        <w:t>就是采用服务启动账号的密码</w:t>
      </w:r>
      <w:r w:rsidR="00A71879">
        <w:t>通过加密算法所产生的加密字符串，这里服务器启动账号可以是域用户账号，也可以是</w:t>
      </w:r>
      <w:r w:rsidR="00A71879">
        <w:rPr>
          <w:rFonts w:hint="eastAsia"/>
        </w:rPr>
        <w:t>Local System</w:t>
      </w:r>
      <w:r w:rsidR="00E41963">
        <w:t>，就是计算机本身。</w:t>
      </w:r>
      <w:r w:rsidR="00DF16E6">
        <w:t>此外，</w:t>
      </w:r>
      <w:r w:rsidR="00DF16E6" w:rsidRPr="00DF16E6">
        <w:t>Inter-realm keys</w:t>
      </w:r>
      <w:r w:rsidR="00DF16E6">
        <w:t>表示不同管理领域之间所共享的密钥，这里</w:t>
      </w:r>
      <w:r w:rsidR="00DF16E6">
        <w:rPr>
          <w:rFonts w:hint="eastAsia"/>
        </w:rPr>
        <w:t>Realm</w:t>
      </w:r>
      <w:r w:rsidR="00DF16E6">
        <w:rPr>
          <w:rFonts w:hint="eastAsia"/>
        </w:rPr>
        <w:t>就是指</w:t>
      </w:r>
      <w:r w:rsidR="00DF16E6">
        <w:t>管理领域，如果采用微软的</w:t>
      </w:r>
      <w:r w:rsidR="00DF16E6">
        <w:t>AD</w:t>
      </w:r>
      <w:r w:rsidR="00DF16E6">
        <w:t>，就是域</w:t>
      </w:r>
      <w:r w:rsidR="00DF16E6">
        <w:rPr>
          <w:rFonts w:hint="eastAsia"/>
        </w:rPr>
        <w:t xml:space="preserve"> (domain)</w:t>
      </w:r>
      <w:r w:rsidR="00DF16E6">
        <w:t>，而采用第三方的目录服务，即称为</w:t>
      </w:r>
      <w:r w:rsidR="00DF16E6">
        <w:rPr>
          <w:rFonts w:hint="eastAsia"/>
        </w:rPr>
        <w:t>Realm</w:t>
      </w:r>
      <w:r w:rsidR="00DF16E6">
        <w:rPr>
          <w:rFonts w:hint="eastAsia"/>
        </w:rPr>
        <w:t>。</w:t>
      </w:r>
      <w:r w:rsidR="00DF16E6">
        <w:rPr>
          <w:rFonts w:hint="eastAsia"/>
        </w:rPr>
        <w:t xml:space="preserve">Session </w:t>
      </w:r>
      <w:r w:rsidR="00DF16E6">
        <w:t>keys</w:t>
      </w:r>
      <w:r w:rsidR="00DF16E6">
        <w:t>表示短时存在的，为了方便短时多次验证生成的密钥，该密码可以在通过验证后一段时间内使用，使得系统不需要频繁进行验证。</w:t>
      </w:r>
    </w:p>
    <w:p w:rsidR="00E41963" w:rsidRDefault="00E41963" w:rsidP="00333639">
      <w:r>
        <w:t>上面提到的加密算法</w:t>
      </w:r>
      <w:r w:rsidR="00B266AC">
        <w:rPr>
          <w:rFonts w:hint="eastAsia"/>
        </w:rPr>
        <w:t xml:space="preserve"> </w:t>
      </w:r>
      <w:r w:rsidR="00BC7755">
        <w:t>（</w:t>
      </w:r>
      <w:r w:rsidRPr="00E41963">
        <w:t>Encryption Algorithm</w:t>
      </w:r>
      <w:r w:rsidR="00BC7755">
        <w:t>）</w:t>
      </w:r>
      <w:r w:rsidR="00B266AC">
        <w:rPr>
          <w:rFonts w:hint="eastAsia"/>
        </w:rPr>
        <w:t xml:space="preserve"> </w:t>
      </w:r>
      <w:r>
        <w:t>是在操作系统中已定义的，</w:t>
      </w:r>
      <w:r w:rsidR="00B266AC">
        <w:t>通常</w:t>
      </w:r>
      <w:r>
        <w:t>包括如下算法：</w:t>
      </w:r>
    </w:p>
    <w:p w:rsidR="00E41963" w:rsidRDefault="00E41963" w:rsidP="00E41963">
      <w:r>
        <w:t>DES-CBC-CRC</w:t>
      </w:r>
    </w:p>
    <w:p w:rsidR="00E41963" w:rsidRDefault="00E41963" w:rsidP="00E41963">
      <w:r>
        <w:t>DES-CBC-MD5</w:t>
      </w:r>
    </w:p>
    <w:p w:rsidR="00E41963" w:rsidRDefault="00E41963" w:rsidP="00E41963">
      <w:r>
        <w:t>RC4-HMAC</w:t>
      </w:r>
    </w:p>
    <w:p w:rsidR="00E41963" w:rsidRPr="00B266AC" w:rsidRDefault="00E41963" w:rsidP="00E41963">
      <w:r>
        <w:t>AES128-CTS-HMAC-SHA1-96</w:t>
      </w:r>
      <w:r w:rsidR="00BC7755">
        <w:t>（</w:t>
      </w:r>
      <w:r w:rsidR="00B266AC">
        <w:t>Windows Vista/2008</w:t>
      </w:r>
      <w:r w:rsidR="00B266AC">
        <w:t>以后</w:t>
      </w:r>
      <w:r w:rsidR="00BC7755">
        <w:rPr>
          <w:rFonts w:hint="eastAsia"/>
        </w:rPr>
        <w:t>）</w:t>
      </w:r>
    </w:p>
    <w:p w:rsidR="00E41963" w:rsidRDefault="00E41963" w:rsidP="00E41963">
      <w:r>
        <w:t>AES256-CTS-HMAC-SHA1-96</w:t>
      </w:r>
      <w:r w:rsidR="00BC7755">
        <w:t>（</w:t>
      </w:r>
      <w:r w:rsidR="00B266AC">
        <w:t>Windows Vista/2008</w:t>
      </w:r>
      <w:r w:rsidR="00B266AC">
        <w:t>以后</w:t>
      </w:r>
      <w:r w:rsidR="00BC7755">
        <w:rPr>
          <w:rFonts w:hint="eastAsia"/>
        </w:rPr>
        <w:t>）</w:t>
      </w:r>
    </w:p>
    <w:p w:rsidR="00BC7755" w:rsidRDefault="00BC7755" w:rsidP="00333639"/>
    <w:p w:rsidR="00A71879" w:rsidRDefault="00BC7755" w:rsidP="00333639">
      <w:r>
        <w:rPr>
          <w:rFonts w:hint="eastAsia"/>
        </w:rPr>
        <w:t>票据</w:t>
      </w:r>
      <w:r>
        <w:t>（</w:t>
      </w:r>
      <w:r>
        <w:t>Tickets</w:t>
      </w:r>
      <w:r>
        <w:rPr>
          <w:rFonts w:hint="eastAsia"/>
        </w:rPr>
        <w:t>）</w:t>
      </w:r>
      <w:r>
        <w:t>：票据可以理解为一种数据结构，是</w:t>
      </w:r>
      <w:r>
        <w:rPr>
          <w:rFonts w:hint="eastAsia"/>
        </w:rPr>
        <w:t>Kerberos</w:t>
      </w:r>
      <w:r>
        <w:rPr>
          <w:rFonts w:hint="eastAsia"/>
        </w:rPr>
        <w:t>验证时所使用的基本结构。票据中包含了颁发票据的</w:t>
      </w:r>
      <w:r>
        <w:rPr>
          <w:rFonts w:hint="eastAsia"/>
        </w:rPr>
        <w:t>Realm</w:t>
      </w:r>
      <w:r>
        <w:rPr>
          <w:rFonts w:hint="eastAsia"/>
        </w:rPr>
        <w:t>，访问服务的名称，客户端的名称，标志位，有效期，</w:t>
      </w:r>
      <w:r>
        <w:rPr>
          <w:rFonts w:hint="eastAsia"/>
        </w:rPr>
        <w:t>Session</w:t>
      </w:r>
      <w:r>
        <w:t xml:space="preserve"> keys</w:t>
      </w:r>
      <w:r>
        <w:t>，</w:t>
      </w:r>
      <w:r>
        <w:rPr>
          <w:rFonts w:hint="eastAsia"/>
        </w:rPr>
        <w:t>授权信息（</w:t>
      </w:r>
      <w:r w:rsidRPr="00BC7755">
        <w:t>Authorization-Data</w:t>
      </w:r>
      <w:r>
        <w:rPr>
          <w:rFonts w:hint="eastAsia"/>
        </w:rPr>
        <w:t>）</w:t>
      </w:r>
      <w:r w:rsidR="00663E55">
        <w:rPr>
          <w:rFonts w:hint="eastAsia"/>
        </w:rPr>
        <w:t>等</w:t>
      </w:r>
      <w:r w:rsidR="00663E55">
        <w:t>（具体可以参考</w:t>
      </w:r>
      <w:r w:rsidR="00663E55">
        <w:t>TechNet</w:t>
      </w:r>
      <w:r w:rsidR="00663E55">
        <w:t>链接中</w:t>
      </w:r>
      <w:r w:rsidR="00663E55" w:rsidRPr="00663E55">
        <w:t>Ticket Contents</w:t>
      </w:r>
      <w:r w:rsidR="00663E55">
        <w:t>表格）。</w:t>
      </w:r>
      <w:r w:rsidR="00BC6A02">
        <w:t>我们可以把它理解成登机牌，当您的信息（护照</w:t>
      </w:r>
      <w:r w:rsidR="00BC6A02">
        <w:t>/</w:t>
      </w:r>
      <w:r w:rsidR="00BC6A02">
        <w:t>身份证）已经验证通过后，验证机构会给您颁发登机牌，您就可以凭借登机牌登机（上面包含了航班，座位，起飞时间等信息），而登机就是一种资源访问。</w:t>
      </w:r>
    </w:p>
    <w:p w:rsidR="00333639" w:rsidRDefault="00BC6A02" w:rsidP="00333639">
      <w:r w:rsidRPr="00BC6A02">
        <w:t>Ticket-Granting Tickets</w:t>
      </w:r>
      <w:r>
        <w:t>（</w:t>
      </w:r>
      <w:r>
        <w:t>TGT</w:t>
      </w:r>
      <w:r>
        <w:t>）是一种特殊的票据，它表示用户通过了身份验证，可以采用该票据再次向票据颁发机构</w:t>
      </w:r>
      <w:r w:rsidR="00066B8A">
        <w:t>（</w:t>
      </w:r>
      <w:r w:rsidR="00066B8A">
        <w:t>Ticket-Granting Service</w:t>
      </w:r>
      <w:r w:rsidR="00066B8A">
        <w:t>，</w:t>
      </w:r>
      <w:r w:rsidR="00066B8A">
        <w:t>TGS</w:t>
      </w:r>
      <w:r w:rsidR="00066B8A">
        <w:t>）</w:t>
      </w:r>
      <w:r>
        <w:t>申请真正需要访问的资源。例如，您在申请身份证或者护照时，颁发机构需要仔细核对您的身份，颁发后您乘坐飞机</w:t>
      </w:r>
      <w:r>
        <w:t>/</w:t>
      </w:r>
      <w:r>
        <w:t>汽车</w:t>
      </w:r>
      <w:r>
        <w:t>/</w:t>
      </w:r>
      <w:r>
        <w:t>火车都可以凭借身份证和护照即可，不需要再次进行身份验证。因此这可以减少验证的次数，</w:t>
      </w:r>
      <w:r w:rsidR="00066B8A">
        <w:t>提供验证效率。</w:t>
      </w:r>
    </w:p>
    <w:p w:rsidR="00066B8A" w:rsidRDefault="00066B8A" w:rsidP="00333639">
      <w:r>
        <w:rPr>
          <w:rFonts w:hint="eastAsia"/>
        </w:rPr>
        <w:t>Service</w:t>
      </w:r>
      <w:r>
        <w:t xml:space="preserve"> Tickets</w:t>
      </w:r>
      <w:r>
        <w:t>是最终享用资源的票据，即上述所述的登机牌，汽车票或者火车票。</w:t>
      </w:r>
    </w:p>
    <w:p w:rsidR="00066B8A" w:rsidRDefault="00066B8A" w:rsidP="00333639">
      <w:r>
        <w:t>正如之前所述，这种设计的好处就在于当客户端尝试多次访问最终资源，例如需要买多张飞机票时，只需要向</w:t>
      </w:r>
      <w:r>
        <w:t>TGS</w:t>
      </w:r>
      <w:r>
        <w:t>申请一次</w:t>
      </w:r>
      <w:r>
        <w:t>TGT</w:t>
      </w:r>
      <w:r>
        <w:t>，即身份证</w:t>
      </w:r>
      <w:r>
        <w:t>/</w:t>
      </w:r>
      <w:r>
        <w:t>护照，只要在身份证</w:t>
      </w:r>
      <w:r>
        <w:t>/</w:t>
      </w:r>
      <w:r>
        <w:t>护照有效期内，均可以直接购买。</w:t>
      </w:r>
    </w:p>
    <w:p w:rsidR="00FB1AE9" w:rsidRDefault="00FB1AE9" w:rsidP="00333639"/>
    <w:p w:rsidR="00FB1AE9" w:rsidRDefault="00FB1AE9" w:rsidP="00333639">
      <w:pPr>
        <w:rPr>
          <w:lang w:val="en"/>
        </w:rPr>
      </w:pPr>
      <w:r>
        <w:rPr>
          <w:lang w:val="en"/>
        </w:rPr>
        <w:t>Key Distribution Center</w:t>
      </w:r>
      <w:r>
        <w:rPr>
          <w:lang w:val="en"/>
        </w:rPr>
        <w:t>（</w:t>
      </w:r>
      <w:r>
        <w:rPr>
          <w:lang w:val="en"/>
        </w:rPr>
        <w:t>KDC</w:t>
      </w:r>
      <w:r>
        <w:rPr>
          <w:lang w:val="en"/>
        </w:rPr>
        <w:t>）就是可以对用户身份进行验证</w:t>
      </w:r>
      <w:r w:rsidR="00376B22">
        <w:rPr>
          <w:lang w:val="en"/>
        </w:rPr>
        <w:t>（</w:t>
      </w:r>
      <w:r w:rsidR="00376B22">
        <w:rPr>
          <w:lang w:val="en"/>
        </w:rPr>
        <w:t>Authentication service</w:t>
      </w:r>
      <w:r w:rsidR="00376B22">
        <w:rPr>
          <w:lang w:val="en"/>
        </w:rPr>
        <w:t>，</w:t>
      </w:r>
      <w:r w:rsidR="00376B22">
        <w:rPr>
          <w:lang w:val="en"/>
        </w:rPr>
        <w:t>AS</w:t>
      </w:r>
      <w:r w:rsidR="00376B22">
        <w:rPr>
          <w:rFonts w:hint="eastAsia"/>
          <w:lang w:val="en"/>
        </w:rPr>
        <w:t>）</w:t>
      </w:r>
      <w:r>
        <w:rPr>
          <w:lang w:val="en"/>
        </w:rPr>
        <w:t>的机构，即身份证和护照颁发机构</w:t>
      </w:r>
      <w:r w:rsidR="00376B22">
        <w:rPr>
          <w:lang w:val="en"/>
        </w:rPr>
        <w:t>，同时也是票据颁发机构（</w:t>
      </w:r>
      <w:r w:rsidR="00376B22">
        <w:rPr>
          <w:lang w:val="en"/>
        </w:rPr>
        <w:t>TGS</w:t>
      </w:r>
      <w:r w:rsidR="00376B22">
        <w:rPr>
          <w:lang w:val="en"/>
        </w:rPr>
        <w:t>）</w:t>
      </w:r>
      <w:r>
        <w:rPr>
          <w:lang w:val="en"/>
        </w:rPr>
        <w:t>。在</w:t>
      </w:r>
      <w:r>
        <w:rPr>
          <w:lang w:val="en"/>
        </w:rPr>
        <w:t>AD</w:t>
      </w:r>
      <w:r>
        <w:rPr>
          <w:lang w:val="en"/>
        </w:rPr>
        <w:t>中，</w:t>
      </w:r>
      <w:r>
        <w:rPr>
          <w:lang w:val="en"/>
        </w:rPr>
        <w:t>KDC</w:t>
      </w:r>
      <w:r>
        <w:rPr>
          <w:lang w:val="en"/>
        </w:rPr>
        <w:t>就是域控，它存储了所有用户</w:t>
      </w:r>
      <w:r>
        <w:rPr>
          <w:lang w:val="en"/>
        </w:rPr>
        <w:t>/</w:t>
      </w:r>
      <w:r>
        <w:rPr>
          <w:lang w:val="en"/>
        </w:rPr>
        <w:t>计算机</w:t>
      </w:r>
      <w:r>
        <w:rPr>
          <w:lang w:val="en"/>
        </w:rPr>
        <w:t>/</w:t>
      </w:r>
      <w:r>
        <w:rPr>
          <w:lang w:val="en"/>
        </w:rPr>
        <w:t>服务账号的密码，因此可以进行验证。此外，第三方可以开发独立的验证服务器，而不提供</w:t>
      </w:r>
      <w:r>
        <w:rPr>
          <w:lang w:val="en"/>
        </w:rPr>
        <w:t>LDAP</w:t>
      </w:r>
      <w:r>
        <w:rPr>
          <w:lang w:val="en"/>
        </w:rPr>
        <w:t>等域控功能，因此这里统称为</w:t>
      </w:r>
      <w:r>
        <w:rPr>
          <w:lang w:val="en"/>
        </w:rPr>
        <w:t>KDC</w:t>
      </w:r>
      <w:r w:rsidR="00376B22">
        <w:rPr>
          <w:lang w:val="en"/>
        </w:rPr>
        <w:t>，</w:t>
      </w:r>
      <w:r>
        <w:rPr>
          <w:lang w:val="en"/>
        </w:rPr>
        <w:t>。在</w:t>
      </w:r>
      <w:r>
        <w:rPr>
          <w:lang w:val="en"/>
        </w:rPr>
        <w:t>AD</w:t>
      </w:r>
      <w:r>
        <w:rPr>
          <w:lang w:val="en"/>
        </w:rPr>
        <w:t>中，</w:t>
      </w:r>
      <w:r>
        <w:rPr>
          <w:lang w:val="en"/>
        </w:rPr>
        <w:t>KDC</w:t>
      </w:r>
      <w:r>
        <w:rPr>
          <w:lang w:val="en"/>
        </w:rPr>
        <w:t>的密码即为账号</w:t>
      </w:r>
      <w:proofErr w:type="spellStart"/>
      <w:r w:rsidRPr="00FB1AE9">
        <w:rPr>
          <w:lang w:val="en"/>
        </w:rPr>
        <w:lastRenderedPageBreak/>
        <w:t>krbtgt</w:t>
      </w:r>
      <w:proofErr w:type="spellEnd"/>
      <w:r>
        <w:rPr>
          <w:lang w:val="en"/>
        </w:rPr>
        <w:t>的密码，该账号为系统自动创建，不能删除或者修改，它的密码由系统维护。</w:t>
      </w:r>
      <w:r w:rsidR="00E05EBC">
        <w:rPr>
          <w:lang w:val="en"/>
        </w:rPr>
        <w:t>因此</w:t>
      </w:r>
      <w:r w:rsidR="00E05EBC">
        <w:rPr>
          <w:lang w:val="en"/>
        </w:rPr>
        <w:t>TGS key</w:t>
      </w:r>
      <w:r w:rsidR="00E05EBC">
        <w:rPr>
          <w:lang w:val="en"/>
        </w:rPr>
        <w:t>就是由该密码生成的密钥。</w:t>
      </w:r>
    </w:p>
    <w:p w:rsidR="003F2570" w:rsidRDefault="003F2570" w:rsidP="00333639">
      <w:pPr>
        <w:rPr>
          <w:lang w:val="en"/>
        </w:rPr>
      </w:pPr>
      <w:r>
        <w:rPr>
          <w:lang w:val="en"/>
        </w:rPr>
        <w:t>Authenticator</w:t>
      </w:r>
      <w:r>
        <w:rPr>
          <w:lang w:val="en"/>
        </w:rPr>
        <w:t>是用来证明客户端就是票据中所描述的客户端。这是为了防止网络中存在其它恶意客户端冒充实际客户端提供票据。客户端时间是</w:t>
      </w:r>
      <w:r>
        <w:rPr>
          <w:lang w:val="en"/>
        </w:rPr>
        <w:t>Authenticator</w:t>
      </w:r>
      <w:r>
        <w:rPr>
          <w:lang w:val="en"/>
        </w:rPr>
        <w:t>中最为重要的部分，默认情况下，</w:t>
      </w:r>
      <w:r>
        <w:rPr>
          <w:lang w:val="en"/>
        </w:rPr>
        <w:t>AD</w:t>
      </w:r>
      <w:r>
        <w:rPr>
          <w:lang w:val="en"/>
        </w:rPr>
        <w:t>中认为与域控时间不超过</w:t>
      </w:r>
      <w:r>
        <w:rPr>
          <w:lang w:val="en"/>
        </w:rPr>
        <w:t>5</w:t>
      </w:r>
      <w:r>
        <w:rPr>
          <w:lang w:val="en"/>
        </w:rPr>
        <w:t>分钟为可靠的时间。之后在</w:t>
      </w:r>
      <w:r>
        <w:t>Authentication Service Request</w:t>
      </w:r>
      <w:r>
        <w:t>（</w:t>
      </w:r>
      <w:r>
        <w:t>KRB_AS_REQ</w:t>
      </w:r>
      <w:r>
        <w:rPr>
          <w:rFonts w:hint="eastAsia"/>
        </w:rPr>
        <w:t>）中描述的结构虽然没有</w:t>
      </w:r>
      <w:r>
        <w:rPr>
          <w:lang w:val="en"/>
        </w:rPr>
        <w:t>Authenticator</w:t>
      </w:r>
      <w:r>
        <w:rPr>
          <w:lang w:val="en"/>
        </w:rPr>
        <w:t>，但是</w:t>
      </w:r>
      <w:r w:rsidRPr="00744A5D">
        <w:t>Pre-authentication data</w:t>
      </w:r>
      <w:r>
        <w:t>中也包含</w:t>
      </w:r>
      <w:r w:rsidR="007E7303">
        <w:t>客户端</w:t>
      </w:r>
      <w:r>
        <w:t>时间。</w:t>
      </w:r>
    </w:p>
    <w:p w:rsidR="00FB1AE9" w:rsidRDefault="00FB1AE9" w:rsidP="00333639">
      <w:r w:rsidRPr="00FB1AE9">
        <w:t>Service Principal Names</w:t>
      </w:r>
      <w:r>
        <w:t>（</w:t>
      </w:r>
      <w:r>
        <w:t>SPN</w:t>
      </w:r>
      <w:r>
        <w:t>）</w:t>
      </w:r>
      <w:r w:rsidR="00376B22">
        <w:t>是最终服务名称在</w:t>
      </w:r>
      <w:r w:rsidR="00376B22">
        <w:t>AD</w:t>
      </w:r>
      <w:r w:rsidR="00376B22">
        <w:t>中的表现形式。当客户端获得</w:t>
      </w:r>
      <w:r w:rsidR="00376B22">
        <w:t>TGT</w:t>
      </w:r>
      <w:r w:rsidR="00376B22">
        <w:t>，即身份证</w:t>
      </w:r>
      <w:r w:rsidR="00376B22">
        <w:t>/</w:t>
      </w:r>
      <w:r w:rsidR="00376B22">
        <w:t>护照后，需要向</w:t>
      </w:r>
      <w:r w:rsidR="00376B22">
        <w:t>TGS</w:t>
      </w:r>
      <w:r w:rsidR="00376B22">
        <w:t>再次申请所要访问的资源的票据。</w:t>
      </w:r>
      <w:r w:rsidR="00376B22">
        <w:t>TGS</w:t>
      </w:r>
      <w:r w:rsidR="00376B22">
        <w:t>就是根据</w:t>
      </w:r>
      <w:r w:rsidR="00376B22">
        <w:t>SPN</w:t>
      </w:r>
      <w:r w:rsidR="00376B22">
        <w:t>来区别不同的服务提供商。在</w:t>
      </w:r>
      <w:r w:rsidR="00376B22">
        <w:t>AD</w:t>
      </w:r>
      <w:r w:rsidR="00376B22">
        <w:t>中存储有服务启动账号，在该账号中需要设有</w:t>
      </w:r>
      <w:r w:rsidR="00376B22">
        <w:t>SPN</w:t>
      </w:r>
      <w:r w:rsidR="00376B22">
        <w:t>属性，当客户端提供</w:t>
      </w:r>
      <w:r w:rsidR="00376B22">
        <w:t>TGT</w:t>
      </w:r>
      <w:r w:rsidR="00376B22">
        <w:t>后，</w:t>
      </w:r>
      <w:r w:rsidR="00376B22">
        <w:t>TGS</w:t>
      </w:r>
      <w:r w:rsidR="00376B22">
        <w:t>（即域控）就根据</w:t>
      </w:r>
      <w:r w:rsidR="00376B22">
        <w:t>TGT</w:t>
      </w:r>
      <w:r w:rsidR="00376B22">
        <w:t>中的</w:t>
      </w:r>
      <w:r w:rsidR="00376B22">
        <w:t>SPN</w:t>
      </w:r>
      <w:r w:rsidR="00376B22">
        <w:t>名称来查找</w:t>
      </w:r>
      <w:r w:rsidR="00376B22">
        <w:t>AD</w:t>
      </w:r>
      <w:r w:rsidR="00376B22">
        <w:t>数据库中是否存在该服务。常见的</w:t>
      </w:r>
      <w:r w:rsidR="00376B22">
        <w:t>SPN</w:t>
      </w:r>
      <w:r w:rsidR="00376B22">
        <w:t>格式为</w:t>
      </w:r>
      <w:r w:rsidR="00376B22">
        <w:rPr>
          <w:rFonts w:hint="eastAsia"/>
        </w:rPr>
        <w:t>HTTP/WebServer1.ForestA.com</w:t>
      </w:r>
      <w:r w:rsidR="00376B22">
        <w:t>。</w:t>
      </w:r>
      <w:r w:rsidR="0004092F">
        <w:t>更多信息，请参考如下链接：</w:t>
      </w:r>
    </w:p>
    <w:p w:rsidR="0004092F" w:rsidRDefault="0004092F" w:rsidP="00333639">
      <w:r w:rsidRPr="0004092F">
        <w:t>Service Principal Names</w:t>
      </w:r>
    </w:p>
    <w:p w:rsidR="0004092F" w:rsidRDefault="00132D80" w:rsidP="00333639">
      <w:hyperlink r:id="rId6" w:history="1">
        <w:r w:rsidR="0004092F" w:rsidRPr="009479A8">
          <w:rPr>
            <w:rStyle w:val="Hyperlink"/>
          </w:rPr>
          <w:t>http://technet.microsoft.com/en-us/library/cc961723.aspx</w:t>
        </w:r>
      </w:hyperlink>
    </w:p>
    <w:p w:rsidR="0004092F" w:rsidRDefault="009765BF" w:rsidP="00333639">
      <w:r>
        <w:t>用户授权信息（</w:t>
      </w:r>
      <w:r w:rsidRPr="00E05EBC">
        <w:t>Authorization data</w:t>
      </w:r>
      <w:r>
        <w:t>）即包含用户的权限信息，其中</w:t>
      </w:r>
      <w:r>
        <w:t>P</w:t>
      </w:r>
      <w:r w:rsidRPr="009765BF">
        <w:t xml:space="preserve">rivilege </w:t>
      </w:r>
      <w:r>
        <w:t>A</w:t>
      </w:r>
      <w:r w:rsidRPr="009765BF">
        <w:t xml:space="preserve">ttribute </w:t>
      </w:r>
      <w:r>
        <w:t>C</w:t>
      </w:r>
      <w:r w:rsidRPr="009765BF">
        <w:t>ertificate</w:t>
      </w:r>
      <w:r>
        <w:t>（</w:t>
      </w:r>
      <w:r>
        <w:t>PAC</w:t>
      </w:r>
      <w:r>
        <w:t>）包含用户的</w:t>
      </w:r>
      <w:r>
        <w:t>SID</w:t>
      </w:r>
      <w:r w:rsidR="005E400D">
        <w:t>以及所有组相关信息，可以帮助判断用户是否有权限访问资源。</w:t>
      </w:r>
    </w:p>
    <w:p w:rsidR="00462E90" w:rsidRDefault="00462E90" w:rsidP="00333639"/>
    <w:p w:rsidR="0004092F" w:rsidRDefault="0004092F" w:rsidP="00333639">
      <w:r>
        <w:t>Kerberos</w:t>
      </w:r>
      <w:r>
        <w:t>验证流程</w:t>
      </w:r>
    </w:p>
    <w:p w:rsidR="0004092F" w:rsidRDefault="005D5DA5" w:rsidP="00333639">
      <w:r>
        <w:rPr>
          <w:noProof/>
        </w:rPr>
        <w:drawing>
          <wp:inline distT="0" distB="0" distL="0" distR="0">
            <wp:extent cx="2733675" cy="2295525"/>
            <wp:effectExtent l="0" t="0" r="9525" b="9525"/>
            <wp:docPr id="3" name="Picture 3" descr="Kerberos Exchange and Message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32e94a-30d6-47c5-9b0d-5eb30511bf76" descr="Kerberos Exchange and Message Summ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A5" w:rsidRDefault="005D5DA5" w:rsidP="00333639"/>
    <w:p w:rsidR="005D5DA5" w:rsidRDefault="005D5DA5" w:rsidP="005D5DA5">
      <w:r>
        <w:t>该标准流程的前提是</w:t>
      </w:r>
      <w:r w:rsidR="00744A5D">
        <w:t>用户，客户端，</w:t>
      </w:r>
      <w:r>
        <w:t>资源服务器均属于同一个域。</w:t>
      </w:r>
      <w:r w:rsidR="00744A5D">
        <w:t>例如用户采用</w:t>
      </w:r>
      <w:hyperlink r:id="rId8" w:history="1">
        <w:r w:rsidR="00744A5D" w:rsidRPr="009479A8">
          <w:rPr>
            <w:rStyle w:val="Hyperlink"/>
          </w:rPr>
          <w:t>\\server\share</w:t>
        </w:r>
      </w:hyperlink>
      <w:r w:rsidR="00744A5D">
        <w:t>去访问服务器上的共享资源，或者用户尝试用浏览器打开</w:t>
      </w:r>
      <w:hyperlink r:id="rId9" w:history="1">
        <w:r w:rsidR="00744A5D" w:rsidRPr="009479A8">
          <w:rPr>
            <w:rStyle w:val="Hyperlink"/>
            <w:rFonts w:hint="eastAsia"/>
          </w:rPr>
          <w:t>http://web.com</w:t>
        </w:r>
      </w:hyperlink>
      <w:r w:rsidR="00744A5D">
        <w:rPr>
          <w:rFonts w:hint="eastAsia"/>
        </w:rPr>
        <w:t>网页等。</w:t>
      </w:r>
    </w:p>
    <w:p w:rsidR="00744A5D" w:rsidRDefault="00744A5D" w:rsidP="00744A5D">
      <w:pPr>
        <w:pStyle w:val="ListParagraph"/>
        <w:numPr>
          <w:ilvl w:val="0"/>
          <w:numId w:val="5"/>
        </w:numPr>
      </w:pPr>
      <w:r>
        <w:t>Authentication Service Request</w:t>
      </w:r>
      <w:r>
        <w:t>（</w:t>
      </w:r>
      <w:r>
        <w:t>KRB_AS_REQ</w:t>
      </w:r>
      <w:r>
        <w:rPr>
          <w:rFonts w:hint="eastAsia"/>
        </w:rPr>
        <w:t>）</w:t>
      </w:r>
    </w:p>
    <w:p w:rsidR="00744A5D" w:rsidRDefault="00744A5D" w:rsidP="00744A5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505450" cy="2190750"/>
            <wp:effectExtent l="0" t="0" r="0" b="0"/>
            <wp:docPr id="4" name="Picture 4" descr="Message 1: Authentication Service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e446ef-c611-46b8-b5b7-425b9fc827be" descr="Message 1: Authentication Service Requ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5D" w:rsidRDefault="00744A5D" w:rsidP="00744A5D">
      <w:pPr>
        <w:pStyle w:val="ListParagraph"/>
        <w:ind w:left="360"/>
      </w:pPr>
    </w:p>
    <w:p w:rsidR="00744A5D" w:rsidRDefault="00744A5D" w:rsidP="00744A5D">
      <w:pPr>
        <w:pStyle w:val="ListParagraph"/>
        <w:ind w:left="360"/>
      </w:pPr>
      <w:r>
        <w:t>客户端发送</w:t>
      </w:r>
      <w:r>
        <w:t>KRB_AS_REQ</w:t>
      </w:r>
      <w:r>
        <w:t>类型的消息（网络包）给域控进行验证。该消息包括：</w:t>
      </w:r>
    </w:p>
    <w:p w:rsidR="00744A5D" w:rsidRDefault="00744A5D" w:rsidP="00744A5D">
      <w:pPr>
        <w:pStyle w:val="ListParagraph"/>
        <w:numPr>
          <w:ilvl w:val="0"/>
          <w:numId w:val="6"/>
        </w:numPr>
      </w:pPr>
      <w:r>
        <w:rPr>
          <w:rFonts w:hint="eastAsia"/>
        </w:rPr>
        <w:t>用户名（</w:t>
      </w:r>
      <w:r w:rsidRPr="00744A5D">
        <w:t>user principal name</w:t>
      </w:r>
      <w:r>
        <w:t>属性，</w:t>
      </w:r>
      <w:r>
        <w:t>UPN</w:t>
      </w:r>
      <w:r>
        <w:t>）</w:t>
      </w:r>
    </w:p>
    <w:p w:rsidR="00744A5D" w:rsidRDefault="00744A5D" w:rsidP="00744A5D">
      <w:pPr>
        <w:pStyle w:val="ListParagraph"/>
        <w:numPr>
          <w:ilvl w:val="0"/>
          <w:numId w:val="6"/>
        </w:numPr>
      </w:pPr>
      <w:r>
        <w:t>用户域名</w:t>
      </w:r>
    </w:p>
    <w:p w:rsidR="00744A5D" w:rsidRDefault="00744A5D" w:rsidP="00744A5D">
      <w:pPr>
        <w:pStyle w:val="ListParagraph"/>
        <w:numPr>
          <w:ilvl w:val="0"/>
          <w:numId w:val="6"/>
        </w:numPr>
      </w:pPr>
      <w:r>
        <w:t>用用户密码生成的密钥加密的</w:t>
      </w:r>
      <w:r w:rsidRPr="00744A5D">
        <w:t>Pre-authentication data</w:t>
      </w:r>
      <w:r w:rsidR="009D3896">
        <w:t>（主要是客户端时间）</w:t>
      </w:r>
    </w:p>
    <w:p w:rsidR="00744A5D" w:rsidRDefault="00744A5D" w:rsidP="00744A5D">
      <w:pPr>
        <w:pStyle w:val="ListParagraph"/>
        <w:ind w:left="360"/>
      </w:pPr>
    </w:p>
    <w:p w:rsidR="00744A5D" w:rsidRDefault="00744A5D" w:rsidP="00744A5D">
      <w:pPr>
        <w:pStyle w:val="ListParagraph"/>
        <w:ind w:left="360"/>
      </w:pPr>
      <w:r>
        <w:t>域控在收到该消息后，会</w:t>
      </w:r>
    </w:p>
    <w:p w:rsidR="00744A5D" w:rsidRDefault="00744A5D" w:rsidP="00744A5D">
      <w:pPr>
        <w:pStyle w:val="ListParagraph"/>
        <w:numPr>
          <w:ilvl w:val="0"/>
          <w:numId w:val="7"/>
        </w:numPr>
      </w:pPr>
      <w:r>
        <w:t>根据用户名（</w:t>
      </w:r>
      <w:r>
        <w:t>UPN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在数据库中查找该账户</w:t>
      </w:r>
    </w:p>
    <w:p w:rsidR="00744A5D" w:rsidRDefault="009D3896" w:rsidP="00744A5D">
      <w:pPr>
        <w:pStyle w:val="ListParagraph"/>
        <w:numPr>
          <w:ilvl w:val="0"/>
          <w:numId w:val="7"/>
        </w:numPr>
      </w:pPr>
      <w:r>
        <w:t>获取该账户密码并通过加密算法生成密钥存储在内存中（长期）</w:t>
      </w:r>
    </w:p>
    <w:p w:rsidR="009D3896" w:rsidRDefault="009D3896" w:rsidP="00744A5D">
      <w:pPr>
        <w:pStyle w:val="ListParagraph"/>
        <w:numPr>
          <w:ilvl w:val="0"/>
          <w:numId w:val="7"/>
        </w:numPr>
      </w:pPr>
      <w:r>
        <w:t>采用上述密钥解密</w:t>
      </w:r>
      <w:r w:rsidRPr="00744A5D">
        <w:t>Pre-authentication data</w:t>
      </w:r>
      <w:r>
        <w:t>，对其中的客户端时间进行评判，如果符合要求，则认为用户可信任</w:t>
      </w:r>
    </w:p>
    <w:p w:rsidR="009D3896" w:rsidRDefault="009D3896" w:rsidP="009D3896">
      <w:pPr>
        <w:ind w:left="360"/>
      </w:pPr>
    </w:p>
    <w:p w:rsidR="009D3896" w:rsidRDefault="009D3896" w:rsidP="009D3896">
      <w:pPr>
        <w:pStyle w:val="ListParagraph"/>
        <w:numPr>
          <w:ilvl w:val="0"/>
          <w:numId w:val="5"/>
        </w:numPr>
      </w:pPr>
      <w:r w:rsidRPr="009D3896">
        <w:t>Authentication Service Reply</w:t>
      </w:r>
      <w:r>
        <w:t>（</w:t>
      </w:r>
      <w:r>
        <w:t>KRB_AS_REP</w:t>
      </w:r>
      <w:r>
        <w:rPr>
          <w:rFonts w:hint="eastAsia"/>
        </w:rPr>
        <w:t>）</w:t>
      </w:r>
    </w:p>
    <w:p w:rsidR="009D3896" w:rsidRDefault="009D3896" w:rsidP="009D389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24525" cy="2200275"/>
            <wp:effectExtent l="0" t="0" r="9525" b="9525"/>
            <wp:docPr id="5" name="Picture 5" descr="Message 2: Authentication Service Re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f4539-46eb-49d4-aece-653f2020be59" descr="Message 2: Authentication Service Rep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896" w:rsidRDefault="009D3896" w:rsidP="009D3896">
      <w:pPr>
        <w:pStyle w:val="ListParagraph"/>
        <w:ind w:left="360"/>
      </w:pPr>
    </w:p>
    <w:p w:rsidR="009D3896" w:rsidRDefault="009D3896" w:rsidP="009D3896">
      <w:pPr>
        <w:pStyle w:val="ListParagraph"/>
        <w:ind w:left="360"/>
      </w:pPr>
      <w:r>
        <w:t>在域控通过上述验证后，会返回</w:t>
      </w:r>
      <w:r>
        <w:t>KRB_AS_REP</w:t>
      </w:r>
      <w:r>
        <w:t>类型的消息给客户端。该消息包括：</w:t>
      </w:r>
    </w:p>
    <w:p w:rsidR="009D3896" w:rsidRDefault="00E05EBC" w:rsidP="009D3896">
      <w:pPr>
        <w:pStyle w:val="ListParagraph"/>
        <w:numPr>
          <w:ilvl w:val="0"/>
          <w:numId w:val="8"/>
        </w:numPr>
      </w:pPr>
      <w:r>
        <w:rPr>
          <w:rFonts w:hint="eastAsia"/>
        </w:rPr>
        <w:t>用用户密钥加密的票据信息和</w:t>
      </w:r>
      <w:r>
        <w:rPr>
          <w:rFonts w:hint="eastAsia"/>
        </w:rPr>
        <w:t>TGS</w:t>
      </w:r>
      <w:r>
        <w:t xml:space="preserve"> Session key</w:t>
      </w:r>
    </w:p>
    <w:p w:rsidR="00E05EBC" w:rsidRDefault="00E05EBC" w:rsidP="009D3896">
      <w:pPr>
        <w:pStyle w:val="ListParagraph"/>
        <w:numPr>
          <w:ilvl w:val="0"/>
          <w:numId w:val="8"/>
        </w:numPr>
      </w:pPr>
      <w:r>
        <w:t>用</w:t>
      </w:r>
      <w:r>
        <w:t>TGS key</w:t>
      </w:r>
      <w:r>
        <w:t>加密的</w:t>
      </w:r>
      <w:r>
        <w:t>TGT</w:t>
      </w:r>
      <w:r>
        <w:t>，</w:t>
      </w:r>
      <w:r>
        <w:t>TGT</w:t>
      </w:r>
      <w:r>
        <w:t>包含：</w:t>
      </w:r>
    </w:p>
    <w:p w:rsidR="00E05EBC" w:rsidRDefault="00E05EBC" w:rsidP="00E05EBC">
      <w:pPr>
        <w:pStyle w:val="ListParagraph"/>
        <w:numPr>
          <w:ilvl w:val="1"/>
          <w:numId w:val="8"/>
        </w:numPr>
      </w:pPr>
      <w:r>
        <w:rPr>
          <w:rFonts w:hint="eastAsia"/>
        </w:rPr>
        <w:t>TGS</w:t>
      </w:r>
      <w:r>
        <w:t xml:space="preserve"> Session key</w:t>
      </w:r>
    </w:p>
    <w:p w:rsidR="00E05EBC" w:rsidRDefault="00E05EBC" w:rsidP="00E05EBC">
      <w:pPr>
        <w:pStyle w:val="ListParagraph"/>
        <w:numPr>
          <w:ilvl w:val="1"/>
          <w:numId w:val="8"/>
        </w:numPr>
      </w:pPr>
      <w:r>
        <w:lastRenderedPageBreak/>
        <w:t>用户的授权信息（</w:t>
      </w:r>
      <w:r w:rsidRPr="00E05EBC">
        <w:t>Authorization data</w:t>
      </w:r>
      <w:r>
        <w:t>）</w:t>
      </w:r>
    </w:p>
    <w:p w:rsidR="00E05EBC" w:rsidRDefault="00E05EBC" w:rsidP="0051132C">
      <w:pPr>
        <w:ind w:left="720" w:firstLine="720"/>
      </w:pPr>
      <w:r>
        <w:rPr>
          <w:noProof/>
        </w:rPr>
        <w:drawing>
          <wp:inline distT="0" distB="0" distL="0" distR="0">
            <wp:extent cx="2457450" cy="2190750"/>
            <wp:effectExtent l="0" t="0" r="0" b="0"/>
            <wp:docPr id="6" name="Picture 6" descr="KRB_AS_REP Message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468fb-c6a3-4e31-9516-ed6f7ae1fbd2" descr="KRB_AS_REP Message Conte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BC" w:rsidRDefault="00E05EBC" w:rsidP="00E05EBC">
      <w:pPr>
        <w:pStyle w:val="ListParagraph"/>
        <w:ind w:left="360"/>
      </w:pPr>
      <w:r>
        <w:t>当客户端收到</w:t>
      </w:r>
      <w:r w:rsidR="004F6F92">
        <w:t>该消息后</w:t>
      </w:r>
      <w:r>
        <w:t>，会采用用户登陆时已经缓存在内存中的用户密钥解密票据信息和</w:t>
      </w:r>
      <w:r>
        <w:rPr>
          <w:rFonts w:hint="eastAsia"/>
        </w:rPr>
        <w:t>TGS</w:t>
      </w:r>
      <w:r>
        <w:t xml:space="preserve"> Session key</w:t>
      </w:r>
      <w:r>
        <w:t>。之后客户端和域控间的验证都可以采用该</w:t>
      </w:r>
      <w:r>
        <w:t>Session key</w:t>
      </w:r>
      <w:r>
        <w:t>，无需再使用用户密钥，这样最大程度上保护用户密码。</w:t>
      </w:r>
      <w:r>
        <w:t>Session key</w:t>
      </w:r>
      <w:r>
        <w:t>是短时存在的，它会在</w:t>
      </w:r>
      <w:r>
        <w:t>TGT</w:t>
      </w:r>
      <w:r>
        <w:t>过期</w:t>
      </w:r>
      <w:r w:rsidR="004F6F92">
        <w:t>（默认</w:t>
      </w:r>
      <w:r w:rsidR="004F6F92">
        <w:t>10</w:t>
      </w:r>
      <w:r w:rsidR="004F6F92">
        <w:t>小时）</w:t>
      </w:r>
      <w:r>
        <w:t>或者用户注销时失效。</w:t>
      </w:r>
    </w:p>
    <w:p w:rsidR="00E05EBC" w:rsidRDefault="00E05EBC" w:rsidP="00E05EBC">
      <w:pPr>
        <w:pStyle w:val="ListParagraph"/>
        <w:ind w:left="360"/>
      </w:pPr>
    </w:p>
    <w:p w:rsidR="00E05EBC" w:rsidRDefault="00E05EBC" w:rsidP="003F2570">
      <w:pPr>
        <w:pStyle w:val="ListParagraph"/>
        <w:numPr>
          <w:ilvl w:val="0"/>
          <w:numId w:val="5"/>
        </w:numPr>
      </w:pPr>
      <w:r w:rsidRPr="00E05EBC">
        <w:t>Ticket-Granting Service Request</w:t>
      </w:r>
      <w:r>
        <w:t>（</w:t>
      </w:r>
      <w:r w:rsidR="003F2570" w:rsidRPr="003F2570">
        <w:t>KRB_TGS_REQ</w:t>
      </w:r>
      <w:r>
        <w:t>）</w:t>
      </w:r>
    </w:p>
    <w:p w:rsidR="003F2570" w:rsidRDefault="004F6F92" w:rsidP="003F257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433260"/>
            <wp:effectExtent l="0" t="0" r="0" b="0"/>
            <wp:docPr id="8" name="Picture 8" descr="Message 3: KRB_TGS_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83c7d7-8d21-4d10-a994-d8357fdeaaa7" descr="Message 3: KRB_TGS_RE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570" w:rsidRDefault="003F2570" w:rsidP="003F2570">
      <w:pPr>
        <w:pStyle w:val="ListParagraph"/>
        <w:ind w:left="360"/>
      </w:pPr>
    </w:p>
    <w:p w:rsidR="003F2570" w:rsidRDefault="003F2570" w:rsidP="003F2570">
      <w:pPr>
        <w:pStyle w:val="ListParagraph"/>
        <w:ind w:left="360"/>
      </w:pPr>
      <w:r>
        <w:t>客户端会再次发送</w:t>
      </w:r>
      <w:r w:rsidRPr="003F2570">
        <w:t>KRB_TGS_REQ</w:t>
      </w:r>
      <w:r>
        <w:t>类型消息给域控，请求最终资源的票据。该消息包含：</w:t>
      </w:r>
    </w:p>
    <w:p w:rsidR="003F2570" w:rsidRDefault="003F2570" w:rsidP="003F2570">
      <w:pPr>
        <w:pStyle w:val="ListParagraph"/>
        <w:numPr>
          <w:ilvl w:val="0"/>
          <w:numId w:val="9"/>
        </w:numPr>
      </w:pPr>
      <w:r>
        <w:rPr>
          <w:rFonts w:hint="eastAsia"/>
        </w:rPr>
        <w:t>目标服务器的名称</w:t>
      </w:r>
      <w:r w:rsidR="004F6F92">
        <w:rPr>
          <w:rFonts w:hint="eastAsia"/>
        </w:rPr>
        <w:t>（</w:t>
      </w:r>
      <w:r w:rsidR="004F6F92">
        <w:t>SPN</w:t>
      </w:r>
      <w:r w:rsidR="004F6F92">
        <w:rPr>
          <w:rFonts w:hint="eastAsia"/>
        </w:rPr>
        <w:t>）</w:t>
      </w:r>
    </w:p>
    <w:p w:rsidR="003F2570" w:rsidRDefault="003F2570" w:rsidP="003F2570">
      <w:pPr>
        <w:pStyle w:val="ListParagraph"/>
        <w:numPr>
          <w:ilvl w:val="0"/>
          <w:numId w:val="9"/>
        </w:numPr>
      </w:pPr>
      <w:r>
        <w:t>目标服务器的域名</w:t>
      </w:r>
    </w:p>
    <w:p w:rsidR="003F2570" w:rsidRDefault="004F6F92" w:rsidP="003F2570">
      <w:pPr>
        <w:pStyle w:val="ListParagraph"/>
        <w:numPr>
          <w:ilvl w:val="0"/>
          <w:numId w:val="9"/>
        </w:numPr>
      </w:pPr>
      <w:r>
        <w:t>原封不动的</w:t>
      </w:r>
      <w:r w:rsidR="003F2570">
        <w:t>用户</w:t>
      </w:r>
      <w:r w:rsidR="003F2570">
        <w:t>TGT</w:t>
      </w:r>
      <w:r>
        <w:t>（由于没有</w:t>
      </w:r>
      <w:r>
        <w:t>TGS key</w:t>
      </w:r>
      <w:r>
        <w:t>，用户无法解密）</w:t>
      </w:r>
    </w:p>
    <w:p w:rsidR="003F2570" w:rsidRDefault="003F2570" w:rsidP="003F2570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用</w:t>
      </w:r>
      <w:r>
        <w:rPr>
          <w:rFonts w:hint="eastAsia"/>
        </w:rPr>
        <w:t>TGS</w:t>
      </w:r>
      <w:r>
        <w:t xml:space="preserve"> Session key</w:t>
      </w:r>
      <w:r>
        <w:t>加密的验证信息（</w:t>
      </w:r>
      <w:r w:rsidRPr="003F2570">
        <w:t>authenticator</w:t>
      </w:r>
      <w:r>
        <w:t>），主要是客户端的时间</w:t>
      </w:r>
    </w:p>
    <w:p w:rsidR="00333639" w:rsidRDefault="00333639" w:rsidP="004F6F92">
      <w:pPr>
        <w:pStyle w:val="ListParagraph"/>
        <w:ind w:left="360"/>
      </w:pPr>
    </w:p>
    <w:p w:rsidR="004F6F92" w:rsidRDefault="004F6F92" w:rsidP="004F6F92">
      <w:pPr>
        <w:pStyle w:val="ListParagraph"/>
        <w:ind w:left="360"/>
      </w:pPr>
      <w:r>
        <w:t>域控在收到消息后，会：</w:t>
      </w:r>
    </w:p>
    <w:p w:rsidR="004F6F92" w:rsidRDefault="004F6F92" w:rsidP="004F6F92">
      <w:pPr>
        <w:pStyle w:val="ListParagraph"/>
        <w:numPr>
          <w:ilvl w:val="0"/>
          <w:numId w:val="10"/>
        </w:numPr>
      </w:pPr>
      <w:r>
        <w:rPr>
          <w:rFonts w:hint="eastAsia"/>
        </w:rPr>
        <w:t>用自己的</w:t>
      </w:r>
      <w:r>
        <w:rPr>
          <w:rFonts w:hint="eastAsia"/>
        </w:rPr>
        <w:t>TGS</w:t>
      </w:r>
      <w:r>
        <w:t xml:space="preserve"> key</w:t>
      </w:r>
      <w:r>
        <w:t>解密用户</w:t>
      </w:r>
      <w:r>
        <w:t>TGT</w:t>
      </w:r>
      <w:r>
        <w:t>，获得</w:t>
      </w:r>
      <w:r>
        <w:rPr>
          <w:rFonts w:hint="eastAsia"/>
        </w:rPr>
        <w:t>TGS</w:t>
      </w:r>
      <w:r>
        <w:t xml:space="preserve"> Session key</w:t>
      </w:r>
      <w:r>
        <w:t>（虽然在</w:t>
      </w:r>
      <w:r>
        <w:t>AS</w:t>
      </w:r>
      <w:r>
        <w:t>回复中，域控提供了</w:t>
      </w:r>
      <w:r>
        <w:rPr>
          <w:rFonts w:hint="eastAsia"/>
        </w:rPr>
        <w:t>TGS</w:t>
      </w:r>
      <w:r>
        <w:t xml:space="preserve"> Session key</w:t>
      </w:r>
      <w:r>
        <w:t>，但是并没有保存在本地，而是使用客户端</w:t>
      </w:r>
      <w:r>
        <w:t>TGT</w:t>
      </w:r>
      <w:r>
        <w:t>中提供的）</w:t>
      </w:r>
    </w:p>
    <w:p w:rsidR="004F6F92" w:rsidRDefault="004F6F92" w:rsidP="004F6F92">
      <w:pPr>
        <w:pStyle w:val="ListParagraph"/>
        <w:numPr>
          <w:ilvl w:val="0"/>
          <w:numId w:val="10"/>
        </w:numPr>
      </w:pPr>
      <w:r>
        <w:rPr>
          <w:rFonts w:hint="eastAsia"/>
        </w:rPr>
        <w:t>使用</w:t>
      </w:r>
      <w:r>
        <w:rPr>
          <w:rFonts w:hint="eastAsia"/>
        </w:rPr>
        <w:t>TGS</w:t>
      </w:r>
      <w:r>
        <w:t xml:space="preserve"> Session key</w:t>
      </w:r>
      <w:r>
        <w:t>解密</w:t>
      </w:r>
      <w:r>
        <w:rPr>
          <w:rFonts w:hint="eastAsia"/>
        </w:rPr>
        <w:t>Authenticator</w:t>
      </w:r>
      <w:r w:rsidR="00343DE8">
        <w:t>，对其中的客户端时间进行评判，如果符合要求，则认为用户可信任</w:t>
      </w:r>
    </w:p>
    <w:p w:rsidR="00343DE8" w:rsidRDefault="00343DE8" w:rsidP="004F6F92">
      <w:pPr>
        <w:pStyle w:val="ListParagraph"/>
        <w:numPr>
          <w:ilvl w:val="0"/>
          <w:numId w:val="10"/>
        </w:numPr>
      </w:pPr>
      <w:r>
        <w:t>根据</w:t>
      </w:r>
      <w:r>
        <w:t>SPN</w:t>
      </w:r>
      <w:r>
        <w:t>找到服务启动账号，</w:t>
      </w:r>
      <w:r w:rsidR="0051132C">
        <w:t>把它的密码通过加密算法生成密钥存储在内存中（长期）</w:t>
      </w:r>
    </w:p>
    <w:p w:rsidR="0051132C" w:rsidRDefault="0051132C" w:rsidP="004F6F92">
      <w:pPr>
        <w:pStyle w:val="ListParagraph"/>
        <w:numPr>
          <w:ilvl w:val="0"/>
          <w:numId w:val="10"/>
        </w:numPr>
      </w:pPr>
      <w:r>
        <w:t>组装服务票据（</w:t>
      </w:r>
      <w:r>
        <w:t>Service Ticket</w:t>
      </w:r>
      <w:r>
        <w:t>）并用上述密钥（</w:t>
      </w:r>
      <w:r>
        <w:t>Service key</w:t>
      </w:r>
      <w:r>
        <w:rPr>
          <w:rFonts w:hint="eastAsia"/>
        </w:rPr>
        <w:t>）</w:t>
      </w:r>
      <w:r>
        <w:t>加密，创建新的供客户端和服务器通讯的</w:t>
      </w:r>
      <w:r>
        <w:t>Session key</w:t>
      </w:r>
    </w:p>
    <w:p w:rsidR="0051132C" w:rsidRDefault="0051132C" w:rsidP="0051132C">
      <w:pPr>
        <w:pStyle w:val="ListParagraph"/>
        <w:ind w:left="360"/>
      </w:pPr>
    </w:p>
    <w:p w:rsidR="0051132C" w:rsidRDefault="0051132C" w:rsidP="0051132C">
      <w:pPr>
        <w:pStyle w:val="ListParagraph"/>
        <w:numPr>
          <w:ilvl w:val="0"/>
          <w:numId w:val="5"/>
        </w:numPr>
      </w:pPr>
      <w:r w:rsidRPr="00E05EBC">
        <w:t xml:space="preserve">Ticket-Granting Service </w:t>
      </w:r>
      <w:r>
        <w:t>Reply</w:t>
      </w:r>
      <w:r>
        <w:t>（</w:t>
      </w:r>
      <w:r w:rsidRPr="003F2570">
        <w:t>KRB_TGS_RE</w:t>
      </w:r>
      <w:r>
        <w:t>P</w:t>
      </w:r>
      <w:r>
        <w:t>）</w:t>
      </w:r>
    </w:p>
    <w:p w:rsidR="0051132C" w:rsidRDefault="0051132C" w:rsidP="0051132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218715"/>
            <wp:effectExtent l="0" t="0" r="0" b="1270"/>
            <wp:docPr id="9" name="Picture 9" descr="Message 4: KRB_TGS_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18ae4-7403-46ad-9be8-9f08f3093686" descr="Message 4: KRB_TGS_RE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2C" w:rsidRDefault="0051132C" w:rsidP="0051132C">
      <w:pPr>
        <w:pStyle w:val="ListParagraph"/>
        <w:ind w:left="360"/>
      </w:pPr>
    </w:p>
    <w:p w:rsidR="0051132C" w:rsidRDefault="0051132C" w:rsidP="0051132C">
      <w:pPr>
        <w:pStyle w:val="ListParagraph"/>
        <w:ind w:left="360"/>
      </w:pPr>
      <w:r>
        <w:t>域控随后会返回</w:t>
      </w:r>
      <w:r w:rsidRPr="003F2570">
        <w:t>KRB_TGS_RE</w:t>
      </w:r>
      <w:r>
        <w:t>P</w:t>
      </w:r>
      <w:r>
        <w:t>类型的消息给客户端。该消息包括：</w:t>
      </w:r>
    </w:p>
    <w:p w:rsidR="0051132C" w:rsidRDefault="0051132C" w:rsidP="0051132C">
      <w:pPr>
        <w:pStyle w:val="ListParagraph"/>
        <w:numPr>
          <w:ilvl w:val="0"/>
          <w:numId w:val="11"/>
        </w:numPr>
      </w:pPr>
      <w:r>
        <w:rPr>
          <w:rFonts w:hint="eastAsia"/>
        </w:rPr>
        <w:t>用</w:t>
      </w:r>
      <w:r>
        <w:rPr>
          <w:rFonts w:hint="eastAsia"/>
        </w:rPr>
        <w:t>TGS</w:t>
      </w:r>
      <w:r>
        <w:t xml:space="preserve"> Session key</w:t>
      </w:r>
      <w:r>
        <w:t>加密的票据信息和</w:t>
      </w:r>
      <w:r w:rsidRPr="0051132C">
        <w:rPr>
          <w:rFonts w:hint="eastAsia"/>
        </w:rPr>
        <w:t>新的供客户端和服务器通讯的</w:t>
      </w:r>
      <w:r w:rsidRPr="0051132C">
        <w:rPr>
          <w:rFonts w:hint="eastAsia"/>
        </w:rPr>
        <w:t>Session key</w:t>
      </w:r>
    </w:p>
    <w:p w:rsidR="0051132C" w:rsidRDefault="0051132C" w:rsidP="0051132C">
      <w:pPr>
        <w:pStyle w:val="ListParagraph"/>
        <w:numPr>
          <w:ilvl w:val="0"/>
          <w:numId w:val="11"/>
        </w:numPr>
      </w:pPr>
      <w:r>
        <w:t>用服务启动账号密钥（</w:t>
      </w:r>
      <w:r>
        <w:t>Service key</w:t>
      </w:r>
      <w:r>
        <w:rPr>
          <w:rFonts w:hint="eastAsia"/>
        </w:rPr>
        <w:t>）</w:t>
      </w:r>
      <w:r>
        <w:t>加密的</w:t>
      </w:r>
      <w:r>
        <w:rPr>
          <w:rFonts w:hint="eastAsia"/>
        </w:rPr>
        <w:t>服务票据</w:t>
      </w:r>
      <w:r>
        <w:t>（</w:t>
      </w:r>
      <w:r>
        <w:t>Service Ticket</w:t>
      </w:r>
      <w:r>
        <w:t>），它包括：</w:t>
      </w:r>
    </w:p>
    <w:p w:rsidR="0051132C" w:rsidRDefault="0051132C" w:rsidP="0051132C">
      <w:pPr>
        <w:pStyle w:val="ListParagraph"/>
        <w:numPr>
          <w:ilvl w:val="1"/>
          <w:numId w:val="11"/>
        </w:numPr>
      </w:pPr>
      <w:r w:rsidRPr="0051132C">
        <w:rPr>
          <w:rFonts w:hint="eastAsia"/>
        </w:rPr>
        <w:t>新的供客户端和服务器通讯的</w:t>
      </w:r>
      <w:r w:rsidRPr="0051132C">
        <w:rPr>
          <w:rFonts w:hint="eastAsia"/>
        </w:rPr>
        <w:t>Session key</w:t>
      </w:r>
    </w:p>
    <w:p w:rsidR="0051132C" w:rsidRDefault="0051132C" w:rsidP="0051132C">
      <w:pPr>
        <w:pStyle w:val="ListParagraph"/>
        <w:numPr>
          <w:ilvl w:val="1"/>
          <w:numId w:val="8"/>
        </w:numPr>
      </w:pPr>
      <w:r>
        <w:rPr>
          <w:rFonts w:hint="eastAsia"/>
        </w:rPr>
        <w:t>从</w:t>
      </w:r>
      <w:r>
        <w:rPr>
          <w:rFonts w:hint="eastAsia"/>
        </w:rPr>
        <w:t>TGT</w:t>
      </w:r>
      <w:r>
        <w:rPr>
          <w:rFonts w:hint="eastAsia"/>
        </w:rPr>
        <w:t>中复制来的</w:t>
      </w:r>
      <w:r>
        <w:t>用户授权信息（</w:t>
      </w:r>
      <w:r w:rsidRPr="00E05EBC">
        <w:t>Authorization data</w:t>
      </w:r>
      <w:r>
        <w:t>）</w:t>
      </w:r>
    </w:p>
    <w:p w:rsidR="0051132C" w:rsidRDefault="00312549" w:rsidP="0051132C">
      <w:pPr>
        <w:ind w:left="1440"/>
      </w:pPr>
      <w:r>
        <w:rPr>
          <w:rFonts w:hint="eastAsia"/>
          <w:noProof/>
        </w:rPr>
        <w:lastRenderedPageBreak/>
        <w:drawing>
          <wp:inline distT="0" distB="0" distL="0" distR="0">
            <wp:extent cx="244792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49" w:rsidRDefault="00312549" w:rsidP="00312549"/>
    <w:p w:rsidR="00312549" w:rsidRDefault="00312549" w:rsidP="00312549">
      <w:pPr>
        <w:pStyle w:val="ListParagraph"/>
        <w:ind w:left="360"/>
      </w:pPr>
      <w:r>
        <w:t>当客户端收到该消息后，会用</w:t>
      </w:r>
      <w:r>
        <w:t>TGS Session key</w:t>
      </w:r>
      <w:r>
        <w:t>解密新的和服务器通讯的</w:t>
      </w:r>
      <w:r>
        <w:t>Session key</w:t>
      </w:r>
      <w:r>
        <w:t>并把它和加密的</w:t>
      </w:r>
      <w:r>
        <w:t>Service Ticket</w:t>
      </w:r>
      <w:r>
        <w:t>存储在内存中。</w:t>
      </w:r>
    </w:p>
    <w:p w:rsidR="00312549" w:rsidRDefault="00312549" w:rsidP="00312549">
      <w:pPr>
        <w:pStyle w:val="ListParagraph"/>
        <w:ind w:left="360"/>
      </w:pPr>
    </w:p>
    <w:p w:rsidR="00312549" w:rsidRDefault="00312549" w:rsidP="00312549">
      <w:pPr>
        <w:pStyle w:val="ListParagraph"/>
        <w:numPr>
          <w:ilvl w:val="0"/>
          <w:numId w:val="5"/>
        </w:numPr>
      </w:pPr>
      <w:r>
        <w:t>Kerberos Application Request</w:t>
      </w:r>
      <w:r>
        <w:t>（</w:t>
      </w:r>
      <w:r>
        <w:t>KRB_AP_REQ</w:t>
      </w:r>
      <w:r>
        <w:rPr>
          <w:rFonts w:hint="eastAsia"/>
        </w:rPr>
        <w:t>）</w:t>
      </w:r>
    </w:p>
    <w:p w:rsidR="00312549" w:rsidRDefault="00312549" w:rsidP="0031254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200650" cy="5381625"/>
            <wp:effectExtent l="0" t="0" r="0" b="9525"/>
            <wp:docPr id="13" name="Picture 13" descr="Message 5: KRB_AP_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ab4374-0b66-4a17-80ae-7e044cbcc04d" descr="Message 5: KRB_AP_RE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49" w:rsidRDefault="00312549" w:rsidP="00312549">
      <w:pPr>
        <w:pStyle w:val="ListParagraph"/>
        <w:ind w:left="360"/>
      </w:pPr>
    </w:p>
    <w:p w:rsidR="00312549" w:rsidRDefault="00312549" w:rsidP="00312549">
      <w:r>
        <w:t>客户端最终会发送</w:t>
      </w:r>
      <w:r>
        <w:t>KRB_AP_REQ</w:t>
      </w:r>
      <w:r>
        <w:t>消息类型给目标服务器。该消息包括：</w:t>
      </w:r>
    </w:p>
    <w:p w:rsidR="00312549" w:rsidRDefault="00312549" w:rsidP="00312549">
      <w:pPr>
        <w:pStyle w:val="ListParagraph"/>
        <w:numPr>
          <w:ilvl w:val="0"/>
          <w:numId w:val="12"/>
        </w:numPr>
      </w:pPr>
      <w:r>
        <w:rPr>
          <w:rFonts w:hint="eastAsia"/>
        </w:rPr>
        <w:t>是否使用</w:t>
      </w:r>
      <w:r>
        <w:rPr>
          <w:rFonts w:hint="eastAsia"/>
        </w:rPr>
        <w:t>Session</w:t>
      </w:r>
      <w:r>
        <w:t xml:space="preserve"> key</w:t>
      </w:r>
      <w:r>
        <w:t>标志位</w:t>
      </w:r>
    </w:p>
    <w:p w:rsidR="00312549" w:rsidRDefault="00960527" w:rsidP="00312549">
      <w:pPr>
        <w:pStyle w:val="ListParagraph"/>
        <w:numPr>
          <w:ilvl w:val="0"/>
          <w:numId w:val="12"/>
        </w:numPr>
      </w:pPr>
      <w:r>
        <w:rPr>
          <w:rFonts w:hint="eastAsia"/>
        </w:rPr>
        <w:t>是否需要双向验证标志位</w:t>
      </w:r>
    </w:p>
    <w:p w:rsidR="00960527" w:rsidRDefault="00960527" w:rsidP="00312549">
      <w:pPr>
        <w:pStyle w:val="ListParagraph"/>
        <w:numPr>
          <w:ilvl w:val="0"/>
          <w:numId w:val="12"/>
        </w:numPr>
      </w:pPr>
      <w:r>
        <w:t>原封不动的服务票据（由于没有</w:t>
      </w:r>
      <w:r>
        <w:t>Service key</w:t>
      </w:r>
      <w:r>
        <w:t>，用户无法解密）</w:t>
      </w:r>
    </w:p>
    <w:p w:rsidR="00960527" w:rsidRDefault="00960527" w:rsidP="00312549">
      <w:pPr>
        <w:pStyle w:val="ListParagraph"/>
        <w:numPr>
          <w:ilvl w:val="0"/>
          <w:numId w:val="12"/>
        </w:numPr>
      </w:pPr>
      <w:r>
        <w:rPr>
          <w:rFonts w:hint="eastAsia"/>
        </w:rPr>
        <w:t>用新的</w:t>
      </w:r>
      <w:r>
        <w:t>Session key</w:t>
      </w:r>
      <w:r>
        <w:t>加密的验证信息（</w:t>
      </w:r>
      <w:r w:rsidRPr="003F2570">
        <w:t>authenticator</w:t>
      </w:r>
      <w:r>
        <w:t>），主要是客户端的时间</w:t>
      </w:r>
    </w:p>
    <w:p w:rsidR="00960527" w:rsidRDefault="00960527" w:rsidP="00960527">
      <w:pPr>
        <w:ind w:left="360"/>
      </w:pPr>
      <w:r>
        <w:rPr>
          <w:noProof/>
        </w:rPr>
        <w:lastRenderedPageBreak/>
        <w:drawing>
          <wp:inline distT="0" distB="0" distL="0" distR="0">
            <wp:extent cx="2457450" cy="2752725"/>
            <wp:effectExtent l="0" t="0" r="0" b="9525"/>
            <wp:docPr id="14" name="Picture 14" descr="KRB_AP_REQ Message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711e1c-e714-4a8f-8e56-94442b50a5ed" descr="KRB_AP_REQ Message Conten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BF" w:rsidRDefault="009765BF" w:rsidP="009765BF">
      <w:pPr>
        <w:ind w:left="360"/>
      </w:pPr>
      <w:r>
        <w:t>目标服务器收到该消息后，会：</w:t>
      </w:r>
    </w:p>
    <w:p w:rsidR="009765BF" w:rsidRDefault="009765BF" w:rsidP="009765BF">
      <w:pPr>
        <w:pStyle w:val="ListParagraph"/>
        <w:numPr>
          <w:ilvl w:val="0"/>
          <w:numId w:val="14"/>
        </w:numPr>
      </w:pPr>
      <w:r>
        <w:t>用自己的</w:t>
      </w:r>
      <w:r>
        <w:t>Service key</w:t>
      </w:r>
      <w:r>
        <w:t>解密服务票据，获得用户的授权信息和</w:t>
      </w:r>
      <w:r>
        <w:rPr>
          <w:rFonts w:hint="eastAsia"/>
        </w:rPr>
        <w:t>Session</w:t>
      </w:r>
      <w:r>
        <w:t xml:space="preserve"> key</w:t>
      </w:r>
    </w:p>
    <w:p w:rsidR="009765BF" w:rsidRDefault="009765BF" w:rsidP="009765BF">
      <w:pPr>
        <w:pStyle w:val="ListParagraph"/>
        <w:numPr>
          <w:ilvl w:val="0"/>
          <w:numId w:val="14"/>
        </w:numPr>
      </w:pPr>
      <w:r>
        <w:rPr>
          <w:rFonts w:hint="eastAsia"/>
        </w:rPr>
        <w:t>使用</w:t>
      </w:r>
      <w:r>
        <w:t>Session key</w:t>
      </w:r>
      <w:r>
        <w:t>解密</w:t>
      </w:r>
      <w:r>
        <w:rPr>
          <w:rFonts w:hint="eastAsia"/>
        </w:rPr>
        <w:t>Authenticator</w:t>
      </w:r>
      <w:r>
        <w:t>，对其中的客户端时间进行评判，如果符合要求，则认为用户可信任</w:t>
      </w:r>
    </w:p>
    <w:p w:rsidR="009765BF" w:rsidRDefault="009765BF" w:rsidP="009765BF">
      <w:pPr>
        <w:pStyle w:val="ListParagraph"/>
        <w:numPr>
          <w:ilvl w:val="0"/>
          <w:numId w:val="14"/>
        </w:numPr>
      </w:pPr>
      <w:r>
        <w:t>查看是否需要双向验证标志位，如果需要，则使用</w:t>
      </w:r>
      <w:r>
        <w:t>Session key</w:t>
      </w:r>
      <w:r>
        <w:t>加密之前的客户端时间，返回给客户端</w:t>
      </w:r>
    </w:p>
    <w:p w:rsidR="005E400D" w:rsidRDefault="005E400D" w:rsidP="009765BF">
      <w:pPr>
        <w:pStyle w:val="ListParagraph"/>
        <w:numPr>
          <w:ilvl w:val="0"/>
          <w:numId w:val="14"/>
        </w:numPr>
      </w:pPr>
      <w:r>
        <w:t>使用用户授权信息创建用户</w:t>
      </w:r>
      <w:r>
        <w:t>Access token</w:t>
      </w:r>
      <w:r>
        <w:t>并确定用户是否有权限访问资源</w:t>
      </w:r>
    </w:p>
    <w:p w:rsidR="005E400D" w:rsidRDefault="005E400D" w:rsidP="005E400D"/>
    <w:p w:rsidR="005E400D" w:rsidRDefault="005E400D" w:rsidP="005E400D">
      <w:pPr>
        <w:pStyle w:val="ListParagraph"/>
        <w:numPr>
          <w:ilvl w:val="0"/>
          <w:numId w:val="5"/>
        </w:numPr>
      </w:pPr>
      <w:r>
        <w:t>Kerberos Application Reply</w:t>
      </w:r>
      <w:r>
        <w:t>（</w:t>
      </w:r>
      <w:r>
        <w:t>KRB_AP_REP</w:t>
      </w:r>
      <w:r>
        <w:rPr>
          <w:rFonts w:hint="eastAsia"/>
        </w:rPr>
        <w:t>）</w:t>
      </w:r>
    </w:p>
    <w:p w:rsidR="005E400D" w:rsidRDefault="005E400D" w:rsidP="005E400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162550" cy="5248275"/>
            <wp:effectExtent l="0" t="0" r="0" b="9525"/>
            <wp:docPr id="15" name="Picture 15" descr="Message 6: KRB_AP_REP (Option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c1dfa6-0d69-4770-aaf2-1f4cdfe54f65" descr="Message 6: KRB_AP_REP (Optional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0D" w:rsidRDefault="005E400D" w:rsidP="005E400D">
      <w:pPr>
        <w:pStyle w:val="ListParagraph"/>
        <w:ind w:left="360"/>
      </w:pPr>
    </w:p>
    <w:p w:rsidR="005E400D" w:rsidRDefault="005E400D" w:rsidP="005E400D">
      <w:pPr>
        <w:pStyle w:val="ListParagraph"/>
        <w:ind w:left="360"/>
      </w:pPr>
      <w:r>
        <w:t>正如之前所述，该消息是根据双向验证标识位来决定返回，因此是可选的。如果标识位选中，服务器使用</w:t>
      </w:r>
      <w:r>
        <w:t>Session key</w:t>
      </w:r>
      <w:r>
        <w:t>加密之前的客户端时间返回给客户端，客户端使用</w:t>
      </w:r>
      <w:r>
        <w:t>Session key</w:t>
      </w:r>
      <w:r>
        <w:t>解密该时间后与之前的</w:t>
      </w:r>
      <w:r>
        <w:rPr>
          <w:rFonts w:hint="eastAsia"/>
        </w:rPr>
        <w:t>Authenticator</w:t>
      </w:r>
      <w:r>
        <w:rPr>
          <w:rFonts w:hint="eastAsia"/>
        </w:rPr>
        <w:t>中时间对比，如果相同，则认为服务器可信任。</w:t>
      </w:r>
    </w:p>
    <w:p w:rsidR="00240B91" w:rsidRDefault="00240B91" w:rsidP="00240B91"/>
    <w:p w:rsidR="006D600F" w:rsidRDefault="006D600F" w:rsidP="00240B91">
      <w:r>
        <w:t>扩展的</w:t>
      </w:r>
      <w:r w:rsidR="00E6503F">
        <w:t>Kerberos</w:t>
      </w:r>
      <w:r>
        <w:t>验证流程</w:t>
      </w:r>
    </w:p>
    <w:p w:rsidR="006D600F" w:rsidRDefault="007E2706" w:rsidP="007E2706">
      <w:pPr>
        <w:pStyle w:val="ListParagraph"/>
        <w:numPr>
          <w:ilvl w:val="0"/>
          <w:numId w:val="15"/>
        </w:numPr>
      </w:pPr>
      <w:r>
        <w:t>用户登录</w:t>
      </w:r>
    </w:p>
    <w:p w:rsidR="007E2706" w:rsidRDefault="007E2706" w:rsidP="007506C4">
      <w:pPr>
        <w:pStyle w:val="ListParagraph"/>
        <w:ind w:left="360"/>
      </w:pPr>
      <w:r>
        <w:t>用户登录情景可以看成用户访问的资源就是计算机本身。因此域控会采用计算机的密钥加密服务票据在</w:t>
      </w:r>
      <w:r>
        <w:t>KRB_TGS_REP</w:t>
      </w:r>
      <w:r>
        <w:t>中返回给客户端。此时客户端的</w:t>
      </w:r>
      <w:r>
        <w:t>Local Security Authority</w:t>
      </w:r>
      <w:r>
        <w:t>（</w:t>
      </w:r>
      <w:r>
        <w:t>LSA</w:t>
      </w:r>
      <w:r>
        <w:t>）会自动采用计算机密钥解密服务器票据，在获取用户授权信息中的</w:t>
      </w:r>
      <w:r>
        <w:t>PAC</w:t>
      </w:r>
      <w:r>
        <w:t>后与本地的组信息融合生成用户的</w:t>
      </w:r>
      <w:r>
        <w:t>Access token</w:t>
      </w:r>
      <w:r>
        <w:t>。</w:t>
      </w:r>
    </w:p>
    <w:p w:rsidR="007E2706" w:rsidRDefault="007E2706" w:rsidP="007506C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4772025" cy="4333875"/>
            <wp:effectExtent l="0" t="0" r="9525" b="9525"/>
            <wp:docPr id="2" name="Picture 2" descr="Getting the User's Credentials to Winlo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22abc-0ea9-44a0-876f-77d39f13fc1f" descr="Getting the User's Credentials to Winlog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AF" w:rsidRDefault="00E032AF" w:rsidP="007506C4">
      <w:pPr>
        <w:pStyle w:val="ListParagraph"/>
        <w:ind w:left="360"/>
      </w:pPr>
    </w:p>
    <w:p w:rsidR="00E032AF" w:rsidRDefault="00E032AF" w:rsidP="007506C4">
      <w:pPr>
        <w:pStyle w:val="ListParagraph"/>
        <w:numPr>
          <w:ilvl w:val="0"/>
          <w:numId w:val="15"/>
        </w:numPr>
        <w:ind w:left="0"/>
      </w:pPr>
      <w:r>
        <w:t>Cross-realm</w:t>
      </w:r>
      <w:r>
        <w:t>验证</w:t>
      </w:r>
    </w:p>
    <w:p w:rsidR="00E032AF" w:rsidRDefault="00E032AF" w:rsidP="007506C4">
      <w:pPr>
        <w:pStyle w:val="ListParagraph"/>
        <w:ind w:left="360"/>
      </w:pPr>
      <w:r>
        <w:t>当两个</w:t>
      </w:r>
      <w:r>
        <w:t>Realm</w:t>
      </w:r>
      <w:r>
        <w:t>相互信任时，它们就会共享</w:t>
      </w:r>
      <w:r>
        <w:t>Inter-realm key</w:t>
      </w:r>
      <w:r>
        <w:t>。当两个</w:t>
      </w:r>
      <w:r>
        <w:t>realm</w:t>
      </w:r>
      <w:r>
        <w:t>都是基于</w:t>
      </w:r>
      <w:r>
        <w:t>AD</w:t>
      </w:r>
      <w:r>
        <w:t>时，该信任关系就创建</w:t>
      </w:r>
      <w:r>
        <w:t>trust</w:t>
      </w:r>
      <w:r>
        <w:t>，因此密钥就是</w:t>
      </w:r>
      <w:r>
        <w:t>trust</w:t>
      </w:r>
      <w:r>
        <w:t>对象的密码生成的。此时根据信任方向，用户就可以跨域进行资源访问，双方的域控存储上述密钥并可以把对方</w:t>
      </w:r>
      <w:r>
        <w:t>TGS</w:t>
      </w:r>
      <w:r>
        <w:t>服务当作本域资源提供给用于。。这就是说，当用户尝试从用户域访问资源域的资源时，用户域域控会在</w:t>
      </w:r>
      <w:r>
        <w:rPr>
          <w:rFonts w:hint="eastAsia"/>
        </w:rPr>
        <w:t>KRB_TGS_REP</w:t>
      </w:r>
      <w:r>
        <w:rPr>
          <w:rFonts w:hint="eastAsia"/>
        </w:rPr>
        <w:t>中返回资源域的</w:t>
      </w:r>
      <w:r>
        <w:rPr>
          <w:rFonts w:hint="eastAsia"/>
        </w:rPr>
        <w:t>TGT</w:t>
      </w:r>
      <w:r>
        <w:rPr>
          <w:rFonts w:hint="eastAsia"/>
        </w:rPr>
        <w:t>当作服务票据提供给用户。</w:t>
      </w:r>
    </w:p>
    <w:p w:rsidR="00E032AF" w:rsidRDefault="00E032AF" w:rsidP="007506C4">
      <w:pPr>
        <w:pStyle w:val="ListParagraph"/>
        <w:ind w:left="360"/>
      </w:pPr>
    </w:p>
    <w:p w:rsidR="00E032AF" w:rsidRDefault="0092344C" w:rsidP="007506C4">
      <w:pPr>
        <w:pStyle w:val="ListParagraph"/>
        <w:ind w:left="360"/>
      </w:pPr>
      <w:r>
        <w:t>考虑如下示例：</w:t>
      </w:r>
    </w:p>
    <w:p w:rsidR="0092344C" w:rsidRDefault="00E95184" w:rsidP="007506C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619750" cy="3648075"/>
            <wp:effectExtent l="0" t="0" r="0" b="9525"/>
            <wp:docPr id="7" name="Picture 7" descr="Cross-Realm Authentication: Three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3c998d-5e9b-48fd-8141-3594e95df247" descr="Cross-Realm Authentication: Three Domai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84" w:rsidRDefault="00E95184" w:rsidP="007506C4">
      <w:pPr>
        <w:pStyle w:val="ListParagraph"/>
        <w:ind w:left="360"/>
      </w:pPr>
    </w:p>
    <w:p w:rsidR="00E95184" w:rsidRDefault="00E95184" w:rsidP="007506C4">
      <w:pPr>
        <w:pStyle w:val="ListParagraph"/>
        <w:numPr>
          <w:ilvl w:val="0"/>
          <w:numId w:val="16"/>
        </w:numPr>
        <w:ind w:left="720"/>
      </w:pPr>
      <w:r>
        <w:t>KRB_TGS_REQ</w:t>
      </w:r>
      <w:r>
        <w:t>：客户端发送</w:t>
      </w:r>
      <w:r w:rsidR="00AE0C6E">
        <w:t>访问资源</w:t>
      </w:r>
      <w:r w:rsidR="00AE0C6E">
        <w:rPr>
          <w:rFonts w:hint="eastAsia"/>
        </w:rPr>
        <w:t xml:space="preserve"> </w:t>
      </w:r>
      <w:hyperlink r:id="rId21" w:history="1">
        <w:r w:rsidR="00AE0C6E" w:rsidRPr="00206D4B">
          <w:rPr>
            <w:rStyle w:val="Hyperlink"/>
          </w:rPr>
          <w:t>server@east.tailspintoys.com</w:t>
        </w:r>
      </w:hyperlink>
      <w:r w:rsidR="00AE0C6E">
        <w:t xml:space="preserve"> </w:t>
      </w:r>
      <w:r w:rsidR="00AE0C6E">
        <w:t>的</w:t>
      </w:r>
      <w:r w:rsidR="00AE0C6E">
        <w:t>TGS</w:t>
      </w:r>
      <w:r w:rsidR="00AE0C6E">
        <w:t>请求，因此客户端注意到该资源可能不在本域中，因此在请求中添加了</w:t>
      </w:r>
      <w:r w:rsidR="00AE0C6E" w:rsidRPr="00AE0C6E">
        <w:t>NAME_CANONICALIZE</w:t>
      </w:r>
      <w:r w:rsidR="00AE0C6E">
        <w:t>标志位</w:t>
      </w:r>
    </w:p>
    <w:p w:rsidR="00AE0C6E" w:rsidRDefault="00924C28" w:rsidP="007506C4">
      <w:pPr>
        <w:pStyle w:val="ListParagraph"/>
        <w:numPr>
          <w:ilvl w:val="0"/>
          <w:numId w:val="16"/>
        </w:numPr>
        <w:ind w:left="720"/>
      </w:pPr>
      <w:r>
        <w:t>KRB_TGS_REP</w:t>
      </w:r>
      <w:r>
        <w:t>：</w:t>
      </w:r>
      <w:r w:rsidR="00AE0C6E" w:rsidRPr="00AE0C6E">
        <w:t>west.tailspintoys.com</w:t>
      </w:r>
      <w:r w:rsidR="00AE0C6E">
        <w:t>的域控注意到上述标志位后，会尝试查询目标服务器，当在本域中找不到后，会尝试遍历所有的信任关系以查看是否存在域</w:t>
      </w:r>
      <w:r w:rsidR="00AE0C6E" w:rsidRPr="00AE0C6E">
        <w:t>east.tailspintoys.com</w:t>
      </w:r>
      <w:r w:rsidR="00AE0C6E">
        <w:t>，并创建最短路径。为该最短路径中下一个域</w:t>
      </w:r>
      <w:r>
        <w:t>（</w:t>
      </w:r>
      <w:r>
        <w:rPr>
          <w:lang w:val="en"/>
        </w:rPr>
        <w:t>tailspintoys.com</w:t>
      </w:r>
      <w:r>
        <w:rPr>
          <w:lang w:val="en"/>
        </w:rPr>
        <w:t>）</w:t>
      </w:r>
      <w:r w:rsidR="00AE0C6E">
        <w:t>的</w:t>
      </w:r>
      <w:r w:rsidR="00AE0C6E">
        <w:t>TGS</w:t>
      </w:r>
      <w:r w:rsidR="00AE0C6E">
        <w:t>服务创建</w:t>
      </w:r>
      <w:r w:rsidR="00AE0C6E">
        <w:t>TGT</w:t>
      </w:r>
      <w:r w:rsidR="00AE0C6E">
        <w:t>票据返回给客户端：</w:t>
      </w:r>
    </w:p>
    <w:p w:rsidR="00AE0C6E" w:rsidRDefault="00AE0C6E" w:rsidP="007506C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67000" cy="3381375"/>
            <wp:effectExtent l="0" t="0" r="0" b="9525"/>
            <wp:docPr id="10" name="Picture 10" descr="Constructs a KRB_TGS_REP message with four 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5bcd55-2095-4e97-95d8-690f91434ee3" descr="Constructs a KRB_TGS_REP message with four item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C28" w:rsidRDefault="00924C28" w:rsidP="007506C4">
      <w:pPr>
        <w:pStyle w:val="ListParagraph"/>
      </w:pPr>
    </w:p>
    <w:p w:rsidR="00924C28" w:rsidRDefault="00CC6D2C" w:rsidP="007506C4">
      <w:pPr>
        <w:pStyle w:val="ListParagraph"/>
        <w:numPr>
          <w:ilvl w:val="0"/>
          <w:numId w:val="16"/>
        </w:numPr>
        <w:ind w:left="720"/>
      </w:pPr>
      <w:r>
        <w:t>-7)</w:t>
      </w:r>
      <w:r>
        <w:t>与之前的步骤类似</w:t>
      </w:r>
    </w:p>
    <w:p w:rsidR="00F221E5" w:rsidRDefault="00F221E5" w:rsidP="007506C4">
      <w:pPr>
        <w:ind w:left="360"/>
      </w:pPr>
      <w:r>
        <w:t>当资源域在本域域控</w:t>
      </w:r>
      <w:r w:rsidR="006D6095">
        <w:t>信任列表中无法找到时，域控返回错误信息，此时根据客户端的应用程序信息来决定下一步</w:t>
      </w:r>
      <w:r w:rsidR="006D6095">
        <w:t>:</w:t>
      </w:r>
    </w:p>
    <w:p w:rsidR="006D6095" w:rsidRDefault="006D6095" w:rsidP="007506C4">
      <w:pPr>
        <w:pStyle w:val="ListParagraph"/>
        <w:numPr>
          <w:ilvl w:val="0"/>
          <w:numId w:val="17"/>
        </w:numPr>
        <w:ind w:left="1080"/>
      </w:pPr>
      <w:r>
        <w:rPr>
          <w:rFonts w:hint="eastAsia"/>
        </w:rPr>
        <w:t>可能继续使用下一个验证方式，很大可能是</w:t>
      </w:r>
      <w:r>
        <w:rPr>
          <w:rFonts w:hint="eastAsia"/>
        </w:rPr>
        <w:t>NTLM</w:t>
      </w:r>
    </w:p>
    <w:p w:rsidR="006D6095" w:rsidRDefault="006D6095" w:rsidP="007506C4">
      <w:pPr>
        <w:pStyle w:val="ListParagraph"/>
        <w:numPr>
          <w:ilvl w:val="0"/>
          <w:numId w:val="17"/>
        </w:numPr>
        <w:ind w:left="1080"/>
      </w:pPr>
      <w:r>
        <w:t>可能返回错误，使得应用程序弹框，让用户输入新的用户名和密码</w:t>
      </w:r>
    </w:p>
    <w:p w:rsidR="006D6095" w:rsidRDefault="006D6095" w:rsidP="007506C4">
      <w:pPr>
        <w:pStyle w:val="ListParagraph"/>
        <w:numPr>
          <w:ilvl w:val="0"/>
          <w:numId w:val="17"/>
        </w:numPr>
        <w:ind w:left="1080"/>
      </w:pPr>
      <w:r>
        <w:t>可能直接失败，返回无法访问信息</w:t>
      </w:r>
    </w:p>
    <w:p w:rsidR="00240B91" w:rsidRDefault="00240B91" w:rsidP="00240B91"/>
    <w:p w:rsidR="00240B91" w:rsidRDefault="007506C4" w:rsidP="00240B91">
      <w:r>
        <w:rPr>
          <w:rFonts w:hint="eastAsia"/>
        </w:rPr>
        <w:t>Kerberos</w:t>
      </w:r>
      <w:r w:rsidR="00205F9F">
        <w:rPr>
          <w:rFonts w:hint="eastAsia"/>
        </w:rPr>
        <w:t>相关</w:t>
      </w:r>
      <w:r>
        <w:rPr>
          <w:rFonts w:hint="eastAsia"/>
        </w:rPr>
        <w:t>工具</w:t>
      </w:r>
    </w:p>
    <w:p w:rsidR="00DC68F9" w:rsidRDefault="00DC68F9" w:rsidP="00DC68F9">
      <w:pPr>
        <w:pStyle w:val="ListParagraph"/>
        <w:numPr>
          <w:ilvl w:val="0"/>
          <w:numId w:val="19"/>
        </w:numPr>
      </w:pPr>
      <w:r>
        <w:rPr>
          <w:rFonts w:hint="eastAsia"/>
        </w:rPr>
        <w:t>Klist.exe</w:t>
      </w:r>
    </w:p>
    <w:p w:rsidR="00AC79A7" w:rsidRDefault="0031501C" w:rsidP="00DC68F9">
      <w:pPr>
        <w:pStyle w:val="ListParagraph"/>
        <w:ind w:left="360"/>
      </w:pPr>
      <w:r>
        <w:rPr>
          <w:rFonts w:hint="eastAsia"/>
        </w:rPr>
        <w:t>该工具在</w:t>
      </w:r>
      <w:r>
        <w:rPr>
          <w:rFonts w:hint="eastAsia"/>
        </w:rPr>
        <w:t>Windows</w:t>
      </w:r>
      <w:r>
        <w:t xml:space="preserve"> Vista/2008</w:t>
      </w:r>
      <w:r>
        <w:t>以后的操作系统中自带，在之前的操作系统中需要安装</w:t>
      </w:r>
      <w:r>
        <w:t xml:space="preserve">Windows </w:t>
      </w:r>
      <w:r w:rsidR="00DC68F9">
        <w:t>Resource Kit</w:t>
      </w:r>
      <w:r w:rsidR="00DC68F9">
        <w:t>：</w:t>
      </w:r>
    </w:p>
    <w:p w:rsidR="00DC68F9" w:rsidRDefault="00DC68F9" w:rsidP="00DC68F9">
      <w:pPr>
        <w:ind w:left="360"/>
      </w:pPr>
      <w:r w:rsidRPr="00DC68F9">
        <w:t>Windows Server 2003 Resource Kit Tools</w:t>
      </w:r>
    </w:p>
    <w:p w:rsidR="00DC68F9" w:rsidRDefault="00132D80" w:rsidP="00DC68F9">
      <w:pPr>
        <w:ind w:left="360"/>
      </w:pPr>
      <w:hyperlink r:id="rId23" w:history="1">
        <w:r w:rsidR="00DC68F9" w:rsidRPr="00206D4B">
          <w:rPr>
            <w:rStyle w:val="Hyperlink"/>
          </w:rPr>
          <w:t>http://www.microsoft.com/en-in/download/details.aspx?id=17657</w:t>
        </w:r>
      </w:hyperlink>
    </w:p>
    <w:p w:rsidR="00DC68F9" w:rsidRDefault="00DC68F9" w:rsidP="00DC68F9">
      <w:pPr>
        <w:ind w:left="360"/>
      </w:pPr>
      <w:r>
        <w:rPr>
          <w:rFonts w:hint="eastAsia"/>
        </w:rPr>
        <w:t>该工具可以列出当前客户端的所有服务票据和</w:t>
      </w:r>
      <w:r>
        <w:rPr>
          <w:rFonts w:hint="eastAsia"/>
        </w:rPr>
        <w:t>TGT</w:t>
      </w:r>
      <w:r>
        <w:rPr>
          <w:rFonts w:hint="eastAsia"/>
        </w:rPr>
        <w:t>信息以及提供清除所有票据的选项。</w:t>
      </w:r>
    </w:p>
    <w:p w:rsidR="00DC68F9" w:rsidRDefault="00DC68F9" w:rsidP="00DC68F9">
      <w:pPr>
        <w:ind w:left="360"/>
      </w:pPr>
      <w:r>
        <w:t>具体请查看如下链接中的相关信息：</w:t>
      </w:r>
    </w:p>
    <w:p w:rsidR="00DC68F9" w:rsidRDefault="00DC68F9" w:rsidP="00DC68F9">
      <w:pPr>
        <w:ind w:left="360"/>
      </w:pPr>
      <w:r w:rsidRPr="00DC68F9">
        <w:t>Klist.exe: Kerberos List</w:t>
      </w:r>
    </w:p>
    <w:p w:rsidR="00DC68F9" w:rsidRDefault="00132D80" w:rsidP="00DC68F9">
      <w:pPr>
        <w:ind w:left="360"/>
      </w:pPr>
      <w:hyperlink r:id="rId24" w:history="1">
        <w:r w:rsidR="00DC68F9" w:rsidRPr="00206D4B">
          <w:rPr>
            <w:rStyle w:val="Hyperlink"/>
          </w:rPr>
          <w:t>http://technet.microsoft.com/en-us/library/cc738673(v=ws.10).aspx</w:t>
        </w:r>
      </w:hyperlink>
    </w:p>
    <w:p w:rsidR="00DC68F9" w:rsidRDefault="00DC68F9" w:rsidP="00DC68F9">
      <w:pPr>
        <w:ind w:left="360"/>
      </w:pPr>
      <w:r>
        <w:lastRenderedPageBreak/>
        <w:t>示例：</w:t>
      </w:r>
    </w:p>
    <w:p w:rsidR="00DC68F9" w:rsidRDefault="00DC68F9" w:rsidP="00DC68F9">
      <w:pPr>
        <w:ind w:left="360"/>
      </w:pPr>
      <w:r>
        <w:t>清除当前账户票据：</w:t>
      </w:r>
      <w:proofErr w:type="spellStart"/>
      <w:r>
        <w:rPr>
          <w:rFonts w:hint="eastAsia"/>
        </w:rPr>
        <w:t>klist</w:t>
      </w:r>
      <w:proofErr w:type="spellEnd"/>
      <w:r>
        <w:t xml:space="preserve"> purge</w:t>
      </w:r>
    </w:p>
    <w:p w:rsidR="00DC68F9" w:rsidRDefault="00DC68F9" w:rsidP="00DC68F9">
      <w:pPr>
        <w:ind w:left="360"/>
      </w:pPr>
      <w:r>
        <w:rPr>
          <w:rFonts w:hint="eastAsia"/>
        </w:rPr>
        <w:t>显示当前账户服务票据：</w:t>
      </w:r>
      <w:proofErr w:type="spellStart"/>
      <w:r>
        <w:rPr>
          <w:rFonts w:hint="eastAsia"/>
        </w:rPr>
        <w:t>klist</w:t>
      </w:r>
      <w:proofErr w:type="spellEnd"/>
      <w:r>
        <w:t xml:space="preserve"> tickets</w:t>
      </w:r>
    </w:p>
    <w:p w:rsidR="00DC68F9" w:rsidRDefault="00DC68F9" w:rsidP="00DC68F9">
      <w:pPr>
        <w:ind w:left="360"/>
      </w:pPr>
      <w:r>
        <w:t>显示当前账户</w:t>
      </w:r>
      <w:r>
        <w:t>TGT</w:t>
      </w:r>
      <w:r>
        <w:t>：</w:t>
      </w:r>
      <w:proofErr w:type="spellStart"/>
      <w:r>
        <w:t>klist</w:t>
      </w:r>
      <w:proofErr w:type="spellEnd"/>
      <w:r>
        <w:t xml:space="preserve"> </w:t>
      </w:r>
      <w:proofErr w:type="spellStart"/>
      <w:r>
        <w:t>tgt</w:t>
      </w:r>
      <w:proofErr w:type="spellEnd"/>
    </w:p>
    <w:p w:rsidR="0018092D" w:rsidRDefault="0018092D" w:rsidP="00DC68F9">
      <w:pPr>
        <w:ind w:left="360"/>
      </w:pPr>
      <w:r>
        <w:t>清楚计算机账户票据：</w:t>
      </w:r>
      <w:proofErr w:type="spellStart"/>
      <w:r w:rsidRPr="0018092D">
        <w:t>klist</w:t>
      </w:r>
      <w:proofErr w:type="spellEnd"/>
      <w:r w:rsidRPr="0018092D">
        <w:t xml:space="preserve"> -li 0x3e7 purge</w:t>
      </w:r>
      <w:bookmarkStart w:id="0" w:name="_GoBack"/>
      <w:bookmarkEnd w:id="0"/>
    </w:p>
    <w:p w:rsidR="00DC68F9" w:rsidRDefault="00DC68F9" w:rsidP="00DC68F9">
      <w:pPr>
        <w:ind w:left="360"/>
      </w:pPr>
    </w:p>
    <w:p w:rsidR="00DC68F9" w:rsidRDefault="00DC68F9" w:rsidP="00DC68F9">
      <w:pPr>
        <w:pStyle w:val="ListParagraph"/>
        <w:numPr>
          <w:ilvl w:val="0"/>
          <w:numId w:val="19"/>
        </w:numPr>
      </w:pPr>
      <w:r>
        <w:t>Ktpass</w:t>
      </w:r>
      <w:r>
        <w:rPr>
          <w:rFonts w:hint="eastAsia"/>
        </w:rPr>
        <w:t>.exe</w:t>
      </w:r>
    </w:p>
    <w:p w:rsidR="00DC68F9" w:rsidRDefault="00DC68F9" w:rsidP="00DC68F9">
      <w:pPr>
        <w:pStyle w:val="ListParagraph"/>
        <w:ind w:left="360"/>
      </w:pPr>
      <w:r>
        <w:rPr>
          <w:rFonts w:hint="eastAsia"/>
        </w:rPr>
        <w:t>该工具在</w:t>
      </w:r>
      <w:r>
        <w:rPr>
          <w:rFonts w:hint="eastAsia"/>
        </w:rPr>
        <w:t>Windows</w:t>
      </w:r>
      <w:r>
        <w:t xml:space="preserve"> Vista/2008</w:t>
      </w:r>
      <w:r>
        <w:t>以后的操作系统中自带，在之前的操作系统中需要安装</w:t>
      </w:r>
      <w:r>
        <w:t>Windows Support Tools</w:t>
      </w:r>
      <w:r>
        <w:t>：</w:t>
      </w:r>
    </w:p>
    <w:p w:rsidR="00DC68F9" w:rsidRDefault="00DC68F9" w:rsidP="00DC68F9">
      <w:pPr>
        <w:pStyle w:val="ListParagraph"/>
        <w:ind w:left="360"/>
      </w:pPr>
      <w:r w:rsidRPr="00DC68F9">
        <w:t>Windows Server 2003 Service Pack 2 32-bit Support Tools</w:t>
      </w:r>
    </w:p>
    <w:p w:rsidR="00DC68F9" w:rsidRDefault="00132D80" w:rsidP="00DC68F9">
      <w:pPr>
        <w:pStyle w:val="ListParagraph"/>
        <w:ind w:left="360"/>
      </w:pPr>
      <w:hyperlink r:id="rId25" w:history="1">
        <w:r w:rsidR="00DC68F9" w:rsidRPr="00206D4B">
          <w:rPr>
            <w:rStyle w:val="Hyperlink"/>
          </w:rPr>
          <w:t>http://www.microsoft.com/en-in/download/details.aspx?id=15326</w:t>
        </w:r>
      </w:hyperlink>
    </w:p>
    <w:p w:rsidR="00DC68F9" w:rsidRDefault="00082C38" w:rsidP="00DC68F9">
      <w:pPr>
        <w:pStyle w:val="ListParagraph"/>
        <w:ind w:left="360"/>
      </w:pPr>
      <w:r>
        <w:t>该工具可以为非</w:t>
      </w:r>
      <w:r>
        <w:t>Windows</w:t>
      </w:r>
      <w:r>
        <w:t>的第三方服务提供</w:t>
      </w:r>
      <w:r>
        <w:t>Kerberos</w:t>
      </w:r>
      <w:r>
        <w:t>验证的支持。例如</w:t>
      </w:r>
      <w:r>
        <w:t>UNIX</w:t>
      </w:r>
      <w:r>
        <w:t>服务，通过该命令可以产生</w:t>
      </w:r>
      <w:r>
        <w:rPr>
          <w:rFonts w:hint="eastAsia"/>
        </w:rPr>
        <w:t>.</w:t>
      </w:r>
      <w:proofErr w:type="spellStart"/>
      <w:r>
        <w:t>keytab</w:t>
      </w:r>
      <w:proofErr w:type="spellEnd"/>
      <w:r>
        <w:t>文件用来支持</w:t>
      </w:r>
      <w:r>
        <w:t>Kerberos</w:t>
      </w:r>
      <w:r>
        <w:t>验证。</w:t>
      </w:r>
    </w:p>
    <w:p w:rsidR="00082C38" w:rsidRDefault="00082C38" w:rsidP="00DC68F9">
      <w:pPr>
        <w:pStyle w:val="ListParagraph"/>
        <w:ind w:left="360"/>
      </w:pPr>
      <w:r>
        <w:t>具体信息请查看如下链接：</w:t>
      </w:r>
    </w:p>
    <w:p w:rsidR="00082C38" w:rsidRDefault="00082C38" w:rsidP="00DC68F9">
      <w:pPr>
        <w:pStyle w:val="ListParagraph"/>
        <w:ind w:left="360"/>
      </w:pPr>
      <w:proofErr w:type="spellStart"/>
      <w:r w:rsidRPr="00082C38">
        <w:t>Ktpass</w:t>
      </w:r>
      <w:proofErr w:type="spellEnd"/>
    </w:p>
    <w:p w:rsidR="00082C38" w:rsidRDefault="00132D80" w:rsidP="00DC68F9">
      <w:pPr>
        <w:pStyle w:val="ListParagraph"/>
        <w:ind w:left="360"/>
      </w:pPr>
      <w:hyperlink r:id="rId26" w:history="1">
        <w:r w:rsidR="00082C38" w:rsidRPr="00206D4B">
          <w:rPr>
            <w:rStyle w:val="Hyperlink"/>
          </w:rPr>
          <w:t>http://technet.microsoft.com/en-us/library/cc753771.aspx</w:t>
        </w:r>
      </w:hyperlink>
    </w:p>
    <w:p w:rsidR="00082C38" w:rsidRDefault="00082C38" w:rsidP="00DC68F9">
      <w:pPr>
        <w:pStyle w:val="ListParagraph"/>
        <w:ind w:left="360"/>
      </w:pPr>
      <w:proofErr w:type="spellStart"/>
      <w:r w:rsidRPr="00082C38">
        <w:t>Ktpass</w:t>
      </w:r>
      <w:proofErr w:type="spellEnd"/>
      <w:r w:rsidRPr="00082C38">
        <w:t xml:space="preserve"> Overview</w:t>
      </w:r>
    </w:p>
    <w:p w:rsidR="00082C38" w:rsidRDefault="00132D80" w:rsidP="00DC68F9">
      <w:pPr>
        <w:pStyle w:val="ListParagraph"/>
        <w:ind w:left="360"/>
      </w:pPr>
      <w:hyperlink r:id="rId27" w:history="1">
        <w:r w:rsidR="00082C38" w:rsidRPr="00206D4B">
          <w:rPr>
            <w:rStyle w:val="Hyperlink"/>
          </w:rPr>
          <w:t>http://technet.microsoft.com/en-us/library/cc779157(v=ws.10).aspx</w:t>
        </w:r>
      </w:hyperlink>
    </w:p>
    <w:p w:rsidR="00082C38" w:rsidRDefault="00082C38" w:rsidP="00DC68F9">
      <w:pPr>
        <w:pStyle w:val="ListParagraph"/>
        <w:ind w:left="360"/>
      </w:pPr>
    </w:p>
    <w:p w:rsidR="00DC68F9" w:rsidRDefault="004F46C4" w:rsidP="00205F9F">
      <w:r>
        <w:rPr>
          <w:rFonts w:hint="eastAsia"/>
        </w:rPr>
        <w:t>Kerberos</w:t>
      </w:r>
      <w:r>
        <w:rPr>
          <w:rFonts w:hint="eastAsia"/>
        </w:rPr>
        <w:t>排错</w:t>
      </w:r>
    </w:p>
    <w:p w:rsidR="009C1431" w:rsidRDefault="00024066" w:rsidP="00024066">
      <w:pPr>
        <w:pStyle w:val="ListParagraph"/>
        <w:numPr>
          <w:ilvl w:val="0"/>
          <w:numId w:val="20"/>
        </w:numPr>
      </w:pPr>
      <w:r>
        <w:t>在客户端或者域控系统日志中查看是否存在</w:t>
      </w:r>
      <w:r>
        <w:t>Kerberos</w:t>
      </w:r>
      <w:r>
        <w:t>或者</w:t>
      </w:r>
      <w:r>
        <w:t>KDC</w:t>
      </w:r>
      <w:r>
        <w:t>事件报错。</w:t>
      </w:r>
    </w:p>
    <w:p w:rsidR="00024066" w:rsidRDefault="00024066" w:rsidP="00024066">
      <w:pPr>
        <w:pStyle w:val="ListParagraph"/>
        <w:numPr>
          <w:ilvl w:val="0"/>
          <w:numId w:val="20"/>
        </w:numPr>
      </w:pPr>
      <w:r>
        <w:t>如果可以主动重现问题，在客户端抓取</w:t>
      </w:r>
      <w:r>
        <w:t>Network monitor</w:t>
      </w:r>
      <w:r>
        <w:t>网络包。如果涉及跨域访问，可能需要同时在客户端，本域域控，对方域域控抓取网络包。但是需要注意如果有多台域控，需要先在客户端抓一次包来确定联系的域控。</w:t>
      </w:r>
      <w:r w:rsidR="00B35593">
        <w:rPr>
          <w:rFonts w:hint="eastAsia"/>
        </w:rPr>
        <w:t>在抓包前先清空缓存：</w:t>
      </w:r>
      <w:proofErr w:type="spellStart"/>
      <w:r w:rsidR="00B35593">
        <w:rPr>
          <w:rFonts w:hint="eastAsia"/>
        </w:rPr>
        <w:t>klist</w:t>
      </w:r>
      <w:proofErr w:type="spellEnd"/>
      <w:r w:rsidR="00B35593">
        <w:t xml:space="preserve"> purge</w:t>
      </w:r>
      <w:r w:rsidR="00B35593">
        <w:t>。</w:t>
      </w:r>
    </w:p>
    <w:p w:rsidR="00024066" w:rsidRDefault="00024066" w:rsidP="00024066">
      <w:pPr>
        <w:pStyle w:val="ListParagraph"/>
        <w:numPr>
          <w:ilvl w:val="0"/>
          <w:numId w:val="20"/>
        </w:numPr>
      </w:pPr>
      <w:r>
        <w:t>查看网络包中的</w:t>
      </w:r>
      <w:r>
        <w:t>Kerberos</w:t>
      </w:r>
      <w:r>
        <w:t>报错来缩小问题范围。</w:t>
      </w:r>
    </w:p>
    <w:p w:rsidR="00024066" w:rsidRDefault="001106C9" w:rsidP="00024066">
      <w:pPr>
        <w:pStyle w:val="ListParagraph"/>
        <w:numPr>
          <w:ilvl w:val="0"/>
          <w:numId w:val="20"/>
        </w:numPr>
      </w:pPr>
      <w:r>
        <w:t>进一步地</w:t>
      </w:r>
      <w:r w:rsidR="00024066">
        <w:t>，还可以</w:t>
      </w:r>
      <w:r>
        <w:t>通过</w:t>
      </w:r>
      <w:r w:rsidR="00024066">
        <w:t>开启</w:t>
      </w:r>
      <w:r>
        <w:t>Kerberos</w:t>
      </w:r>
      <w:r w:rsidR="00024066">
        <w:t xml:space="preserve"> ETL</w:t>
      </w:r>
      <w:r w:rsidR="00024066">
        <w:t>来进一步排查：</w:t>
      </w:r>
    </w:p>
    <w:p w:rsidR="001106C9" w:rsidRDefault="001106C9" w:rsidP="001106C9">
      <w:pPr>
        <w:pStyle w:val="ListParagraph"/>
        <w:numPr>
          <w:ilvl w:val="0"/>
          <w:numId w:val="21"/>
        </w:numPr>
      </w:pPr>
      <w:r>
        <w:t>Login machine with account belonging to administrators group, then start CMD window by "run as administrator".</w:t>
      </w:r>
    </w:p>
    <w:p w:rsidR="001106C9" w:rsidRDefault="001106C9" w:rsidP="001106C9">
      <w:pPr>
        <w:pStyle w:val="ListParagraph"/>
        <w:numPr>
          <w:ilvl w:val="0"/>
          <w:numId w:val="21"/>
        </w:numPr>
      </w:pPr>
      <w:r>
        <w:t>Run the following command to add a tracing task:</w:t>
      </w:r>
    </w:p>
    <w:p w:rsidR="001106C9" w:rsidRDefault="001106C9" w:rsidP="001106C9">
      <w:pPr>
        <w:ind w:left="720"/>
      </w:pPr>
      <w:proofErr w:type="spellStart"/>
      <w:r>
        <w:t>Logman</w:t>
      </w:r>
      <w:proofErr w:type="spellEnd"/>
      <w:r>
        <w:t xml:space="preserve"> create trace </w:t>
      </w:r>
      <w:proofErr w:type="spellStart"/>
      <w:r>
        <w:t>daily_kerberos_trace_log</w:t>
      </w:r>
      <w:proofErr w:type="spellEnd"/>
      <w:r>
        <w:t xml:space="preserve"> -r -v </w:t>
      </w:r>
      <w:proofErr w:type="spellStart"/>
      <w:r>
        <w:t>mmddhhmm</w:t>
      </w:r>
      <w:proofErr w:type="spellEnd"/>
      <w:r>
        <w:t xml:space="preserve"> -p {6B510852-3583-4e2d-AFFE-A67F9F223438} 255 3 -o "c:\tmp\Kerb"</w:t>
      </w:r>
    </w:p>
    <w:p w:rsidR="001106C9" w:rsidRDefault="001106C9" w:rsidP="001106C9">
      <w:pPr>
        <w:pStyle w:val="ListParagraph"/>
        <w:numPr>
          <w:ilvl w:val="0"/>
          <w:numId w:val="21"/>
        </w:numPr>
      </w:pPr>
      <w:r>
        <w:t>Run the following command to start logging:</w:t>
      </w:r>
    </w:p>
    <w:p w:rsidR="001106C9" w:rsidRDefault="001106C9" w:rsidP="001106C9">
      <w:pPr>
        <w:ind w:firstLine="720"/>
      </w:pPr>
      <w:proofErr w:type="spellStart"/>
      <w:r>
        <w:t>Logman</w:t>
      </w:r>
      <w:proofErr w:type="spellEnd"/>
      <w:r>
        <w:t xml:space="preserve"> start </w:t>
      </w:r>
      <w:proofErr w:type="spellStart"/>
      <w:r>
        <w:t>daily_kerberos_trace_log</w:t>
      </w:r>
      <w:proofErr w:type="spellEnd"/>
    </w:p>
    <w:p w:rsidR="001106C9" w:rsidRDefault="001106C9" w:rsidP="001106C9">
      <w:pPr>
        <w:pStyle w:val="ListParagraph"/>
        <w:ind w:firstLine="360"/>
      </w:pPr>
    </w:p>
    <w:p w:rsidR="001106C9" w:rsidRDefault="001106C9" w:rsidP="001106C9">
      <w:pPr>
        <w:pStyle w:val="ListParagraph"/>
        <w:numPr>
          <w:ilvl w:val="0"/>
          <w:numId w:val="21"/>
        </w:numPr>
      </w:pPr>
      <w:r>
        <w:t xml:space="preserve">Then  a new file will be created under C:\TMP, named using the date/time, something like </w:t>
      </w:r>
      <w:proofErr w:type="spellStart"/>
      <w:r>
        <w:t>Kerb_MMDDHHMM.etl</w:t>
      </w:r>
      <w:proofErr w:type="spellEnd"/>
    </w:p>
    <w:p w:rsidR="001106C9" w:rsidRDefault="001106C9" w:rsidP="001106C9">
      <w:pPr>
        <w:pStyle w:val="ListParagraph"/>
      </w:pPr>
    </w:p>
    <w:p w:rsidR="001106C9" w:rsidRDefault="001106C9" w:rsidP="001106C9">
      <w:pPr>
        <w:pStyle w:val="ListParagraph"/>
        <w:numPr>
          <w:ilvl w:val="0"/>
          <w:numId w:val="21"/>
        </w:numPr>
      </w:pPr>
      <w:r>
        <w:lastRenderedPageBreak/>
        <w:t>If you would like to disable and remove the tracing task, run these commands:</w:t>
      </w:r>
    </w:p>
    <w:p w:rsidR="001106C9" w:rsidRDefault="001106C9" w:rsidP="001106C9">
      <w:pPr>
        <w:ind w:firstLine="720"/>
      </w:pPr>
      <w:proofErr w:type="spellStart"/>
      <w:r>
        <w:t>Logman</w:t>
      </w:r>
      <w:proofErr w:type="spellEnd"/>
      <w:r>
        <w:t xml:space="preserve"> stop </w:t>
      </w:r>
      <w:proofErr w:type="spellStart"/>
      <w:r>
        <w:t>daily_kerberos_trace_log</w:t>
      </w:r>
      <w:proofErr w:type="spellEnd"/>
    </w:p>
    <w:p w:rsidR="00024066" w:rsidRDefault="001106C9" w:rsidP="001106C9">
      <w:pPr>
        <w:ind w:firstLine="720"/>
      </w:pPr>
      <w:proofErr w:type="spellStart"/>
      <w:r>
        <w:t>Logman</w:t>
      </w:r>
      <w:proofErr w:type="spellEnd"/>
      <w:r>
        <w:t xml:space="preserve"> delete </w:t>
      </w:r>
      <w:proofErr w:type="spellStart"/>
      <w:r>
        <w:t>daily_kerberos_trace_log</w:t>
      </w:r>
      <w:proofErr w:type="spellEnd"/>
    </w:p>
    <w:p w:rsidR="001106C9" w:rsidRDefault="001106C9" w:rsidP="000D2FD6"/>
    <w:p w:rsidR="000D2FD6" w:rsidRDefault="000D2FD6" w:rsidP="000D2FD6">
      <w:r>
        <w:t>更多的排错示例，请查看</w:t>
      </w:r>
      <w:r w:rsidRPr="000D2FD6">
        <w:t>M08_S02_Kerberos_Authentication_LAB.docx</w:t>
      </w:r>
      <w:r>
        <w:t>。</w:t>
      </w:r>
    </w:p>
    <w:p w:rsidR="001106C9" w:rsidRPr="00333639" w:rsidRDefault="001106C9" w:rsidP="001106C9">
      <w:pPr>
        <w:ind w:firstLine="720"/>
      </w:pPr>
    </w:p>
    <w:sectPr w:rsidR="001106C9" w:rsidRPr="0033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7A85"/>
    <w:multiLevelType w:val="hybridMultilevel"/>
    <w:tmpl w:val="0B528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F937E9"/>
    <w:multiLevelType w:val="hybridMultilevel"/>
    <w:tmpl w:val="B0F2C29C"/>
    <w:lvl w:ilvl="0" w:tplc="A90EE6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87384"/>
    <w:multiLevelType w:val="hybridMultilevel"/>
    <w:tmpl w:val="C80C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F40CF"/>
    <w:multiLevelType w:val="hybridMultilevel"/>
    <w:tmpl w:val="E69C8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97098"/>
    <w:multiLevelType w:val="hybridMultilevel"/>
    <w:tmpl w:val="C9F2F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A3CD9"/>
    <w:multiLevelType w:val="hybridMultilevel"/>
    <w:tmpl w:val="E0B29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432B05"/>
    <w:multiLevelType w:val="hybridMultilevel"/>
    <w:tmpl w:val="B600B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1467E4"/>
    <w:multiLevelType w:val="hybridMultilevel"/>
    <w:tmpl w:val="41527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B84B0E"/>
    <w:multiLevelType w:val="hybridMultilevel"/>
    <w:tmpl w:val="064E50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6244A2"/>
    <w:multiLevelType w:val="hybridMultilevel"/>
    <w:tmpl w:val="8E80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C3D91"/>
    <w:multiLevelType w:val="hybridMultilevel"/>
    <w:tmpl w:val="9D844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13D518B"/>
    <w:multiLevelType w:val="hybridMultilevel"/>
    <w:tmpl w:val="DB249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8C05EA"/>
    <w:multiLevelType w:val="hybridMultilevel"/>
    <w:tmpl w:val="410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46605"/>
    <w:multiLevelType w:val="hybridMultilevel"/>
    <w:tmpl w:val="CA34DD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BA20C1"/>
    <w:multiLevelType w:val="hybridMultilevel"/>
    <w:tmpl w:val="F07430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4A25E9"/>
    <w:multiLevelType w:val="hybridMultilevel"/>
    <w:tmpl w:val="46103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6817E3"/>
    <w:multiLevelType w:val="hybridMultilevel"/>
    <w:tmpl w:val="475038C4"/>
    <w:lvl w:ilvl="0" w:tplc="6BDA0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4F2137"/>
    <w:multiLevelType w:val="hybridMultilevel"/>
    <w:tmpl w:val="FADEA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7047EE"/>
    <w:multiLevelType w:val="hybridMultilevel"/>
    <w:tmpl w:val="3A7C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790387"/>
    <w:multiLevelType w:val="hybridMultilevel"/>
    <w:tmpl w:val="218EA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636B04"/>
    <w:multiLevelType w:val="hybridMultilevel"/>
    <w:tmpl w:val="B73E4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7"/>
  </w:num>
  <w:num w:numId="5">
    <w:abstractNumId w:val="8"/>
  </w:num>
  <w:num w:numId="6">
    <w:abstractNumId w:val="17"/>
  </w:num>
  <w:num w:numId="7">
    <w:abstractNumId w:val="3"/>
  </w:num>
  <w:num w:numId="8">
    <w:abstractNumId w:val="5"/>
  </w:num>
  <w:num w:numId="9">
    <w:abstractNumId w:val="19"/>
  </w:num>
  <w:num w:numId="10">
    <w:abstractNumId w:val="2"/>
  </w:num>
  <w:num w:numId="11">
    <w:abstractNumId w:val="20"/>
  </w:num>
  <w:num w:numId="12">
    <w:abstractNumId w:val="9"/>
  </w:num>
  <w:num w:numId="13">
    <w:abstractNumId w:val="1"/>
  </w:num>
  <w:num w:numId="14">
    <w:abstractNumId w:val="12"/>
  </w:num>
  <w:num w:numId="15">
    <w:abstractNumId w:val="10"/>
  </w:num>
  <w:num w:numId="16">
    <w:abstractNumId w:val="16"/>
  </w:num>
  <w:num w:numId="17">
    <w:abstractNumId w:val="0"/>
  </w:num>
  <w:num w:numId="18">
    <w:abstractNumId w:val="6"/>
  </w:num>
  <w:num w:numId="19">
    <w:abstractNumId w:val="13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18"/>
    <w:rsid w:val="00024066"/>
    <w:rsid w:val="0004092F"/>
    <w:rsid w:val="00066B8A"/>
    <w:rsid w:val="00082C38"/>
    <w:rsid w:val="000D2FD6"/>
    <w:rsid w:val="001106C9"/>
    <w:rsid w:val="00132D80"/>
    <w:rsid w:val="0018092D"/>
    <w:rsid w:val="00205F9F"/>
    <w:rsid w:val="00240B91"/>
    <w:rsid w:val="00281764"/>
    <w:rsid w:val="00312549"/>
    <w:rsid w:val="0031501C"/>
    <w:rsid w:val="00333639"/>
    <w:rsid w:val="00343DE8"/>
    <w:rsid w:val="00376B22"/>
    <w:rsid w:val="003F2570"/>
    <w:rsid w:val="00462E90"/>
    <w:rsid w:val="004F46C4"/>
    <w:rsid w:val="004F6F92"/>
    <w:rsid w:val="0051132C"/>
    <w:rsid w:val="005D5DA5"/>
    <w:rsid w:val="005E400D"/>
    <w:rsid w:val="00663E55"/>
    <w:rsid w:val="006D600F"/>
    <w:rsid w:val="006D6095"/>
    <w:rsid w:val="00744A5D"/>
    <w:rsid w:val="007506C4"/>
    <w:rsid w:val="007E2706"/>
    <w:rsid w:val="007E7303"/>
    <w:rsid w:val="0092344C"/>
    <w:rsid w:val="00924C28"/>
    <w:rsid w:val="00960527"/>
    <w:rsid w:val="009765BF"/>
    <w:rsid w:val="009C1431"/>
    <w:rsid w:val="009D3896"/>
    <w:rsid w:val="00A71879"/>
    <w:rsid w:val="00AC79A7"/>
    <w:rsid w:val="00AE0C6E"/>
    <w:rsid w:val="00B266AC"/>
    <w:rsid w:val="00B35593"/>
    <w:rsid w:val="00BC6A02"/>
    <w:rsid w:val="00BC7755"/>
    <w:rsid w:val="00C91D18"/>
    <w:rsid w:val="00CC6D2C"/>
    <w:rsid w:val="00DC68F9"/>
    <w:rsid w:val="00DF16E6"/>
    <w:rsid w:val="00E032AF"/>
    <w:rsid w:val="00E05EBC"/>
    <w:rsid w:val="00E41963"/>
    <w:rsid w:val="00E528EC"/>
    <w:rsid w:val="00E6503F"/>
    <w:rsid w:val="00E95184"/>
    <w:rsid w:val="00F221E5"/>
    <w:rsid w:val="00FB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4A696-3600-46B4-9B5E-11D9355F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rver\share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hyperlink" Target="http://technet.microsoft.com/en-us/library/cc753771.asp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erver@east.tailspintoys.com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hyperlink" Target="http://www.microsoft.com/en-in/download/details.aspx?id=1532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echnet.microsoft.com/en-us/library/cc961723.aspx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technet.microsoft.com/en-us/library/cc738673(v=ws.10).aspx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8.png"/><Relationship Id="rId23" Type="http://schemas.openxmlformats.org/officeDocument/2006/relationships/hyperlink" Target="http://www.microsoft.com/en-in/download/details.aspx?id=17657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hyperlink" Target="http://web.com" TargetMode="External"/><Relationship Id="rId14" Type="http://schemas.openxmlformats.org/officeDocument/2006/relationships/image" Target="media/image7.gif"/><Relationship Id="rId22" Type="http://schemas.openxmlformats.org/officeDocument/2006/relationships/image" Target="media/image14.gif"/><Relationship Id="rId27" Type="http://schemas.openxmlformats.org/officeDocument/2006/relationships/hyperlink" Target="http://technet.microsoft.com/en-us/library/cc779157(v=ws.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 Tang</dc:creator>
  <cp:keywords/>
  <dc:description/>
  <cp:lastModifiedBy>Zhengyuan Tang</cp:lastModifiedBy>
  <cp:revision>29</cp:revision>
  <dcterms:created xsi:type="dcterms:W3CDTF">2014-02-09T05:04:00Z</dcterms:created>
  <dcterms:modified xsi:type="dcterms:W3CDTF">2014-02-11T13:21:00Z</dcterms:modified>
</cp:coreProperties>
</file>