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Dcpromo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用于将windows 2000和windows server 2003独立服务器和成员服务器转为AD服务器的可执行文件。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安装过程中将会发生以下更改：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服务器从基于注册表的账户数据库（SAM）转换为基于可扩展存储引擎（ESE）的目录。而从NT4.0 DC升级，SAM中的账户将迁移到AD服务器中。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对于新安装，AD数据库从\SYSTEM32中NTDS.DIT模板文件创建。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成立新管理员账号，新密码，新SID。旧管理账号停用。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在NTFS格式驱动器指定位置创建新的层级文件夹，称为System Volume。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SYSVOL目录树创建，托管策略及登陆脚本。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NETLOGON与SYSVOL创建共享。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从NT4.0升级，原NETLOGON共享文件移至SYSVOL树中。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Win32时间服务进行同步。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FRS（File Replication Service)服务改为自动，KDC（Key Distributing Center)服务设置为自动启动。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可以降级。</w:t>
      </w:r>
    </w:p>
    <w:p>
      <w:pPr>
        <w:pStyle w:val="2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检查System Volume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Sysvol的创建及其结构，AD活动目录。</w:t>
      </w:r>
    </w:p>
    <w:p>
      <w:pPr>
        <w:pStyle w:val="3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AD数据库文件</w:t>
      </w:r>
    </w:p>
    <w:p>
      <w:pPr>
        <w:pStyle w:val="4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Sysvol（Shared System Volume)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SYSVOL Share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托管策略，脚本文件夹。由Netlogon服务自动共享。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NETLOGON Share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托管Window2000网络客户端的登录、注销、启动和关闭脚本。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File System Junctions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将目标文件系统位置的名称空间移植到NTFS卷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Windows 2000 Default Group Policies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默认域策略和默认DC是唯一的默认策略。管理员稍后可以创建其他策略并复制到其他DC。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FRS Staging Directories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color w:val="auto"/>
          <w:highlight w:val="yellow"/>
          <w:lang w:val="en-US" w:eastAsia="zh-CN"/>
        </w:rPr>
      </w:pPr>
      <w:r>
        <w:rPr>
          <w:rFonts w:hint="eastAsia" w:ascii="DengXian" w:hAnsi="DengXian" w:eastAsia="DengXian" w:cs="DengXian"/>
          <w:color w:val="auto"/>
          <w:highlight w:val="yellow"/>
          <w:lang w:val="en-US" w:eastAsia="zh-CN"/>
        </w:rPr>
        <w:t>SYSVOL文件夹默认位置为systemroot/sysvol，不过管理员可以指定位置，因此解决问题时注意文件位置。</w:t>
      </w:r>
    </w:p>
    <w:p>
      <w:pPr>
        <w:pStyle w:val="4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NTDS.DIT 和Log Files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安装AD服务会创建一个数据库及数据库日志文件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Ntds.dit是一个Jet Database。包含了AD的所有信息，包含所有objects，schema，global catalog。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该文件位置在安装时可选，默认为%SYSTEMROOT%/Ntds。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将数据库与日志文件放在不同的物理硬盘上将提供更好的性能。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</w:p>
    <w:p>
      <w:pPr>
        <w:pStyle w:val="3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从Windows NT 4.0升级到Windows 2000的Netlogon问题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PDC会是第一台升级的电脑，通常运行WINNT32.EXE来启动，完成升级后Dcpromo会启动并提示操作者创建DC。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在Dcpromo期间，Netlogon文件夹从REPL\EXPORT\SCRIPTS移动到</w:t>
      </w:r>
      <w:r>
        <w:rPr>
          <w:rFonts w:hint="eastAsia" w:ascii="DengXian" w:hAnsi="DengXian" w:eastAsia="DengXian" w:cs="DengXian"/>
          <w:highlight w:val="yellow"/>
          <w:lang w:val="en-US" w:eastAsia="zh-CN"/>
        </w:rPr>
        <w:t>\SYSVOL\SYSVOL\%FQDM%\SCRIPTS</w:t>
      </w:r>
      <w:r>
        <w:rPr>
          <w:rFonts w:hint="eastAsia" w:ascii="DengXian" w:hAnsi="DengXian" w:eastAsia="DengXian" w:cs="DengXian"/>
          <w:lang w:val="en-US" w:eastAsia="zh-CN"/>
        </w:rPr>
        <w:t>文件夹。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FRS不会复制留在域中由NT 4.0使用的旧LMREPL服务。</w:t>
      </w:r>
    </w:p>
    <w:p>
      <w:pPr>
        <w:pStyle w:val="3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验证是否安装成功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在Event Viewer中查看安装启动过程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查看与安装启动有关的error和warning消息。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确认Sysvol和Netlogon文件夹是否被创建并共享。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运行</w:t>
      </w:r>
      <w:r>
        <w:rPr>
          <w:rFonts w:hint="eastAsia" w:ascii="DengXian" w:hAnsi="DengXian" w:eastAsia="DengXian" w:cs="DengXian"/>
          <w:b/>
        </w:rPr>
        <w:t>net view \\&lt;domain controller name&gt;</w:t>
      </w:r>
      <w:r>
        <w:rPr>
          <w:rFonts w:hint="eastAsia" w:ascii="DengXian" w:hAnsi="DengXian" w:eastAsia="DengXian" w:cs="DengXian"/>
          <w:b/>
          <w:lang w:val="en-US" w:eastAsia="zh-CN"/>
        </w:rPr>
        <w:t xml:space="preserve"> 或 net share</w:t>
      </w:r>
      <w:r>
        <w:rPr>
          <w:rFonts w:hint="eastAsia" w:ascii="DengXian" w:hAnsi="DengXian" w:eastAsia="DengXian" w:cs="DengXian"/>
          <w:lang w:val="en-US" w:eastAsia="zh-CN"/>
        </w:rPr>
        <w:t>查看是否在列表中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运行 Dcdiag /v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查看日志文件是否通过所有检查。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*客户端无法正确解析域的DNS记录。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客户端必须指向该域的DNS服务器。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*提供的凭据与正在使用的冲突。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客户端已打开与域中服务器连接，比如mapped drivers。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查看Fully Qualified Computer Name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在Command prompt输入net config rdr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查看Service Startup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Computer Management--&gt;Services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禁用不必要的服务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设置为Manual或Disabled，包括：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The Print Spooler service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Messenger and alerter services在所有服务器上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Run Netdiag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Command prompt中输入</w:t>
      </w:r>
      <w:r>
        <w:rPr>
          <w:rFonts w:hint="eastAsia" w:ascii="DengXian" w:hAnsi="DengXian" w:eastAsia="DengXian" w:cs="DengXian"/>
          <w:b/>
        </w:rPr>
        <w:t>netdiag /v &gt;c:\netdiag.&lt;mmddyy&gt;.txt</w:t>
      </w:r>
      <w:r>
        <w:rPr>
          <w:rFonts w:hint="eastAsia" w:ascii="DengXian" w:hAnsi="DengXian" w:eastAsia="DengXian" w:cs="DengXian"/>
          <w:b/>
          <w:lang w:val="en-US" w:eastAsia="zh-CN"/>
        </w:rPr>
        <w:t xml:space="preserve"> </w:t>
      </w:r>
      <w:r>
        <w:rPr>
          <w:rFonts w:hint="eastAsia" w:ascii="DengXian" w:hAnsi="DengXian" w:eastAsia="DengXian" w:cs="DengXian"/>
          <w:b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查看文件中网络连接，DNS、WINS注册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将此文件保存并更新到所有服务器的本地文件夹，以便后续查看。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使用windows 2000备份DS及Key Services；开发维护DS及其他关键服务备份。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规划EFS Recovery Policy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A plan for storage and recovery of EFS certificates and private keys.</w:t>
      </w:r>
    </w:p>
    <w:p>
      <w:pPr>
        <w:numPr>
          <w:ilvl w:val="0"/>
          <w:numId w:val="2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验证Group Policy是否应用</w:t>
      </w:r>
      <w:r>
        <w:rPr>
          <w:rFonts w:hint="eastAsia" w:ascii="DengXian" w:hAnsi="DengXian" w:eastAsia="DengXian" w:cs="DengXian"/>
          <w:lang w:val="en-US" w:eastAsia="zh-CN"/>
        </w:rPr>
        <w:br w:type="textWrapping"/>
      </w:r>
      <w:r>
        <w:rPr>
          <w:rFonts w:hint="eastAsia" w:ascii="DengXian" w:hAnsi="DengXian" w:eastAsia="DengXian" w:cs="DengXian"/>
          <w:lang w:val="en-US" w:eastAsia="zh-CN"/>
        </w:rPr>
        <w:t>在Application event log搜索1704，确认成功应用。</w:t>
      </w:r>
    </w:p>
    <w:p>
      <w:pPr>
        <w:widowControl w:val="0"/>
        <w:numPr>
          <w:numId w:val="0"/>
        </w:numPr>
        <w:jc w:val="both"/>
        <w:rPr>
          <w:rFonts w:hint="eastAsia" w:ascii="DengXian" w:hAnsi="DengXian" w:eastAsia="DengXian" w:cs="DengXian"/>
          <w:lang w:val="en-US" w:eastAsia="zh-CN"/>
        </w:rPr>
      </w:pPr>
    </w:p>
    <w:p>
      <w:pPr>
        <w:pStyle w:val="2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检查</w:t>
      </w:r>
      <w:bookmarkStart w:id="0" w:name="_GoBack"/>
      <w:r>
        <w:rPr>
          <w:rFonts w:hint="eastAsia" w:ascii="DengXian" w:hAnsi="DengXian" w:eastAsia="DengXian" w:cs="DengXian"/>
          <w:lang w:val="en-US" w:eastAsia="zh-CN"/>
        </w:rPr>
        <w:t>Dcprom</w:t>
      </w:r>
      <w:bookmarkEnd w:id="0"/>
      <w:r>
        <w:rPr>
          <w:rFonts w:hint="eastAsia" w:ascii="DengXian" w:hAnsi="DengXian" w:eastAsia="DengXian" w:cs="DengXian"/>
          <w:lang w:val="en-US" w:eastAsia="zh-CN"/>
        </w:rPr>
        <w:t>o中使用的日志文件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默认位置：%SYSTEMROOT%\Debug，记录了安装删除的实际过程。</w:t>
      </w:r>
    </w:p>
    <w:p>
      <w:pPr>
        <w:rPr>
          <w:rFonts w:hint="eastAsia" w:ascii="DengXian" w:hAnsi="DengXian" w:eastAsia="DengXian" w:cs="DengXian"/>
          <w:highlight w:val="yellow"/>
          <w:lang w:val="en-US" w:eastAsia="zh-CN"/>
        </w:rPr>
      </w:pPr>
      <w:r>
        <w:rPr>
          <w:rFonts w:hint="eastAsia" w:ascii="DengXian" w:hAnsi="DengXian" w:eastAsia="DengXian" w:cs="DengXian"/>
          <w:highlight w:val="yellow"/>
          <w:lang w:val="en-US" w:eastAsia="zh-CN"/>
        </w:rPr>
        <w:t>安装或删除AD出现问题的两个主要原因：</w:t>
      </w:r>
    </w:p>
    <w:p>
      <w:pPr>
        <w:numPr>
          <w:ilvl w:val="0"/>
          <w:numId w:val="3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Lack of good DNS name resolution</w:t>
      </w:r>
    </w:p>
    <w:p>
      <w:pPr>
        <w:numPr>
          <w:ilvl w:val="0"/>
          <w:numId w:val="3"/>
        </w:num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Lack of necessary network connectivity(Firewalls, ports being shutdown, etc)</w:t>
      </w:r>
    </w:p>
    <w:p>
      <w:pPr>
        <w:widowControl w:val="0"/>
        <w:numPr>
          <w:numId w:val="0"/>
        </w:numPr>
        <w:jc w:val="both"/>
        <w:rPr>
          <w:rFonts w:hint="eastAsia" w:ascii="DengXian" w:hAnsi="DengXian" w:eastAsia="DengXian" w:cs="DengXi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* 221254: Registry Settings for Event Detail in the Dcpromoui.log File.</w:t>
      </w:r>
    </w:p>
    <w:p>
      <w:pPr>
        <w:widowControl w:val="0"/>
        <w:numPr>
          <w:numId w:val="0"/>
        </w:numPr>
        <w:jc w:val="both"/>
        <w:rPr>
          <w:rFonts w:hint="eastAsia" w:ascii="DengXian" w:hAnsi="DengXian" w:eastAsia="DengXian" w:cs="DengXian"/>
          <w:lang w:val="en-US" w:eastAsia="zh-CN"/>
        </w:rPr>
      </w:pPr>
    </w:p>
    <w:p>
      <w:pPr>
        <w:pStyle w:val="3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DcpromoUI.log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从开始到结束，用户选择和操作的详细进度。错误消息，成功确认消息。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还包含：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用于复制的源DC名称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复制到目标服务器的Directory partitions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每个Directory partitions复制的项目数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目标DC上配置的服务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注册表和文件设置的ACEs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SYSVOL目录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Applicable error messages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安装期间管理员输入的applicable selections</w:t>
      </w:r>
    </w:p>
    <w:p>
      <w:pPr>
        <w:pStyle w:val="3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Dcpromo.log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关键操作摘要。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记录设置：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Site name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Path for AD database and log files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Time synchronization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账户信息</w:t>
      </w:r>
    </w:p>
    <w:p>
      <w:pPr>
        <w:widowControl w:val="0"/>
        <w:numPr>
          <w:numId w:val="0"/>
        </w:numPr>
        <w:jc w:val="both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记录以下创建：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AD database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SYSVOL trees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安装，修改服务</w:t>
      </w:r>
    </w:p>
    <w:p>
      <w:pPr>
        <w:pStyle w:val="3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Netsetup.log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尝试加入域的消息以及任何</w:t>
      </w:r>
      <w:r>
        <w:rPr>
          <w:rFonts w:hint="eastAsia" w:ascii="DengXian" w:hAnsi="DengXian" w:eastAsia="DengXian" w:cs="DengXian"/>
          <w:highlight w:val="yellow"/>
          <w:lang w:val="en-US" w:eastAsia="zh-CN"/>
        </w:rPr>
        <w:t>可能导致加入失败</w:t>
      </w:r>
      <w:r>
        <w:rPr>
          <w:rFonts w:hint="eastAsia" w:ascii="DengXian" w:hAnsi="DengXian" w:eastAsia="DengXian" w:cs="DengXian"/>
          <w:lang w:val="en-US" w:eastAsia="zh-CN"/>
        </w:rPr>
        <w:t>的错误消息。</w:t>
      </w:r>
    </w:p>
    <w:p>
      <w:pPr>
        <w:rPr>
          <w:rFonts w:hint="eastAsia" w:ascii="DengXian" w:hAnsi="DengXian" w:eastAsia="DengXian" w:cs="DengXian"/>
          <w:lang w:val="en-US" w:eastAsia="zh-CN"/>
        </w:rPr>
      </w:pPr>
    </w:p>
    <w:p>
      <w:pPr>
        <w:rPr>
          <w:rFonts w:hint="eastAsia" w:ascii="DengXian" w:hAnsi="DengXian" w:eastAsia="DengXian" w:cs="DengXian"/>
          <w:highlight w:val="yellow"/>
          <w:lang w:val="en-US" w:eastAsia="zh-CN"/>
        </w:rPr>
      </w:pPr>
      <w:r>
        <w:rPr>
          <w:rFonts w:hint="eastAsia" w:ascii="DengXian" w:hAnsi="DengXian" w:eastAsia="DengXian" w:cs="DengXian"/>
          <w:highlight w:val="yellow"/>
          <w:lang w:val="en-US" w:eastAsia="zh-CN"/>
        </w:rPr>
        <w:t>*Domain join problem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客户端无法正确解析域的DNS记录，客户端必须指向a DNS server hosting the zone for that domain.</w:t>
      </w:r>
    </w:p>
    <w:p>
      <w:pPr>
        <w:pStyle w:val="3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Dcpromos.log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用户在GUI模式下设置时进行记录。</w:t>
      </w:r>
    </w:p>
    <w:p>
      <w:pPr>
        <w:pStyle w:val="2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检查DNS与AD集成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DNS域与AD域对不同的命名空间使用相同的域名。</w:t>
      </w:r>
    </w:p>
    <w:p>
      <w:pPr>
        <w:rPr>
          <w:rFonts w:hint="eastAsia" w:ascii="DengXian" w:hAnsi="DengXian" w:eastAsia="DengXian" w:cs="DengXian"/>
          <w:lang w:val="en-US" w:eastAsia="zh-CN"/>
        </w:rPr>
      </w:pPr>
    </w:p>
    <w:p>
      <w:pPr>
        <w:pStyle w:val="3"/>
        <w:bidi w:val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DNS与AD域的集成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客户端计算机必须能够定位DC，来获取AD服务。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使用A resource record and SRV records。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A Resource record: FQDN, IP address</w:t>
      </w:r>
    </w:p>
    <w:p>
      <w:pPr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SRV: FQDN, Service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什么是Active Directory Integrated Zones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将DNS zone集成入AD数据库中。该区域是资源记录的逻辑分组，允许这些记录以一个unit进行zone transfers。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Integrated Zones作为对象存储与AD数据库中，若存储于domain partition则将复制到该域的所有DC中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Directory Integrated Zones的优势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Multi-master Replication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E92C6"/>
    <w:multiLevelType w:val="singleLevel"/>
    <w:tmpl w:val="BA4E92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27D544"/>
    <w:multiLevelType w:val="singleLevel"/>
    <w:tmpl w:val="CD27D5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0086DF3"/>
    <w:multiLevelType w:val="singleLevel"/>
    <w:tmpl w:val="D0086D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F2E324"/>
    <w:multiLevelType w:val="singleLevel"/>
    <w:tmpl w:val="1EF2E3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F5DA8"/>
    <w:rsid w:val="093E2015"/>
    <w:rsid w:val="463F5DA8"/>
    <w:rsid w:val="72D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2022-03-09T08:49:00Z</dcterms:created>
  <dc:creator>滅世の風華</dc:creator>
  <cp:lastModifiedBy>滅世の風華</cp:lastModifiedBy>
  <dcterms:modified xsi:type="dcterms:W3CDTF">2022-03-10T07:14:13Z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E1E21437A88945849974937945E7A0C1</vt:lpwstr>
  </property>
</Properties>
</file>