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4"/>
        <w:gridCol w:w="3684"/>
        <w:gridCol w:w="3684"/>
        <w:gridCol w:w="3684"/>
        <w:gridCol w:w="3684"/>
      </w:tblGrid>
      <w:tr w:rsidR="00C572A0" w:rsidTr="002B2E94">
        <w:trPr>
          <w:trHeight w:val="848"/>
        </w:trPr>
        <w:tc>
          <w:tcPr>
            <w:tcW w:w="368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Numbers</w:t>
            </w:r>
          </w:p>
        </w:tc>
      </w:tr>
      <w:tr w:rsidR="00C572A0" w:rsidTr="002B2E94">
        <w:trPr>
          <w:trHeight w:val="8760"/>
        </w:trPr>
        <w:tc>
          <w:tcPr>
            <w:tcW w:w="3684" w:type="dxa"/>
          </w:tcPr>
          <w:p w:rsidR="00C572A0" w:rsidRPr="009545B1" w:rsidRDefault="00C572A0" w:rsidP="002B2E94">
            <w:pPr>
              <w:pStyle w:val="a3"/>
              <w:spacing w:line="240" w:lineRule="auto"/>
              <w:ind w:left="0"/>
              <w:rPr>
                <w:sz w:val="32"/>
                <w:szCs w:val="32"/>
              </w:rPr>
            </w:pPr>
          </w:p>
        </w:tc>
        <w:tc>
          <w:tcPr>
            <w:tcW w:w="3684" w:type="dxa"/>
          </w:tcPr>
          <w:p w:rsidR="00C572A0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I was talking on the phone</w:t>
            </w:r>
            <w:r>
              <w:rPr>
                <w:sz w:val="36"/>
                <w:szCs w:val="32"/>
              </w:rPr>
              <w:t xml:space="preserve"> with my friends.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Why do you like Mr. Tanimura?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It will be cloudy the day after tomorrow.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am going to play videogames next week.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Will it be snowy next month?</w:t>
            </w:r>
          </w:p>
          <w:p w:rsidR="00493B6C" w:rsidRPr="00554A0C" w:rsidRDefault="00493B6C" w:rsidP="00493B6C">
            <w:pPr>
              <w:pStyle w:val="a3"/>
              <w:numPr>
                <w:ilvl w:val="0"/>
                <w:numId w:val="10"/>
              </w:numPr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think that global warming is important.</w:t>
            </w:r>
          </w:p>
        </w:tc>
        <w:tc>
          <w:tcPr>
            <w:tcW w:w="3684" w:type="dxa"/>
          </w:tcPr>
          <w:p w:rsidR="00C572A0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hint="eastAsia"/>
                <w:sz w:val="36"/>
                <w:szCs w:val="32"/>
              </w:rPr>
            </w:pPr>
            <w:r>
              <w:rPr>
                <w:sz w:val="36"/>
                <w:szCs w:val="32"/>
              </w:rPr>
              <w:t>dinosaur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musician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overseas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pollution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presentation</w:t>
            </w:r>
          </w:p>
          <w:p w:rsidR="00493B6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important</w:t>
            </w:r>
          </w:p>
          <w:p w:rsidR="00493B6C" w:rsidRPr="00554A0C" w:rsidRDefault="00493B6C" w:rsidP="00493B6C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global warming</w:t>
            </w:r>
          </w:p>
        </w:tc>
        <w:tc>
          <w:tcPr>
            <w:tcW w:w="3684" w:type="dxa"/>
          </w:tcPr>
          <w:p w:rsidR="00C572A0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hint="eastAsia"/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Will it be cloudy tomorrow?</w:t>
            </w:r>
          </w:p>
          <w:p w:rsidR="00493B6C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Why do you like school?</w:t>
            </w:r>
          </w:p>
          <w:p w:rsidR="00493B6C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Are you going to go to school on Sunday?</w:t>
            </w:r>
          </w:p>
          <w:p w:rsidR="00493B6C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Was the baseball game interesting?</w:t>
            </w:r>
          </w:p>
          <w:p w:rsidR="00493B6C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Are you going to practice baseball this weekend?</w:t>
            </w:r>
          </w:p>
          <w:p w:rsidR="00493B6C" w:rsidRPr="00554A0C" w:rsidRDefault="00493B6C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Will you visit America next year?</w:t>
            </w:r>
          </w:p>
        </w:tc>
        <w:tc>
          <w:tcPr>
            <w:tcW w:w="3684" w:type="dxa"/>
          </w:tcPr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understand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nuandtserd</w:t>
            </w:r>
            <w:proofErr w:type="spellEnd"/>
          </w:p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weather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eewrhta</w:t>
            </w:r>
            <w:bookmarkStart w:id="0" w:name="_GoBack"/>
            <w:bookmarkEnd w:id="0"/>
            <w:proofErr w:type="spellEnd"/>
          </w:p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weekend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ekdwene</w:t>
            </w:r>
            <w:proofErr w:type="spellEnd"/>
          </w:p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nothing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nghnoit</w:t>
            </w:r>
            <w:proofErr w:type="spellEnd"/>
          </w:p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presentation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eprtnnatoeis</w:t>
            </w:r>
            <w:proofErr w:type="spellEnd"/>
          </w:p>
          <w:p w:rsid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because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ubeseac</w:t>
            </w:r>
            <w:proofErr w:type="spellEnd"/>
          </w:p>
          <w:p w:rsidR="00493B6C" w:rsidRPr="00493B6C" w:rsidRDefault="00493B6C" w:rsidP="00B71A85">
            <w:pPr>
              <w:pStyle w:val="a3"/>
              <w:numPr>
                <w:ilvl w:val="0"/>
                <w:numId w:val="10"/>
              </w:num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million</w:t>
            </w:r>
            <w:r>
              <w:rPr>
                <w:sz w:val="36"/>
                <w:szCs w:val="36"/>
              </w:rPr>
              <w:br/>
            </w:r>
            <w:proofErr w:type="spellStart"/>
            <w:r>
              <w:rPr>
                <w:sz w:val="36"/>
                <w:szCs w:val="36"/>
              </w:rPr>
              <w:t>oiinllm</w:t>
            </w:r>
            <w:proofErr w:type="spellEnd"/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493B6C">
            <w:rPr>
              <w:rFonts w:ascii="Arial Black" w:hAnsi="Arial Black"/>
              <w:sz w:val="36"/>
              <w:szCs w:val="92"/>
            </w:rPr>
            <w:t>3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93B6C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B71A85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5</cp:revision>
  <cp:lastPrinted>2014-05-22T00:31:00Z</cp:lastPrinted>
  <dcterms:created xsi:type="dcterms:W3CDTF">2016-03-04T01:43:00Z</dcterms:created>
  <dcterms:modified xsi:type="dcterms:W3CDTF">2016-03-15T01:55:00Z</dcterms:modified>
</cp:coreProperties>
</file>