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 EMS system docs.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ems/docs/product.md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ems/docs/architecture.md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ems/docs/domain-model.md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ems/docs/api-standards.md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ems/docs/service-map.md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them as the system definition.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not modify backend code.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