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Implement exhibitor management service.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Assign exhibitors to booths and events.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Implement sponsor tier system.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Support gold, silver, bronze sponsorship levels.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Implement exhibitor lead capture entity.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Fields: attendee_id, exhibitor_id, captured_at.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