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Event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event lifecycle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publish/unpublish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event settings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