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Update docs/canon/service-map.md.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services: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attendee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ticketing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fulfillment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onsite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each list: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owned entities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published events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consumed events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