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Perform final backend hardening.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Audit: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transactional boundaries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idempotency safety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event outbox reliability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error handling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logging and observability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module isolation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STEP 1 Audit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STEP 2 Fix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STEP 3 Re-Audit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 4 Fix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STEP 5 Score architecture robustness 1–10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Fix until score = 10.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