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CAF3" w14:textId="0C3EEDAA" w:rsidR="003878DE" w:rsidRDefault="00877B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</w:t>
      </w:r>
      <w:r w:rsidR="003878D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riangular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</w:t>
      </w:r>
      <w:r w:rsidR="003878D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istribution</w:t>
      </w:r>
      <w:r w:rsidR="003878D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0AE1F44B" w14:textId="0631DB8D" w:rsidR="003878DE" w:rsidRDefault="003878DE" w:rsidP="00387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4" w:tooltip="Probability theory" w:history="1">
        <w:r w:rsidRPr="00877B39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probability theory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5" w:history="1">
        <w:r w:rsidRPr="00877B39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statistics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triangular distribution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continuous </w:t>
      </w:r>
      <w:hyperlink r:id="rId6" w:tooltip="Probability distribution" w:history="1">
        <w:r w:rsidRPr="00877B39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probability distribution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lower limit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upper limit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mode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 w:rsidR="00C72B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(peak value)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where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&lt;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≤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≤ </w:t>
      </w: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B8A5E07" w14:textId="7B791C27" w:rsidR="003878DE" w:rsidRDefault="003878DE" w:rsidP="003878D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F50013" wp14:editId="5C569113">
            <wp:extent cx="3181350" cy="2428875"/>
            <wp:effectExtent l="0" t="0" r="0" b="9525"/>
            <wp:docPr id="1" name="Picture 1" descr="Plot of the Triangular P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the Triangular P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83" cy="242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3CCB" w14:textId="650087B3" w:rsidR="00E24B41" w:rsidRPr="00E24B41" w:rsidRDefault="003878DE" w:rsidP="00E24B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triangular distribution, along with the </w:t>
      </w:r>
      <w:hyperlink r:id="rId8" w:tooltip="PERT distribution" w:history="1">
        <w:r w:rsidRPr="00E24B41">
          <w:rPr>
            <w:color w:val="202122"/>
          </w:rPr>
          <w:t>PERT distribution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also widely used</w:t>
      </w:r>
      <w:r w:rsid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9" w:tooltip="Project management" w:history="1">
        <w:r w:rsidRPr="00E24B41">
          <w:rPr>
            <w:color w:val="202122"/>
          </w:rPr>
          <w:t>project</w:t>
        </w:r>
        <w:r w:rsidR="00E24B41">
          <w:rPr>
            <w:color w:val="202122"/>
          </w:rPr>
          <w:t xml:space="preserve"> </w:t>
        </w:r>
        <w:r w:rsidRPr="00E24B41">
          <w:rPr>
            <w:color w:val="202122"/>
          </w:rPr>
          <w:t>management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(as an input into </w:t>
      </w:r>
      <w:hyperlink r:id="rId10" w:tooltip="PERT" w:history="1">
        <w:r w:rsidRPr="00E24B41">
          <w:rPr>
            <w:color w:val="202122"/>
          </w:rPr>
          <w:t>PERT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hence </w:t>
      </w:r>
      <w:hyperlink r:id="rId11" w:tooltip="Critical path method" w:history="1">
        <w:r w:rsidRPr="00E24B41">
          <w:rPr>
            <w:color w:val="202122"/>
          </w:rPr>
          <w:t>critical path method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(CPM)) to model events which take place within an interval defined by a minimum and maximum value.</w:t>
      </w:r>
      <w:r w:rsid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symmetric triangular distribution on </w:t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22539A1B" wp14:editId="4F6BC6B7">
            <wp:extent cx="304800" cy="142875"/>
            <wp:effectExtent l="0" t="0" r="0" b="9525"/>
            <wp:docPr id="5" name="Picture 5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a,b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implemented in the </w:t>
      </w:r>
      <w:hyperlink r:id="rId13" w:history="1">
        <w:r w:rsidR="00E24B41" w:rsidRP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Wolfram Language</w:t>
        </w:r>
      </w:hyperlink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as </w:t>
      </w:r>
      <w:hyperlink r:id="rId14" w:history="1">
        <w:r w:rsidR="00E24B41" w:rsidRP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Triangular</w:t>
        </w:r>
        <w:r w:rsid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 xml:space="preserve"> </w:t>
        </w:r>
        <w:r w:rsidR="00E24B41" w:rsidRP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Distribution</w:t>
        </w:r>
      </w:hyperlink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[a, b], and the triangular distribution on </w:t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7C4BC417" wp14:editId="50E9291F">
            <wp:extent cx="304800" cy="142875"/>
            <wp:effectExtent l="0" t="0" r="0" b="9525"/>
            <wp:docPr id="4" name="Picture 4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a,b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mode </w:t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01AE8EBC" wp14:editId="5FF71283">
            <wp:extent cx="57150" cy="142875"/>
            <wp:effectExtent l="0" t="0" r="0" b="9525"/>
            <wp:docPr id="3" name="Picture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as </w:t>
      </w:r>
      <w:hyperlink r:id="rId16" w:history="1">
        <w:r w:rsidR="00E24B41" w:rsidRP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Triangular</w:t>
        </w:r>
        <w:r w:rsid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 xml:space="preserve"> </w:t>
        </w:r>
        <w:r w:rsidR="00E24B41" w:rsidRP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Distribution</w:t>
        </w:r>
      </w:hyperlink>
      <w:r w:rsidR="00E24B41"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[a, b, c].</w:t>
      </w:r>
    </w:p>
    <w:p w14:paraId="220E14CF" w14:textId="77777777" w:rsidR="00E24B41" w:rsidRPr="00E24B41" w:rsidRDefault="00E24B41" w:rsidP="00E24B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hyperlink r:id="rId17" w:history="1">
        <w:r w:rsidRPr="00E24B41">
          <w:rPr>
            <w:rFonts w:ascii="Arial" w:hAnsi="Arial" w:cs="Arial"/>
            <w:color w:val="202122"/>
            <w:sz w:val="21"/>
            <w:szCs w:val="21"/>
            <w:shd w:val="clear" w:color="auto" w:fill="FFFFFF"/>
          </w:rPr>
          <w:t>mean</w:t>
        </w:r>
      </w:hyperlink>
      <w:r w:rsidRPr="00E24B41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E24B41" w:rsidRPr="00E24B41" w14:paraId="0899E2F3" w14:textId="77777777" w:rsidTr="00E24B4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51DC8" w14:textId="412BBA0F" w:rsidR="00C72BC6" w:rsidRDefault="00E24B41" w:rsidP="00C72BC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E24B4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drawing>
                <wp:inline distT="0" distB="0" distL="0" distR="0" wp14:anchorId="20A676D3" wp14:editId="177EC452">
                  <wp:extent cx="952500" cy="219075"/>
                  <wp:effectExtent l="0" t="0" r="0" b="9525"/>
                  <wp:docPr id="2" name="Picture 2" descr=" mu=1/3(a+b+c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mu=1/3(a+b+c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2BC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A8CE7CE" w14:textId="251B2428" w:rsidR="00E24B41" w:rsidRDefault="00C72BC6" w:rsidP="00C72BC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 1=1/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2( b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-a) h</w:t>
            </w:r>
          </w:p>
          <w:p w14:paraId="4BE7D778" w14:textId="6ECE7F2A" w:rsidR="00C72BC6" w:rsidRDefault="00C72BC6" w:rsidP="00C72BC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   =1/2(9-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1)h</w:t>
            </w:r>
            <w:proofErr w:type="gramEnd"/>
          </w:p>
          <w:p w14:paraId="6F0B459A" w14:textId="2ED27736" w:rsidR="00C72BC6" w:rsidRDefault="00C72BC6" w:rsidP="00C72BC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  1=4h</w:t>
            </w:r>
          </w:p>
          <w:p w14:paraId="5B341C92" w14:textId="3B5D8349" w:rsidR="00C72BC6" w:rsidRDefault="00C72BC6" w:rsidP="00C72BC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¼=h</w:t>
            </w:r>
          </w:p>
          <w:p w14:paraId="1141139B" w14:textId="76ECD28C" w:rsidR="00C72BC6" w:rsidRPr="00E24B41" w:rsidRDefault="00C72BC6" w:rsidP="00C72BC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</w:tbl>
    <w:p w14:paraId="127E0AB9" w14:textId="1A97B25A" w:rsidR="000D7140" w:rsidRPr="00877B39" w:rsidRDefault="000D7140" w:rsidP="00387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m=y2-y1/x2-x1</w:t>
      </w:r>
    </w:p>
    <w:p w14:paraId="48A1ED21" w14:textId="5B72BA89" w:rsidR="00BB1659" w:rsidRPr="00877B39" w:rsidRDefault="00BB1659" w:rsidP="00387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A=1/2 (b*h)</w:t>
      </w:r>
    </w:p>
    <w:p w14:paraId="5B6B1121" w14:textId="51F8CD1B" w:rsidR="00835E53" w:rsidRPr="00877B39" w:rsidRDefault="00835E53" w:rsidP="00387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F(x)= 2(x-a)/(b-a) (c-a)</w:t>
      </w:r>
    </w:p>
    <w:p w14:paraId="50E1702E" w14:textId="3E0C7941" w:rsidR="00877B39" w:rsidRPr="00877B39" w:rsidRDefault="00877B39" w:rsidP="00387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F(X)=2(B-X)/(B-A)(B-C)</w:t>
      </w:r>
    </w:p>
    <w:p w14:paraId="7F949A89" w14:textId="01E4EC3B" w:rsidR="00877B39" w:rsidRPr="00877B39" w:rsidRDefault="00877B39" w:rsidP="00387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P(x&lt;3)= 2(3-1)/(5-1)(4-1) =1/3</w:t>
      </w:r>
    </w:p>
    <w:p w14:paraId="786EDBF0" w14:textId="0464C77C" w:rsidR="00C72BC6" w:rsidRDefault="00877B39" w:rsidP="003878DE"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P(X&gt;4.</w:t>
      </w:r>
      <w:proofErr w:type="gramStart"/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5)=</w:t>
      </w:r>
      <w:proofErr w:type="gramEnd"/>
      <w:r w:rsidRPr="00877B39">
        <w:rPr>
          <w:rFonts w:ascii="Arial" w:hAnsi="Arial" w:cs="Arial"/>
          <w:color w:val="202122"/>
          <w:sz w:val="21"/>
          <w:szCs w:val="21"/>
          <w:shd w:val="clear" w:color="auto" w:fill="FFFFFF"/>
        </w:rPr>
        <w:t>2(5-4.5)/(5-1)(5-4)=1/4</w:t>
      </w:r>
    </w:p>
    <w:sectPr w:rsidR="00C7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7E9D"/>
    <w:rsid w:val="000D7140"/>
    <w:rsid w:val="00337E9D"/>
    <w:rsid w:val="003878DE"/>
    <w:rsid w:val="005E1292"/>
    <w:rsid w:val="00835E53"/>
    <w:rsid w:val="00877B39"/>
    <w:rsid w:val="009C70C1"/>
    <w:rsid w:val="00BB1659"/>
    <w:rsid w:val="00C72BC6"/>
    <w:rsid w:val="00E24B41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07A2"/>
  <w15:chartTrackingRefBased/>
  <w15:docId w15:val="{DA4A6D52-4109-44F3-93E6-16632B1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8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24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T_distribution" TargetMode="External"/><Relationship Id="rId13" Type="http://schemas.openxmlformats.org/officeDocument/2006/relationships/hyperlink" Target="https://www.wolfram.com/language/" TargetMode="External"/><Relationship Id="rId1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17" Type="http://schemas.openxmlformats.org/officeDocument/2006/relationships/hyperlink" Target="https://mathworld.wolfram.com/Mea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ference.wolfram.com/language/ref/TriangularDistribution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ility_distribution" TargetMode="External"/><Relationship Id="rId11" Type="http://schemas.openxmlformats.org/officeDocument/2006/relationships/hyperlink" Target="https://en.wikipedia.org/wiki/Critical_path_method" TargetMode="External"/><Relationship Id="rId5" Type="http://schemas.openxmlformats.org/officeDocument/2006/relationships/hyperlink" Target="https://en.wikipedia.org/wiki/Statistics" TargetMode="External"/><Relationship Id="rId15" Type="http://schemas.openxmlformats.org/officeDocument/2006/relationships/image" Target="media/image3.gif"/><Relationship Id="rId10" Type="http://schemas.openxmlformats.org/officeDocument/2006/relationships/hyperlink" Target="https://en.wikipedia.org/wiki/PER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Probability_theory" TargetMode="External"/><Relationship Id="rId9" Type="http://schemas.openxmlformats.org/officeDocument/2006/relationships/hyperlink" Target="https://en.wikipedia.org/wiki/Project_management" TargetMode="External"/><Relationship Id="rId14" Type="http://schemas.openxmlformats.org/officeDocument/2006/relationships/hyperlink" Target="https://reference.wolfram.com/language/ref/TriangularDistrib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Ahmed</dc:creator>
  <cp:keywords/>
  <dc:description/>
  <cp:lastModifiedBy>Riaz Ahmed</cp:lastModifiedBy>
  <cp:revision>4</cp:revision>
  <dcterms:created xsi:type="dcterms:W3CDTF">2020-07-07T08:10:00Z</dcterms:created>
  <dcterms:modified xsi:type="dcterms:W3CDTF">2020-07-07T09:26:00Z</dcterms:modified>
</cp:coreProperties>
</file>