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283DC" w14:textId="77777777" w:rsidR="002A5C34" w:rsidRPr="002A5C34" w:rsidRDefault="002A5C34" w:rsidP="002A5C34">
      <w:pPr>
        <w:rPr>
          <w:rFonts w:ascii="Times New Roman" w:hAnsi="Times New Roman" w:cs="Times New Roman"/>
          <w:sz w:val="28"/>
          <w:szCs w:val="28"/>
        </w:rPr>
      </w:pPr>
      <w:r w:rsidRPr="002A5C34">
        <w:rPr>
          <w:rFonts w:ascii="Times New Roman" w:hAnsi="Times New Roman" w:cs="Times New Roman"/>
          <w:sz w:val="28"/>
          <w:szCs w:val="28"/>
        </w:rPr>
        <w:t>Wolfram — мультипарадигмальный язык программирования, разработанный компанией Wolfram Research для системы Mathematica. Спроектирован как максимально универсальный язык с акцентом на символьные вычисления, функциональное и логическое программирование, с поддержкой произвольных структур данных[1].</w:t>
      </w:r>
    </w:p>
    <w:p w14:paraId="23398C21" w14:textId="77777777" w:rsidR="002A5C34" w:rsidRPr="002A5C34" w:rsidRDefault="002A5C34" w:rsidP="002A5C34">
      <w:pPr>
        <w:rPr>
          <w:rFonts w:ascii="Times New Roman" w:hAnsi="Times New Roman" w:cs="Times New Roman"/>
          <w:sz w:val="28"/>
          <w:szCs w:val="28"/>
        </w:rPr>
      </w:pPr>
    </w:p>
    <w:p w14:paraId="68BC7DFC" w14:textId="71C1958B" w:rsidR="00A355A2" w:rsidRDefault="002A5C34" w:rsidP="002A5C34">
      <w:pPr>
        <w:rPr>
          <w:rFonts w:ascii="Times New Roman" w:hAnsi="Times New Roman" w:cs="Times New Roman"/>
          <w:sz w:val="28"/>
          <w:szCs w:val="28"/>
        </w:rPr>
      </w:pPr>
      <w:r w:rsidRPr="002A5C34">
        <w:rPr>
          <w:rFonts w:ascii="Times New Roman" w:hAnsi="Times New Roman" w:cs="Times New Roman"/>
          <w:sz w:val="28"/>
          <w:szCs w:val="28"/>
        </w:rPr>
        <w:t>В язык встроено достаточно большое количество функций из различных сфер, например, есть встроенные функции для создания и приведения в действие машины Тьюринга, создания графики и аудио, анализа трёхмерных моделей и решения дифференциальных уравнений.</w:t>
      </w:r>
    </w:p>
    <w:p w14:paraId="7D3CE226" w14:textId="0153CF32" w:rsidR="00210A07" w:rsidRDefault="00210A07" w:rsidP="002A5C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A07">
        <w:rPr>
          <w:rFonts w:ascii="Times New Roman" w:hAnsi="Times New Roman" w:cs="Times New Roman"/>
          <w:b/>
          <w:bCs/>
          <w:sz w:val="28"/>
          <w:szCs w:val="28"/>
        </w:rPr>
        <w:t>Алгебра</w:t>
      </w:r>
    </w:p>
    <w:p w14:paraId="06EB6823" w14:textId="6A717FA8" w:rsidR="00210A07" w:rsidRDefault="00210A07" w:rsidP="002A5C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2742B">
        <w:rPr>
          <w:rFonts w:ascii="Times New Roman" w:hAnsi="Times New Roman" w:cs="Times New Roman"/>
          <w:sz w:val="28"/>
          <w:szCs w:val="28"/>
        </w:rPr>
        <w:t>Решить уравнение</w:t>
      </w:r>
      <w:r w:rsidR="007C6AC1">
        <w:rPr>
          <w:rFonts w:ascii="Times New Roman" w:hAnsi="Times New Roman" w:cs="Times New Roman"/>
          <w:sz w:val="28"/>
          <w:szCs w:val="28"/>
        </w:rPr>
        <w:t xml:space="preserve"> </w:t>
      </w:r>
      <w:r w:rsidR="007C6AC1">
        <w:rPr>
          <w:noProof/>
        </w:rPr>
        <w:drawing>
          <wp:inline distT="0" distB="0" distL="0" distR="0" wp14:anchorId="1F3B479E" wp14:editId="4848343F">
            <wp:extent cx="5940425" cy="22199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4C58" w14:textId="5A37319A" w:rsidR="007C6AC1" w:rsidRDefault="008F64AE" w:rsidP="002A5C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Сложение матриц</w:t>
      </w:r>
    </w:p>
    <w:p w14:paraId="73273D50" w14:textId="476AEFD2" w:rsidR="008F64AE" w:rsidRDefault="00A23C0E" w:rsidP="002A5C3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7F354F" wp14:editId="1CF47120">
            <wp:extent cx="5940425" cy="2205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5D1E" w14:textId="6EA34658" w:rsidR="00595D58" w:rsidRDefault="00595D58" w:rsidP="002A5C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F656F0">
        <w:rPr>
          <w:rFonts w:ascii="Times New Roman" w:hAnsi="Times New Roman" w:cs="Times New Roman"/>
          <w:sz w:val="28"/>
          <w:szCs w:val="28"/>
        </w:rPr>
        <w:t>Умножение числа на матрицу</w:t>
      </w:r>
    </w:p>
    <w:p w14:paraId="74EB0587" w14:textId="1AB303AD" w:rsidR="00F656F0" w:rsidRDefault="001A2BB8" w:rsidP="002A5C3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A0D12C" wp14:editId="77EE9CC3">
            <wp:extent cx="5940425" cy="22301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54B6" w14:textId="66F1CE60" w:rsidR="001A2BB8" w:rsidRDefault="001A2BB8" w:rsidP="002A5C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6E3C07">
        <w:rPr>
          <w:rFonts w:ascii="Times New Roman" w:hAnsi="Times New Roman" w:cs="Times New Roman"/>
          <w:sz w:val="28"/>
          <w:szCs w:val="28"/>
        </w:rPr>
        <w:t>Умножение матриц</w:t>
      </w:r>
    </w:p>
    <w:p w14:paraId="151AF6F2" w14:textId="115FE627" w:rsidR="004E4910" w:rsidRDefault="004E4910" w:rsidP="002A5C3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0D2329" wp14:editId="10427945">
            <wp:extent cx="5940425" cy="213804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ECF9" w14:textId="182EA352" w:rsidR="004E4910" w:rsidRDefault="004E4910" w:rsidP="002A5C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3C55B6">
        <w:rPr>
          <w:rFonts w:ascii="Times New Roman" w:hAnsi="Times New Roman" w:cs="Times New Roman"/>
          <w:sz w:val="28"/>
          <w:szCs w:val="28"/>
        </w:rPr>
        <w:t>Вычисление факториала</w:t>
      </w:r>
    </w:p>
    <w:p w14:paraId="332EE989" w14:textId="1CB7A259" w:rsidR="003C55B6" w:rsidRDefault="001D36C6" w:rsidP="002A5C3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DBE5E8" wp14:editId="0A792208">
            <wp:extent cx="5940425" cy="21666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5BA9" w14:textId="61E06CF8" w:rsidR="001D36C6" w:rsidRDefault="001D36C6" w:rsidP="002A5C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6C6">
        <w:rPr>
          <w:rFonts w:ascii="Times New Roman" w:hAnsi="Times New Roman" w:cs="Times New Roman"/>
          <w:b/>
          <w:bCs/>
          <w:sz w:val="28"/>
          <w:szCs w:val="28"/>
        </w:rPr>
        <w:t>Математический анализ</w:t>
      </w:r>
    </w:p>
    <w:p w14:paraId="08A9E3E0" w14:textId="451FCD0D" w:rsidR="001D36C6" w:rsidRDefault="00193223" w:rsidP="001932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Вычислить неопределённый интеграл</w:t>
      </w:r>
      <w:r w:rsidR="0039328A">
        <w:rPr>
          <w:rFonts w:ascii="Times New Roman" w:hAnsi="Times New Roman" w:cs="Times New Roman"/>
          <w:sz w:val="28"/>
          <w:szCs w:val="28"/>
        </w:rPr>
        <w:t xml:space="preserve"> </w:t>
      </w:r>
      <w:r w:rsidR="0039328A">
        <w:rPr>
          <w:noProof/>
        </w:rPr>
        <w:drawing>
          <wp:inline distT="0" distB="0" distL="0" distR="0" wp14:anchorId="700A4363" wp14:editId="54C81ABC">
            <wp:extent cx="1089754" cy="41913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9754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E167" w14:textId="0D237079" w:rsidR="0039328A" w:rsidRDefault="0039328A" w:rsidP="0019322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9E8A4E" wp14:editId="78A5964D">
            <wp:extent cx="5940425" cy="45478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0A32" w14:textId="5EDCE3DA" w:rsidR="0039328A" w:rsidRDefault="0039328A" w:rsidP="001932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Вычислить определённый интеграл</w:t>
      </w:r>
      <w:r w:rsidR="00622581">
        <w:rPr>
          <w:rFonts w:ascii="Times New Roman" w:hAnsi="Times New Roman" w:cs="Times New Roman"/>
          <w:sz w:val="28"/>
          <w:szCs w:val="28"/>
        </w:rPr>
        <w:t xml:space="preserve"> </w:t>
      </w:r>
      <w:r w:rsidR="00622581">
        <w:rPr>
          <w:noProof/>
        </w:rPr>
        <w:drawing>
          <wp:inline distT="0" distB="0" distL="0" distR="0" wp14:anchorId="5B1E1C1A" wp14:editId="2D28FF97">
            <wp:extent cx="967824" cy="45724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7824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4690" w14:textId="0325A495" w:rsidR="00622581" w:rsidRDefault="00E800C0" w:rsidP="0019322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278D71" wp14:editId="7D5B0422">
            <wp:extent cx="5940425" cy="288163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90E2" w14:textId="7275B952" w:rsidR="00E800C0" w:rsidRDefault="00E800C0" w:rsidP="001932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3.Вычисление неправильного интеграла</w:t>
      </w:r>
      <w:r w:rsidR="002C7E65" w:rsidRPr="002C7E65">
        <w:rPr>
          <w:noProof/>
        </w:rPr>
        <w:t xml:space="preserve"> </w:t>
      </w:r>
      <w:r w:rsidR="002C7E65">
        <w:rPr>
          <w:noProof/>
        </w:rPr>
        <w:t xml:space="preserve"> </w:t>
      </w:r>
      <w:r w:rsidR="002C7E65">
        <w:rPr>
          <w:noProof/>
        </w:rPr>
        <w:drawing>
          <wp:inline distT="0" distB="0" distL="0" distR="0" wp14:anchorId="292FA5A6" wp14:editId="23F29B1C">
            <wp:extent cx="1036410" cy="510584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3641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51A5" w14:textId="0BFA1499" w:rsidR="002C7E65" w:rsidRDefault="002C7E65" w:rsidP="0019322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F4F073" wp14:editId="744C3907">
            <wp:extent cx="5940425" cy="28282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E218" w14:textId="40362C3A" w:rsidR="002C7E65" w:rsidRDefault="002C7E65" w:rsidP="001932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BC3236">
        <w:rPr>
          <w:rFonts w:ascii="Times New Roman" w:hAnsi="Times New Roman" w:cs="Times New Roman"/>
          <w:sz w:val="28"/>
          <w:szCs w:val="28"/>
        </w:rPr>
        <w:t xml:space="preserve"> Вычисление производной</w:t>
      </w:r>
      <w:r w:rsidR="003B3E29">
        <w:rPr>
          <w:rFonts w:ascii="Times New Roman" w:hAnsi="Times New Roman" w:cs="Times New Roman"/>
          <w:sz w:val="28"/>
          <w:szCs w:val="28"/>
        </w:rPr>
        <w:t xml:space="preserve"> от</w:t>
      </w:r>
      <w:r w:rsidR="00BC3236">
        <w:rPr>
          <w:rFonts w:ascii="Times New Roman" w:hAnsi="Times New Roman" w:cs="Times New Roman"/>
          <w:sz w:val="28"/>
          <w:szCs w:val="28"/>
        </w:rPr>
        <w:t xml:space="preserve"> функции</w:t>
      </w:r>
      <w:r w:rsidR="003B3E29">
        <w:rPr>
          <w:rFonts w:ascii="Times New Roman" w:hAnsi="Times New Roman" w:cs="Times New Roman"/>
          <w:sz w:val="28"/>
          <w:szCs w:val="28"/>
        </w:rPr>
        <w:t xml:space="preserve"> </w:t>
      </w:r>
      <w:r w:rsidR="003B3E29">
        <w:rPr>
          <w:noProof/>
        </w:rPr>
        <w:drawing>
          <wp:inline distT="0" distB="0" distL="0" distR="0" wp14:anchorId="0B1FF7E8" wp14:editId="647633CE">
            <wp:extent cx="624894" cy="34293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4894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7C0F" w14:textId="334434E7" w:rsidR="00871F27" w:rsidRDefault="00871F27" w:rsidP="0019322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AE5B75" wp14:editId="3E57C87A">
            <wp:extent cx="5940425" cy="427037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EDC8" w14:textId="28EEFB8B" w:rsidR="00871F27" w:rsidRDefault="00871F27" w:rsidP="001932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261E4F">
        <w:rPr>
          <w:rFonts w:ascii="Times New Roman" w:hAnsi="Times New Roman" w:cs="Times New Roman"/>
          <w:sz w:val="28"/>
          <w:szCs w:val="28"/>
        </w:rPr>
        <w:t xml:space="preserve"> Вычисление предела </w:t>
      </w:r>
      <w:r w:rsidR="00C80238">
        <w:rPr>
          <w:noProof/>
        </w:rPr>
        <w:drawing>
          <wp:inline distT="0" distB="0" distL="0" distR="0" wp14:anchorId="7334BE03" wp14:editId="496A73F9">
            <wp:extent cx="1036410" cy="487722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36410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C985" w14:textId="26FF82E7" w:rsidR="00C80238" w:rsidRDefault="00C80238" w:rsidP="0019322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34DA16C" wp14:editId="699015CA">
            <wp:extent cx="5940425" cy="3808095"/>
            <wp:effectExtent l="0" t="0" r="317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364D" w14:textId="03A0CD87" w:rsidR="00C80238" w:rsidRDefault="00C80238" w:rsidP="001932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0238">
        <w:rPr>
          <w:rFonts w:ascii="Times New Roman" w:hAnsi="Times New Roman" w:cs="Times New Roman"/>
          <w:b/>
          <w:bCs/>
          <w:sz w:val="28"/>
          <w:szCs w:val="28"/>
        </w:rPr>
        <w:t>Геометрия</w:t>
      </w:r>
    </w:p>
    <w:p w14:paraId="5D0DCA99" w14:textId="1914ABB5" w:rsidR="00C80238" w:rsidRDefault="00EA64D4" w:rsidP="00EA64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E76B57" w:rsidRPr="00EA64D4">
        <w:rPr>
          <w:rFonts w:ascii="Times New Roman" w:hAnsi="Times New Roman" w:cs="Times New Roman"/>
          <w:sz w:val="28"/>
          <w:szCs w:val="28"/>
        </w:rPr>
        <w:t>Площадь треугольника</w:t>
      </w:r>
    </w:p>
    <w:p w14:paraId="4B2145D2" w14:textId="504177E9" w:rsidR="00EA64D4" w:rsidRDefault="00EA64D4" w:rsidP="00EA64D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AA2161C" wp14:editId="0B9ED85F">
            <wp:extent cx="5940425" cy="316039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6A01" w14:textId="6F243D1B" w:rsidR="00EA64D4" w:rsidRDefault="00EA64D4" w:rsidP="00EA64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F211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F0A43">
        <w:rPr>
          <w:rFonts w:ascii="Times New Roman" w:hAnsi="Times New Roman" w:cs="Times New Roman"/>
          <w:sz w:val="28"/>
          <w:szCs w:val="28"/>
        </w:rPr>
        <w:t>объём</w:t>
      </w:r>
      <w:r w:rsidR="00F21168">
        <w:rPr>
          <w:rFonts w:ascii="Times New Roman" w:hAnsi="Times New Roman" w:cs="Times New Roman"/>
          <w:sz w:val="28"/>
          <w:szCs w:val="28"/>
        </w:rPr>
        <w:t xml:space="preserve"> </w:t>
      </w:r>
      <w:r w:rsidR="006173D9">
        <w:rPr>
          <w:rFonts w:ascii="Times New Roman" w:hAnsi="Times New Roman" w:cs="Times New Roman"/>
          <w:sz w:val="28"/>
          <w:szCs w:val="28"/>
        </w:rPr>
        <w:t>шара</w:t>
      </w:r>
    </w:p>
    <w:p w14:paraId="0B893876" w14:textId="18168BFA" w:rsidR="006173D9" w:rsidRDefault="006173D9" w:rsidP="00EA64D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04A27B" wp14:editId="0C938B2B">
            <wp:extent cx="5940425" cy="4378960"/>
            <wp:effectExtent l="0" t="0" r="317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029C" w14:textId="093FF372" w:rsidR="006173D9" w:rsidRDefault="006173D9" w:rsidP="00EA64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170D9">
        <w:rPr>
          <w:rFonts w:ascii="Times New Roman" w:hAnsi="Times New Roman" w:cs="Times New Roman"/>
          <w:sz w:val="28"/>
          <w:szCs w:val="28"/>
        </w:rPr>
        <w:t>Площадь кольца</w:t>
      </w:r>
    </w:p>
    <w:p w14:paraId="25E8FF8A" w14:textId="591D7A42" w:rsidR="001170D9" w:rsidRDefault="006C4EFC" w:rsidP="00EA64D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E80F37" wp14:editId="7BBF945F">
            <wp:extent cx="5940425" cy="426656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6293" w14:textId="664D1369" w:rsidR="006C4EFC" w:rsidRPr="008D0EE6" w:rsidRDefault="008D0EE6" w:rsidP="00EA64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4</w:t>
      </w:r>
      <w:r>
        <w:rPr>
          <w:rFonts w:ascii="Times New Roman" w:hAnsi="Times New Roman" w:cs="Times New Roman"/>
          <w:sz w:val="28"/>
          <w:szCs w:val="28"/>
        </w:rPr>
        <w:t>. Объём цилиндра</w:t>
      </w:r>
    </w:p>
    <w:p w14:paraId="4E5876BD" w14:textId="4C2EE32C" w:rsidR="003B3E29" w:rsidRDefault="002F0A43" w:rsidP="0019322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CDEDD8" wp14:editId="7614A5AE">
            <wp:extent cx="5940425" cy="4450715"/>
            <wp:effectExtent l="0" t="0" r="3175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7F46" w14:textId="091D5229" w:rsidR="002F0A43" w:rsidRDefault="002F0A43" w:rsidP="001932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102784">
        <w:rPr>
          <w:rFonts w:ascii="Times New Roman" w:hAnsi="Times New Roman" w:cs="Times New Roman"/>
          <w:sz w:val="28"/>
          <w:szCs w:val="28"/>
        </w:rPr>
        <w:t>Построение линии проходящей через две точки</w:t>
      </w:r>
    </w:p>
    <w:p w14:paraId="687459F3" w14:textId="3588AC0A" w:rsidR="00D829D6" w:rsidRPr="00193223" w:rsidRDefault="00D829D6" w:rsidP="0019322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3CD732" wp14:editId="2EF59EF9">
            <wp:extent cx="5940425" cy="520128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98B1" w14:textId="77777777" w:rsidR="00595D58" w:rsidRPr="0012742B" w:rsidRDefault="00595D58" w:rsidP="002A5C34">
      <w:pPr>
        <w:rPr>
          <w:rFonts w:ascii="Times New Roman" w:hAnsi="Times New Roman" w:cs="Times New Roman"/>
          <w:sz w:val="28"/>
          <w:szCs w:val="28"/>
        </w:rPr>
      </w:pPr>
    </w:p>
    <w:p w14:paraId="4DC62937" w14:textId="77777777" w:rsidR="00210A07" w:rsidRPr="002A5C34" w:rsidRDefault="00210A07" w:rsidP="002A5C34">
      <w:pPr>
        <w:rPr>
          <w:rFonts w:ascii="Times New Roman" w:hAnsi="Times New Roman" w:cs="Times New Roman"/>
          <w:sz w:val="28"/>
          <w:szCs w:val="28"/>
        </w:rPr>
      </w:pPr>
    </w:p>
    <w:sectPr w:rsidR="00210A07" w:rsidRPr="002A5C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ED344C"/>
    <w:multiLevelType w:val="hybridMultilevel"/>
    <w:tmpl w:val="236E7E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1C1AF2"/>
    <w:multiLevelType w:val="hybridMultilevel"/>
    <w:tmpl w:val="643833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79D"/>
    <w:rsid w:val="00102784"/>
    <w:rsid w:val="001170D9"/>
    <w:rsid w:val="0012742B"/>
    <w:rsid w:val="00193223"/>
    <w:rsid w:val="001A2BB8"/>
    <w:rsid w:val="001D36C6"/>
    <w:rsid w:val="00210A07"/>
    <w:rsid w:val="00261E4F"/>
    <w:rsid w:val="002A5C34"/>
    <w:rsid w:val="002C7E65"/>
    <w:rsid w:val="002F0A43"/>
    <w:rsid w:val="0039279D"/>
    <w:rsid w:val="0039328A"/>
    <w:rsid w:val="003B3E29"/>
    <w:rsid w:val="003C55B6"/>
    <w:rsid w:val="004E4910"/>
    <w:rsid w:val="00595D58"/>
    <w:rsid w:val="006173D9"/>
    <w:rsid w:val="00622581"/>
    <w:rsid w:val="006C4EFC"/>
    <w:rsid w:val="006E3C07"/>
    <w:rsid w:val="007C6AC1"/>
    <w:rsid w:val="00871F27"/>
    <w:rsid w:val="008D0EE6"/>
    <w:rsid w:val="008F64AE"/>
    <w:rsid w:val="00A23C0E"/>
    <w:rsid w:val="00A355A2"/>
    <w:rsid w:val="00BC3236"/>
    <w:rsid w:val="00C80238"/>
    <w:rsid w:val="00D829D6"/>
    <w:rsid w:val="00E76B57"/>
    <w:rsid w:val="00E800C0"/>
    <w:rsid w:val="00EA64D4"/>
    <w:rsid w:val="00F21168"/>
    <w:rsid w:val="00F65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DBC3B"/>
  <w15:chartTrackingRefBased/>
  <w15:docId w15:val="{ED6CB207-41D7-4CF7-929C-7D9449B07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32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61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34</cp:revision>
  <dcterms:created xsi:type="dcterms:W3CDTF">2022-11-30T21:26:00Z</dcterms:created>
  <dcterms:modified xsi:type="dcterms:W3CDTF">2022-11-30T22:24:00Z</dcterms:modified>
</cp:coreProperties>
</file>