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62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28"/>
        <w:gridCol w:w="1694"/>
        <w:gridCol w:w="1260"/>
        <w:gridCol w:w="4131"/>
        <w:gridCol w:w="4111"/>
      </w:tblGrid>
      <w:tr w:rsidR="001D17B1" w14:paraId="03C20B46" w14:textId="77777777" w:rsidTr="00684F22">
        <w:tc>
          <w:tcPr>
            <w:tcW w:w="428" w:type="dxa"/>
          </w:tcPr>
          <w:p w14:paraId="42BF92E7" w14:textId="17C24FFC" w:rsidR="00D276FC" w:rsidRPr="00D276FC" w:rsidRDefault="00D276FC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1694" w:type="dxa"/>
          </w:tcPr>
          <w:p w14:paraId="4A7385A7" w14:textId="13536FF5" w:rsidR="00D276FC" w:rsidRPr="00D276FC" w:rsidRDefault="00D276FC">
            <w:pPr>
              <w:rPr>
                <w:lang w:val="ru-RU"/>
              </w:rPr>
            </w:pPr>
            <w:r>
              <w:rPr>
                <w:lang w:val="ru-RU"/>
              </w:rPr>
              <w:t>Адрес ресурса</w:t>
            </w:r>
          </w:p>
        </w:tc>
        <w:tc>
          <w:tcPr>
            <w:tcW w:w="1260" w:type="dxa"/>
          </w:tcPr>
          <w:p w14:paraId="4CDB3A6C" w14:textId="09FE887A" w:rsidR="00D276FC" w:rsidRPr="00D276FC" w:rsidRDefault="00D276FC">
            <w:pPr>
              <w:rPr>
                <w:lang w:val="ru-RU"/>
              </w:rPr>
            </w:pPr>
            <w:r>
              <w:rPr>
                <w:lang w:val="ru-RU"/>
              </w:rPr>
              <w:t>Автор</w:t>
            </w:r>
          </w:p>
        </w:tc>
        <w:tc>
          <w:tcPr>
            <w:tcW w:w="4131" w:type="dxa"/>
          </w:tcPr>
          <w:p w14:paraId="115D2A83" w14:textId="4F8C1B28" w:rsidR="00D276FC" w:rsidRPr="00D276FC" w:rsidRDefault="00D276FC">
            <w:pPr>
              <w:rPr>
                <w:lang w:val="ru-RU"/>
              </w:rPr>
            </w:pPr>
            <w:r>
              <w:rPr>
                <w:lang w:val="ru-RU"/>
              </w:rPr>
              <w:t>Аннотация</w:t>
            </w:r>
          </w:p>
        </w:tc>
        <w:tc>
          <w:tcPr>
            <w:tcW w:w="4111" w:type="dxa"/>
          </w:tcPr>
          <w:p w14:paraId="3E349EEF" w14:textId="4338330B" w:rsidR="00D276FC" w:rsidRPr="00D276FC" w:rsidRDefault="00D276FC">
            <w:pPr>
              <w:rPr>
                <w:lang w:val="ru-RU"/>
              </w:rPr>
            </w:pPr>
            <w:r>
              <w:rPr>
                <w:lang w:val="ru-RU"/>
              </w:rPr>
              <w:t>Скриншот</w:t>
            </w:r>
          </w:p>
        </w:tc>
      </w:tr>
      <w:tr w:rsidR="001D17B1" w:rsidRPr="00BA5614" w14:paraId="39CCBDBA" w14:textId="77777777" w:rsidTr="00684F22">
        <w:tc>
          <w:tcPr>
            <w:tcW w:w="428" w:type="dxa"/>
          </w:tcPr>
          <w:p w14:paraId="463724BE" w14:textId="21F0290B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694" w:type="dxa"/>
          </w:tcPr>
          <w:p w14:paraId="4C895C39" w14:textId="2B2DD004" w:rsidR="00BA5614" w:rsidRPr="003654DA" w:rsidRDefault="00BA5614">
            <w:pPr>
              <w:rPr>
                <w:lang w:val="ru-RU"/>
              </w:rPr>
            </w:pPr>
            <w:hyperlink r:id="rId4" w:history="1">
              <w:r w:rsidRPr="00BA7C64">
                <w:rPr>
                  <w:rStyle w:val="a4"/>
                </w:rPr>
                <w:t>https</w:t>
              </w:r>
              <w:r w:rsidRPr="00BA7C64">
                <w:rPr>
                  <w:rStyle w:val="a4"/>
                  <w:lang w:val="ru-RU"/>
                </w:rPr>
                <w:t>://</w:t>
              </w:r>
              <w:r w:rsidRPr="00BA7C64">
                <w:rPr>
                  <w:rStyle w:val="a4"/>
                </w:rPr>
                <w:t>djvu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online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file</w:t>
              </w:r>
              <w:r w:rsidRPr="00BA7C64">
                <w:rPr>
                  <w:rStyle w:val="a4"/>
                  <w:lang w:val="ru-RU"/>
                </w:rPr>
                <w:t>/3</w:t>
              </w:r>
              <w:r w:rsidRPr="00BA7C64">
                <w:rPr>
                  <w:rStyle w:val="a4"/>
                </w:rPr>
                <w:t>T</w:t>
              </w:r>
              <w:r w:rsidRPr="00BA7C64">
                <w:rPr>
                  <w:rStyle w:val="a4"/>
                  <w:lang w:val="ru-RU"/>
                </w:rPr>
                <w:t>5</w:t>
              </w:r>
              <w:r w:rsidRPr="00BA7C64">
                <w:rPr>
                  <w:rStyle w:val="a4"/>
                </w:rPr>
                <w:t>eFnZKJZjrm</w:t>
              </w:r>
            </w:hyperlink>
          </w:p>
        </w:tc>
        <w:tc>
          <w:tcPr>
            <w:tcW w:w="1260" w:type="dxa"/>
          </w:tcPr>
          <w:p w14:paraId="4CA3D052" w14:textId="053CF9E2" w:rsidR="00D276FC" w:rsidRPr="00BA5614" w:rsidRDefault="003654DA">
            <w:pPr>
              <w:rPr>
                <w:lang w:val="ru-RU"/>
              </w:rPr>
            </w:pPr>
            <w:r w:rsidRPr="003654DA">
              <w:rPr>
                <w:lang w:val="ru-RU"/>
              </w:rPr>
              <w:t>СтарковС.Н.</w:t>
            </w:r>
          </w:p>
        </w:tc>
        <w:tc>
          <w:tcPr>
            <w:tcW w:w="4131" w:type="dxa"/>
          </w:tcPr>
          <w:p w14:paraId="51A015BC" w14:textId="77777777" w:rsidR="00684F22" w:rsidRPr="00684F22" w:rsidRDefault="00684F22" w:rsidP="00684F22">
            <w:pPr>
              <w:rPr>
                <w:lang w:val="ru-RU"/>
              </w:rPr>
            </w:pPr>
            <w:r w:rsidRPr="00684F22">
              <w:rPr>
                <w:lang w:val="ru-RU"/>
              </w:rPr>
              <w:t>С.Н. Старков Справочник по математическим формулам и графикам функций для студентов 2009</w:t>
            </w:r>
          </w:p>
          <w:p w14:paraId="056EB17B" w14:textId="77777777" w:rsidR="00684F22" w:rsidRPr="00684F22" w:rsidRDefault="00684F22" w:rsidP="00684F22">
            <w:pPr>
              <w:rPr>
                <w:lang w:val="ru-RU"/>
              </w:rPr>
            </w:pPr>
            <w:r w:rsidRPr="00684F22">
              <w:rPr>
                <w:lang w:val="ru-RU"/>
              </w:rPr>
              <w:t>Первая часть данного справочника содержит более 1200 формул элементарной и высшей математики, расположенных в 34 разделах. Во вторую часть вошло более 1200 рисунков, представляющих собой графики функций и их преобразования (элементарные и не элементарные), а также изображения кривых на плоскости.</w:t>
            </w:r>
          </w:p>
          <w:p w14:paraId="437BBCEB" w14:textId="029B698B" w:rsidR="00D276FC" w:rsidRPr="00BA5614" w:rsidRDefault="00684F22" w:rsidP="00684F22">
            <w:pPr>
              <w:rPr>
                <w:lang w:val="ru-RU"/>
              </w:rPr>
            </w:pPr>
            <w:r w:rsidRPr="00684F22">
              <w:rPr>
                <w:lang w:val="ru-RU"/>
              </w:rPr>
              <w:t>Издание предназначено для студентов и преподавателей высших учебных заведений технического и естественнонаучного профиля; большая часть справочника может быть полезна учащимся и преподавателям средних учебных заведений.</w:t>
            </w:r>
          </w:p>
        </w:tc>
        <w:tc>
          <w:tcPr>
            <w:tcW w:w="4111" w:type="dxa"/>
          </w:tcPr>
          <w:p w14:paraId="7D0B691F" w14:textId="5F1C7307" w:rsidR="00D276FC" w:rsidRPr="00BA5614" w:rsidRDefault="001D17B1">
            <w:pPr>
              <w:rPr>
                <w:lang w:val="ru-RU"/>
              </w:rPr>
            </w:pPr>
            <w:r w:rsidRPr="001D17B1">
              <w:rPr>
                <w:lang w:val="ru-RU"/>
              </w:rPr>
              <w:drawing>
                <wp:inline distT="0" distB="0" distL="0" distR="0" wp14:anchorId="6175CF8C" wp14:editId="7B7D50EE">
                  <wp:extent cx="2415540" cy="3159545"/>
                  <wp:effectExtent l="0" t="0" r="381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239" cy="3189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:rsidRPr="000E598F" w14:paraId="45C52684" w14:textId="77777777" w:rsidTr="00684F22">
        <w:tc>
          <w:tcPr>
            <w:tcW w:w="428" w:type="dxa"/>
          </w:tcPr>
          <w:p w14:paraId="7E975EF6" w14:textId="15635AA6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94" w:type="dxa"/>
          </w:tcPr>
          <w:p w14:paraId="1022EDC5" w14:textId="3A31D3C1" w:rsidR="000E598F" w:rsidRPr="000E598F" w:rsidRDefault="000E598F">
            <w:pPr>
              <w:rPr>
                <w:lang w:val="ru-RU"/>
              </w:rPr>
            </w:pPr>
            <w:hyperlink r:id="rId6" w:history="1">
              <w:r w:rsidRPr="00BA7C64">
                <w:rPr>
                  <w:rStyle w:val="a4"/>
                  <w:lang w:val="ru-RU"/>
                </w:rPr>
                <w:t>https://www.khanacademy.org/math/integral-calculus</w:t>
              </w:r>
            </w:hyperlink>
          </w:p>
        </w:tc>
        <w:tc>
          <w:tcPr>
            <w:tcW w:w="1260" w:type="dxa"/>
          </w:tcPr>
          <w:p w14:paraId="27084F59" w14:textId="7C4BC5D5" w:rsidR="00D276FC" w:rsidRDefault="00BA1761">
            <w:r w:rsidRPr="00BA1761">
              <w:t>Khan Academy</w:t>
            </w:r>
          </w:p>
        </w:tc>
        <w:tc>
          <w:tcPr>
            <w:tcW w:w="4131" w:type="dxa"/>
          </w:tcPr>
          <w:p w14:paraId="04D8C654" w14:textId="51E4412C" w:rsidR="00D276FC" w:rsidRPr="000E598F" w:rsidRDefault="000E598F">
            <w:pPr>
              <w:rPr>
                <w:lang w:val="ru-RU"/>
              </w:rPr>
            </w:pPr>
            <w:r w:rsidRPr="000E598F">
              <w:rPr>
                <w:lang w:val="ru-RU"/>
              </w:rPr>
              <w:t>Обширный курс по интегралам, включающий теорию и практические примеры.</w:t>
            </w:r>
          </w:p>
        </w:tc>
        <w:tc>
          <w:tcPr>
            <w:tcW w:w="4111" w:type="dxa"/>
          </w:tcPr>
          <w:p w14:paraId="4A3E1E3C" w14:textId="77777777" w:rsidR="00D276FC" w:rsidRDefault="00F70A08">
            <w:pPr>
              <w:rPr>
                <w:lang w:val="ru-RU"/>
              </w:rPr>
            </w:pPr>
            <w:r w:rsidRPr="00F70A08">
              <w:rPr>
                <w:lang w:val="ru-RU"/>
              </w:rPr>
              <w:drawing>
                <wp:inline distT="0" distB="0" distL="0" distR="0" wp14:anchorId="64F3F774" wp14:editId="7E690955">
                  <wp:extent cx="2473325" cy="1216660"/>
                  <wp:effectExtent l="0" t="0" r="3175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D3273" w14:textId="1E980D2C" w:rsidR="00F70A08" w:rsidRPr="000E598F" w:rsidRDefault="00F70A08">
            <w:pPr>
              <w:rPr>
                <w:lang w:val="ru-RU"/>
              </w:rPr>
            </w:pPr>
          </w:p>
        </w:tc>
      </w:tr>
      <w:tr w:rsidR="001D17B1" w:rsidRPr="008607A6" w14:paraId="12FB94D3" w14:textId="77777777" w:rsidTr="00684F22">
        <w:tc>
          <w:tcPr>
            <w:tcW w:w="428" w:type="dxa"/>
          </w:tcPr>
          <w:p w14:paraId="37636D65" w14:textId="1F994901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694" w:type="dxa"/>
          </w:tcPr>
          <w:p w14:paraId="7C68948E" w14:textId="1724B316" w:rsidR="00F70A08" w:rsidRPr="00F70A08" w:rsidRDefault="00F70A08">
            <w:pPr>
              <w:rPr>
                <w:lang w:val="ru-RU"/>
              </w:rPr>
            </w:pPr>
            <w:hyperlink r:id="rId8" w:history="1">
              <w:r w:rsidRPr="00BA7C64">
                <w:rPr>
                  <w:rStyle w:val="a4"/>
                </w:rPr>
                <w:t>https</w:t>
              </w:r>
              <w:r w:rsidRPr="00F70A08">
                <w:rPr>
                  <w:rStyle w:val="a4"/>
                  <w:lang w:val="ru-RU"/>
                </w:rPr>
                <w:t>://</w:t>
              </w:r>
              <w:r w:rsidRPr="00BA7C64">
                <w:rPr>
                  <w:rStyle w:val="a4"/>
                </w:rPr>
                <w:t>mathworld</w:t>
              </w:r>
              <w:r w:rsidRPr="00F70A08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wolfram</w:t>
              </w:r>
              <w:r w:rsidRPr="00F70A08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com</w:t>
              </w:r>
              <w:r w:rsidRPr="00F70A08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Integral</w:t>
              </w:r>
              <w:r w:rsidRPr="00F70A08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html</w:t>
              </w:r>
            </w:hyperlink>
          </w:p>
        </w:tc>
        <w:tc>
          <w:tcPr>
            <w:tcW w:w="1260" w:type="dxa"/>
          </w:tcPr>
          <w:p w14:paraId="5317F5C2" w14:textId="09F3647A" w:rsidR="00D276FC" w:rsidRDefault="00F70A08">
            <w:r w:rsidRPr="00F70A08">
              <w:t>Wolfram Research</w:t>
            </w:r>
          </w:p>
        </w:tc>
        <w:tc>
          <w:tcPr>
            <w:tcW w:w="4131" w:type="dxa"/>
          </w:tcPr>
          <w:p w14:paraId="593BFC26" w14:textId="5135D424" w:rsidR="00D276FC" w:rsidRPr="008607A6" w:rsidRDefault="008607A6">
            <w:pPr>
              <w:rPr>
                <w:lang w:val="ru-RU"/>
              </w:rPr>
            </w:pPr>
            <w:r w:rsidRPr="008607A6">
              <w:rPr>
                <w:lang w:val="ru-RU"/>
              </w:rPr>
              <w:t>Теоретические аспекты интегралов с подробными объяснениями.</w:t>
            </w:r>
            <w:r w:rsidRPr="008607A6">
              <w:rPr>
                <w:lang w:val="ru-RU"/>
              </w:rPr>
              <w:tab/>
            </w:r>
          </w:p>
        </w:tc>
        <w:tc>
          <w:tcPr>
            <w:tcW w:w="4111" w:type="dxa"/>
          </w:tcPr>
          <w:p w14:paraId="6D45347D" w14:textId="492540B8" w:rsidR="00D276FC" w:rsidRPr="008607A6" w:rsidRDefault="00C12A34">
            <w:pPr>
              <w:rPr>
                <w:lang w:val="ru-RU"/>
              </w:rPr>
            </w:pPr>
            <w:r w:rsidRPr="00C12A34">
              <w:rPr>
                <w:lang w:val="ru-RU"/>
              </w:rPr>
              <w:drawing>
                <wp:inline distT="0" distB="0" distL="0" distR="0" wp14:anchorId="3530B766" wp14:editId="28F894C1">
                  <wp:extent cx="2473325" cy="1671320"/>
                  <wp:effectExtent l="0" t="0" r="3175" b="508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:rsidRPr="00C12A34" w14:paraId="0D605B3F" w14:textId="77777777" w:rsidTr="00684F22">
        <w:tc>
          <w:tcPr>
            <w:tcW w:w="428" w:type="dxa"/>
          </w:tcPr>
          <w:p w14:paraId="58892E67" w14:textId="569275C4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694" w:type="dxa"/>
          </w:tcPr>
          <w:p w14:paraId="21C617C3" w14:textId="28E7ECBC" w:rsidR="00DD53B1" w:rsidRPr="00C12A34" w:rsidRDefault="00DD53B1">
            <w:pPr>
              <w:rPr>
                <w:lang w:val="ru-RU"/>
              </w:rPr>
            </w:pPr>
            <w:hyperlink r:id="rId10" w:history="1">
              <w:r w:rsidRPr="00BA7C64">
                <w:rPr>
                  <w:rStyle w:val="a4"/>
                  <w:lang w:val="ru-RU"/>
                </w:rPr>
                <w:t>https://tutorial.math.lamar.edu/Classes/CalcII/CalcII.aspx</w:t>
              </w:r>
            </w:hyperlink>
          </w:p>
        </w:tc>
        <w:tc>
          <w:tcPr>
            <w:tcW w:w="1260" w:type="dxa"/>
          </w:tcPr>
          <w:p w14:paraId="478A4E5C" w14:textId="4278B192" w:rsidR="00D276FC" w:rsidRPr="00C12A34" w:rsidRDefault="00C12A34">
            <w:pPr>
              <w:rPr>
                <w:lang w:val="ru-RU"/>
              </w:rPr>
            </w:pPr>
            <w:r w:rsidRPr="00C12A34">
              <w:rPr>
                <w:lang w:val="ru-RU"/>
              </w:rPr>
              <w:t>Paul Dawkins</w:t>
            </w:r>
          </w:p>
        </w:tc>
        <w:tc>
          <w:tcPr>
            <w:tcW w:w="4131" w:type="dxa"/>
          </w:tcPr>
          <w:p w14:paraId="1FECF3F1" w14:textId="61DAE075" w:rsidR="00D276FC" w:rsidRPr="00C12A34" w:rsidRDefault="00C12A34">
            <w:pPr>
              <w:rPr>
                <w:lang w:val="ru-RU"/>
              </w:rPr>
            </w:pPr>
            <w:r w:rsidRPr="00C12A34">
              <w:rPr>
                <w:lang w:val="ru-RU"/>
              </w:rPr>
              <w:t>Учебные материалы по интегралам с примерами решения задач.</w:t>
            </w:r>
            <w:r w:rsidRPr="00C12A34">
              <w:rPr>
                <w:lang w:val="ru-RU"/>
              </w:rPr>
              <w:tab/>
            </w:r>
          </w:p>
        </w:tc>
        <w:tc>
          <w:tcPr>
            <w:tcW w:w="4111" w:type="dxa"/>
          </w:tcPr>
          <w:p w14:paraId="60573A31" w14:textId="28440EEB" w:rsidR="00D276FC" w:rsidRPr="00C12A34" w:rsidRDefault="00993203">
            <w:pPr>
              <w:rPr>
                <w:lang w:val="ru-RU"/>
              </w:rPr>
            </w:pPr>
            <w:r w:rsidRPr="00993203">
              <w:rPr>
                <w:lang w:val="ru-RU"/>
              </w:rPr>
              <w:drawing>
                <wp:inline distT="0" distB="0" distL="0" distR="0" wp14:anchorId="55FD20EA" wp14:editId="6AE49F26">
                  <wp:extent cx="2473325" cy="131572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:rsidRPr="00993203" w14:paraId="77EB53E9" w14:textId="77777777" w:rsidTr="00684F22">
        <w:tc>
          <w:tcPr>
            <w:tcW w:w="428" w:type="dxa"/>
          </w:tcPr>
          <w:p w14:paraId="44993383" w14:textId="4BBCC834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1694" w:type="dxa"/>
          </w:tcPr>
          <w:p w14:paraId="445A0833" w14:textId="65EBC00E" w:rsidR="00993203" w:rsidRPr="00993203" w:rsidRDefault="00993203">
            <w:pPr>
              <w:rPr>
                <w:lang w:val="ru-RU"/>
              </w:rPr>
            </w:pPr>
            <w:hyperlink r:id="rId12" w:history="1">
              <w:r w:rsidRPr="00BA7C64">
                <w:rPr>
                  <w:rStyle w:val="a4"/>
                  <w:lang w:val="ru-RU"/>
                </w:rPr>
                <w:t>https://www.integral-calculator.com/</w:t>
              </w:r>
            </w:hyperlink>
          </w:p>
        </w:tc>
        <w:tc>
          <w:tcPr>
            <w:tcW w:w="1260" w:type="dxa"/>
          </w:tcPr>
          <w:p w14:paraId="4CF95DAD" w14:textId="5565BFD8" w:rsidR="00D276FC" w:rsidRPr="00993203" w:rsidRDefault="00993203">
            <w:pPr>
              <w:rPr>
                <w:lang w:val="ru-RU"/>
              </w:rPr>
            </w:pPr>
            <w:r w:rsidRPr="00993203">
              <w:rPr>
                <w:lang w:val="ru-RU"/>
              </w:rPr>
              <w:t>Онлайн-калькулятор интегралов</w:t>
            </w:r>
            <w:r w:rsidRPr="00993203">
              <w:rPr>
                <w:lang w:val="ru-RU"/>
              </w:rPr>
              <w:tab/>
            </w:r>
          </w:p>
        </w:tc>
        <w:tc>
          <w:tcPr>
            <w:tcW w:w="4131" w:type="dxa"/>
          </w:tcPr>
          <w:p w14:paraId="158B84D3" w14:textId="69A355B8" w:rsidR="00D276FC" w:rsidRPr="00993203" w:rsidRDefault="00993203">
            <w:pPr>
              <w:rPr>
                <w:lang w:val="ru-RU"/>
              </w:rPr>
            </w:pPr>
            <w:r w:rsidRPr="00993203">
              <w:rPr>
                <w:lang w:val="ru-RU"/>
              </w:rPr>
              <w:t>Позволяет решать интегралы онлайн, показывает пошаговое решение.</w:t>
            </w:r>
            <w:r w:rsidRPr="00993203">
              <w:rPr>
                <w:lang w:val="ru-RU"/>
              </w:rPr>
              <w:tab/>
            </w:r>
          </w:p>
        </w:tc>
        <w:tc>
          <w:tcPr>
            <w:tcW w:w="4111" w:type="dxa"/>
          </w:tcPr>
          <w:p w14:paraId="2473575D" w14:textId="3431D221" w:rsidR="00D276FC" w:rsidRPr="00993203" w:rsidRDefault="00B87C71">
            <w:pPr>
              <w:rPr>
                <w:lang w:val="ru-RU"/>
              </w:rPr>
            </w:pPr>
            <w:r w:rsidRPr="00B87C71">
              <w:rPr>
                <w:lang w:val="ru-RU"/>
              </w:rPr>
              <w:drawing>
                <wp:inline distT="0" distB="0" distL="0" distR="0" wp14:anchorId="765701E5" wp14:editId="02F09A18">
                  <wp:extent cx="2473325" cy="1183640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18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:rsidRPr="00DA778A" w14:paraId="16CC2494" w14:textId="77777777" w:rsidTr="00684F22">
        <w:tc>
          <w:tcPr>
            <w:tcW w:w="428" w:type="dxa"/>
          </w:tcPr>
          <w:p w14:paraId="19FF1CA4" w14:textId="2459513A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694" w:type="dxa"/>
          </w:tcPr>
          <w:p w14:paraId="79990632" w14:textId="4144C0A8" w:rsidR="00D276FC" w:rsidRDefault="00B52993">
            <w:pPr>
              <w:rPr>
                <w:lang w:val="ru-RU"/>
              </w:rPr>
            </w:pPr>
            <w:hyperlink r:id="rId14" w:history="1">
              <w:r w:rsidRPr="00BA7C64">
                <w:rPr>
                  <w:rStyle w:val="a4"/>
                </w:rPr>
                <w:t>https</w:t>
              </w:r>
              <w:r w:rsidRPr="00BA7C64">
                <w:rPr>
                  <w:rStyle w:val="a4"/>
                  <w:lang w:val="ru-RU"/>
                </w:rPr>
                <w:t>://</w:t>
              </w:r>
              <w:r w:rsidRPr="00BA7C64">
                <w:rPr>
                  <w:rStyle w:val="a4"/>
                </w:rPr>
                <w:t>djvu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online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file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edw</w:t>
              </w:r>
              <w:r w:rsidRPr="00BA7C64">
                <w:rPr>
                  <w:rStyle w:val="a4"/>
                  <w:lang w:val="ru-RU"/>
                </w:rPr>
                <w:t>5</w:t>
              </w:r>
              <w:r w:rsidRPr="00BA7C64">
                <w:rPr>
                  <w:rStyle w:val="a4"/>
                </w:rPr>
                <w:t>s</w:t>
              </w:r>
              <w:r w:rsidRPr="00BA7C64">
                <w:rPr>
                  <w:rStyle w:val="a4"/>
                  <w:lang w:val="ru-RU"/>
                </w:rPr>
                <w:t>77</w:t>
              </w:r>
              <w:r w:rsidRPr="00BA7C64">
                <w:rPr>
                  <w:rStyle w:val="a4"/>
                </w:rPr>
                <w:t>jIvo</w:t>
              </w:r>
              <w:r w:rsidRPr="00BA7C64">
                <w:rPr>
                  <w:rStyle w:val="a4"/>
                  <w:lang w:val="ru-RU"/>
                </w:rPr>
                <w:t>56</w:t>
              </w:r>
            </w:hyperlink>
          </w:p>
          <w:p w14:paraId="6AFA70F4" w14:textId="07704879" w:rsidR="00B52993" w:rsidRPr="00B52993" w:rsidRDefault="00B52993">
            <w:pPr>
              <w:rPr>
                <w:lang w:val="ru-RU"/>
              </w:rPr>
            </w:pPr>
          </w:p>
        </w:tc>
        <w:tc>
          <w:tcPr>
            <w:tcW w:w="1260" w:type="dxa"/>
          </w:tcPr>
          <w:p w14:paraId="24CC3562" w14:textId="5010F8AA" w:rsidR="00D276FC" w:rsidRDefault="0094534B">
            <w:r w:rsidRPr="0094534B">
              <w:t>Бермант А.Ф.</w:t>
            </w:r>
          </w:p>
        </w:tc>
        <w:tc>
          <w:tcPr>
            <w:tcW w:w="4131" w:type="dxa"/>
          </w:tcPr>
          <w:p w14:paraId="4928A414" w14:textId="0EA3F56A" w:rsidR="00D276FC" w:rsidRPr="00DA778A" w:rsidRDefault="00DA778A">
            <w:pPr>
              <w:rPr>
                <w:lang w:val="ru-RU"/>
              </w:rPr>
            </w:pPr>
            <w:r w:rsidRPr="00DA778A">
              <w:rPr>
                <w:lang w:val="ru-RU"/>
              </w:rPr>
              <w:t>Учебник охватывает большинство вопросов программы по высшей математике, в том числе дифференциальное исчисление функций одной переменной и его применение к исследованию функций;степенные ряды и ряды Фурье.Разработано много примеров и задач из различных разделов механики и физики.</w:t>
            </w:r>
          </w:p>
        </w:tc>
        <w:tc>
          <w:tcPr>
            <w:tcW w:w="4111" w:type="dxa"/>
          </w:tcPr>
          <w:p w14:paraId="372B64F0" w14:textId="0119D4EF" w:rsidR="00D276FC" w:rsidRPr="00DA778A" w:rsidRDefault="00B52993">
            <w:pPr>
              <w:rPr>
                <w:lang w:val="ru-RU"/>
              </w:rPr>
            </w:pPr>
            <w:r w:rsidRPr="00B52993">
              <w:rPr>
                <w:lang w:val="ru-RU"/>
              </w:rPr>
              <w:drawing>
                <wp:inline distT="0" distB="0" distL="0" distR="0" wp14:anchorId="570A7C29" wp14:editId="484A1899">
                  <wp:extent cx="2473325" cy="2803525"/>
                  <wp:effectExtent l="0" t="0" r="317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280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:rsidRPr="00C767D5" w14:paraId="31FED501" w14:textId="77777777" w:rsidTr="00684F22">
        <w:tc>
          <w:tcPr>
            <w:tcW w:w="428" w:type="dxa"/>
          </w:tcPr>
          <w:p w14:paraId="30A40FFE" w14:textId="118DEBD9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694" w:type="dxa"/>
          </w:tcPr>
          <w:p w14:paraId="48985BA8" w14:textId="769A62F5" w:rsidR="00D276FC" w:rsidRPr="00C767D5" w:rsidRDefault="00C767D5">
            <w:pPr>
              <w:rPr>
                <w:lang w:val="ru-RU"/>
              </w:rPr>
            </w:pPr>
            <w:hyperlink r:id="rId16" w:history="1">
              <w:r w:rsidRPr="00BA7C64">
                <w:rPr>
                  <w:rStyle w:val="a4"/>
                </w:rPr>
                <w:t>https</w:t>
              </w:r>
              <w:r w:rsidRPr="00BA7C64">
                <w:rPr>
                  <w:rStyle w:val="a4"/>
                  <w:lang w:val="ru-RU"/>
                </w:rPr>
                <w:t>://</w:t>
              </w:r>
              <w:r w:rsidRPr="00BA7C64">
                <w:rPr>
                  <w:rStyle w:val="a4"/>
                </w:rPr>
                <w:t>go</w:t>
              </w:r>
              <w:r w:rsidRPr="00BA7C64">
                <w:rPr>
                  <w:rStyle w:val="a4"/>
                  <w:lang w:val="ru-RU"/>
                </w:rPr>
                <w:t>.11</w:t>
              </w:r>
              <w:r w:rsidRPr="00BA7C64">
                <w:rPr>
                  <w:rStyle w:val="a4"/>
                </w:rPr>
                <w:t>klasov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net</w:t>
              </w:r>
              <w:r w:rsidRPr="00BA7C64">
                <w:rPr>
                  <w:rStyle w:val="a4"/>
                  <w:lang w:val="ru-RU"/>
                </w:rPr>
                <w:t>/7579-</w:t>
              </w:r>
              <w:r w:rsidRPr="00BA7C64">
                <w:rPr>
                  <w:rStyle w:val="a4"/>
                </w:rPr>
                <w:t>vysshaja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matematika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ilin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va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kurkina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av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html</w:t>
              </w:r>
            </w:hyperlink>
          </w:p>
          <w:p w14:paraId="21064F07" w14:textId="1AF1C828" w:rsidR="00C767D5" w:rsidRPr="00C767D5" w:rsidRDefault="00C767D5">
            <w:pPr>
              <w:rPr>
                <w:lang w:val="ru-RU"/>
              </w:rPr>
            </w:pPr>
          </w:p>
        </w:tc>
        <w:tc>
          <w:tcPr>
            <w:tcW w:w="1260" w:type="dxa"/>
          </w:tcPr>
          <w:p w14:paraId="0A128B86" w14:textId="3E325583" w:rsidR="00D276FC" w:rsidRPr="00C767D5" w:rsidRDefault="005C4550">
            <w:pPr>
              <w:rPr>
                <w:lang w:val="ru-RU"/>
              </w:rPr>
            </w:pPr>
            <w:r w:rsidRPr="005C4550">
              <w:rPr>
                <w:lang w:val="ru-RU"/>
              </w:rPr>
              <w:t>Ильин В.А.</w:t>
            </w:r>
          </w:p>
        </w:tc>
        <w:tc>
          <w:tcPr>
            <w:tcW w:w="4131" w:type="dxa"/>
          </w:tcPr>
          <w:p w14:paraId="047F4E34" w14:textId="34CB2E35" w:rsidR="00D276FC" w:rsidRPr="005C4550" w:rsidRDefault="005C4550">
            <w:pPr>
              <w:rPr>
                <w:lang w:val="ru-RU"/>
              </w:rPr>
            </w:pPr>
            <w:r w:rsidRPr="005C4550">
              <w:rPr>
                <w:lang w:val="ru-RU"/>
              </w:rPr>
              <w:t>Учебник полностью охватывает материал, входящий в программу по высшей математике для студентов, обучающихся по всем перечисленным в его грифе специальностям.</w:t>
            </w:r>
          </w:p>
        </w:tc>
        <w:tc>
          <w:tcPr>
            <w:tcW w:w="4111" w:type="dxa"/>
          </w:tcPr>
          <w:p w14:paraId="22E7CF0C" w14:textId="39B418A2" w:rsidR="00D276FC" w:rsidRPr="00C767D5" w:rsidRDefault="00374B92">
            <w:pPr>
              <w:rPr>
                <w:lang w:val="ru-RU"/>
              </w:rPr>
            </w:pPr>
            <w:r w:rsidRPr="00374B92">
              <w:rPr>
                <w:lang w:val="ru-RU"/>
              </w:rPr>
              <w:drawing>
                <wp:inline distT="0" distB="0" distL="0" distR="0" wp14:anchorId="4D21DACA" wp14:editId="7220E6FF">
                  <wp:extent cx="2343785" cy="1787174"/>
                  <wp:effectExtent l="0" t="0" r="0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649" cy="1790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14:paraId="6F963A47" w14:textId="77777777" w:rsidTr="00684F22">
        <w:tc>
          <w:tcPr>
            <w:tcW w:w="428" w:type="dxa"/>
          </w:tcPr>
          <w:p w14:paraId="052426F9" w14:textId="0C9DAC24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1694" w:type="dxa"/>
          </w:tcPr>
          <w:p w14:paraId="56F7DEF9" w14:textId="4DDCC254" w:rsidR="001D2740" w:rsidRPr="001D2740" w:rsidRDefault="001D2740">
            <w:pPr>
              <w:rPr>
                <w:lang w:val="ru-RU"/>
              </w:rPr>
            </w:pPr>
            <w:hyperlink r:id="rId18" w:history="1">
              <w:r w:rsidRPr="00BA7C64">
                <w:rPr>
                  <w:rStyle w:val="a4"/>
                </w:rPr>
                <w:t>https</w:t>
              </w:r>
              <w:r w:rsidRPr="00BA7C64">
                <w:rPr>
                  <w:rStyle w:val="a4"/>
                  <w:lang w:val="ru-RU"/>
                </w:rPr>
                <w:t>://</w:t>
              </w:r>
              <w:r w:rsidRPr="00BA7C64">
                <w:rPr>
                  <w:rStyle w:val="a4"/>
                </w:rPr>
                <w:t>mf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grsu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by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Kafedry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matan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arxiv</w:t>
              </w:r>
              <w:r w:rsidRPr="00BA7C64">
                <w:rPr>
                  <w:rStyle w:val="a4"/>
                  <w:lang w:val="ru-RU"/>
                </w:rPr>
                <w:t>/011/</w:t>
              </w:r>
              <w:r w:rsidRPr="00BA7C64">
                <w:rPr>
                  <w:rStyle w:val="a4"/>
                </w:rPr>
                <w:t>uch</w:t>
              </w:r>
              <w:r w:rsidRPr="00BA7C64">
                <w:rPr>
                  <w:rStyle w:val="a4"/>
                  <w:lang w:val="ru-RU"/>
                </w:rPr>
                <w:t>_</w:t>
              </w:r>
              <w:r w:rsidRPr="00BA7C64">
                <w:rPr>
                  <w:rStyle w:val="a4"/>
                </w:rPr>
                <w:t>pos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pdf</w:t>
              </w:r>
            </w:hyperlink>
          </w:p>
        </w:tc>
        <w:tc>
          <w:tcPr>
            <w:tcW w:w="1260" w:type="dxa"/>
          </w:tcPr>
          <w:p w14:paraId="7E31CFFC" w14:textId="3D9CFE3F" w:rsidR="00D276FC" w:rsidRDefault="00D13DE4">
            <w:r w:rsidRPr="00D13DE4">
              <w:t>Горбузов В.Н.</w:t>
            </w:r>
          </w:p>
        </w:tc>
        <w:tc>
          <w:tcPr>
            <w:tcW w:w="4131" w:type="dxa"/>
          </w:tcPr>
          <w:p w14:paraId="0FD7C8E6" w14:textId="77777777" w:rsidR="00166796" w:rsidRPr="00166796" w:rsidRDefault="00166796" w:rsidP="00166796">
            <w:pPr>
              <w:rPr>
                <w:lang w:val="ru-RU"/>
              </w:rPr>
            </w:pPr>
            <w:r w:rsidRPr="00166796">
              <w:rPr>
                <w:lang w:val="ru-RU"/>
              </w:rPr>
              <w:t>Дано систематическое изложение теории интегралов систем уравнений в</w:t>
            </w:r>
          </w:p>
          <w:p w14:paraId="6442C6E4" w14:textId="77777777" w:rsidR="00166796" w:rsidRPr="00166796" w:rsidRDefault="00166796" w:rsidP="00166796">
            <w:pPr>
              <w:rPr>
                <w:lang w:val="ru-RU"/>
              </w:rPr>
            </w:pPr>
            <w:r w:rsidRPr="00166796">
              <w:rPr>
                <w:lang w:val="ru-RU"/>
              </w:rPr>
              <w:t>полных дифференциалах. Рассматриваются следующие вопросы: построение</w:t>
            </w:r>
          </w:p>
          <w:p w14:paraId="70D50087" w14:textId="77777777" w:rsidR="00166796" w:rsidRPr="00166796" w:rsidRDefault="00166796" w:rsidP="00166796">
            <w:pPr>
              <w:rPr>
                <w:lang w:val="ru-RU"/>
              </w:rPr>
            </w:pPr>
            <w:r w:rsidRPr="00166796">
              <w:rPr>
                <w:lang w:val="ru-RU"/>
              </w:rPr>
              <w:t>интегрального базиса систем уравнений в частных производных и в полных дифференциалах; автономность и цилиндричность интегралов и последних множителей; задача Дарбу о построении первых интегралов и последних множителей</w:t>
            </w:r>
          </w:p>
          <w:p w14:paraId="368223DE" w14:textId="77777777" w:rsidR="00166796" w:rsidRPr="00166796" w:rsidRDefault="00166796" w:rsidP="00166796">
            <w:pPr>
              <w:rPr>
                <w:lang w:val="ru-RU"/>
              </w:rPr>
            </w:pPr>
            <w:r w:rsidRPr="00166796">
              <w:rPr>
                <w:lang w:val="ru-RU"/>
              </w:rPr>
              <w:t xml:space="preserve">по известным частным интегралам для систем уравнений в полных дифференциалах; существование и ограниченность числа компактных </w:t>
            </w:r>
            <w:r w:rsidRPr="00166796">
              <w:rPr>
                <w:lang w:val="ru-RU"/>
              </w:rPr>
              <w:lastRenderedPageBreak/>
              <w:t>интегральных многообразий, определяемых обыкновенными, в полных дифференциалах и в частных производных дифференциальными системами, а также системами уравнений</w:t>
            </w:r>
          </w:p>
          <w:p w14:paraId="39A6D9FC" w14:textId="77777777" w:rsidR="00166796" w:rsidRPr="00166796" w:rsidRDefault="00166796" w:rsidP="00166796">
            <w:pPr>
              <w:rPr>
                <w:lang w:val="ru-RU"/>
              </w:rPr>
            </w:pPr>
            <w:r w:rsidRPr="00166796">
              <w:rPr>
                <w:lang w:val="ru-RU"/>
              </w:rPr>
              <w:t>Пфаффа и системами внешних дифференциальных уравнений; алгебраическая</w:t>
            </w:r>
          </w:p>
          <w:p w14:paraId="5804E9C9" w14:textId="51056652" w:rsidR="00D276FC" w:rsidRPr="00166796" w:rsidRDefault="00166796" w:rsidP="00166796">
            <w:pPr>
              <w:rPr>
                <w:lang w:val="ru-RU"/>
              </w:rPr>
            </w:pPr>
            <w:r w:rsidRPr="00166796">
              <w:rPr>
                <w:lang w:val="ru-RU"/>
              </w:rPr>
              <w:t>вложимость систем уравнений в полных дифференциалах.</w:t>
            </w:r>
          </w:p>
        </w:tc>
        <w:tc>
          <w:tcPr>
            <w:tcW w:w="4111" w:type="dxa"/>
          </w:tcPr>
          <w:p w14:paraId="4F89ABF2" w14:textId="3DD28686" w:rsidR="00D276FC" w:rsidRDefault="001D2740">
            <w:r w:rsidRPr="001D2740">
              <w:lastRenderedPageBreak/>
              <w:drawing>
                <wp:inline distT="0" distB="0" distL="0" distR="0" wp14:anchorId="507F8CA2" wp14:editId="48430768">
                  <wp:extent cx="2473325" cy="2496185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249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:rsidRPr="004018AC" w14:paraId="4AC5B4EB" w14:textId="77777777" w:rsidTr="00684F22">
        <w:tc>
          <w:tcPr>
            <w:tcW w:w="428" w:type="dxa"/>
          </w:tcPr>
          <w:p w14:paraId="2B612992" w14:textId="17E19F6C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694" w:type="dxa"/>
          </w:tcPr>
          <w:p w14:paraId="74241B99" w14:textId="0FE4AF35" w:rsidR="00D276FC" w:rsidRPr="004018AC" w:rsidRDefault="004018AC">
            <w:pPr>
              <w:rPr>
                <w:lang w:val="ru-RU"/>
              </w:rPr>
            </w:pPr>
            <w:hyperlink r:id="rId20" w:history="1">
              <w:r w:rsidRPr="00BA7C64">
                <w:rPr>
                  <w:rStyle w:val="a4"/>
                </w:rPr>
                <w:t>https</w:t>
              </w:r>
              <w:r w:rsidRPr="00BA7C64">
                <w:rPr>
                  <w:rStyle w:val="a4"/>
                  <w:lang w:val="ru-RU"/>
                </w:rPr>
                <w:t>://</w:t>
              </w:r>
              <w:r w:rsidRPr="00BA7C64">
                <w:rPr>
                  <w:rStyle w:val="a4"/>
                </w:rPr>
                <w:t>go</w:t>
              </w:r>
              <w:r w:rsidRPr="00BA7C64">
                <w:rPr>
                  <w:rStyle w:val="a4"/>
                  <w:lang w:val="ru-RU"/>
                </w:rPr>
                <w:t>.11</w:t>
              </w:r>
              <w:r w:rsidRPr="00BA7C64">
                <w:rPr>
                  <w:rStyle w:val="a4"/>
                </w:rPr>
                <w:t>klasov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net</w:t>
              </w:r>
              <w:r w:rsidRPr="00BA7C64">
                <w:rPr>
                  <w:rStyle w:val="a4"/>
                  <w:lang w:val="ru-RU"/>
                </w:rPr>
                <w:t>/16874-</w:t>
              </w:r>
              <w:r w:rsidRPr="00BA7C64">
                <w:rPr>
                  <w:rStyle w:val="a4"/>
                </w:rPr>
                <w:t>kurs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differencialnogo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i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integralnogo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ischislenija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v</w:t>
              </w:r>
              <w:r w:rsidRPr="00BA7C64">
                <w:rPr>
                  <w:rStyle w:val="a4"/>
                  <w:lang w:val="ru-RU"/>
                </w:rPr>
                <w:t>-3-</w:t>
              </w:r>
              <w:r w:rsidRPr="00BA7C64">
                <w:rPr>
                  <w:rStyle w:val="a4"/>
                </w:rPr>
                <w:t>h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tomah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fihtengolc</w:t>
              </w:r>
              <w:r w:rsidRPr="00BA7C64">
                <w:rPr>
                  <w:rStyle w:val="a4"/>
                  <w:lang w:val="ru-RU"/>
                </w:rPr>
                <w:t>-</w:t>
              </w:r>
              <w:r w:rsidRPr="00BA7C64">
                <w:rPr>
                  <w:rStyle w:val="a4"/>
                </w:rPr>
                <w:t>gm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html</w:t>
              </w:r>
            </w:hyperlink>
          </w:p>
          <w:p w14:paraId="4984880D" w14:textId="25BA38DC" w:rsidR="004018AC" w:rsidRPr="004018AC" w:rsidRDefault="004018AC">
            <w:pPr>
              <w:rPr>
                <w:lang w:val="ru-RU"/>
              </w:rPr>
            </w:pPr>
          </w:p>
        </w:tc>
        <w:tc>
          <w:tcPr>
            <w:tcW w:w="1260" w:type="dxa"/>
          </w:tcPr>
          <w:p w14:paraId="7C643588" w14:textId="1FA76603" w:rsidR="00D276FC" w:rsidRDefault="00FE7EAA">
            <w:r w:rsidRPr="00FE7EAA">
              <w:t>Фихтенгольц Г.М.</w:t>
            </w:r>
          </w:p>
        </w:tc>
        <w:tc>
          <w:tcPr>
            <w:tcW w:w="4131" w:type="dxa"/>
          </w:tcPr>
          <w:p w14:paraId="2B66A84E" w14:textId="33ADDFC8" w:rsidR="00D276FC" w:rsidRPr="004018AC" w:rsidRDefault="00FE7EAA">
            <w:pPr>
              <w:rPr>
                <w:lang w:val="ru-RU"/>
              </w:rPr>
            </w:pPr>
            <w:r w:rsidRPr="004018AC">
              <w:rPr>
                <w:lang w:val="ru-RU"/>
              </w:rPr>
              <w:t>Курс дифференциального и интегрального исчисления» Григория Михайловича Фихтенгольца - выдающееся произведение научно-педагогической литературы, выдержавшее множество изданий и переведенное на ряд иностранных языков. Курс не имеет себе равных по объему охваченного фактического материала, количеству разнообразных приложений общих теорем в геометрии, алгебре, механике, физике и технике. Многие известные современные математики отмечают, что именно курс Фихтенгольца привил им в студенческие годы вкус и любовь к математическому анализу, дал первое ясное понимание этого предмета.</w:t>
            </w:r>
          </w:p>
        </w:tc>
        <w:tc>
          <w:tcPr>
            <w:tcW w:w="4111" w:type="dxa"/>
          </w:tcPr>
          <w:p w14:paraId="1C538298" w14:textId="3E569754" w:rsidR="00D276FC" w:rsidRPr="004018AC" w:rsidRDefault="004018AC">
            <w:pPr>
              <w:rPr>
                <w:lang w:val="ru-RU"/>
              </w:rPr>
            </w:pPr>
            <w:r w:rsidRPr="004018AC">
              <w:rPr>
                <w:lang w:val="ru-RU"/>
              </w:rPr>
              <w:drawing>
                <wp:inline distT="0" distB="0" distL="0" distR="0" wp14:anchorId="1AF853F9" wp14:editId="43BA44DC">
                  <wp:extent cx="2473325" cy="1775460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177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7B1" w:rsidRPr="00ED186C" w14:paraId="458B9AE6" w14:textId="77777777" w:rsidTr="00684F22">
        <w:tc>
          <w:tcPr>
            <w:tcW w:w="428" w:type="dxa"/>
          </w:tcPr>
          <w:p w14:paraId="45AA8E17" w14:textId="32730083" w:rsidR="00D276FC" w:rsidRPr="00617307" w:rsidRDefault="00617307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694" w:type="dxa"/>
          </w:tcPr>
          <w:p w14:paraId="703B46EE" w14:textId="1AC0DD18" w:rsidR="00D276FC" w:rsidRDefault="005165CE">
            <w:pPr>
              <w:rPr>
                <w:lang w:val="ru-RU"/>
              </w:rPr>
            </w:pPr>
            <w:hyperlink r:id="rId22" w:history="1">
              <w:r w:rsidRPr="00BA7C64">
                <w:rPr>
                  <w:rStyle w:val="a4"/>
                </w:rPr>
                <w:t>https</w:t>
              </w:r>
              <w:r w:rsidRPr="00BA7C64">
                <w:rPr>
                  <w:rStyle w:val="a4"/>
                  <w:lang w:val="ru-RU"/>
                </w:rPr>
                <w:t>://</w:t>
              </w:r>
              <w:r w:rsidRPr="00BA7C64">
                <w:rPr>
                  <w:rStyle w:val="a4"/>
                </w:rPr>
                <w:t>search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rsl</w:t>
              </w:r>
              <w:r w:rsidRPr="00BA7C64">
                <w:rPr>
                  <w:rStyle w:val="a4"/>
                  <w:lang w:val="ru-RU"/>
                </w:rPr>
                <w:t>.</w:t>
              </w:r>
              <w:r w:rsidRPr="00BA7C64">
                <w:rPr>
                  <w:rStyle w:val="a4"/>
                </w:rPr>
                <w:t>ru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ru</w:t>
              </w:r>
              <w:r w:rsidRPr="00BA7C64">
                <w:rPr>
                  <w:rStyle w:val="a4"/>
                  <w:lang w:val="ru-RU"/>
                </w:rPr>
                <w:t>/</w:t>
              </w:r>
              <w:r w:rsidRPr="00BA7C64">
                <w:rPr>
                  <w:rStyle w:val="a4"/>
                </w:rPr>
                <w:t>record</w:t>
              </w:r>
              <w:r w:rsidRPr="00BA7C64">
                <w:rPr>
                  <w:rStyle w:val="a4"/>
                  <w:lang w:val="ru-RU"/>
                </w:rPr>
                <w:t>/01002445686</w:t>
              </w:r>
            </w:hyperlink>
          </w:p>
          <w:p w14:paraId="3B19F4C7" w14:textId="24F89A11" w:rsidR="005165CE" w:rsidRPr="005165CE" w:rsidRDefault="005165CE">
            <w:pPr>
              <w:rPr>
                <w:lang w:val="ru-RU"/>
              </w:rPr>
            </w:pPr>
          </w:p>
        </w:tc>
        <w:tc>
          <w:tcPr>
            <w:tcW w:w="1260" w:type="dxa"/>
          </w:tcPr>
          <w:p w14:paraId="6DD049C3" w14:textId="3275AA70" w:rsidR="00D276FC" w:rsidRDefault="005A7FE4">
            <w:r w:rsidRPr="005A7FE4">
              <w:t>Егоров В.И.</w:t>
            </w:r>
          </w:p>
        </w:tc>
        <w:tc>
          <w:tcPr>
            <w:tcW w:w="4131" w:type="dxa"/>
          </w:tcPr>
          <w:p w14:paraId="6AAAA504" w14:textId="67C98A10" w:rsidR="00D276FC" w:rsidRPr="00ED186C" w:rsidRDefault="00ED186C">
            <w:pPr>
              <w:rPr>
                <w:lang w:val="ru-RU"/>
              </w:rPr>
            </w:pPr>
            <w:r w:rsidRPr="00ED186C">
              <w:rPr>
                <w:lang w:val="ru-RU"/>
              </w:rPr>
              <w:t>В издании представлена теория и основные приложения определенного и кратных интегралов, а также элементы теории поля. Материал адаптирован к современной программе математического образования в высших технических учебных заведениях, к использованию в компьютерных обучающих системах.</w:t>
            </w:r>
          </w:p>
        </w:tc>
        <w:tc>
          <w:tcPr>
            <w:tcW w:w="4111" w:type="dxa"/>
          </w:tcPr>
          <w:p w14:paraId="2F8968F0" w14:textId="4AF3997F" w:rsidR="00D276FC" w:rsidRPr="00ED186C" w:rsidRDefault="005165CE">
            <w:pPr>
              <w:rPr>
                <w:lang w:val="ru-RU"/>
              </w:rPr>
            </w:pPr>
            <w:r w:rsidRPr="005165CE">
              <w:rPr>
                <w:lang w:val="ru-RU"/>
              </w:rPr>
              <w:drawing>
                <wp:inline distT="0" distB="0" distL="0" distR="0" wp14:anchorId="7E547DDE" wp14:editId="0A6D9A99">
                  <wp:extent cx="2473325" cy="829310"/>
                  <wp:effectExtent l="0" t="0" r="3175" b="889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0D16C" w14:textId="77777777" w:rsidR="0000411B" w:rsidRPr="00ED186C" w:rsidRDefault="0000411B">
      <w:pPr>
        <w:rPr>
          <w:lang w:val="ru-RU"/>
        </w:rPr>
      </w:pPr>
    </w:p>
    <w:sectPr w:rsidR="0000411B" w:rsidRPr="00ED186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BB"/>
    <w:rsid w:val="0000411B"/>
    <w:rsid w:val="000E598F"/>
    <w:rsid w:val="00166796"/>
    <w:rsid w:val="001D17B1"/>
    <w:rsid w:val="001D2740"/>
    <w:rsid w:val="003654DA"/>
    <w:rsid w:val="00374B92"/>
    <w:rsid w:val="004018AC"/>
    <w:rsid w:val="005165CE"/>
    <w:rsid w:val="005A7FE4"/>
    <w:rsid w:val="005C4550"/>
    <w:rsid w:val="00617307"/>
    <w:rsid w:val="00684F22"/>
    <w:rsid w:val="008607A6"/>
    <w:rsid w:val="0094534B"/>
    <w:rsid w:val="00993203"/>
    <w:rsid w:val="00B52993"/>
    <w:rsid w:val="00B87C71"/>
    <w:rsid w:val="00BA1761"/>
    <w:rsid w:val="00BA5614"/>
    <w:rsid w:val="00C12A34"/>
    <w:rsid w:val="00C767D5"/>
    <w:rsid w:val="00D13DE4"/>
    <w:rsid w:val="00D276FC"/>
    <w:rsid w:val="00DA778A"/>
    <w:rsid w:val="00DD53B1"/>
    <w:rsid w:val="00ED186C"/>
    <w:rsid w:val="00EE3ABB"/>
    <w:rsid w:val="00F70A08"/>
    <w:rsid w:val="00FE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EDA5"/>
  <w15:chartTrackingRefBased/>
  <w15:docId w15:val="{D8797300-17BA-4FA0-9847-37F0C13C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7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A561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A5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6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world.wolfram.com/Integral.html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mf.grsu.by/Kafedry/matan/arxiv/011/uch_pos.pdf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www.integral-calculator.com/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o.11klasov.net/7579-vysshaja-matematika-ilin-va-kurkina-av.html" TargetMode="External"/><Relationship Id="rId20" Type="http://schemas.openxmlformats.org/officeDocument/2006/relationships/hyperlink" Target="https://go.11klasov.net/16874-kurs-differencialnogo-i-integralnogo-ischislenija-v-3-h-tomah-fihtengolc-gm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khanacademy.org/math/integral-calculus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hyperlink" Target="https://tutorial.math.lamar.edu/Classes/CalcII/CalcII.aspx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djvu.online/file/3T5eFnZKJZjrm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djvu.online/file/edw5s77jIvo56" TargetMode="External"/><Relationship Id="rId22" Type="http://schemas.openxmlformats.org/officeDocument/2006/relationships/hyperlink" Target="https://search.rsl.ru/ru/record/0100244568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29</cp:revision>
  <dcterms:created xsi:type="dcterms:W3CDTF">2024-06-19T12:01:00Z</dcterms:created>
  <dcterms:modified xsi:type="dcterms:W3CDTF">2024-06-19T12:18:00Z</dcterms:modified>
</cp:coreProperties>
</file>