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38034" w14:textId="77777777" w:rsidR="002C5089" w:rsidRPr="002C5089" w:rsidRDefault="002C5089" w:rsidP="002C5089">
      <w:pPr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  <w:r w:rsidRPr="00D07F05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 xml:space="preserve">Задание </w:t>
      </w:r>
      <w:r w:rsidR="00143062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1</w:t>
      </w:r>
      <w:r w:rsidRPr="00D07F05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 xml:space="preserve">. </w:t>
      </w:r>
      <w:r w:rsidRPr="002C5089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 xml:space="preserve">Заполнение технологической карты ОТС </w:t>
      </w:r>
    </w:p>
    <w:p w14:paraId="2FBA0CD4" w14:textId="77777777" w:rsidR="002C5089" w:rsidRPr="00D07F05" w:rsidRDefault="002C5089" w:rsidP="002C5089">
      <w:pPr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  <w:r w:rsidRPr="002C5089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(опасных техногенных событий)</w:t>
      </w:r>
    </w:p>
    <w:p w14:paraId="0F8AF4DD" w14:textId="77777777" w:rsidR="002C5089" w:rsidRPr="002C5089" w:rsidRDefault="002C5089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bookmarkStart w:id="0" w:name="_Hlk49262543"/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ВАЖНО!</w:t>
      </w:r>
    </w:p>
    <w:p w14:paraId="60E07F93" w14:textId="77777777" w:rsidR="002C5089" w:rsidRPr="002C5089" w:rsidRDefault="002C5089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Если задание выполняется в аудитории, то задание выполняется в подгруппах. </w:t>
      </w:r>
      <w:r w:rsidR="00E837D6"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Кажд</w:t>
      </w:r>
      <w:r w:rsid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ая</w:t>
      </w:r>
      <w:r w:rsidR="00E837D6"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 подгрупп</w:t>
      </w:r>
      <w:r w:rsid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а</w:t>
      </w:r>
      <w:r w:rsidR="00E837D6"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 разраб</w:t>
      </w:r>
      <w:r w:rsid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атывает</w:t>
      </w:r>
      <w:r w:rsidR="00E837D6"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 технологическую карту по своему виду безопасности: информационной, экономической или экологической.</w:t>
      </w:r>
    </w:p>
    <w:p w14:paraId="1F8B1A93" w14:textId="77777777" w:rsidR="002C5089" w:rsidRPr="002C5089" w:rsidRDefault="002C5089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Время на выполнение задания в подгруппах: </w:t>
      </w:r>
      <w:r w:rsid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25</w:t>
      </w: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 минут</w:t>
      </w:r>
    </w:p>
    <w:p w14:paraId="368729A8" w14:textId="77777777" w:rsidR="002C5089" w:rsidRDefault="002C5089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Время на </w:t>
      </w:r>
      <w:r w:rsid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презентацию</w:t>
      </w: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 </w:t>
      </w:r>
      <w:r w:rsid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подгрупп</w:t>
      </w: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: 2</w:t>
      </w:r>
      <w:r w:rsid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5</w:t>
      </w: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-</w:t>
      </w:r>
      <w:r w:rsid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35</w:t>
      </w: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 минут</w:t>
      </w:r>
    </w:p>
    <w:p w14:paraId="7A55EAF8" w14:textId="77777777" w:rsidR="00E837D6" w:rsidRDefault="00E837D6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14:paraId="4D241D3C" w14:textId="77777777" w:rsidR="002C5089" w:rsidRDefault="009C6E08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9C6E08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Если задание выполняется в дистанционном формате, то задание выполняется каждым студентом самостоятельно</w:t>
      </w:r>
      <w:r w:rsid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. По каждому виду опасностей заполняется отдельная технологическая карта.</w:t>
      </w:r>
    </w:p>
    <w:bookmarkEnd w:id="0"/>
    <w:p w14:paraId="7D826B6C" w14:textId="77777777" w:rsidR="009C6E08" w:rsidRDefault="009C6E08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14:paraId="0F600C44" w14:textId="77777777" w:rsidR="00E837D6" w:rsidRDefault="00E837D6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Используя данные, предложенные на лекции, заполните технологическую карту. Дополнительно Вы можете воспользоваться ресурсами сети Интернет в части действующего законодательства и учебной литературы электронной библиотеки РГПУ им. А.И. Герцена.</w:t>
      </w:r>
    </w:p>
    <w:p w14:paraId="72C35442" w14:textId="77777777" w:rsidR="00E837D6" w:rsidRDefault="00E837D6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14:paraId="4A8453B9" w14:textId="77777777" w:rsidR="00E837D6" w:rsidRPr="00E837D6" w:rsidRDefault="00E837D6" w:rsidP="00E837D6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Р</w:t>
      </w:r>
      <w:r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екомендуем остановиться на следующих опасностях:</w:t>
      </w:r>
    </w:p>
    <w:p w14:paraId="518CC1D6" w14:textId="77777777" w:rsidR="00E837D6" w:rsidRPr="00E837D6" w:rsidRDefault="00E837D6" w:rsidP="00E837D6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Информационного характера: хищение информации, информационная и игровая зависимость, воздействие информационной среды (в том числе избыточность информации), опасности в сети Интернет;</w:t>
      </w:r>
    </w:p>
    <w:p w14:paraId="1FF52295" w14:textId="77777777" w:rsidR="00E837D6" w:rsidRPr="00E837D6" w:rsidRDefault="00E837D6" w:rsidP="00E837D6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Экологического характера: загрязнения окружающей среды (атмосферы, суши, гидросферы), проблема отходов, уничтожение лесов и зеленых насаждений;</w:t>
      </w:r>
    </w:p>
    <w:p w14:paraId="1A3C80ED" w14:textId="77777777" w:rsidR="00E837D6" w:rsidRPr="00E837D6" w:rsidRDefault="00E837D6" w:rsidP="00E837D6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Экономического характера: мошенничество, хищение средств с банковских карт, проблемы безработицы, кредитование (в том числе, проблема «коллекторов») и пр.</w:t>
      </w:r>
    </w:p>
    <w:p w14:paraId="1E2AD2ED" w14:textId="77777777" w:rsidR="00E837D6" w:rsidRDefault="00E837D6" w:rsidP="00E837D6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М</w:t>
      </w:r>
      <w:r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ож</w:t>
      </w: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но</w:t>
      </w:r>
      <w:r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 остановиться и акцентировать внимание на тех опасностях экономического, экологического и информационного характера, которые наиболее остро проявляются в обществе (или в регионе расположения вуза) в настоящий исторический момент. </w:t>
      </w:r>
    </w:p>
    <w:p w14:paraId="6BEA84DE" w14:textId="77777777" w:rsidR="00E837D6" w:rsidRDefault="00E837D6" w:rsidP="00E837D6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Н</w:t>
      </w:r>
      <w:r w:rsidRPr="00E837D6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е стоит стараться обратиться к максимальному количеству опасностей и угроз, для этого предусмотрено одно из заданий самостоятельной работы по составлению классификаций. Практическое занятие предназначено для качественного разбора наиболее актуальных из них.</w:t>
      </w:r>
    </w:p>
    <w:p w14:paraId="1EF83063" w14:textId="77777777" w:rsidR="002C5089" w:rsidRDefault="002C5089" w:rsidP="00356B4B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326503A2" w14:textId="77777777" w:rsidR="00E837D6" w:rsidRPr="00E837D6" w:rsidRDefault="00E837D6" w:rsidP="00E837D6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rFonts w:ascii="Times New Roman" w:hAnsi="Times New Roman"/>
          <w:b/>
          <w:color w:val="262626"/>
          <w:sz w:val="28"/>
          <w:szCs w:val="28"/>
          <w:lang w:val="ru-RU"/>
        </w:rPr>
      </w:pPr>
    </w:p>
    <w:p w14:paraId="68492422" w14:textId="77777777" w:rsidR="00E837D6" w:rsidRPr="00E837D6" w:rsidRDefault="00E837D6" w:rsidP="00E837D6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rFonts w:ascii="Times New Roman" w:hAnsi="Times New Roman"/>
          <w:b/>
          <w:color w:val="262626"/>
          <w:sz w:val="28"/>
          <w:szCs w:val="28"/>
          <w:lang w:val="ru-RU"/>
        </w:rPr>
      </w:pPr>
      <w:r w:rsidRPr="00E837D6">
        <w:rPr>
          <w:rFonts w:ascii="Times New Roman" w:hAnsi="Times New Roman"/>
          <w:b/>
          <w:color w:val="262626"/>
          <w:sz w:val="28"/>
          <w:szCs w:val="28"/>
          <w:lang w:val="ru-RU"/>
        </w:rPr>
        <w:t xml:space="preserve">Технологическая карта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2362"/>
        <w:gridCol w:w="2598"/>
        <w:gridCol w:w="2121"/>
        <w:gridCol w:w="2243"/>
      </w:tblGrid>
      <w:tr w:rsidR="00E837D6" w:rsidRPr="00E837D6" w14:paraId="6932D522" w14:textId="77777777" w:rsidTr="00F60358">
        <w:tc>
          <w:tcPr>
            <w:tcW w:w="2468" w:type="dxa"/>
          </w:tcPr>
          <w:p w14:paraId="58FC14BA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  <w:r w:rsidRPr="00E837D6"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t xml:space="preserve">Вид </w:t>
            </w:r>
          </w:p>
        </w:tc>
        <w:tc>
          <w:tcPr>
            <w:tcW w:w="7103" w:type="dxa"/>
            <w:gridSpan w:val="3"/>
          </w:tcPr>
          <w:p w14:paraId="59B3FE62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  <w:r w:rsidRPr="00E837D6"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  <w:t>Информационная / экономическая / экологическая безопасность</w:t>
            </w:r>
          </w:p>
        </w:tc>
      </w:tr>
      <w:tr w:rsidR="00E837D6" w:rsidRPr="002D2E4F" w14:paraId="7EE3CB1F" w14:textId="77777777" w:rsidTr="00F60358">
        <w:tc>
          <w:tcPr>
            <w:tcW w:w="2468" w:type="dxa"/>
          </w:tcPr>
          <w:p w14:paraId="5E2769E4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  <w:r w:rsidRPr="00E837D6"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t>Виды опасностей, наиболее распространенные в настоящее время</w:t>
            </w:r>
          </w:p>
        </w:tc>
        <w:tc>
          <w:tcPr>
            <w:tcW w:w="7103" w:type="dxa"/>
            <w:gridSpan w:val="3"/>
          </w:tcPr>
          <w:p w14:paraId="2916494A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14:paraId="57066037" w14:textId="5C7CC9A8" w:rsidR="00E837D6" w:rsidRPr="00E837D6" w:rsidRDefault="002D2E4F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  <w:r w:rsidRPr="002D2E4F"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  <w:t>экологическая</w:t>
            </w:r>
          </w:p>
          <w:p w14:paraId="2AA610FF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14:paraId="3FE6D982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14:paraId="16332606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14:paraId="434666D5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</w:tc>
      </w:tr>
      <w:tr w:rsidR="00E837D6" w:rsidRPr="002D2E4F" w14:paraId="41E353BD" w14:textId="77777777" w:rsidTr="00F60358">
        <w:tc>
          <w:tcPr>
            <w:tcW w:w="2468" w:type="dxa"/>
          </w:tcPr>
          <w:p w14:paraId="03F46AFD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  <w:r w:rsidRPr="00E837D6"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lastRenderedPageBreak/>
              <w:t>Действующее законодательство в области заданного направления безопасности</w:t>
            </w:r>
          </w:p>
        </w:tc>
        <w:tc>
          <w:tcPr>
            <w:tcW w:w="7103" w:type="dxa"/>
            <w:gridSpan w:val="3"/>
          </w:tcPr>
          <w:p w14:paraId="294412D3" w14:textId="77777777" w:rsidR="002D2E4F" w:rsidRPr="002D2E4F" w:rsidRDefault="002D2E4F" w:rsidP="002D2E4F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  <w:r w:rsidRPr="002D2E4F"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  <w:t>Федеральный закон "Об охране окружающей среды" от 10.01.2002 N 7-ФЗ</w:t>
            </w:r>
          </w:p>
          <w:p w14:paraId="3392E4BF" w14:textId="77777777" w:rsidR="002D2E4F" w:rsidRPr="002D2E4F" w:rsidRDefault="002D2E4F" w:rsidP="002D2E4F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  <w:r w:rsidRPr="002D2E4F"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  <w:t>кодекс Российской Федерации от 04.12.2006 № 200-ФЗ,</w:t>
            </w:r>
          </w:p>
          <w:p w14:paraId="255E4C4B" w14:textId="77777777" w:rsidR="002D2E4F" w:rsidRPr="002D2E4F" w:rsidRDefault="002D2E4F" w:rsidP="002D2E4F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  <w:r w:rsidRPr="002D2E4F"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  <w:t>Водный кодекс Российской Федерации от 03.06.2006 № 74-ФЗ, Земельный кодекс Российской Федерации от 25.10.2001 № 136-ФЗ,</w:t>
            </w:r>
          </w:p>
          <w:p w14:paraId="52B90FCD" w14:textId="2DA18D5C" w:rsidR="00E837D6" w:rsidRPr="002D2E4F" w:rsidRDefault="002D2E4F" w:rsidP="002D2E4F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  <w:r w:rsidRPr="002D2E4F"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  <w:t>Федеральный закон от 20.12.2004 № 166-ФЗ</w:t>
            </w:r>
          </w:p>
          <w:p w14:paraId="20A0058A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14:paraId="36013F59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14:paraId="68E8065B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14:paraId="2848C6C6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14:paraId="0AFE5B1F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14:paraId="5AFA68C9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14:paraId="5392CD85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</w:tc>
      </w:tr>
      <w:tr w:rsidR="00E837D6" w:rsidRPr="00E837D6" w14:paraId="239678AD" w14:textId="77777777" w:rsidTr="00F60358">
        <w:tc>
          <w:tcPr>
            <w:tcW w:w="2468" w:type="dxa"/>
          </w:tcPr>
          <w:p w14:paraId="49104D21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</w:p>
          <w:p w14:paraId="116BD22B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  <w:r w:rsidRPr="00E837D6"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t>Примеры</w:t>
            </w:r>
          </w:p>
          <w:p w14:paraId="706A73AA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  <w:r w:rsidRPr="00E837D6"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t xml:space="preserve"> </w:t>
            </w:r>
          </w:p>
        </w:tc>
        <w:tc>
          <w:tcPr>
            <w:tcW w:w="7103" w:type="dxa"/>
            <w:gridSpan w:val="3"/>
          </w:tcPr>
          <w:p w14:paraId="3EE43BDE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14:paraId="54D977E8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14:paraId="35D9EB54" w14:textId="544A9B86" w:rsidR="00E837D6" w:rsidRPr="00E837D6" w:rsidRDefault="005D2C70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  <w:t>Загрязнение водоёмов</w:t>
            </w:r>
          </w:p>
          <w:p w14:paraId="0425CC83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14:paraId="39236CA5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  <w:p w14:paraId="1F0BD27B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</w:tc>
      </w:tr>
      <w:tr w:rsidR="00E837D6" w:rsidRPr="00E837D6" w14:paraId="6E9FD856" w14:textId="77777777" w:rsidTr="00F60358">
        <w:tc>
          <w:tcPr>
            <w:tcW w:w="2468" w:type="dxa"/>
          </w:tcPr>
          <w:p w14:paraId="5EA03CF8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lang w:val="ru-RU"/>
              </w:rPr>
            </w:pPr>
            <w:r w:rsidRPr="00E837D6">
              <w:rPr>
                <w:rFonts w:ascii="Times New Roman" w:hAnsi="Times New Roman"/>
                <w:b/>
                <w:bCs/>
                <w:color w:val="262626"/>
                <w:sz w:val="24"/>
                <w:lang w:val="ru-RU"/>
              </w:rPr>
              <w:t>Виды опасностей, источники</w:t>
            </w:r>
          </w:p>
        </w:tc>
        <w:tc>
          <w:tcPr>
            <w:tcW w:w="2531" w:type="dxa"/>
          </w:tcPr>
          <w:p w14:paraId="444FD1CE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lang w:val="ru-RU"/>
              </w:rPr>
            </w:pPr>
            <w:r w:rsidRPr="00E837D6">
              <w:rPr>
                <w:rFonts w:ascii="Times New Roman" w:hAnsi="Times New Roman"/>
                <w:b/>
                <w:color w:val="262626"/>
                <w:sz w:val="24"/>
                <w:lang w:val="ru-RU"/>
              </w:rPr>
              <w:t xml:space="preserve">Причины возникновения </w:t>
            </w:r>
          </w:p>
        </w:tc>
        <w:tc>
          <w:tcPr>
            <w:tcW w:w="2368" w:type="dxa"/>
          </w:tcPr>
          <w:p w14:paraId="4530B243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lang w:val="ru-RU"/>
              </w:rPr>
            </w:pPr>
            <w:r w:rsidRPr="00E837D6">
              <w:rPr>
                <w:rFonts w:ascii="Times New Roman" w:hAnsi="Times New Roman"/>
                <w:b/>
                <w:color w:val="262626"/>
                <w:sz w:val="24"/>
                <w:lang w:val="ru-RU"/>
              </w:rPr>
              <w:t>Возможные последствия</w:t>
            </w:r>
          </w:p>
        </w:tc>
        <w:tc>
          <w:tcPr>
            <w:tcW w:w="2204" w:type="dxa"/>
          </w:tcPr>
          <w:p w14:paraId="783399CA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lang w:val="ru-RU"/>
              </w:rPr>
            </w:pPr>
            <w:r w:rsidRPr="00E837D6">
              <w:rPr>
                <w:rFonts w:ascii="Times New Roman" w:hAnsi="Times New Roman"/>
                <w:b/>
                <w:color w:val="262626"/>
                <w:sz w:val="24"/>
                <w:lang w:val="ru-RU"/>
              </w:rPr>
              <w:t>Действия по профилактике / предупреждению</w:t>
            </w:r>
          </w:p>
        </w:tc>
      </w:tr>
      <w:tr w:rsidR="00E837D6" w:rsidRPr="000F6731" w14:paraId="318BE754" w14:textId="77777777" w:rsidTr="00F60358">
        <w:tc>
          <w:tcPr>
            <w:tcW w:w="2468" w:type="dxa"/>
          </w:tcPr>
          <w:p w14:paraId="053B421F" w14:textId="4B43585C" w:rsidR="00E837D6" w:rsidRPr="00E837D6" w:rsidRDefault="00F75DAB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  <w:r w:rsidRPr="00F75DAB">
              <w:rPr>
                <w:rFonts w:ascii="Times New Roman" w:hAnsi="Times New Roman"/>
                <w:i/>
                <w:color w:val="262626"/>
                <w:sz w:val="24"/>
                <w:lang w:val="ru-RU"/>
              </w:rPr>
              <w:t>Информационная</w:t>
            </w:r>
          </w:p>
          <w:p w14:paraId="4D6461DF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14:paraId="1F0B9436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14:paraId="1A419A2F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14:paraId="61C4CA40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14:paraId="558FD689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14:paraId="0A262515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14:paraId="74694BE6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</w:tc>
        <w:tc>
          <w:tcPr>
            <w:tcW w:w="2531" w:type="dxa"/>
          </w:tcPr>
          <w:p w14:paraId="1FF4989A" w14:textId="4AA9DC5A" w:rsidR="00E837D6" w:rsidRPr="00E837D6" w:rsidRDefault="001E4268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  <w:r w:rsidRPr="001E4268">
              <w:rPr>
                <w:rFonts w:ascii="Times New Roman" w:hAnsi="Times New Roman"/>
                <w:color w:val="262626"/>
                <w:sz w:val="24"/>
                <w:lang w:val="ru-RU"/>
              </w:rPr>
              <w:t>К основным причинам возникновения рисков получения несанкционированного доступа к защищаемой информации относятся: • неограниченный доступ третьих лиц к Вашему устройству; • неограниченный доступ третьих лиц к информации о паролях и логинах, используемых.</w:t>
            </w:r>
          </w:p>
          <w:p w14:paraId="058F0ABD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</w:tc>
        <w:tc>
          <w:tcPr>
            <w:tcW w:w="2368" w:type="dxa"/>
          </w:tcPr>
          <w:p w14:paraId="0ECE62F6" w14:textId="77777777" w:rsidR="000F6731" w:rsidRPr="000F6731" w:rsidRDefault="000F6731" w:rsidP="000F673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  <w:r w:rsidRPr="000F6731">
              <w:rPr>
                <w:rFonts w:ascii="Times New Roman" w:hAnsi="Times New Roman"/>
                <w:color w:val="262626"/>
                <w:sz w:val="24"/>
                <w:lang w:val="ru-RU"/>
              </w:rPr>
              <w:t>Последствия утечек могут оказаться серьезными. Они могут пострадать:</w:t>
            </w:r>
          </w:p>
          <w:p w14:paraId="1EB73EA0" w14:textId="77777777" w:rsidR="000F6731" w:rsidRPr="000F6731" w:rsidRDefault="000F6731" w:rsidP="000F673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  <w:r w:rsidRPr="000F6731">
              <w:rPr>
                <w:rFonts w:ascii="Times New Roman" w:hAnsi="Times New Roman"/>
                <w:color w:val="262626"/>
                <w:sz w:val="24"/>
                <w:lang w:val="ru-RU"/>
              </w:rPr>
              <w:t>-от разглашения любой информации, имеющей отношение к личности;</w:t>
            </w:r>
          </w:p>
          <w:p w14:paraId="76EA4FFF" w14:textId="77777777" w:rsidR="000F6731" w:rsidRPr="000F6731" w:rsidRDefault="000F6731" w:rsidP="000F673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  <w:p w14:paraId="160BDB9B" w14:textId="77777777" w:rsidR="000F6731" w:rsidRPr="000F6731" w:rsidRDefault="000F6731" w:rsidP="000F673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  <w:r w:rsidRPr="000F6731">
              <w:rPr>
                <w:rFonts w:ascii="Times New Roman" w:hAnsi="Times New Roman"/>
                <w:color w:val="262626"/>
                <w:sz w:val="24"/>
                <w:lang w:val="ru-RU"/>
              </w:rPr>
              <w:t>-от шантажа;</w:t>
            </w:r>
          </w:p>
          <w:p w14:paraId="5FF4876C" w14:textId="77777777" w:rsidR="000F6731" w:rsidRPr="000F6731" w:rsidRDefault="000F6731" w:rsidP="000F673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  <w:p w14:paraId="42FC2A54" w14:textId="77777777" w:rsidR="000F6731" w:rsidRPr="000F6731" w:rsidRDefault="000F6731" w:rsidP="000F673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  <w:r w:rsidRPr="000F6731">
              <w:rPr>
                <w:rFonts w:ascii="Times New Roman" w:hAnsi="Times New Roman"/>
                <w:color w:val="262626"/>
                <w:sz w:val="24"/>
                <w:lang w:val="ru-RU"/>
              </w:rPr>
              <w:t>-от неправомерного списания средств с банковской карты;</w:t>
            </w:r>
          </w:p>
          <w:p w14:paraId="5EF0A82A" w14:textId="77777777" w:rsidR="000F6731" w:rsidRPr="000F6731" w:rsidRDefault="000F6731" w:rsidP="000F673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  <w:p w14:paraId="51703051" w14:textId="77777777" w:rsidR="000F6731" w:rsidRPr="000F6731" w:rsidRDefault="000F6731" w:rsidP="000F673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  <w:r w:rsidRPr="000F6731">
              <w:rPr>
                <w:rFonts w:ascii="Times New Roman" w:hAnsi="Times New Roman"/>
                <w:color w:val="262626"/>
                <w:sz w:val="24"/>
                <w:lang w:val="ru-RU"/>
              </w:rPr>
              <w:t>- вмешательство в личную жизнь;</w:t>
            </w:r>
          </w:p>
          <w:p w14:paraId="57FA8431" w14:textId="77777777" w:rsidR="000F6731" w:rsidRPr="000F6731" w:rsidRDefault="000F6731" w:rsidP="000F673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  <w:p w14:paraId="5B9BB060" w14:textId="40AE33CD" w:rsidR="00E837D6" w:rsidRPr="00E837D6" w:rsidRDefault="000F6731" w:rsidP="000F673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  <w:r w:rsidRPr="000F6731">
              <w:rPr>
                <w:rFonts w:ascii="Times New Roman" w:hAnsi="Times New Roman"/>
                <w:color w:val="262626"/>
                <w:sz w:val="24"/>
                <w:lang w:val="ru-RU"/>
              </w:rPr>
              <w:t xml:space="preserve">- от угроз детям, например, в случае публикации в СМИ данных о </w:t>
            </w:r>
            <w:r w:rsidRPr="000F6731">
              <w:rPr>
                <w:rFonts w:ascii="Times New Roman" w:hAnsi="Times New Roman"/>
                <w:color w:val="262626"/>
                <w:sz w:val="24"/>
                <w:lang w:val="ru-RU"/>
              </w:rPr>
              <w:lastRenderedPageBreak/>
              <w:t>школах, где они учатся.</w:t>
            </w:r>
          </w:p>
        </w:tc>
        <w:tc>
          <w:tcPr>
            <w:tcW w:w="2204" w:type="dxa"/>
          </w:tcPr>
          <w:p w14:paraId="1C3ADD4A" w14:textId="77777777" w:rsidR="000F6731" w:rsidRPr="000F6731" w:rsidRDefault="000F6731" w:rsidP="000F673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  <w:r w:rsidRPr="000F6731">
              <w:rPr>
                <w:rFonts w:ascii="Times New Roman" w:hAnsi="Times New Roman"/>
                <w:color w:val="262626"/>
                <w:sz w:val="24"/>
                <w:lang w:val="ru-RU"/>
              </w:rPr>
              <w:lastRenderedPageBreak/>
              <w:t>-установка межсетевых экранов, затрудняющих проникновение к массивам информации;</w:t>
            </w:r>
          </w:p>
          <w:p w14:paraId="19481BFA" w14:textId="77777777" w:rsidR="000F6731" w:rsidRPr="000F6731" w:rsidRDefault="000F6731" w:rsidP="000F673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  <w:p w14:paraId="7E661338" w14:textId="77777777" w:rsidR="000F6731" w:rsidRPr="000F6731" w:rsidRDefault="000F6731" w:rsidP="000F673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  <w:r w:rsidRPr="000F6731">
              <w:rPr>
                <w:rFonts w:ascii="Times New Roman" w:hAnsi="Times New Roman"/>
                <w:color w:val="262626"/>
                <w:sz w:val="24"/>
                <w:lang w:val="ru-RU"/>
              </w:rPr>
              <w:t>-внедрение системы идентификации и аутентификации сотрудников, имеющих к ним доступ;</w:t>
            </w:r>
          </w:p>
          <w:p w14:paraId="2CFC3D89" w14:textId="77777777" w:rsidR="000F6731" w:rsidRPr="000F6731" w:rsidRDefault="000F6731" w:rsidP="000F673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  <w:p w14:paraId="63D183B7" w14:textId="77777777" w:rsidR="000F6731" w:rsidRPr="000F6731" w:rsidRDefault="000F6731" w:rsidP="000F673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  <w:r w:rsidRPr="000F6731">
              <w:rPr>
                <w:rFonts w:ascii="Times New Roman" w:hAnsi="Times New Roman"/>
                <w:color w:val="262626"/>
                <w:sz w:val="24"/>
                <w:lang w:val="ru-RU"/>
              </w:rPr>
              <w:t>-фиксация в журналах учета всех действий специалистов, осуществляющих обработку данных;</w:t>
            </w:r>
          </w:p>
          <w:p w14:paraId="77B6E03D" w14:textId="77777777" w:rsidR="000F6731" w:rsidRPr="000F6731" w:rsidRDefault="000F6731" w:rsidP="000F673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  <w:p w14:paraId="3DC57F6B" w14:textId="77777777" w:rsidR="000F6731" w:rsidRPr="000F6731" w:rsidRDefault="000F6731" w:rsidP="000F673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  <w:r w:rsidRPr="000F6731">
              <w:rPr>
                <w:rFonts w:ascii="Times New Roman" w:hAnsi="Times New Roman"/>
                <w:color w:val="262626"/>
                <w:sz w:val="24"/>
                <w:lang w:val="ru-RU"/>
              </w:rPr>
              <w:t>-установка средств антивирусной защиты;</w:t>
            </w:r>
          </w:p>
          <w:p w14:paraId="5CB5FE11" w14:textId="77777777" w:rsidR="000F6731" w:rsidRPr="000F6731" w:rsidRDefault="000F6731" w:rsidP="000F673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  <w:p w14:paraId="7ECA4A28" w14:textId="4CE0B5FB" w:rsidR="00E837D6" w:rsidRPr="00E837D6" w:rsidRDefault="000F6731" w:rsidP="000F673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  <w:r w:rsidRPr="000F6731">
              <w:rPr>
                <w:rFonts w:ascii="Times New Roman" w:hAnsi="Times New Roman"/>
                <w:color w:val="262626"/>
                <w:sz w:val="24"/>
                <w:lang w:val="ru-RU"/>
              </w:rPr>
              <w:t xml:space="preserve">-использование средств </w:t>
            </w:r>
            <w:r w:rsidRPr="000F6731">
              <w:rPr>
                <w:rFonts w:ascii="Times New Roman" w:hAnsi="Times New Roman"/>
                <w:color w:val="262626"/>
                <w:sz w:val="24"/>
                <w:lang w:val="ru-RU"/>
              </w:rPr>
              <w:lastRenderedPageBreak/>
              <w:t>криптографической защиты для шифрования данных при хранении и передаче;</w:t>
            </w:r>
          </w:p>
        </w:tc>
      </w:tr>
      <w:tr w:rsidR="00E837D6" w:rsidRPr="000F6731" w14:paraId="4558FDF1" w14:textId="77777777" w:rsidTr="00F60358">
        <w:tc>
          <w:tcPr>
            <w:tcW w:w="2468" w:type="dxa"/>
          </w:tcPr>
          <w:p w14:paraId="5F3652A9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14:paraId="420E12BC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14:paraId="30F17B02" w14:textId="394DD990" w:rsidR="00E837D6" w:rsidRPr="00E837D6" w:rsidRDefault="00F75DAB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  <w:r w:rsidRPr="00F75DAB">
              <w:rPr>
                <w:rFonts w:ascii="Times New Roman" w:hAnsi="Times New Roman"/>
                <w:i/>
                <w:color w:val="262626"/>
                <w:sz w:val="24"/>
                <w:lang w:val="ru-RU"/>
              </w:rPr>
              <w:t>Экономическая</w:t>
            </w:r>
          </w:p>
          <w:p w14:paraId="3B08C4DB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14:paraId="5A74EA30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14:paraId="52490B1A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14:paraId="573BD237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 w14:paraId="2CFC65CB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</w:tc>
        <w:tc>
          <w:tcPr>
            <w:tcW w:w="2531" w:type="dxa"/>
          </w:tcPr>
          <w:p w14:paraId="6A0BE120" w14:textId="77441D3F" w:rsidR="000F6731" w:rsidRPr="000F6731" w:rsidRDefault="000F6731" w:rsidP="000F673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  <w:r w:rsidRPr="000F6731">
              <w:rPr>
                <w:rFonts w:ascii="Times New Roman" w:hAnsi="Times New Roman"/>
                <w:color w:val="262626"/>
                <w:sz w:val="24"/>
                <w:lang w:val="ru-RU"/>
              </w:rPr>
              <w:t>-Мошенники</w:t>
            </w:r>
            <w:r>
              <w:rPr>
                <w:rFonts w:ascii="Times New Roman" w:hAnsi="Times New Roman"/>
                <w:color w:val="262626"/>
                <w:sz w:val="24"/>
                <w:lang w:val="ru-RU"/>
              </w:rPr>
              <w:t xml:space="preserve"> </w:t>
            </w:r>
            <w:r w:rsidRPr="000F6731">
              <w:rPr>
                <w:rFonts w:ascii="Times New Roman" w:hAnsi="Times New Roman"/>
                <w:color w:val="262626"/>
                <w:sz w:val="24"/>
                <w:lang w:val="ru-RU"/>
              </w:rPr>
              <w:t>выманивают платежные данные карты либо обманом узнают данные для входа в личный кабинет.</w:t>
            </w:r>
          </w:p>
          <w:p w14:paraId="64C88B5F" w14:textId="77777777" w:rsidR="000F6731" w:rsidRPr="000F6731" w:rsidRDefault="000F6731" w:rsidP="000F673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  <w:p w14:paraId="7C97BA49" w14:textId="77777777" w:rsidR="000F6731" w:rsidRPr="000F6731" w:rsidRDefault="000F6731" w:rsidP="000F673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  <w:r w:rsidRPr="000F6731">
              <w:rPr>
                <w:rFonts w:ascii="Times New Roman" w:hAnsi="Times New Roman"/>
                <w:color w:val="262626"/>
                <w:sz w:val="24"/>
                <w:lang w:val="ru-RU"/>
              </w:rPr>
              <w:t>- Мошенники в процессе звонка просят установить на телефон специальное приложение якобы для лучшей защиты.</w:t>
            </w:r>
          </w:p>
          <w:p w14:paraId="63D28F9C" w14:textId="77777777" w:rsidR="000F6731" w:rsidRPr="000F6731" w:rsidRDefault="000F6731" w:rsidP="000F673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  <w:p w14:paraId="667750F6" w14:textId="1FDC2EB6" w:rsidR="00E837D6" w:rsidRPr="000F6731" w:rsidRDefault="000F6731" w:rsidP="000F6731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  <w:r w:rsidRPr="000F6731">
              <w:rPr>
                <w:rFonts w:ascii="Times New Roman" w:hAnsi="Times New Roman"/>
                <w:color w:val="262626"/>
                <w:sz w:val="24"/>
                <w:lang w:val="ru-RU"/>
              </w:rPr>
              <w:t>- Во время звонка мошенники убеждают своих жертв снять деньги в банкомате и зачислить их на специальный счет для «спасения средств».</w:t>
            </w:r>
          </w:p>
          <w:p w14:paraId="0A69CF74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</w:tc>
        <w:tc>
          <w:tcPr>
            <w:tcW w:w="2368" w:type="dxa"/>
          </w:tcPr>
          <w:p w14:paraId="6446F550" w14:textId="77777777" w:rsidR="00FA53F6" w:rsidRPr="00FA53F6" w:rsidRDefault="00FA53F6" w:rsidP="00FA53F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  <w:r w:rsidRPr="00FA53F6">
              <w:rPr>
                <w:rFonts w:ascii="Times New Roman" w:hAnsi="Times New Roman"/>
                <w:color w:val="262626"/>
                <w:sz w:val="24"/>
                <w:lang w:val="ru-RU"/>
              </w:rPr>
              <w:t>- Списание денежных средств с карты/счета</w:t>
            </w:r>
          </w:p>
          <w:p w14:paraId="113DF6DA" w14:textId="77777777" w:rsidR="00FA53F6" w:rsidRPr="00FA53F6" w:rsidRDefault="00FA53F6" w:rsidP="00FA53F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  <w:r w:rsidRPr="00FA53F6">
              <w:rPr>
                <w:rFonts w:ascii="Times New Roman" w:hAnsi="Times New Roman"/>
                <w:color w:val="262626"/>
                <w:sz w:val="24"/>
                <w:lang w:val="ru-RU"/>
              </w:rPr>
              <w:t>- открытие внепланового кредита</w:t>
            </w:r>
          </w:p>
          <w:p w14:paraId="18483FB4" w14:textId="1133B52E" w:rsidR="00E837D6" w:rsidRPr="00E837D6" w:rsidRDefault="00FA53F6" w:rsidP="00FA53F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  <w:r w:rsidRPr="00FA53F6">
              <w:rPr>
                <w:rFonts w:ascii="Times New Roman" w:hAnsi="Times New Roman"/>
                <w:color w:val="262626"/>
                <w:sz w:val="24"/>
                <w:lang w:val="ru-RU"/>
              </w:rPr>
              <w:t xml:space="preserve">- утечка данных в </w:t>
            </w:r>
            <w:proofErr w:type="spellStart"/>
            <w:r w:rsidRPr="00FA53F6">
              <w:rPr>
                <w:rFonts w:ascii="Times New Roman" w:hAnsi="Times New Roman"/>
                <w:color w:val="262626"/>
                <w:sz w:val="24"/>
                <w:lang w:val="ru-RU"/>
              </w:rPr>
              <w:t>даркнет</w:t>
            </w:r>
            <w:proofErr w:type="spellEnd"/>
          </w:p>
        </w:tc>
        <w:tc>
          <w:tcPr>
            <w:tcW w:w="2204" w:type="dxa"/>
          </w:tcPr>
          <w:p w14:paraId="7BD7F87A" w14:textId="77777777" w:rsidR="00FA53F6" w:rsidRPr="00FA53F6" w:rsidRDefault="00FA53F6" w:rsidP="00FA53F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  <w:r w:rsidRPr="00FA53F6">
              <w:rPr>
                <w:rFonts w:ascii="Times New Roman" w:hAnsi="Times New Roman"/>
                <w:color w:val="262626"/>
                <w:sz w:val="24"/>
                <w:lang w:val="ru-RU"/>
              </w:rPr>
              <w:t>1. Никому и никогда не сообщать ПИН-код карты. Хранить его отдельно от карты, не в кошельке и бумажнике.</w:t>
            </w:r>
          </w:p>
          <w:p w14:paraId="2764670C" w14:textId="77777777" w:rsidR="00FA53F6" w:rsidRPr="00FA53F6" w:rsidRDefault="00FA53F6" w:rsidP="00FA53F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  <w:p w14:paraId="51D1F22D" w14:textId="77777777" w:rsidR="00FA53F6" w:rsidRPr="00FA53F6" w:rsidRDefault="00FA53F6" w:rsidP="00FA53F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  <w:r w:rsidRPr="00FA53F6">
              <w:rPr>
                <w:rFonts w:ascii="Times New Roman" w:hAnsi="Times New Roman"/>
                <w:color w:val="262626"/>
                <w:sz w:val="24"/>
                <w:lang w:val="ru-RU"/>
              </w:rPr>
              <w:t>2. Не передавать карту другим лицам. Все операции с картой должны проводиться в присутствии владельцев (на их глазах).</w:t>
            </w:r>
          </w:p>
          <w:p w14:paraId="7E4498BD" w14:textId="77777777" w:rsidR="00FA53F6" w:rsidRPr="00FA53F6" w:rsidRDefault="00FA53F6" w:rsidP="00FA53F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  <w:p w14:paraId="28A4762F" w14:textId="77777777" w:rsidR="00FA53F6" w:rsidRPr="00FA53F6" w:rsidRDefault="00FA53F6" w:rsidP="00FA53F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  <w:r w:rsidRPr="00FA53F6">
              <w:rPr>
                <w:rFonts w:ascii="Times New Roman" w:hAnsi="Times New Roman"/>
                <w:color w:val="262626"/>
                <w:sz w:val="24"/>
                <w:lang w:val="ru-RU"/>
              </w:rPr>
              <w:t>3. В случае утери (кражи) карты немедленно блокировать в банке, выдавшем ее.</w:t>
            </w:r>
          </w:p>
          <w:p w14:paraId="4856B5BA" w14:textId="77777777" w:rsidR="00FA53F6" w:rsidRPr="00FA53F6" w:rsidRDefault="00FA53F6" w:rsidP="00FA53F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  <w:p w14:paraId="41867371" w14:textId="77777777" w:rsidR="00FA53F6" w:rsidRPr="00FA53F6" w:rsidRDefault="00FA53F6" w:rsidP="00FA53F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  <w:r w:rsidRPr="00FA53F6">
              <w:rPr>
                <w:rFonts w:ascii="Times New Roman" w:hAnsi="Times New Roman"/>
                <w:color w:val="262626"/>
                <w:sz w:val="24"/>
                <w:lang w:val="ru-RU"/>
              </w:rPr>
              <w:t>4. Пользоваться защищенными банкоматами (расположенными в безопасных местах и оборудованных системой видеонаблюдения), не имеющими какими-либо подозрительными дополнительными устройствами.</w:t>
            </w:r>
          </w:p>
          <w:p w14:paraId="5E078BD8" w14:textId="77777777" w:rsidR="00FA53F6" w:rsidRPr="00FA53F6" w:rsidRDefault="00FA53F6" w:rsidP="00FA53F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  <w:p w14:paraId="628CB67B" w14:textId="77777777" w:rsidR="00FA53F6" w:rsidRPr="00FA53F6" w:rsidRDefault="00FA53F6" w:rsidP="00FA53F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  <w:r w:rsidRPr="00FA53F6">
              <w:rPr>
                <w:rFonts w:ascii="Times New Roman" w:hAnsi="Times New Roman"/>
                <w:color w:val="262626"/>
                <w:sz w:val="24"/>
                <w:lang w:val="ru-RU"/>
              </w:rPr>
              <w:t>5. По всем вопросам советоваться с банком, позвонив по телефону, указанному на карте.</w:t>
            </w:r>
          </w:p>
          <w:p w14:paraId="4B4184CB" w14:textId="77777777" w:rsidR="00FA53F6" w:rsidRPr="00FA53F6" w:rsidRDefault="00FA53F6" w:rsidP="00FA53F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  <w:p w14:paraId="26C09676" w14:textId="2B90401B" w:rsidR="00E837D6" w:rsidRPr="00E837D6" w:rsidRDefault="00FA53F6" w:rsidP="00FA53F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  <w:r w:rsidRPr="00FA53F6">
              <w:rPr>
                <w:rFonts w:ascii="Times New Roman" w:hAnsi="Times New Roman"/>
                <w:color w:val="262626"/>
                <w:sz w:val="24"/>
                <w:lang w:val="ru-RU"/>
              </w:rPr>
              <w:lastRenderedPageBreak/>
              <w:t>6. При смене старого абонентского номера, на который был подключен "Мобильный банк", прийти в банк и написать заявление об отключении данной услуги.</w:t>
            </w:r>
          </w:p>
        </w:tc>
      </w:tr>
      <w:tr w:rsidR="00E837D6" w:rsidRPr="003901AC" w14:paraId="3C8FF12B" w14:textId="77777777" w:rsidTr="00F60358">
        <w:tc>
          <w:tcPr>
            <w:tcW w:w="2468" w:type="dxa"/>
          </w:tcPr>
          <w:p w14:paraId="0212CE90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/>
                <w:sz w:val="24"/>
                <w:lang w:val="ru-RU"/>
              </w:rPr>
            </w:pPr>
          </w:p>
          <w:p w14:paraId="268B0CC8" w14:textId="606A412C" w:rsidR="00E837D6" w:rsidRPr="00E837D6" w:rsidRDefault="00F75DAB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/>
                <w:sz w:val="24"/>
                <w:lang w:val="ru-RU"/>
              </w:rPr>
            </w:pPr>
            <w:r w:rsidRPr="00F75DAB">
              <w:rPr>
                <w:rFonts w:ascii="Times New Roman" w:hAnsi="Times New Roman"/>
                <w:b/>
                <w:bCs/>
                <w:i/>
                <w:color w:val="262626"/>
                <w:sz w:val="24"/>
                <w:lang w:val="ru-RU"/>
              </w:rPr>
              <w:t>Экологическая</w:t>
            </w:r>
          </w:p>
          <w:p w14:paraId="3F761D6A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/>
                <w:sz w:val="24"/>
                <w:lang w:val="ru-RU"/>
              </w:rPr>
            </w:pPr>
          </w:p>
          <w:p w14:paraId="3153444D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/>
                <w:sz w:val="24"/>
                <w:lang w:val="ru-RU"/>
              </w:rPr>
            </w:pPr>
          </w:p>
          <w:p w14:paraId="626FFAD0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/>
                <w:sz w:val="24"/>
                <w:lang w:val="ru-RU"/>
              </w:rPr>
            </w:pPr>
          </w:p>
          <w:p w14:paraId="7CF5EA48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/>
                <w:sz w:val="24"/>
                <w:lang w:val="ru-RU"/>
              </w:rPr>
            </w:pPr>
          </w:p>
          <w:p w14:paraId="0129BB81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/>
                <w:sz w:val="24"/>
                <w:lang w:val="ru-RU"/>
              </w:rPr>
            </w:pPr>
          </w:p>
          <w:p w14:paraId="390AF458" w14:textId="77777777" w:rsidR="00E837D6" w:rsidRPr="00E837D6" w:rsidRDefault="00E837D6" w:rsidP="00E837D6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/>
                <w:sz w:val="24"/>
                <w:lang w:val="ru-RU"/>
              </w:rPr>
            </w:pPr>
          </w:p>
        </w:tc>
        <w:tc>
          <w:tcPr>
            <w:tcW w:w="2531" w:type="dxa"/>
          </w:tcPr>
          <w:p w14:paraId="744C9B73" w14:textId="10409C1B" w:rsidR="00E837D6" w:rsidRPr="00E837D6" w:rsidRDefault="00FA53F6" w:rsidP="00E837D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  <w:r w:rsidRPr="00FA53F6">
              <w:rPr>
                <w:rFonts w:ascii="Times New Roman" w:hAnsi="Times New Roman"/>
                <w:color w:val="262626"/>
                <w:sz w:val="24"/>
                <w:lang w:val="ru-RU"/>
              </w:rPr>
              <w:t>Основная причина загрязнения мирового океана – производственные выбросы в городах прибрежной зоны. Ущерб наносят туристические объекты, города с высокой численностью населения, порты. Также представляют опасность загрязнённые реки, осадки, прямая деятельность человека в океане. Следы тяжёлых металлов обнаруживаются даже в организмах глубоководных рыб</w:t>
            </w:r>
          </w:p>
          <w:p w14:paraId="39F47B05" w14:textId="77777777" w:rsidR="00E837D6" w:rsidRPr="00E837D6" w:rsidRDefault="00E837D6" w:rsidP="00E837D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  <w:p w14:paraId="73204C8D" w14:textId="77777777" w:rsidR="00E837D6" w:rsidRPr="00E837D6" w:rsidRDefault="00E837D6" w:rsidP="00E837D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</w:tc>
        <w:tc>
          <w:tcPr>
            <w:tcW w:w="2368" w:type="dxa"/>
          </w:tcPr>
          <w:p w14:paraId="63082F0A" w14:textId="77777777" w:rsidR="003901AC" w:rsidRPr="003901AC" w:rsidRDefault="003901AC" w:rsidP="003901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  <w:r w:rsidRPr="003901AC">
              <w:rPr>
                <w:rFonts w:ascii="Times New Roman" w:hAnsi="Times New Roman"/>
                <w:color w:val="262626"/>
                <w:sz w:val="24"/>
                <w:lang w:val="ru-RU"/>
              </w:rPr>
              <w:t>- Нарушение устойчивости экосистем,</w:t>
            </w:r>
          </w:p>
          <w:p w14:paraId="4C018546" w14:textId="77777777" w:rsidR="003901AC" w:rsidRPr="003901AC" w:rsidRDefault="003901AC" w:rsidP="003901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  <w:r w:rsidRPr="003901AC">
              <w:rPr>
                <w:rFonts w:ascii="Times New Roman" w:hAnsi="Times New Roman"/>
                <w:color w:val="262626"/>
                <w:sz w:val="24"/>
                <w:lang w:val="ru-RU"/>
              </w:rPr>
              <w:t>- исчезновение многих видов морских организмов, а также к нарушению их деятельности (зачастую - очень полезной для экосистем).</w:t>
            </w:r>
          </w:p>
          <w:p w14:paraId="39259FFB" w14:textId="7162A4D2" w:rsidR="00E837D6" w:rsidRPr="00E837D6" w:rsidRDefault="003901AC" w:rsidP="003901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  <w:r w:rsidRPr="003901AC">
              <w:rPr>
                <w:rFonts w:ascii="Times New Roman" w:hAnsi="Times New Roman"/>
                <w:color w:val="262626"/>
                <w:sz w:val="24"/>
                <w:lang w:val="ru-RU"/>
              </w:rPr>
              <w:t>- Насыщение воды "биогенными элементами" (эвтрофикация). Приводит к ухудшению качества воды, одним из ярких примеров является красный прилив (цветение воды).</w:t>
            </w:r>
          </w:p>
        </w:tc>
        <w:tc>
          <w:tcPr>
            <w:tcW w:w="2204" w:type="dxa"/>
          </w:tcPr>
          <w:p w14:paraId="7377233E" w14:textId="26CE04EA" w:rsidR="00E837D6" w:rsidRPr="00E837D6" w:rsidRDefault="003901AC" w:rsidP="00E837D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  <w:r w:rsidRPr="003901AC">
              <w:rPr>
                <w:rFonts w:ascii="Times New Roman" w:hAnsi="Times New Roman"/>
                <w:color w:val="262626"/>
                <w:sz w:val="24"/>
                <w:lang w:val="ru-RU"/>
              </w:rPr>
              <w:t>Для предотвращения загрязнения Мирового океана следует внедрять новые, экологические технологии добычи ресурсов. Так, на платформе «Приразломная» в Арктике реализована технология «нулевого выброса», при которой все отходы доставляются на берег, а попутный газ сжигается для получения энергии на платформе.</w:t>
            </w:r>
          </w:p>
        </w:tc>
      </w:tr>
    </w:tbl>
    <w:p w14:paraId="7923CAF8" w14:textId="77777777" w:rsidR="002C5089" w:rsidRDefault="002C5089" w:rsidP="00356B4B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sectPr w:rsidR="002C5089" w:rsidSect="00356B4B">
      <w:pgSz w:w="11906" w:h="16838"/>
      <w:pgMar w:top="709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A4F93"/>
    <w:multiLevelType w:val="hybridMultilevel"/>
    <w:tmpl w:val="0AF6D748"/>
    <w:lvl w:ilvl="0" w:tplc="20A0061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1DA5154"/>
    <w:multiLevelType w:val="hybridMultilevel"/>
    <w:tmpl w:val="7C6812AE"/>
    <w:lvl w:ilvl="0" w:tplc="E96695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73E30FE"/>
    <w:multiLevelType w:val="hybridMultilevel"/>
    <w:tmpl w:val="32927F1C"/>
    <w:lvl w:ilvl="0" w:tplc="77C2BB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C7F401E"/>
    <w:multiLevelType w:val="hybridMultilevel"/>
    <w:tmpl w:val="490CD520"/>
    <w:lvl w:ilvl="0" w:tplc="762CF7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3D63627"/>
    <w:multiLevelType w:val="hybridMultilevel"/>
    <w:tmpl w:val="F4E225EC"/>
    <w:lvl w:ilvl="0" w:tplc="6DF8390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9083DCD"/>
    <w:multiLevelType w:val="hybridMultilevel"/>
    <w:tmpl w:val="D24086A2"/>
    <w:lvl w:ilvl="0" w:tplc="CACC98B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894122E"/>
    <w:multiLevelType w:val="hybridMultilevel"/>
    <w:tmpl w:val="52B8F00A"/>
    <w:lvl w:ilvl="0" w:tplc="AE36FE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98E"/>
    <w:rsid w:val="000F6731"/>
    <w:rsid w:val="001100A5"/>
    <w:rsid w:val="00143062"/>
    <w:rsid w:val="001E4268"/>
    <w:rsid w:val="002C5089"/>
    <w:rsid w:val="002D2E4F"/>
    <w:rsid w:val="00356B4B"/>
    <w:rsid w:val="003901AC"/>
    <w:rsid w:val="003B7DCE"/>
    <w:rsid w:val="003E151C"/>
    <w:rsid w:val="004E6512"/>
    <w:rsid w:val="005D2C70"/>
    <w:rsid w:val="008B0E7D"/>
    <w:rsid w:val="008F76FD"/>
    <w:rsid w:val="009C6E08"/>
    <w:rsid w:val="00A14935"/>
    <w:rsid w:val="00A56AB7"/>
    <w:rsid w:val="00B6686F"/>
    <w:rsid w:val="00B8698E"/>
    <w:rsid w:val="00E076AC"/>
    <w:rsid w:val="00E837D6"/>
    <w:rsid w:val="00EF676D"/>
    <w:rsid w:val="00F27975"/>
    <w:rsid w:val="00F75DAB"/>
    <w:rsid w:val="00FA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6D5C9"/>
  <w15:chartTrackingRefBased/>
  <w15:docId w15:val="{E7E1982E-E8EF-428D-9871-2CFD6902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AB7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E7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styleId="a4">
    <w:name w:val="Hyperlink"/>
    <w:basedOn w:val="a0"/>
    <w:uiPriority w:val="99"/>
    <w:rsid w:val="00356B4B"/>
    <w:rPr>
      <w:rFonts w:cs="Times New Roman"/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4E65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67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Artyom</cp:lastModifiedBy>
  <cp:revision>10</cp:revision>
  <dcterms:created xsi:type="dcterms:W3CDTF">2020-08-27T08:27:00Z</dcterms:created>
  <dcterms:modified xsi:type="dcterms:W3CDTF">2022-11-23T07:54:00Z</dcterms:modified>
</cp:coreProperties>
</file>