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33EE4" w14:textId="675641C1" w:rsidR="00024EA0" w:rsidRPr="007C32CE" w:rsidRDefault="00E032A2" w:rsidP="00984CD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Наиболее </w:t>
      </w:r>
      <w:r w:rsidR="000F7A90" w:rsidRPr="007C32CE">
        <w:rPr>
          <w:rFonts w:ascii="Times New Roman" w:hAnsi="Times New Roman" w:cs="Times New Roman"/>
          <w:sz w:val="28"/>
          <w:szCs w:val="28"/>
        </w:rPr>
        <w:t xml:space="preserve">известные теории </w:t>
      </w:r>
      <w:r w:rsidR="00152951" w:rsidRPr="007C32CE">
        <w:rPr>
          <w:rFonts w:ascii="Times New Roman" w:hAnsi="Times New Roman" w:cs="Times New Roman"/>
          <w:sz w:val="28"/>
          <w:szCs w:val="28"/>
        </w:rPr>
        <w:t xml:space="preserve">происхождения </w:t>
      </w:r>
      <w:r w:rsidR="00E824E2" w:rsidRPr="007C32CE">
        <w:rPr>
          <w:rFonts w:ascii="Times New Roman" w:hAnsi="Times New Roman" w:cs="Times New Roman"/>
          <w:sz w:val="28"/>
          <w:szCs w:val="28"/>
        </w:rPr>
        <w:t>«греческого чуда»:</w:t>
      </w:r>
    </w:p>
    <w:p w14:paraId="1B5E8EEE" w14:textId="29B08AC4" w:rsidR="00915D53" w:rsidRPr="007C32CE" w:rsidRDefault="007D2115" w:rsidP="007D211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Историческая удача</w:t>
      </w:r>
    </w:p>
    <w:p w14:paraId="4595E3F4" w14:textId="56C3E55D" w:rsidR="007D2115" w:rsidRPr="007C32CE" w:rsidRDefault="007D2115" w:rsidP="007D211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Генетическая гениальность</w:t>
      </w:r>
    </w:p>
    <w:p w14:paraId="085C2063" w14:textId="71531568" w:rsidR="007D2115" w:rsidRPr="007C32CE" w:rsidRDefault="0047402D" w:rsidP="007D211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Перекрестное опыление культур</w:t>
      </w:r>
    </w:p>
    <w:p w14:paraId="29F446D2" w14:textId="11D5F866" w:rsidR="0047402D" w:rsidRPr="007C32CE" w:rsidRDefault="00661F46" w:rsidP="00661F46">
      <w:pPr>
        <w:pStyle w:val="a3"/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Факторы возникновения «греческого чуда»:</w:t>
      </w:r>
    </w:p>
    <w:p w14:paraId="1CEB15A8" w14:textId="0C1C09ED" w:rsidR="00661F46" w:rsidRPr="007C32CE" w:rsidRDefault="00997181" w:rsidP="00661F4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Железная революция</w:t>
      </w:r>
    </w:p>
    <w:p w14:paraId="0DFD7626" w14:textId="0217C76A" w:rsidR="00997181" w:rsidRPr="007C32CE" w:rsidRDefault="00997181" w:rsidP="00661F4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Географическое положение и особенности местности</w:t>
      </w:r>
    </w:p>
    <w:p w14:paraId="5B383887" w14:textId="453F07C8" w:rsidR="00997181" w:rsidRPr="007C32CE" w:rsidRDefault="00997181" w:rsidP="00661F4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Отдалённость греков от </w:t>
      </w:r>
      <w:r w:rsidR="00FA03AA" w:rsidRPr="007C32CE">
        <w:rPr>
          <w:rFonts w:ascii="Times New Roman" w:hAnsi="Times New Roman" w:cs="Times New Roman"/>
          <w:sz w:val="28"/>
          <w:szCs w:val="28"/>
        </w:rPr>
        <w:t>центра масштабных исторических событий</w:t>
      </w:r>
    </w:p>
    <w:p w14:paraId="736DBAAF" w14:textId="0B0C6936" w:rsidR="00FA03AA" w:rsidRPr="007C32CE" w:rsidRDefault="00FA03AA" w:rsidP="00661F4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Классическое рабство</w:t>
      </w:r>
    </w:p>
    <w:p w14:paraId="33E9E711" w14:textId="65B4E128" w:rsidR="00FA03AA" w:rsidRPr="007C32CE" w:rsidRDefault="00FA03AA" w:rsidP="00661F4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Демократическо-торговый тип общественного устройства</w:t>
      </w:r>
    </w:p>
    <w:p w14:paraId="06DF2D3B" w14:textId="5149F8B0" w:rsidR="00FA03AA" w:rsidRPr="007C32CE" w:rsidRDefault="000A1B87" w:rsidP="00FA03AA">
      <w:pPr>
        <w:ind w:left="708"/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В VI в до н. э. в Древней Греции произошла мировоззренческая революция, равной по значению которой еще не было до сих пор: появились люди, которых позже стали называть философами, утверждавшие, что нет ничего могущественнее закона сохранения природы, и даже боги, если они существуют, вынуждены ему подчиняться.</w:t>
      </w:r>
    </w:p>
    <w:p w14:paraId="6A05B0A1" w14:textId="0A96E231" w:rsidR="000A1B87" w:rsidRPr="007C32CE" w:rsidRDefault="00574A88" w:rsidP="000A1B8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Ар</w:t>
      </w:r>
      <w:r w:rsidR="00FB6FC2" w:rsidRPr="007C3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х</w:t>
      </w:r>
      <w:r w:rsidR="0026070E" w:rsidRPr="007C3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э</w:t>
      </w:r>
      <w:r w:rsidR="00FB6FC2" w:rsidRPr="007C3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- </w:t>
      </w:r>
      <w:r w:rsidRPr="007C3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 досократовской древнегреческой философии — первооснова, первовещество, первоэлемент, из которого состоит мир. Для характеристики учений первых философов этот термин использовал Аристотель.</w:t>
      </w:r>
    </w:p>
    <w:p w14:paraId="628FE57D" w14:textId="77777777" w:rsidR="0026070E" w:rsidRPr="007C32CE" w:rsidRDefault="0026070E" w:rsidP="0026070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109B9FA" w14:textId="77777777" w:rsidR="0026070E" w:rsidRPr="007C32CE" w:rsidRDefault="0026070E" w:rsidP="0026070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У Фалеса в роли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выступает вода (как самая «бесформенная» материя, стихия).</w:t>
      </w:r>
    </w:p>
    <w:p w14:paraId="0D307A33" w14:textId="77777777" w:rsidR="0026070E" w:rsidRPr="007C32CE" w:rsidRDefault="0026070E" w:rsidP="0026070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· У Анаксимандра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апейрон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(греч. </w:t>
      </w:r>
      <w:proofErr w:type="gramStart"/>
      <w:r w:rsidRPr="007C32CE">
        <w:rPr>
          <w:rFonts w:ascii="Times New Roman" w:hAnsi="Times New Roman" w:cs="Times New Roman"/>
          <w:sz w:val="28"/>
          <w:szCs w:val="28"/>
        </w:rPr>
        <w:t>?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рейспн</w:t>
      </w:r>
      <w:proofErr w:type="spellEnd"/>
      <w:proofErr w:type="gramEnd"/>
      <w:r w:rsidRPr="007C32CE">
        <w:rPr>
          <w:rFonts w:ascii="Times New Roman" w:hAnsi="Times New Roman" w:cs="Times New Roman"/>
          <w:sz w:val="28"/>
          <w:szCs w:val="28"/>
        </w:rPr>
        <w:t xml:space="preserve"> - беспредельное или неопределённое) -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первостихия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>, не являющаяся какой-то определённой вещью, «никакая» сама по себе, но порождающая четыре стихии и целый мир определённых вещей.</w:t>
      </w:r>
    </w:p>
    <w:p w14:paraId="17CCA9DB" w14:textId="77777777" w:rsidR="0026070E" w:rsidRPr="007C32CE" w:rsidRDefault="0026070E" w:rsidP="0026070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· У Анаксимена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- «неопределённый воздух» (греч.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бзс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брейспт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аэр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айрос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апейрос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), первооснова, одновременно неопределённая и определённая (определённая в качестве «воздуха» - поскольку он есть «пустота», разделяющая вещи, </w:t>
      </w:r>
      <w:proofErr w:type="gramStart"/>
      <w:r w:rsidRPr="007C32CE">
        <w:rPr>
          <w:rFonts w:ascii="Times New Roman" w:hAnsi="Times New Roman" w:cs="Times New Roman"/>
          <w:sz w:val="28"/>
          <w:szCs w:val="28"/>
        </w:rPr>
        <w:t>а кроме того</w:t>
      </w:r>
      <w:proofErr w:type="gramEnd"/>
      <w:r w:rsidRPr="007C32CE">
        <w:rPr>
          <w:rFonts w:ascii="Times New Roman" w:hAnsi="Times New Roman" w:cs="Times New Roman"/>
          <w:sz w:val="28"/>
          <w:szCs w:val="28"/>
        </w:rPr>
        <w:t xml:space="preserve"> источник жизни, дыхания). Концепт возник как попытка объяснить противоречие: первооснова не должна быть чем-то определённым, чтобы из неё могло произойти всё (ведь разные вещи имеют разные определённости, часто противоположные друг другу, например холодное и горячее), </w:t>
      </w:r>
      <w:proofErr w:type="gramStart"/>
      <w:r w:rsidRPr="007C32CE">
        <w:rPr>
          <w:rFonts w:ascii="Times New Roman" w:hAnsi="Times New Roman" w:cs="Times New Roman"/>
          <w:sz w:val="28"/>
          <w:szCs w:val="28"/>
        </w:rPr>
        <w:t>но</w:t>
      </w:r>
      <w:proofErr w:type="gramEnd"/>
      <w:r w:rsidRPr="007C32CE">
        <w:rPr>
          <w:rFonts w:ascii="Times New Roman" w:hAnsi="Times New Roman" w:cs="Times New Roman"/>
          <w:sz w:val="28"/>
          <w:szCs w:val="28"/>
        </w:rPr>
        <w:t xml:space="preserve"> чтобы из чего-то могло возникнуть нечто определённое, в этом чём-то уже должна быть какая-то своя определённость. Развитие понятия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в милетской школе (</w:t>
      </w:r>
      <w:proofErr w:type="gramStart"/>
      <w:r w:rsidRPr="007C32CE">
        <w:rPr>
          <w:rFonts w:ascii="Times New Roman" w:hAnsi="Times New Roman" w:cs="Times New Roman"/>
          <w:sz w:val="28"/>
          <w:szCs w:val="28"/>
        </w:rPr>
        <w:t>Фалес &gt;</w:t>
      </w:r>
      <w:proofErr w:type="gramEnd"/>
      <w:r w:rsidRPr="007C32CE">
        <w:rPr>
          <w:rFonts w:ascii="Times New Roman" w:hAnsi="Times New Roman" w:cs="Times New Roman"/>
          <w:sz w:val="28"/>
          <w:szCs w:val="28"/>
        </w:rPr>
        <w:t xml:space="preserve"> Анаксимандр &gt; </w:t>
      </w:r>
      <w:r w:rsidRPr="007C32CE">
        <w:rPr>
          <w:rFonts w:ascii="Times New Roman" w:hAnsi="Times New Roman" w:cs="Times New Roman"/>
          <w:sz w:val="28"/>
          <w:szCs w:val="28"/>
        </w:rPr>
        <w:lastRenderedPageBreak/>
        <w:t>Анаксимен) часто приводят как яркий пример развития понятия через диалектическую триаду: тезис &gt; антитезис &gt; синтез (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определённое &gt; неопределённое &gt; и определённое, и неопределённое).</w:t>
      </w:r>
    </w:p>
    <w:p w14:paraId="219CFA4C" w14:textId="77777777" w:rsidR="0026070E" w:rsidRPr="007C32CE" w:rsidRDefault="0026070E" w:rsidP="0026070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· У Пифагора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- число (как нечто совершенно нематериальное, но задающее порядок в природе, постигаемый в математике и - как сказали бы современные учёные - в физике). Числа понимались в пифагорействе не как выражение лишь количественной определённости чего-то, но </w:t>
      </w:r>
      <w:proofErr w:type="gramStart"/>
      <w:r w:rsidRPr="007C32CE">
        <w:rPr>
          <w:rFonts w:ascii="Times New Roman" w:hAnsi="Times New Roman" w:cs="Times New Roman"/>
          <w:sz w:val="28"/>
          <w:szCs w:val="28"/>
        </w:rPr>
        <w:t>скорее</w:t>
      </w:r>
      <w:proofErr w:type="gramEnd"/>
      <w:r w:rsidRPr="007C32CE">
        <w:rPr>
          <w:rFonts w:ascii="Times New Roman" w:hAnsi="Times New Roman" w:cs="Times New Roman"/>
          <w:sz w:val="28"/>
          <w:szCs w:val="28"/>
        </w:rPr>
        <w:t xml:space="preserve"> как метафизические качества, относящиеся к особой, «божественной» реальности. Например, единица - не просто первое из чисел, но и мера, начало числа как такового, выразитель его природы. Двойка («диада», «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двомица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>») - выразитель природы разделения, противоречия, множественности и т.д. Подобное осмысление ряда натуральных чисел найдёт развитие в многочисленных школах оккультизма.</w:t>
      </w:r>
    </w:p>
    <w:p w14:paraId="1E3AF0E1" w14:textId="77777777" w:rsidR="0026070E" w:rsidRPr="007C32CE" w:rsidRDefault="0026070E" w:rsidP="0026070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· У Гераклита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- огонь (как самая «тонкая» и «живая» стихия). Впрочем, истинным первоначалом является подобный огню Логос, закон, поддерживающий мировой порядок.</w:t>
      </w:r>
    </w:p>
    <w:p w14:paraId="5637B537" w14:textId="77777777" w:rsidR="0026070E" w:rsidRPr="007C32CE" w:rsidRDefault="0026070E" w:rsidP="0026070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· У Парменида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- само бытие, оно едино и неделимо; «бытие есть, а небытия нет». Кроме того, бытие как таковое тождественно с мышлением.</w:t>
      </w:r>
    </w:p>
    <w:p w14:paraId="322FD1C7" w14:textId="77777777" w:rsidR="0026070E" w:rsidRPr="007C32CE" w:rsidRDefault="0026070E" w:rsidP="0026070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· У Анаксагора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- вечные элементы мира, «семена» («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гомеомерии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>», как потом назовёт их Аристотель), в каждом из которых потенциально заключён весь мир, все остальные элементы, «всё смешано со всем». Кроме того существует Мировой Ум (</w:t>
      </w:r>
      <w:proofErr w:type="spellStart"/>
      <w:proofErr w:type="gramStart"/>
      <w:r w:rsidRPr="007C32CE">
        <w:rPr>
          <w:rFonts w:ascii="Times New Roman" w:hAnsi="Times New Roman" w:cs="Times New Roman"/>
          <w:sz w:val="28"/>
          <w:szCs w:val="28"/>
        </w:rPr>
        <w:t>нп?т</w:t>
      </w:r>
      <w:proofErr w:type="spellEnd"/>
      <w:proofErr w:type="gramEnd"/>
      <w:r w:rsidRPr="007C32CE">
        <w:rPr>
          <w:rFonts w:ascii="Times New Roman" w:hAnsi="Times New Roman" w:cs="Times New Roman"/>
          <w:sz w:val="28"/>
          <w:szCs w:val="28"/>
        </w:rPr>
        <w:t>), сам по себе не смешанный ни с чем и присутствующий «не во всём, а только в некоторых». Ум и является причиной, почему каждая вещь не является сразу всем, а только определённой собой.</w:t>
      </w:r>
    </w:p>
    <w:p w14:paraId="6F8F8E1D" w14:textId="77777777" w:rsidR="0026070E" w:rsidRPr="007C32CE" w:rsidRDefault="0026070E" w:rsidP="0026070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· У Эмпедокла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- множественно, это четыре элемента (стихии): Земля, Воздух, Вода, Огонь, и две движущие силы: любовь и вражда. Таким образом, нет единого первоначала, а мир существует сразу как система элементов и сил, вечных самих по себе.</w:t>
      </w:r>
    </w:p>
    <w:p w14:paraId="714BF208" w14:textId="77777777" w:rsidR="0026070E" w:rsidRPr="007C32CE" w:rsidRDefault="0026070E" w:rsidP="0026070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 xml:space="preserve">· У Демокрита </w:t>
      </w:r>
      <w:proofErr w:type="spellStart"/>
      <w:r w:rsidRPr="007C32CE">
        <w:rPr>
          <w:rFonts w:ascii="Times New Roman" w:hAnsi="Times New Roman" w:cs="Times New Roman"/>
          <w:sz w:val="28"/>
          <w:szCs w:val="28"/>
        </w:rPr>
        <w:t>архэ</w:t>
      </w:r>
      <w:proofErr w:type="spellEnd"/>
      <w:r w:rsidRPr="007C32CE">
        <w:rPr>
          <w:rFonts w:ascii="Times New Roman" w:hAnsi="Times New Roman" w:cs="Times New Roman"/>
          <w:sz w:val="28"/>
          <w:szCs w:val="28"/>
        </w:rPr>
        <w:t xml:space="preserve"> - бесконечно разнообразные атомы, разделённые пустотой.</w:t>
      </w:r>
    </w:p>
    <w:p w14:paraId="258BFDAD" w14:textId="77777777" w:rsidR="0026070E" w:rsidRPr="007C32CE" w:rsidRDefault="0026070E" w:rsidP="0026070E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14:paraId="21E6FDD6" w14:textId="6B3B8258" w:rsidR="0026070E" w:rsidRPr="007C32CE" w:rsidRDefault="00FE71BF" w:rsidP="002607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Парменид противопоставлял</w:t>
      </w:r>
      <w:r w:rsidR="00A76AA0" w:rsidRPr="007C32CE">
        <w:rPr>
          <w:rFonts w:ascii="Times New Roman" w:hAnsi="Times New Roman" w:cs="Times New Roman"/>
          <w:sz w:val="28"/>
          <w:szCs w:val="28"/>
        </w:rPr>
        <w:t xml:space="preserve"> мышление мнению. Он утверждал, что истинно лишь одно неизменное бытие, в то время как множественность и изменение - лишь иллюзия. Истина пребывает в мысли, ощущения же</w:t>
      </w:r>
      <w:r w:rsidR="00C86258" w:rsidRPr="007C32CE">
        <w:rPr>
          <w:rFonts w:ascii="Times New Roman" w:hAnsi="Times New Roman" w:cs="Times New Roman"/>
          <w:sz w:val="28"/>
          <w:szCs w:val="28"/>
        </w:rPr>
        <w:t xml:space="preserve"> </w:t>
      </w:r>
      <w:r w:rsidR="00C86258" w:rsidRPr="007C32CE">
        <w:rPr>
          <w:rFonts w:ascii="Times New Roman" w:hAnsi="Times New Roman" w:cs="Times New Roman"/>
          <w:sz w:val="28"/>
          <w:szCs w:val="28"/>
        </w:rPr>
        <w:lastRenderedPageBreak/>
        <w:t>(мнение)</w:t>
      </w:r>
      <w:r w:rsidR="00A76AA0" w:rsidRPr="007C32CE">
        <w:rPr>
          <w:rFonts w:ascii="Times New Roman" w:hAnsi="Times New Roman" w:cs="Times New Roman"/>
          <w:sz w:val="28"/>
          <w:szCs w:val="28"/>
        </w:rPr>
        <w:t xml:space="preserve"> ведут к ошибке. Бытие и небытие образуют фундаментальную оппозицию, они внутренне противоречивы, а поскольку небытие не существует, бытие едино и возникновение невозможно.</w:t>
      </w:r>
    </w:p>
    <w:p w14:paraId="707644D6" w14:textId="19E54561" w:rsidR="00C86258" w:rsidRPr="007C32CE" w:rsidRDefault="00B127F7" w:rsidP="002607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С помощью</w:t>
      </w:r>
      <w:r w:rsidRPr="007C32CE">
        <w:rPr>
          <w:rFonts w:ascii="Times New Roman" w:hAnsi="Times New Roman" w:cs="Times New Roman"/>
          <w:sz w:val="28"/>
          <w:szCs w:val="28"/>
        </w:rPr>
        <w:t xml:space="preserve"> Апорий</w:t>
      </w:r>
      <w:r w:rsidRPr="007C32CE">
        <w:rPr>
          <w:rFonts w:ascii="Times New Roman" w:hAnsi="Times New Roman" w:cs="Times New Roman"/>
          <w:sz w:val="28"/>
          <w:szCs w:val="28"/>
        </w:rPr>
        <w:t xml:space="preserve"> </w:t>
      </w:r>
      <w:r w:rsidR="009B5D4C" w:rsidRPr="007C32CE">
        <w:rPr>
          <w:rFonts w:ascii="Times New Roman" w:hAnsi="Times New Roman" w:cs="Times New Roman"/>
          <w:sz w:val="28"/>
          <w:szCs w:val="28"/>
        </w:rPr>
        <w:t>Зенон</w:t>
      </w:r>
      <w:r w:rsidRPr="007C32CE">
        <w:rPr>
          <w:rFonts w:ascii="Times New Roman" w:hAnsi="Times New Roman" w:cs="Times New Roman"/>
          <w:sz w:val="28"/>
          <w:szCs w:val="28"/>
        </w:rPr>
        <w:t xml:space="preserve"> хотел доказать, что бытие едино и неподвижно, а множественность и движение не могут быть мыслимы без противоречия, и потому они не есть бытие.</w:t>
      </w:r>
    </w:p>
    <w:p w14:paraId="1356723E" w14:textId="48025A1F" w:rsidR="009B5D4C" w:rsidRPr="007C32CE" w:rsidRDefault="009E08BD" w:rsidP="002607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32CE">
        <w:rPr>
          <w:rFonts w:ascii="Times New Roman" w:hAnsi="Times New Roman" w:cs="Times New Roman"/>
          <w:sz w:val="28"/>
          <w:szCs w:val="28"/>
        </w:rPr>
        <w:t>А</w:t>
      </w:r>
      <w:r w:rsidRPr="007C32CE">
        <w:rPr>
          <w:rFonts w:ascii="Times New Roman" w:hAnsi="Times New Roman" w:cs="Times New Roman"/>
          <w:sz w:val="28"/>
          <w:szCs w:val="28"/>
        </w:rPr>
        <w:t xml:space="preserve">томистической концепции </w:t>
      </w:r>
      <w:r w:rsidR="00956E73" w:rsidRPr="007C32CE">
        <w:rPr>
          <w:rFonts w:ascii="Times New Roman" w:hAnsi="Times New Roman" w:cs="Times New Roman"/>
          <w:sz w:val="28"/>
          <w:szCs w:val="28"/>
        </w:rPr>
        <w:t>бытия состоит</w:t>
      </w:r>
      <w:r w:rsidRPr="007C32CE">
        <w:rPr>
          <w:rFonts w:ascii="Times New Roman" w:hAnsi="Times New Roman" w:cs="Times New Roman"/>
          <w:sz w:val="28"/>
          <w:szCs w:val="28"/>
        </w:rPr>
        <w:t xml:space="preserve"> в том, </w:t>
      </w:r>
      <w:r w:rsidR="00956E73" w:rsidRPr="007C32CE">
        <w:rPr>
          <w:rFonts w:ascii="Times New Roman" w:hAnsi="Times New Roman" w:cs="Times New Roman"/>
          <w:sz w:val="28"/>
          <w:szCs w:val="28"/>
        </w:rPr>
        <w:t>что бытие</w:t>
      </w:r>
      <w:r w:rsidR="007C32CE" w:rsidRPr="007C32CE">
        <w:rPr>
          <w:rFonts w:ascii="Times New Roman" w:hAnsi="Times New Roman" w:cs="Times New Roman"/>
          <w:sz w:val="28"/>
          <w:szCs w:val="28"/>
        </w:rPr>
        <w:t xml:space="preserve"> рассматривается</w:t>
      </w:r>
      <w:r w:rsidR="007C32CE" w:rsidRPr="007C32CE">
        <w:rPr>
          <w:rFonts w:ascii="Times New Roman" w:hAnsi="Times New Roman" w:cs="Times New Roman"/>
          <w:sz w:val="28"/>
          <w:szCs w:val="28"/>
        </w:rPr>
        <w:t xml:space="preserve"> как совокупность атомов – мельчайших, неделимых, вечных и бесчисленных частиц, из которых состоит все сущее.</w:t>
      </w:r>
    </w:p>
    <w:sectPr w:rsidR="009B5D4C" w:rsidRPr="007C32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9DA"/>
    <w:multiLevelType w:val="hybridMultilevel"/>
    <w:tmpl w:val="2FCE77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5E5D43"/>
    <w:multiLevelType w:val="hybridMultilevel"/>
    <w:tmpl w:val="1C9E5D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E334FB"/>
    <w:multiLevelType w:val="hybridMultilevel"/>
    <w:tmpl w:val="E7900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47071"/>
    <w:multiLevelType w:val="hybridMultilevel"/>
    <w:tmpl w:val="CF34B1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E7"/>
    <w:rsid w:val="00024EA0"/>
    <w:rsid w:val="000A1B87"/>
    <w:rsid w:val="000F7A90"/>
    <w:rsid w:val="00152951"/>
    <w:rsid w:val="0026070E"/>
    <w:rsid w:val="0047402D"/>
    <w:rsid w:val="00574A88"/>
    <w:rsid w:val="00661F46"/>
    <w:rsid w:val="007C32CE"/>
    <w:rsid w:val="007D2115"/>
    <w:rsid w:val="00915D53"/>
    <w:rsid w:val="00956E73"/>
    <w:rsid w:val="00984CDA"/>
    <w:rsid w:val="00997181"/>
    <w:rsid w:val="009B5D4C"/>
    <w:rsid w:val="009E08BD"/>
    <w:rsid w:val="00A76AA0"/>
    <w:rsid w:val="00B127F7"/>
    <w:rsid w:val="00C86258"/>
    <w:rsid w:val="00D24F13"/>
    <w:rsid w:val="00E031E7"/>
    <w:rsid w:val="00E032A2"/>
    <w:rsid w:val="00E824E2"/>
    <w:rsid w:val="00FA03AA"/>
    <w:rsid w:val="00FB6FC2"/>
    <w:rsid w:val="00FE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D58A"/>
  <w15:chartTrackingRefBased/>
  <w15:docId w15:val="{C2971D23-C720-40DD-BEA3-BAF3527B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4C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25</cp:revision>
  <dcterms:created xsi:type="dcterms:W3CDTF">2022-12-24T12:12:00Z</dcterms:created>
  <dcterms:modified xsi:type="dcterms:W3CDTF">2022-12-24T13:13:00Z</dcterms:modified>
</cp:coreProperties>
</file>