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6b00"/>
          <w:sz w:val="30"/>
          <w:szCs w:val="30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Service Implementation Guide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PM  ·  Voiceflow Builder  ·  n8n Builder  ·  Prompt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Defines the 5 reusable services and how each adapts across archetypes.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"What is each service?" and "How does it change per archetype?"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Does NOT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Demo Business details · Airtable Schema · n8n Architecture · Voiceflow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sdt>
              <w:sdtPr>
                <w:id w:val="-54483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Blueprint v3  →  Demo Plan v3  →  Archetype Matrix v1  →  Build Guide v1  →  Service Implementation Guide v1  →  Infrastructure Spec v1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deployment consists of five services. Services remain the same. Behavior changes by archetype.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VARIES BY ARCHETYPE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Persona · tone · agentic level · data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Mode (Booking / Appointment / Consultation / Purchase / Registration)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 and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Autonomy level (1 / 2 /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KPIs · metrics override (NGO)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Architecture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Variant  /  Consultation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  /  GrowthPath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Service Dependency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"/>
        <w:gridCol w:w="5760"/>
        <w:tblGridChange w:id="0">
          <w:tblGrid>
            <w:gridCol w:w="3000"/>
            <w:gridCol w:w="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DOWNSTREAM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sdt>
              <w:sdtPr>
                <w:id w:val="59654618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sdt>
              <w:sdtPr>
                <w:id w:val="16440052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sdt>
              <w:sdtPr>
                <w:id w:val="-12909039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Recovery Engine (if no conversion)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sdt>
              <w:sdtPr>
                <w:id w:val="50828722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SERVICE 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Act as the first point of contact. Responsible for FAQ, lead capture, qualification, intent detection, knowledge retrieval, and escalation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SHARED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Intent Detection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Knowledge Search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Capture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Qualification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Check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Airtable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Customer Message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Channel Source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Knowledge Base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Record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Intent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Qualification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Welcome Block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Intent Detection Block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FAQ Block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Capture Block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Qualification Block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Check Block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Handoff / Confirmation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Creation Trigger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Airtable: Leads Write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CRM Sync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EMERGENCY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Service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Structured · Direct · Minimal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Collect urgency and book quickly. Speed &gt; everything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Issue Type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Phone Number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Urgency Level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 Area Confirmation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— active leak, no power, structural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Queue immediate callback. Target: within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Non-Emergency — routine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next available calendar slot. Confirm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Detection: scans for keywords (burst, flood, no power, leaking, collapse) — triggers priority routing immediately.</w:t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Inspection Booking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APPOINTMENT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 Desk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Guided recommendations · Moderate flexibility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Recommend the right service and generate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 Interest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Package Interest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Contact Info (name, phone, email)</w:t>
      </w:r>
    </w:p>
    <w:p w:rsidR="00000000" w:rsidDel="00000000" w:rsidP="00000000" w:rsidRDefault="00000000" w:rsidRPr="00000000" w14:paraId="000000A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Appointment Booking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CONSULTATION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Sales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Senior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Discovery driven · Exploratory · Adapts to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Generate qualified consultations only. Unqualified leads must not reach the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Goals / Pain Points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Decision Maker Status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Current Situation</w:t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LEAD SCORING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Applies to: Marketing Agency · Travel Agency. Maximum score =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LEAD SCORE ROUTING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6260"/>
        <w:tblGridChange w:id="0">
          <w:tblGrid>
            <w:gridCol w:w="1200"/>
            <w:gridCol w:w="1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Automated nurture only. Do not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50 – 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Allow self-booking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 –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sales team before booking confirmed. Do not route to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85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· Priority Slack alert · CRM task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Governance: Score thresholds belong to the Blueprint. Engineers implement — they do not define.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40" w:lineRule="auto"/>
        <w:rPr/>
      </w:pPr>
      <w:sdt>
        <w:sdtPr>
          <w:id w:val="8036152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Lead Record + Lead Score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Qualified Consultation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COMMERCE VARIANT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 Revenue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Sales Associate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 (Rest.)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Transactional · Recommendation focused · One outcome per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Remove buying friction. Push to checkout or reservation in minimum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Ecom: Product Interest · Cart Contents · Contact Info · Order Number (for status queries)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Restaurant: Party Size · Date and Time · Name for Reservation · Contact Number</w:t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Product Recommendation: surfaces 2-3 complementary products based on cart or stated preference.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Bundle Suggestion: increases average order value without human involvement.</w:t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Ecommerce: Revenue Recovered  ·  Restaurant: Reservation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ENGAGEMENT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Engagement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driven · Supportive · Non-pushy · Trust-first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Build trust first. Guide toward participation. Never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Volunteer Interest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Donation Interest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Program Interest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Contact Info (name, email, availability)</w:t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52781364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 Routing: visitor intent (donate / volunteer / attend event) → routes to correct information flow and registration sub-flow.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18990720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Volunteer Matching: skills + availability + location → AI matches to the most relevant active program.</w:t>
          </w:r>
        </w:sdtContent>
      </w:sdt>
    </w:p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Volunteer Registrations · Donations Pledged · Event Signups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before="20" w:lineRule="auto"/>
        <w:rPr/>
      </w:pPr>
      <w:sdt>
        <w:sdtPr>
          <w:id w:val="66397335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Captured and Written to Airtable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" w:before="20" w:lineRule="auto"/>
        <w:rPr/>
      </w:pPr>
      <w:sdt>
        <w:sdtPr>
          <w:id w:val="-3095277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Intent Detected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" w:before="20" w:lineRule="auto"/>
        <w:rPr/>
      </w:pPr>
      <w:sdt>
        <w:sdtPr>
          <w:id w:val="36384235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Qualification Data Collected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before="20" w:lineRule="auto"/>
        <w:rPr/>
      </w:pPr>
      <w:sdt>
        <w:sdtPr>
          <w:id w:val="146069926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Triggered Where Applicable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SERVICE 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Convert qualified opportunities into business outcomes. One clear outcome per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Qualified Lead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Intent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Availability Data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Business Rules</w:t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 Record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Status Update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Revenue Event</w:t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Availability Check Block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Calendar / Booking Block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Confirmation Block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Score Gate Block (Consultation only)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Registration Block (NGO only)</w:t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Booking Confirmation Trigger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Calendar Sync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CRM Conversion Event Push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213600297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Slack Alert (score ≥ 70 and score ≥ 85)</w:t>
          </w:r>
        </w:sdtContent>
      </w:sdt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GLOBAL RULES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MAY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Recommend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Approve 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Modify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custom offers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BOOKING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Service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Inspection · Callback · Service Visit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— active leak, no power, structural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Queue immediate callback. Target: within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Non-Emergency — routine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next available calendar slot. Confirm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APPOINTMENT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· Consultation · Session 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Convert every qualified interest into a scheduled appointment. No conversation closes without a booking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CONSULTATION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Sales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Discovery Call · Strategy Call · Planning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sdt>
              <w:sdtPr>
                <w:id w:val="-68244936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Only leads scoring 50+ reach the calendar. Leads below 50 → nurture sequence only. No booking.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 ROUTING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6260"/>
        <w:tblGridChange w:id="0">
          <w:tblGrid>
            <w:gridCol w:w="1200"/>
            <w:gridCol w:w="1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Nurture only. Do not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50 – 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Allow self-booking to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 –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sales team. Do not route to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85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· Priority Slack · CRM task.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PURCHASE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 Engine (Ecommerce)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Checkout · Order Placement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Move customer to checkout with a direct cart link in minimum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RESERVATION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 Engine (Restaurant)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Confirmed Table Reservation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Confirm reservation in a single exchange. No unnecessary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REGISTRATION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Engagement Engine (NGO)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Volunteer Registration · Event Signup · Donation Pledge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 RULES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conversation. Collect details, send confirmation, flag team for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Event 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conversation. Confirmation sent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Donation Pledge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Pledge confirmed — immediately handed to human team member. AI does not complete donation transactions.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Donation pledges must be handed to a human team member immediately. AI does not complete donation transactions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before="20" w:lineRule="auto"/>
        <w:rPr/>
      </w:pPr>
      <w:sdt>
        <w:sdtPr>
          <w:id w:val="19873238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Conversion Record Written to Airtable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" w:before="20" w:lineRule="auto"/>
        <w:rPr/>
      </w:pPr>
      <w:sdt>
        <w:sdtPr>
          <w:id w:val="-136567705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CRM Event Pushed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" w:before="20" w:lineRule="auto"/>
        <w:rPr/>
      </w:pPr>
      <w:sdt>
        <w:sdtPr>
          <w:id w:val="81073728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Confirmation Sent to Customer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" w:before="20" w:lineRule="auto"/>
        <w:rPr/>
      </w:pPr>
      <w:sdt>
        <w:sdtPr>
          <w:id w:val="118010286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Gate Enforced (Consultation)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" w:before="20" w:lineRule="auto"/>
        <w:rPr/>
      </w:pPr>
      <w:sdt>
        <w:sdtPr>
          <w:id w:val="-11008731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Donation Pledge Handed to Human (NGO)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SERVICE 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Recover abandoned opportunities automatically. One engine, five recovery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ENTRY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Created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 Conversion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Conversation Ended</w:t>
      </w:r>
    </w:p>
    <w:p w:rsidR="00000000" w:rsidDel="00000000" w:rsidP="00000000" w:rsidRDefault="00000000" w:rsidRPr="00000000" w14:paraId="000001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EXIT CONDITIONS (ALL PROFILES)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Converted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Closed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Escalated</w:t>
      </w:r>
    </w:p>
    <w:p w:rsidR="00000000" w:rsidDel="00000000" w:rsidP="00000000" w:rsidRDefault="00000000" w:rsidRPr="00000000" w14:paraId="000001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Attempt Log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Status Update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Recovered Lead Flag</w:t>
      </w:r>
    </w:p>
    <w:p w:rsidR="00000000" w:rsidDel="00000000" w:rsidP="00000000" w:rsidRDefault="00000000" w:rsidRPr="00000000" w14:paraId="000001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Message Template (per profile)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Re-engagement Block</w:t>
      </w:r>
    </w:p>
    <w:p w:rsidR="00000000" w:rsidDel="00000000" w:rsidP="00000000" w:rsidRDefault="00000000" w:rsidRPr="00000000" w14:paraId="000001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Scheduler (reads profile from Airtable, applies cadence)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Attempt Logger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Stop Condition Check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Notification</w:t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1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Recovery profile is assigned at lead creation. n8n reads the profile field and applies the correct cadence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RECOVERY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EMERGENCY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sdt>
              <w:sdtPr>
                <w:id w:val="165027684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15 min  →  6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Fast recovery before competitor wins.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urgency decays within hours. A 6-hour-old lead has likely already called a competitor.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APPOINTMENT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sdt>
              <w:sdtPr>
                <w:id w:val="179589912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hr  →  24 hr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 missed appointments.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Interest does not vanish — it gets distracted. A well-timed reminder converts without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CONSULTATION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sdt>
              <w:sdtPr>
                <w:id w:val="38729648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  →  14 days  → 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Nurture long decision cycles.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Consulting decisions take weeks. A qualified lead at 14 days is still very warm — thinking, not gone.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COMMERCE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 businesses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sdt>
              <w:sdtPr>
                <w:id w:val="-197893275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30 min  →  24 hr  → 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sdt>
              <w:sdtPr>
                <w:id w:val="179084057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 abandoned purchases.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Fill table from waitlist.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First 30 minutes = highest purchase intent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Delay costs a filled seat.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Purchased · Closed · 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ENGAGEMENT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sdt>
              <w:sdtPr>
                <w:id w:val="-167892403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 participation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supporters are not cold — they got distracted. A warm, non-pushy reminder at 1 day is often all that is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Registered · Pledged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" w:before="20" w:lineRule="auto"/>
        <w:rPr/>
      </w:pPr>
      <w:sdt>
        <w:sdtPr>
          <w:id w:val="9162684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Profile Assigned at Lead Creation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" w:before="20" w:lineRule="auto"/>
        <w:rPr/>
      </w:pPr>
      <w:sdt>
        <w:sdtPr>
          <w:id w:val="58791533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Correct Cadence Applied by n8n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" w:before="20" w:lineRule="auto"/>
        <w:rPr/>
      </w:pPr>
      <w:sdt>
        <w:sdtPr>
          <w:id w:val="156067870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Attempt Logged in Airtable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" w:before="20" w:lineRule="auto"/>
        <w:rPr/>
      </w:pPr>
      <w:sdt>
        <w:sdtPr>
          <w:id w:val="175639323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Stop Conditions Enforced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" w:before="20" w:lineRule="auto"/>
        <w:rPr/>
      </w:pPr>
      <w:sdt>
        <w:sdtPr>
          <w:id w:val="105641745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Recovered Lead Flagged in CRM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SERVICE 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AI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Reduce administrative workload. Categorize, process, and act on incoming emails according to the assigned autonomy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Categorization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Summarization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Drafting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Notification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</w:t>
      </w:r>
    </w:p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Inquiry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Complaint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Refund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Partnership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General Inquiry</w:t>
      </w:r>
    </w:p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Intake Block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Category Detection Block</w:t>
      </w:r>
    </w:p>
    <w:p w:rsidR="00000000" w:rsidDel="00000000" w:rsidP="00000000" w:rsidRDefault="00000000" w:rsidRPr="00000000" w14:paraId="000002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Processing Workflow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Category Classification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Summarization Trigger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Draft Generation (Level 2 + Level 3)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Human Approval Queue (Level 2)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Auto-Response Send (Level 3 — conditions must pass)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Notification Workflow</w:t>
      </w:r>
    </w:p>
    <w:p w:rsidR="00000000" w:rsidDel="00000000" w:rsidP="00000000" w:rsidRDefault="00000000" w:rsidRPr="00000000" w14:paraId="000002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GLOBAL EMAIL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AI never autonomously approves: Refunds · Contracts · Discounts · Guarantees · Policy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AUTONOMY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LEVEL 1 — SUMMARIZE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Services (Roofer · Plumber · Electrician)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Notify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email replies — no exceptions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LEVEL 2 — DRAFT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Engine (Travel Agency · Marketing Agency)  ·  Engagement Engine (NGO)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Write draft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 before sending — every send, no exceptions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LEVEL 3 — AUTO-RESPOND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Engine (Gym · Spa · Salon · Cleaning)  ·  Commerce Engine (Restaurant · Ecommerce)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Send approved FAQ replies · Escalate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Exceptions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LEVEL 3 CONDITIONS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is permitted ONLY when ALL five conditions are met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CONDITION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If any single condition fails: Draft and wait for human approval — or escalate. All five must pass.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" w:before="20" w:lineRule="auto"/>
        <w:rPr/>
      </w:pPr>
      <w:sdt>
        <w:sdtPr>
          <w:id w:val="-155797183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Categorized and Logged in Airtable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0" w:before="20" w:lineRule="auto"/>
        <w:rPr/>
      </w:pPr>
      <w:sdt>
        <w:sdtPr>
          <w:id w:val="85776640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Level 1: Team Notified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" w:before="20" w:lineRule="auto"/>
        <w:rPr/>
      </w:pPr>
      <w:sdt>
        <w:sdtPr>
          <w:id w:val="119892705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Level 2: Draft Generated and Queued for Approval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0" w:before="20" w:lineRule="auto"/>
        <w:rPr/>
      </w:pPr>
      <w:sdt>
        <w:sdtPr>
          <w:id w:val="-128622295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Level 3: Conditions Gate Enforced Before Auto-Send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" w:before="20" w:lineRule="auto"/>
        <w:rPr/>
      </w:pPr>
      <w:sdt>
        <w:sdtPr>
          <w:id w:val="-54573562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Triggered Where Applicable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SERVICE 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REVENUE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Visualize business outcomes generated by all four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Build Last. Show First in sales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Revenue Agent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 Engine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Recovery Engine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 Email Manager</w:t>
      </w:r>
    </w:p>
    <w:p w:rsidR="00000000" w:rsidDel="00000000" w:rsidP="00000000" w:rsidRDefault="00000000" w:rsidRPr="00000000" w14:paraId="000002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COMMON METRICS (ALL ARCHETYPES EXCEPT 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 Captured — total leads captured by AI across all channels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Bookings Generated — appointments and jobs booked by AI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Revenue Recovered — revenue generated from recovery workflows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Average Response Time — target: &lt; 60 seconds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07485552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Conversion Rate — Lead → Booking %</w:t>
          </w:r>
        </w:sdtContent>
      </w:sdt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Channel Breakdown — Website / WhatsApp / Instagram / Facebook / Email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 Workforce Performance — conversations handled, escalations triggered, resolution rate, booking rate, recovery rate</w:t>
      </w:r>
    </w:p>
    <w:p w:rsidR="00000000" w:rsidDel="00000000" w:rsidP="00000000" w:rsidRDefault="00000000" w:rsidRPr="00000000" w14:paraId="000002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None — dashboard reads from Airtable, not Voiceflow.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Dashboard Data Push Workflow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Daily Email Summary Trigger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Slack Summary Trigger (optional)</w:t>
      </w:r>
    </w:p>
    <w:p w:rsidR="00000000" w:rsidDel="00000000" w:rsidP="00000000" w:rsidRDefault="00000000" w:rsidRPr="00000000" w14:paraId="000002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</w:p>
    <w:p w:rsidR="00000000" w:rsidDel="00000000" w:rsidP="00000000" w:rsidRDefault="00000000" w:rsidRPr="00000000" w14:paraId="000002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KPI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EMERGENCY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Inspection Booking Rate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Response Time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vs Non-Emergency Classification Split</w:t>
      </w:r>
    </w:p>
    <w:p w:rsidR="00000000" w:rsidDel="00000000" w:rsidP="00000000" w:rsidRDefault="00000000" w:rsidRPr="00000000" w14:paraId="000002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APPOINTMENT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Appointment Booking Rate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Rate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No-Show Rate</w:t>
      </w:r>
    </w:p>
    <w:p w:rsidR="00000000" w:rsidDel="00000000" w:rsidP="00000000" w:rsidRDefault="00000000" w:rsidRPr="00000000" w14:paraId="000002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CONSULTATION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Qualified Consultation Rate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Score Distribution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Score Tier Breakdown (0–49 / 50–69 / 70–84 / 85–100)</w:t>
      </w:r>
    </w:p>
    <w:p w:rsidR="00000000" w:rsidDel="00000000" w:rsidP="00000000" w:rsidRDefault="00000000" w:rsidRPr="00000000" w14:paraId="000002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COMMERCE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Revenue Recovered (Ecom)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Checkout Completion Rate (Ecom)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Reservation Rate (Restaurant)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Average Cart Value</w:t>
      </w:r>
    </w:p>
    <w:p w:rsidR="00000000" w:rsidDel="00000000" w:rsidP="00000000" w:rsidRDefault="00000000" w:rsidRPr="00000000" w14:paraId="000002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ENGAGEMENT METRICS  —  NGO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Revenue Recovered is replaced entirely for NGO clients. The following metrics apply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Donations Pledged — total donation commitments generated through AI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Volunteer Registrations — volunteer applications completed via AI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Event Signups — event registrations completed via AI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6987901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Engagement Conversion Rate — Inquiry → Donation / Volunteer / Registration %</w:t>
          </w:r>
        </w:sdtContent>
      </w:sdt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 Engagement Performance — conversations handled, volunteer matches made, donor inquiries resolved</w:t>
      </w:r>
    </w:p>
    <w:p w:rsidR="00000000" w:rsidDel="00000000" w:rsidP="00000000" w:rsidRDefault="00000000" w:rsidRPr="00000000" w14:paraId="000002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DASHBOARD BY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600"/>
        <w:gridCol w:w="2160"/>
        <w:tblGridChange w:id="0">
          <w:tblGrid>
            <w:gridCol w:w="1400"/>
            <w:gridCol w:w="2200"/>
            <w:gridCol w:w="3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Onboarding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Interface · Softr · Glide · Retool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Live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GoHighLevel Client Portal (White 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GoHighLevel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Future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20–50+ active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ZeroManual Next.js + Vercel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Supabase / 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Client portal dashboard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Daily email summary</w:t>
      </w:r>
    </w:p>
    <w:p w:rsidR="00000000" w:rsidDel="00000000" w:rsidP="00000000" w:rsidRDefault="00000000" w:rsidRPr="00000000" w14:paraId="000002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Slack summary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Weekly executive report</w:t>
      </w:r>
    </w:p>
    <w:p w:rsidR="00000000" w:rsidDel="00000000" w:rsidP="00000000" w:rsidRDefault="00000000" w:rsidRPr="00000000" w14:paraId="000003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" w:before="20" w:lineRule="auto"/>
        <w:rPr/>
      </w:pPr>
      <w:sdt>
        <w:sdtPr>
          <w:id w:val="-165691469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KPIs visible and updating in real time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" w:before="20" w:lineRule="auto"/>
        <w:rPr/>
      </w:pPr>
      <w:sdt>
        <w:sdtPr>
          <w:id w:val="-20514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Data flowing from all 4 services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0" w:before="20" w:lineRule="auto"/>
        <w:rPr/>
      </w:pPr>
      <w:sdt>
        <w:sdtPr>
          <w:id w:val="15869988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NGO dashboard override applied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0" w:before="20" w:lineRule="auto"/>
        <w:rPr/>
      </w:pPr>
      <w:sdt>
        <w:sdtPr>
          <w:id w:val="-120946116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Client portal accessible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" w:before="20" w:lineRule="auto"/>
        <w:rPr/>
      </w:pPr>
      <w:sdt>
        <w:sdtPr>
          <w:id w:val="-177958312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Daily email summary delivered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AI AUTHORITY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AI Authority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sdt>
              <w:sdtPr>
                <w:id w:val="111574214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sdt>
              <w:sdtPr>
                <w:id w:val="-27955700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or change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Offer 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Process or approve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Make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Sign contracts or make guarantees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scheduled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Generate final proposals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custom offers outside 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Email Autonomy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is permitted ONLY when ALL five conditions are met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CONDITION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All five must pass. If any single condition fails: Draft and wait for human approval — or escalate.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Global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These triggers apply to ALL services across ALL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confidence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something not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never guess or fabricate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give me a discount?"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has no pricing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"I want my money back."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stops completely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Legal or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guarantee these results?"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legal territory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Highly negative sentiment detected in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human de-escalates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cannot resolve after 2–3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do not loop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value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Enterprise inquiry or large commercial project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+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Planning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sdt>
              <w:sdtPr>
                <w:id w:val="-138536394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Phase Master Plan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sdt>
              <w:sdtPr>
                <w:id w:val="120569505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Implementation Matrix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sdt>
              <w:sdtPr>
                <w:id w:val="73960891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Build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sdt>
              <w:sdtPr>
                <w:id w:val="425190957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Implementation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sdt>
              <w:sdtPr>
                <w:id w:val="-184158816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Specification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Service Implementation Guide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vfmDe7v3LiDe48KcebYKLeTZ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zgAciExbWlSQ0UxbWl3dFdPckpIR0lCNXd0b3FhdzM3SWVud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