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23I0544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MUHAMMAD HAMMAD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BCS-3D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 01:</w:t>
        <w:br w:type="textWrapping"/>
        <w:t xml:space="preserve">CPP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extern "C" void ThreeProd();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num1, num2, num3, rslt;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printf("Enter three numbers: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scanf_s("%d %d %d", &amp;num1, &amp;num2, &amp;num3);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_asm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mov eax,num1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mov ebx,num2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mov ecx, num3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call ThreeProd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mov rslt, eax ; Store result from eax into rslt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printf("\nSource result = %d\n\n", rslt);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br w:type="textWrapping"/>
        <w:t xml:space="preserve">ASM: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.686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.MODEL FLAT, 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.STACK 2048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ThreeProd PROC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comment!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pop ecx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pop ebx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pop eax!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imul eax, ebx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imul eax, ecx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ThreeProd ENDP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br w:type="textWrapping"/>
        <w:t xml:space="preserve">OUTPUT</w:t>
        <w:br w:type="textWrapping"/>
      </w:r>
      <w:r w:rsidDel="00000000" w:rsidR="00000000" w:rsidRPr="00000000">
        <w:rPr/>
        <w:drawing>
          <wp:inline distB="114300" distT="114300" distL="114300" distR="114300">
            <wp:extent cx="4638675" cy="2428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TASK02:</w:t>
        <w:br w:type="textWrapping"/>
        <w:t xml:space="preserve">CPP: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extern "C" void GCD();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int num1, num2, rslt;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printf("Enter two numbers: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scanf_s("%d %d", &amp;num1, &amp;num2);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_asm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mov eax, num1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mov ebx, num2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call GCD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mov rslt, eax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printf("\nSource result = %d\n\n", rslt);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br w:type="textWrapping"/>
        <w:t xml:space="preserve">ASM: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extern "C" void GCD();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int num1, num2, rslt;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printf("Enter two numbers: 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scanf_s("%d %d", &amp;num1, &amp;num2);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_asm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mov eax, num1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mov ebx, num2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call GCD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mov rslt, eax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printf("\nSource result = %d\n\n", rslt);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br w:type="textWrapping"/>
        <w:t xml:space="preserve">OUTPUT: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4972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