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60"/>
        <w:jc w:val="center"/>
      </w:pPr>
      <w:r>
        <w:rPr>
          <w:rFonts w:ascii="Times New Roman" w:hAnsi="Times New Roman"/>
          <w:b/>
          <w:color w:val="1D4ED8"/>
          <w:sz w:val="32"/>
        </w:rPr>
        <w:t>BAB III</w:t>
        <w:br/>
        <w:t>METODOLOGI PENGEMBANGAN SISTEM</w:t>
      </w:r>
    </w:p>
    <w:p>
      <w:r>
        <w:t>Bab ini menjelaskan secara terperinci mengenai metodologi pengembangan sistem yang diterapkan pada platform Rongsok.in. Uraian metodologi mencakup analisis kebutuhan sistem secara fungsional dan non-fungsional, perancangan arsitektur sistem berbasis Next.js dan Express.js, perancangan diagram sistem menggunakan diagram use case, diagram aktivitas, flowchart logika geospasial, perancangan basis data relasional dengan PostgreSQL/Supabase, hingga detail implementasi teknologi pendukung seperti PostGIS, Socket.IO, Prisma ORM, dan Cloudinary Storage.</w:t>
      </w:r>
    </w:p>
    <w:p>
      <w:pPr>
        <w:keepNext/>
        <w:spacing w:before="240" w:after="120"/>
        <w:jc w:val="left"/>
      </w:pPr>
      <w:r>
        <w:rPr>
          <w:rFonts w:ascii="Times New Roman" w:hAnsi="Times New Roman"/>
          <w:b/>
          <w:color w:val="1D4ED8"/>
          <w:sz w:val="26"/>
        </w:rPr>
        <w:t>3.1 Analisis Kebutuhan Sistem</w:t>
      </w:r>
    </w:p>
    <w:p>
      <w:r>
        <w:t>Analisis kebutuhan dilakukan untuk menentukan spesifikasi fungsional dan operasional yang harus dipenuhi oleh platform Rongsok.in. Berdasarkan analisis terhadap dua persona utama, yaitu penghasil sampah (Customer) dan pengumpul barang bekas (Collector/Pengepul), kebutuhan sistem diklasifikasikan menjadi dua aspek utama, yaitu kebutuhan fungsional (functional requirements) dan kebutuhan non-fungsional (non-functional requirements).</w:t>
      </w:r>
    </w:p>
    <w:p>
      <w:pPr>
        <w:keepNext/>
        <w:spacing w:before="120" w:after="80"/>
        <w:jc w:val="left"/>
      </w:pPr>
      <w:r>
        <w:rPr>
          <w:rFonts w:ascii="Times New Roman" w:hAnsi="Times New Roman"/>
          <w:b/>
          <w:color w:val="374151"/>
          <w:sz w:val="24"/>
        </w:rPr>
        <w:t>3.1.1 Kebutuhan Fungsional (Functional Requirements)</w:t>
      </w:r>
    </w:p>
    <w:p>
      <w:r>
        <w:t>Kebutuhan fungsional mendefinisikan modul dan alur operasional utama yang harus dapat dieksekusi oleh sistem:</w:t>
      </w:r>
    </w:p>
    <w:p>
      <w:pPr>
        <w:pStyle w:val="ListBullet"/>
        <w:spacing w:after="80" w:line="276" w:lineRule="auto"/>
        <w:jc w:val="left"/>
      </w:pPr>
      <w:r>
        <w:rPr>
          <w:rFonts w:ascii="Times New Roman" w:hAnsi="Times New Roman"/>
          <w:b/>
        </w:rPr>
        <w:t>Autentikasi &amp; Manajemen Akun Berbasis Peran (Role-based Auth):</w:t>
      </w:r>
      <w:r>
        <w:rPr>
          <w:rFonts w:ascii="Times New Roman" w:hAnsi="Times New Roman"/>
        </w:rPr>
        <w:t xml:space="preserve"> Pengguna dapat mendaftar dengan memilih peran yang permanen secara terstruktur guna memastikan pengalaman antarmuka yang relevan secara personal.</w:t>
      </w:r>
    </w:p>
    <w:p>
      <w:pPr>
        <w:pStyle w:val="ListBullet"/>
        <w:spacing w:after="80" w:line="276" w:lineRule="auto"/>
        <w:jc w:val="left"/>
      </w:pPr>
      <w:r>
        <w:rPr>
          <w:rFonts w:ascii="Times New Roman" w:hAnsi="Times New Roman"/>
          <w:b/>
        </w:rPr>
        <w:t>Manajemen Profil Lapak Pengepul:</w:t>
      </w:r>
      <w:r>
        <w:rPr>
          <w:rFonts w:ascii="Times New Roman" w:hAnsi="Times New Roman"/>
        </w:rPr>
        <w:t xml:space="preserve"> Pengepul dapat melengkapi profil lapak berupa nama lapak, radius penjemputan maksimal (dalam kilometer), deskripsi lapak, serta mengunggah foto lapak (shopImageUrl).</w:t>
      </w:r>
    </w:p>
    <w:p>
      <w:pPr>
        <w:pStyle w:val="ListBullet"/>
        <w:spacing w:after="80" w:line="276" w:lineRule="auto"/>
        <w:jc w:val="left"/>
      </w:pPr>
      <w:r>
        <w:rPr>
          <w:rFonts w:ascii="Times New Roman" w:hAnsi="Times New Roman"/>
          <w:b/>
        </w:rPr>
        <w:t>Modul Geolocation &amp; Discovery:</w:t>
      </w:r>
      <w:r>
        <w:rPr>
          <w:rFonts w:ascii="Times New Roman" w:hAnsi="Times New Roman"/>
        </w:rPr>
        <w:t xml:space="preserve"> Sistem dapat mendeteksi koordinat geospasial pengguna secara real-time via Geolocation API, lalu melakukan kalkulasi jarak pengepul aktif menggunakan fungsi spasial PostgreSQL.</w:t>
      </w:r>
    </w:p>
    <w:p>
      <w:pPr>
        <w:pStyle w:val="ListBullet"/>
        <w:spacing w:after="80" w:line="276" w:lineRule="auto"/>
        <w:jc w:val="left"/>
      </w:pPr>
      <w:r>
        <w:rPr>
          <w:rFonts w:ascii="Times New Roman" w:hAnsi="Times New Roman"/>
          <w:b/>
        </w:rPr>
        <w:t>Katalog &amp; Harga Dinamis:</w:t>
      </w:r>
      <w:r>
        <w:rPr>
          <w:rFonts w:ascii="Times New Roman" w:hAnsi="Times New Roman"/>
        </w:rPr>
        <w:t xml:space="preserve"> Pengepul dapat mengelola kategori sampah beserta rentang harga jual/beli minimum dan maksimum per kilogram (Prisma-based Catalog).</w:t>
      </w:r>
    </w:p>
    <w:p>
      <w:pPr>
        <w:pStyle w:val="ListBullet"/>
        <w:spacing w:after="80" w:line="276" w:lineRule="auto"/>
        <w:jc w:val="left"/>
      </w:pPr>
      <w:r>
        <w:rPr>
          <w:rFonts w:ascii="Times New Roman" w:hAnsi="Times New Roman"/>
          <w:b/>
        </w:rPr>
        <w:t>Order Management System (OMS):</w:t>
      </w:r>
      <w:r>
        <w:rPr>
          <w:rFonts w:ascii="Times New Roman" w:hAnsi="Times New Roman"/>
        </w:rPr>
        <w:t xml:space="preserve"> Customer dapat membuat pesanan jemput (pick-up) atau antar (drop-off) dengan menyertakan foto kondisi barang (photoUrl) dan taksiran berat awal.</w:t>
      </w:r>
    </w:p>
    <w:p>
      <w:pPr>
        <w:pStyle w:val="ListBullet"/>
        <w:spacing w:after="80" w:line="276" w:lineRule="auto"/>
        <w:jc w:val="left"/>
      </w:pPr>
      <w:r>
        <w:rPr>
          <w:rFonts w:ascii="Times New Roman" w:hAnsi="Times New Roman"/>
          <w:b/>
        </w:rPr>
        <w:t>Notifikasi Real-time:</w:t>
      </w:r>
      <w:r>
        <w:rPr>
          <w:rFonts w:ascii="Times New Roman" w:hAnsi="Times New Roman"/>
        </w:rPr>
        <w:t xml:space="preserve"> Komunikasi Socket.IO real-time mem-broadcast data pesanan baru ke room pengepul yang masuk dalam radius spasial penjemputan.</w:t>
      </w:r>
    </w:p>
    <w:p>
      <w:pPr>
        <w:pStyle w:val="ListBullet"/>
        <w:spacing w:after="80" w:line="276" w:lineRule="auto"/>
        <w:jc w:val="left"/>
      </w:pPr>
      <w:r>
        <w:rPr>
          <w:rFonts w:ascii="Times New Roman" w:hAnsi="Times New Roman"/>
          <w:b/>
        </w:rPr>
        <w:t>Validasi &amp; Digital Receipt:</w:t>
      </w:r>
      <w:r>
        <w:rPr>
          <w:rFonts w:ascii="Times New Roman" w:hAnsi="Times New Roman"/>
        </w:rPr>
        <w:t xml:space="preserve"> Pengepul dapat mengunggah bukti timbangan digital atau foto nota fisik (transactionProofUrl) serta memasukkan berat aktual serta harga sepakat pasca penimbangan di lapangan.</w:t>
      </w:r>
    </w:p>
    <w:p>
      <w:pPr>
        <w:pStyle w:val="ListBullet"/>
        <w:spacing w:after="80" w:line="276" w:lineRule="auto"/>
        <w:jc w:val="left"/>
      </w:pPr>
      <w:r>
        <w:rPr>
          <w:rFonts w:ascii="Times New Roman" w:hAnsi="Times New Roman"/>
          <w:b/>
        </w:rPr>
        <w:t>Mutual Rating &amp; Quality Control:</w:t>
      </w:r>
      <w:r>
        <w:rPr>
          <w:rFonts w:ascii="Times New Roman" w:hAnsi="Times New Roman"/>
        </w:rPr>
        <w:t xml:space="preserve"> Kedua belah pihak dapat memberikan nilai (rating 1-5) beserta teks ulasan dan opsional melampirkan foto pelayanan (photoUrl) guna membangun trust score dua arah.</w:t>
      </w:r>
    </w:p>
    <w:p>
      <w:pPr>
        <w:keepNext/>
        <w:spacing w:before="120" w:after="80"/>
        <w:jc w:val="left"/>
      </w:pPr>
      <w:r>
        <w:rPr>
          <w:rFonts w:ascii="Times New Roman" w:hAnsi="Times New Roman"/>
          <w:b/>
          <w:color w:val="374151"/>
          <w:sz w:val="24"/>
        </w:rPr>
        <w:t>3.1.2 Kebutuhan Non-Fungsional (Non-Functional Requirements)</w:t>
      </w:r>
    </w:p>
    <w:p>
      <w:r>
        <w:t>Kebutuhan non-fungsional memastikan keandalan, skalabilitas, kecepatan, serta keamanan platform Rongsok.in selama dijalankan:</w:t>
      </w:r>
    </w:p>
    <w:p>
      <w:pPr>
        <w:pStyle w:val="ListBullet"/>
        <w:spacing w:after="80" w:line="276" w:lineRule="auto"/>
        <w:jc w:val="left"/>
      </w:pPr>
      <w:r>
        <w:rPr>
          <w:rFonts w:ascii="Times New Roman" w:hAnsi="Times New Roman"/>
          <w:b/>
        </w:rPr>
        <w:t>Aspek Performa &amp; Kecepatan (Performance):</w:t>
      </w:r>
      <w:r>
        <w:rPr>
          <w:rFonts w:ascii="Times New Roman" w:hAnsi="Times New Roman"/>
        </w:rPr>
        <w:t xml:space="preserve"> Halaman utama aplikasi (First Contentful Paint) harus termuat kurang dari 2 detik pada koneksi internet seluler standar 4G.</w:t>
      </w:r>
    </w:p>
    <w:p>
      <w:pPr>
        <w:pStyle w:val="ListBullet"/>
        <w:spacing w:after="80" w:line="276" w:lineRule="auto"/>
        <w:jc w:val="left"/>
      </w:pPr>
      <w:r>
        <w:rPr>
          <w:rFonts w:ascii="Times New Roman" w:hAnsi="Times New Roman"/>
          <w:b/>
        </w:rPr>
        <w:t>Aspek Kecepatan API:</w:t>
      </w:r>
      <w:r>
        <w:rPr>
          <w:rFonts w:ascii="Times New Roman" w:hAnsi="Times New Roman"/>
        </w:rPr>
        <w:t xml:space="preserve"> Waktu respon API endpoint untuk kalkulasi spatial query pengepul terdekat wajib berada di bawah 500ms dengan beban pengujian minimal 100 data pengepul terdaftar.</w:t>
      </w:r>
    </w:p>
    <w:p>
      <w:pPr>
        <w:pStyle w:val="ListBullet"/>
        <w:spacing w:after="80" w:line="276" w:lineRule="auto"/>
        <w:jc w:val="left"/>
      </w:pPr>
      <w:r>
        <w:rPr>
          <w:rFonts w:ascii="Times New Roman" w:hAnsi="Times New Roman"/>
          <w:b/>
        </w:rPr>
        <w:t>Aspek Skalabilitas (Scalability):</w:t>
      </w:r>
      <w:r>
        <w:rPr>
          <w:rFonts w:ascii="Times New Roman" w:hAnsi="Times New Roman"/>
        </w:rPr>
        <w:t xml:space="preserve"> Query geospasial wajib dioptimalkan menggunakan Spatial Index (GIST) pada kolom tipe geografi di database PostgreSQL untuk menjamin pencarian radius tetap instan seiring pertambahan jumlah pengguna.</w:t>
      </w:r>
    </w:p>
    <w:p>
      <w:pPr>
        <w:pStyle w:val="ListBullet"/>
        <w:spacing w:after="80" w:line="276" w:lineRule="auto"/>
        <w:jc w:val="left"/>
      </w:pPr>
      <w:r>
        <w:rPr>
          <w:rFonts w:ascii="Times New Roman" w:hAnsi="Times New Roman"/>
          <w:b/>
        </w:rPr>
        <w:t>Aspek Keamanan (Security):</w:t>
      </w:r>
      <w:r>
        <w:rPr>
          <w:rFonts w:ascii="Times New Roman" w:hAnsi="Times New Roman"/>
        </w:rPr>
        <w:t xml:space="preserve"> Seluruh endpoint API transaksi dilindungi oleh middleware verifikasi JWT secara stateless, password di-hash dengan algoritma Bcrypt (salt rounds 10), dan database diamankan dengan skema enkripsi bawaan Supabase.</w:t>
      </w:r>
    </w:p>
    <w:p>
      <w:pPr>
        <w:pStyle w:val="ListBullet"/>
        <w:spacing w:after="80" w:line="276" w:lineRule="auto"/>
        <w:jc w:val="left"/>
      </w:pPr>
      <w:r>
        <w:rPr>
          <w:rFonts w:ascii="Times New Roman" w:hAnsi="Times New Roman"/>
          <w:b/>
        </w:rPr>
        <w:t>Aspek Portabilitas (Portability):</w:t>
      </w:r>
      <w:r>
        <w:rPr>
          <w:rFonts w:ascii="Times New Roman" w:hAnsi="Times New Roman"/>
        </w:rPr>
        <w:t xml:space="preserve"> Antarmuka aplikasi harus dirancang responsif (mobile-first) agar nyaman diakses baik dari perangkat smartphone (Android/iOS) maupun peramban desktop.</w:t>
      </w:r>
    </w:p>
    <w:p>
      <w:pPr>
        <w:keepNext/>
        <w:spacing w:before="240" w:after="120"/>
        <w:jc w:val="left"/>
      </w:pPr>
      <w:r>
        <w:rPr>
          <w:rFonts w:ascii="Times New Roman" w:hAnsi="Times New Roman"/>
          <w:b/>
          <w:color w:val="1D4ED8"/>
          <w:sz w:val="26"/>
        </w:rPr>
        <w:t>3.2 Arsitektur Sistem</w:t>
      </w:r>
    </w:p>
    <w:p>
      <w:r>
        <w:t>Rongsok.in mengadopsi arsitektur Client-Server modern berbasis JavaScript end-to-end (Full-stack JS). Pemisahan tanggung jawab secara tegas antara frontend (Client-side) dan backend (Server-side) dilakukan guna memaksimalkan skalabilitas serta kecepatan pengembangan.</w:t>
      </w:r>
    </w:p>
    <w:p>
      <w:pPr>
        <w:spacing w:line="240" w:lineRule="auto"/>
        <w:jc w:val="center"/>
      </w:pPr>
      <w:r>
        <w:rPr>
          <w:rFonts w:ascii="Consolas" w:hAnsi="Consolas"/>
          <w:b/>
          <w:sz w:val="19"/>
        </w:rPr>
        <w:t>┌─────────────────────────────────────────────────────────────┐</w:t>
        <w:br/>
        <w:t>│                      FRONTEND LAYER                         │</w:t>
        <w:br/>
        <w:t>│             Next.js Client (SPA &amp; Mobile‑First)             │</w:t>
        <w:br/>
        <w:t>└──────────────────────────────┬──────────────────────────────┘</w:t>
        <w:br/>
        <w:t xml:space="preserve">                               │ HTTP Requests / WebSockets</w:t>
        <w:br/>
        <w:t xml:space="preserve">                               ▼</w:t>
        <w:br/>
        <w:t>┌─────────────────────────────────────────────────────────────┐</w:t>
        <w:br/>
        <w:t>│                      BACKEND API LAYER                      │</w:t>
        <w:br/>
        <w:t>│             Express.js Server (REST &amp; Socket.IO)            │</w:t>
        <w:br/>
        <w:t>└──────────────┬───────────────────────────────┬──────────────┘</w:t>
        <w:br/>
        <w:t xml:space="preserve">               │                               │</w:t>
        <w:br/>
        <w:t xml:space="preserve">               │ Prisma ORM                    │ HTTPS Multi‑part</w:t>
        <w:br/>
        <w:t xml:space="preserve">               ▼                               ▼</w:t>
        <w:br/>
        <w:t>┌──────────────────────────────┐ ┌────────────────────────────┐</w:t>
        <w:br/>
        <w:t>│        DATABASE LAYER        │ │       IMAGE STORAGE        │</w:t>
        <w:br/>
        <w:t>│    Supabase (PostgreSQL)     │ │     Cloudinary Storage     │</w:t>
        <w:br/>
        <w:t>│    [PostGIS Spasial Aktif]   │ │   [Simpan Gambar Fisik]    │</w:t>
        <w:br/>
        <w:t>└──────────────────────────────┘ └────────────────────────────┘</w:t>
      </w:r>
    </w:p>
    <w:p>
      <w:r>
        <w:t>Aliran data pada arsitektur sistem di atas berjalan sebagai berikut:</w:t>
        <w:br/>
        <w:t>1. Pengguna berinteraksi langsung dengan antarmuka Next.js yang teroptimasi secara mobile-first.</w:t>
        <w:br/>
        <w:t>2. Next.js melakukan komunikasi asinkron dengan REST API Express.js melalui pengiriman token JWT di dalam authorization header. Koneksi Socket.IO dipertahankan untuk lalu intratif real-time.</w:t>
        <w:br/>
        <w:t>3. File gambar biner diunggah langsung dari frontend Next.js ke Cloudinary Storage (Client-side upload) untuk meringankan beban server API. Cloudinary mengembalikan URL gambar statis.</w:t>
        <w:br/>
        <w:t>4. Express.js memproses logika bisnis dan melakukan query database secara terstruktur menggunakan Prisma ORM. Query spasial geolocation dieksekusi menggunakan modul $queryRaw PostgreSQL untuk memanggil fungsi-fungsi PostGIS.</w:t>
      </w:r>
    </w:p>
    <w:p>
      <w:pPr>
        <w:keepNext/>
        <w:spacing w:before="240" w:after="120"/>
        <w:jc w:val="left"/>
      </w:pPr>
      <w:r>
        <w:rPr>
          <w:rFonts w:ascii="Times New Roman" w:hAnsi="Times New Roman"/>
          <w:b/>
          <w:color w:val="1D4ED8"/>
          <w:sz w:val="26"/>
        </w:rPr>
        <w:t>3.3 Perancangan Sistem</w:t>
      </w:r>
    </w:p>
    <w:p>
      <w:r>
        <w:t>Perancangan sistem memvisualisasikan bagaimana platform Rongsok.in bekerja secara logika terstruktur, interaksi antar aktor, alur aktivitas bisnis di lapangan, logika geospasial, serta struktur relasi tabel database.</w:t>
      </w:r>
    </w:p>
    <w:p>
      <w:pPr>
        <w:keepNext/>
        <w:spacing w:before="120" w:after="80"/>
        <w:jc w:val="left"/>
      </w:pPr>
      <w:r>
        <w:rPr>
          <w:rFonts w:ascii="Times New Roman" w:hAnsi="Times New Roman"/>
          <w:b/>
          <w:color w:val="374151"/>
          <w:sz w:val="24"/>
        </w:rPr>
        <w:t>a. Use Case Diagram</w:t>
      </w:r>
    </w:p>
    <w:p>
      <w:r>
        <w:t>Use Case Diagram menggambarkan batas fungsional sistem Rongsok.in dan interaksi antara tiga aktor (Customer, Collector, dan Admin) dengan use case utama di dalam sistem. Berikut adalah visualisasi tekstual interaksi Use Case:</w:t>
      </w:r>
    </w:p>
    <w:p>
      <w:pPr>
        <w:spacing w:line="240" w:lineRule="auto"/>
        <w:jc w:val="left"/>
      </w:pPr>
      <w:r>
        <w:rPr>
          <w:rFonts w:ascii="Consolas" w:hAnsi="Consolas"/>
          <w:b/>
          <w:sz w:val="19"/>
        </w:rPr>
        <w:t>========================================================================</w:t>
        <w:br/>
        <w:t xml:space="preserve">  AKTOR            INTERAKSI USE CASE UTAMA DI SISTEM RONGSOK.IN</w:t>
        <w:br/>
        <w:t>========================================================================</w:t>
        <w:br/>
        <w:t xml:space="preserve">  👤 Customer    ──► [ UC-01: Melakukan Registrasi Akun (Role Customer) ]</w:t>
        <w:br/>
        <w:t xml:space="preserve">                 ──► [ UC-02: Mengelola Profil Diri &amp; Unggah Avatar ]</w:t>
        <w:br/>
        <w:t xml:space="preserve">                 ──► [ UC-03: Cari Pengepul Sampah Terdekat (Radius) ]</w:t>
        <w:br/>
        <w:t xml:space="preserve">                 ──► [ UC-04: Membuat Pesanan Sampah (Jemput/Antar) ]</w:t>
        <w:br/>
        <w:t xml:space="preserve">                 ──► [ UC-05: Mengonfirmasi Pesanan &amp; Bayar (Receipt) ]</w:t>
        <w:br/>
        <w:t xml:space="preserve">                 ──► [ UC-06: Memberikan Penilaian &amp; Foto Review ]</w:t>
        <w:br/>
        <w:br/>
        <w:t xml:space="preserve">  🏪 Collector   ──► [ UC-07: Melakukan Registrasi Akun (Role Collector) ]</w:t>
        <w:br/>
        <w:t xml:space="preserve">  (Pengepul)     ──► [ UC-08: Melengkapi Profil Lapak &amp; Foto Lapak ]</w:t>
        <w:br/>
        <w:t xml:space="preserve">                 ──► [ UC-09: Mengatur Katalog Harga &amp; Kategori Sampah ]</w:t>
        <w:br/>
        <w:t xml:space="preserve">                 ──► [ UC-10: Menerima/Menolak Orderan (Notifikasi SIO) ]</w:t>
        <w:br/>
        <w:t xml:space="preserve">                 ──► [ UC-11: Menginput Berat Aktual &amp; Bukti Timbangan ]</w:t>
        <w:br/>
        <w:t xml:space="preserve">                 ──► [ UC-12: Memberikan Penilaian Kebersihan Sampah ]</w:t>
        <w:br/>
        <w:br/>
        <w:t xml:space="preserve">  ⚙️ Admin       ──► [ UC-13: Mengelola Data Master Kategori Sampah ]</w:t>
        <w:br/>
        <w:t xml:space="preserve">                 ──► [ UC-14: Memonitoring Seluruh Riwayat Transaksi ]</w:t>
        <w:br/>
        <w:t>========================================================================</w:t>
      </w:r>
    </w:p>
    <w:p>
      <w:pPr>
        <w:keepNext/>
        <w:spacing w:before="120" w:after="80"/>
        <w:jc w:val="left"/>
      </w:pPr>
      <w:r>
        <w:rPr>
          <w:rFonts w:ascii="Times New Roman" w:hAnsi="Times New Roman"/>
          <w:b/>
          <w:color w:val="374151"/>
          <w:sz w:val="24"/>
        </w:rPr>
        <w:t>b. Activity Diagram</w:t>
      </w:r>
    </w:p>
    <w:p>
      <w:r>
        <w:t>Alur aktivitas transaksi daur ulang rongsokan pada platform Rongsok.in dipecah menjadi lima diagram aktivitas utama untuk memberikan visualisasi yang mendalam dan berfokus pada peran masing-masing aktor serta logika sistem di setiap fasenya. Masing-masing alur aktivitas tersebut dijelaskan sebagai berikut:</w:t>
      </w:r>
    </w:p>
    <w:p>
      <w:pPr>
        <w:keepNext/>
        <w:spacing w:before="120" w:after="80"/>
        <w:jc w:val="left"/>
      </w:pPr>
      <w:r>
        <w:rPr>
          <w:rFonts w:ascii="Times New Roman" w:hAnsi="Times New Roman"/>
          <w:b/>
          <w:color w:val="374151"/>
          <w:sz w:val="24"/>
        </w:rPr>
        <w:t>1. Pembuatan Pesanan Customer</w:t>
      </w:r>
    </w:p>
    <w:p>
      <w:r>
        <w:t>Diagram aktivitas pertama ini memodelkan seluruh aktivitas awal yang dilakukan oleh aktor Customer ketika ingin menjual barang rongsokan. Alur kerja dimulai saat Customer membuka halaman pembuatan pesanan pada aplikasi, dilanjutkan dengan memasukkan perkiraan estimasi berat barang (dalam kilogram), mengunggah foto kondisi fisik sampah, serta memilih metode penyerahan transaksi (apakah Minta Jemput/Pick-up ataupun Antar Sendiri/Drop-off). Sebelum formulir dikirim, sistem akan meminta otorisasi akses geolocation API pada browser/smartphone untuk merekam titik koordinat GPS presisi dari Customer demi memudahkan pengepul melakukan navigasi ke lokasi penjemputan.</w:t>
      </w:r>
    </w:p>
    <w:p>
      <w:pPr>
        <w:spacing w:before="120" w:after="120"/>
        <w:jc w:val="center"/>
      </w:pPr>
      <w:r>
        <w:drawing>
          <wp:inline xmlns:a="http://schemas.openxmlformats.org/drawingml/2006/main" xmlns:pic="http://schemas.openxmlformats.org/drawingml/2006/picture">
            <wp:extent cx="3840480" cy="4840685"/>
            <wp:docPr id="1" name="Picture 1"/>
            <wp:cNvGraphicFramePr>
              <a:graphicFrameLocks noChangeAspect="1"/>
            </wp:cNvGraphicFramePr>
            <a:graphic>
              <a:graphicData uri="http://schemas.openxmlformats.org/drawingml/2006/picture">
                <pic:pic>
                  <pic:nvPicPr>
                    <pic:cNvPr id="0" name="1. Pembuatan Pesanan Customer.png"/>
                    <pic:cNvPicPr/>
                  </pic:nvPicPr>
                  <pic:blipFill>
                    <a:blip r:embed="rId9"/>
                    <a:stretch>
                      <a:fillRect/>
                    </a:stretch>
                  </pic:blipFill>
                  <pic:spPr>
                    <a:xfrm>
                      <a:off x="0" y="0"/>
                      <a:ext cx="3840480" cy="4840685"/>
                    </a:xfrm>
                    <a:prstGeom prst="rect"/>
                  </pic:spPr>
                </pic:pic>
              </a:graphicData>
            </a:graphic>
          </wp:inline>
        </w:drawing>
      </w:r>
    </w:p>
    <w:p/>
    <w:p>
      <w:pPr>
        <w:keepNext/>
        <w:spacing w:before="120" w:after="80"/>
        <w:jc w:val="left"/>
      </w:pPr>
      <w:r>
        <w:rPr>
          <w:rFonts w:ascii="Times New Roman" w:hAnsi="Times New Roman"/>
          <w:b/>
          <w:color w:val="374151"/>
          <w:sz w:val="24"/>
        </w:rPr>
        <w:t>2. Proses Sistem (Backend Matching)</w:t>
      </w:r>
    </w:p>
    <w:p>
      <w:r>
        <w:t>Diagram aktivitas kedua ini menggambarkan rangkaian aktivitas internal terotomatisasi di sisi server (backend) saat menanggapi pembuatan pesanan baru. Sistem pertama-tama mengunggah file foto sampah secara asinkron ke Cloudinary Storage dan memverifikasi token JWT untuk mengautentikasi identitas Customer. Selanjutnya, backend mengeksekusi spatial query PostgreSQL/PostGIS menggunakan fungsi ST_DWithin dan ST_Distance untuk menyaring daftar pengepul aktif dalam radius jangkauan. Jika pengepul yang sesuai ditemukan, sistem akan menyimpan record order dengan status PENDING dan mem-broadcast rincian notifikasi tersebut via Socket.IO ke room pengepul terkait. Namun, jika tidak ada pengepul aktif, sistem akan langsung mengirimkan respon notifikasi ke halaman Customer bahwa pengepul di sekitar area tersebut sedang sibuk atau tidak tersedia.</w:t>
      </w:r>
    </w:p>
    <w:p>
      <w:pPr>
        <w:spacing w:before="120" w:after="120"/>
        <w:jc w:val="center"/>
      </w:pPr>
      <w:r>
        <w:drawing>
          <wp:inline xmlns:a="http://schemas.openxmlformats.org/drawingml/2006/main" xmlns:pic="http://schemas.openxmlformats.org/drawingml/2006/picture">
            <wp:extent cx="4114800" cy="3191733"/>
            <wp:docPr id="2" name="Picture 2"/>
            <wp:cNvGraphicFramePr>
              <a:graphicFrameLocks noChangeAspect="1"/>
            </wp:cNvGraphicFramePr>
            <a:graphic>
              <a:graphicData uri="http://schemas.openxmlformats.org/drawingml/2006/picture">
                <pic:pic>
                  <pic:nvPicPr>
                    <pic:cNvPr id="0" name="2. Proses Sistem (Backend Matching).png"/>
                    <pic:cNvPicPr/>
                  </pic:nvPicPr>
                  <pic:blipFill>
                    <a:blip r:embed="rId10"/>
                    <a:stretch>
                      <a:fillRect/>
                    </a:stretch>
                  </pic:blipFill>
                  <pic:spPr>
                    <a:xfrm>
                      <a:off x="0" y="0"/>
                      <a:ext cx="4114800" cy="3191733"/>
                    </a:xfrm>
                    <a:prstGeom prst="rect"/>
                  </pic:spPr>
                </pic:pic>
              </a:graphicData>
            </a:graphic>
          </wp:inline>
        </w:drawing>
      </w:r>
    </w:p>
    <w:p/>
    <w:p>
      <w:pPr>
        <w:keepNext/>
        <w:spacing w:before="120" w:after="80"/>
        <w:jc w:val="left"/>
      </w:pPr>
      <w:r>
        <w:rPr>
          <w:rFonts w:ascii="Times New Roman" w:hAnsi="Times New Roman"/>
          <w:b/>
          <w:color w:val="374151"/>
          <w:sz w:val="24"/>
        </w:rPr>
        <w:t>3. Penanganan Order oleh Pengepul</w:t>
      </w:r>
    </w:p>
    <w:p>
      <w:r>
        <w:t>Diagram aktivitas ketiga memfokuskan alur pada aktivitas yang terjadi pada aktor Pengepul (Collector) saat menerima penawaran pesanan. Pengepul menerima notifikasi secara real-time melalui koneksi WebSockets Socket.IO dan dihadapkan pada keputusan untuk mengambil (terima) atau menolak pesanan tersebut. Jika diabaikan atau ditolak, alur berakhir untuk pengepul tersebut. Jika diterima, status pesanan diperbarui menjadi CONFIRMED, dan pengepul segera bergerak menuju lokasi Customer. Setelah sampai di titik koordinat, pengepul menimbang sampah menggunakan timbangan digital fisik, memasukkan data berat aktual ke dalam aplikasi, serta mengunggah bukti visual timbangan atau nota tulis (transactionProofUrl) guna meminimalkan sengketa data, sebelum akhirnya mengirimkan harga transaksi final ke sistem.</w:t>
      </w:r>
    </w:p>
    <w:p>
      <w:pPr>
        <w:spacing w:before="120" w:after="120"/>
        <w:jc w:val="center"/>
      </w:pPr>
      <w:r>
        <w:drawing>
          <wp:inline xmlns:a="http://schemas.openxmlformats.org/drawingml/2006/main" xmlns:pic="http://schemas.openxmlformats.org/drawingml/2006/picture">
            <wp:extent cx="3840480" cy="4939485"/>
            <wp:docPr id="3" name="Picture 3"/>
            <wp:cNvGraphicFramePr>
              <a:graphicFrameLocks noChangeAspect="1"/>
            </wp:cNvGraphicFramePr>
            <a:graphic>
              <a:graphicData uri="http://schemas.openxmlformats.org/drawingml/2006/picture">
                <pic:pic>
                  <pic:nvPicPr>
                    <pic:cNvPr id="0" name="3. Penanganan Order oleh Pengepul.png"/>
                    <pic:cNvPicPr/>
                  </pic:nvPicPr>
                  <pic:blipFill>
                    <a:blip r:embed="rId11"/>
                    <a:stretch>
                      <a:fillRect/>
                    </a:stretch>
                  </pic:blipFill>
                  <pic:spPr>
                    <a:xfrm>
                      <a:off x="0" y="0"/>
                      <a:ext cx="3840480" cy="4939485"/>
                    </a:xfrm>
                    <a:prstGeom prst="rect"/>
                  </pic:spPr>
                </pic:pic>
              </a:graphicData>
            </a:graphic>
          </wp:inline>
        </w:drawing>
      </w:r>
    </w:p>
    <w:p/>
    <w:p>
      <w:pPr>
        <w:keepNext/>
        <w:spacing w:before="120" w:after="80"/>
        <w:jc w:val="left"/>
      </w:pPr>
      <w:r>
        <w:rPr>
          <w:rFonts w:ascii="Times New Roman" w:hAnsi="Times New Roman"/>
          <w:b/>
          <w:color w:val="374151"/>
          <w:sz w:val="24"/>
        </w:rPr>
        <w:t>4. Konfirmasi &amp; Penyelesaian Transaksi</w:t>
      </w:r>
    </w:p>
    <w:p>
      <w:r>
        <w:t>Diagram aktivitas keempat mendeskripsikan proses validasi akhir dan penyelesaian finansial di sisi Customer. Saat Pengepul selesai mengirimkan data berat dan harga final, Customer menerima notifikasi rincian nota digital di layar perangkat mereka. Jika Customer tidak setuju dengan hasil timbangan, Customer dapat melakukan negosiasi manual di lapangan dan meminta penimbangan ulang barang rongsokan. Namun, jika Customer menyetujui detail berat dan nominal tersebut, Customer akan mengonfirmasi transaksi dan melakukan transaksi pembayaran. Sistem selanjutnya memperbarui status pesanan menjadi COMPLETED, menerbitkan record struk digital permanen (Receipt) yang mengikat data transaksi dan foto bukti timbangan, serta mengirimkan struk digital tersebut kepada kedua pihak.</w:t>
      </w:r>
    </w:p>
    <w:p>
      <w:pPr>
        <w:spacing w:before="120" w:after="120"/>
        <w:jc w:val="center"/>
      </w:pPr>
      <w:r>
        <w:drawing>
          <wp:inline xmlns:a="http://schemas.openxmlformats.org/drawingml/2006/main" xmlns:pic="http://schemas.openxmlformats.org/drawingml/2006/picture">
            <wp:extent cx="3840480" cy="3568243"/>
            <wp:docPr id="4" name="Picture 4"/>
            <wp:cNvGraphicFramePr>
              <a:graphicFrameLocks noChangeAspect="1"/>
            </wp:cNvGraphicFramePr>
            <a:graphic>
              <a:graphicData uri="http://schemas.openxmlformats.org/drawingml/2006/picture">
                <pic:pic>
                  <pic:nvPicPr>
                    <pic:cNvPr id="0" name="4. Konfirmasi &amp; Penyelesaian Transaksi.png"/>
                    <pic:cNvPicPr/>
                  </pic:nvPicPr>
                  <pic:blipFill>
                    <a:blip r:embed="rId12"/>
                    <a:stretch>
                      <a:fillRect/>
                    </a:stretch>
                  </pic:blipFill>
                  <pic:spPr>
                    <a:xfrm>
                      <a:off x="0" y="0"/>
                      <a:ext cx="3840480" cy="3568243"/>
                    </a:xfrm>
                    <a:prstGeom prst="rect"/>
                  </pic:spPr>
                </pic:pic>
              </a:graphicData>
            </a:graphic>
          </wp:inline>
        </w:drawing>
      </w:r>
    </w:p>
    <w:p/>
    <w:p>
      <w:pPr>
        <w:keepNext/>
        <w:spacing w:before="120" w:after="80"/>
        <w:jc w:val="left"/>
      </w:pPr>
      <w:r>
        <w:rPr>
          <w:rFonts w:ascii="Times New Roman" w:hAnsi="Times New Roman"/>
          <w:b/>
          <w:color w:val="374151"/>
          <w:sz w:val="24"/>
        </w:rPr>
        <w:t>5. Review &amp; Penutupan</w:t>
      </w:r>
    </w:p>
    <w:p>
      <w:r>
        <w:t>Diagram aktivitas kelima sekaligus penutup menggambarkan alur pasca-transaksi yang dirancang untuk membangun reputasi dan transparansi ekosistem daur ulang melalui Mutual Rating. Setelah transaksi dikonfirmasi selesai (status COMPLETED), antarmuka platform Rongsok.in secara otomatis memicu pop-up ulasan. Customer memberikan penilaian bintang 1 s.d. 5, ulasan tertulis, serta melampirkan foto pelayanan pengepul (photoUrl). Di sisi lain, Pengepul juga memberikan penilaian berupa rating bintang terhadap kebersihan sampah serta keakuratan deskripsi yang dibuat oleh Customer guna menjamin keadilan ekosistem marketplace daur ulang.</w:t>
      </w:r>
    </w:p>
    <w:p>
      <w:pPr>
        <w:spacing w:before="120" w:after="120"/>
        <w:jc w:val="center"/>
      </w:pPr>
      <w:r>
        <w:drawing>
          <wp:inline xmlns:a="http://schemas.openxmlformats.org/drawingml/2006/main" xmlns:pic="http://schemas.openxmlformats.org/drawingml/2006/picture">
            <wp:extent cx="3200400" cy="3130558"/>
            <wp:docPr id="5" name="Picture 5"/>
            <wp:cNvGraphicFramePr>
              <a:graphicFrameLocks noChangeAspect="1"/>
            </wp:cNvGraphicFramePr>
            <a:graphic>
              <a:graphicData uri="http://schemas.openxmlformats.org/drawingml/2006/picture">
                <pic:pic>
                  <pic:nvPicPr>
                    <pic:cNvPr id="0" name=" 5. Review &amp; Penutupan.png"/>
                    <pic:cNvPicPr/>
                  </pic:nvPicPr>
                  <pic:blipFill>
                    <a:blip r:embed="rId13"/>
                    <a:stretch>
                      <a:fillRect/>
                    </a:stretch>
                  </pic:blipFill>
                  <pic:spPr>
                    <a:xfrm>
                      <a:off x="0" y="0"/>
                      <a:ext cx="3200400" cy="3130558"/>
                    </a:xfrm>
                    <a:prstGeom prst="rect"/>
                  </pic:spPr>
                </pic:pic>
              </a:graphicData>
            </a:graphic>
          </wp:inline>
        </w:drawing>
      </w:r>
    </w:p>
    <w:p/>
    <w:p>
      <w:pPr>
        <w:keepNext/>
        <w:spacing w:before="120" w:after="80"/>
        <w:jc w:val="left"/>
      </w:pPr>
      <w:r>
        <w:rPr>
          <w:rFonts w:ascii="Times New Roman" w:hAnsi="Times New Roman"/>
          <w:b/>
          <w:color w:val="374151"/>
          <w:sz w:val="24"/>
        </w:rPr>
        <w:t>c. Flowchart Sistem (Logika Discovery Spasial)</w:t>
      </w:r>
    </w:p>
    <w:p>
      <w:r>
        <w:t>Flowchart ini memvisualisasikan bagaimana sistem backend melakukan kalkulasi spasial (Geolocation Query) terotomatisasi ketika Customer melakukan pencarian pengepul atau mengirim order:</w:t>
      </w:r>
    </w:p>
    <w:p>
      <w:pPr>
        <w:spacing w:line="240" w:lineRule="auto"/>
        <w:jc w:val="left"/>
      </w:pPr>
      <w:r>
        <w:rPr>
          <w:rFonts w:ascii="Consolas" w:hAnsi="Consolas"/>
          <w:b/>
          <w:sz w:val="18"/>
        </w:rPr>
        <w:t xml:space="preserve">  [ Mulai: Pencarian Pengepul Terdekat ]</w:t>
        <w:br/>
        <w:t xml:space="preserve">                     │</w:t>
        <w:br/>
        <w:t xml:space="preserve">                     ▼</w:t>
        <w:br/>
        <w:t xml:space="preserve">      [ Tangkap Koordinat GPS User ] ──► (lat, lng)</w:t>
        <w:br/>
        <w:t xml:space="preserve">                     │</w:t>
        <w:br/>
        <w:t xml:space="preserve">                     ▼</w:t>
        <w:br/>
        <w:t xml:space="preserve">      [ Dapatkan data categoryId ]</w:t>
        <w:br/>
        <w:t xml:space="preserve">                     │</w:t>
        <w:br/>
        <w:t xml:space="preserve">                     ▼</w:t>
        <w:br/>
        <w:t xml:space="preserve">      [ Eksekusi Query Spasial PostGIS ]</w:t>
        <w:br/>
        <w:t xml:space="preserve">      - ST_DWithin(u.location, UserPoint, cp.radiusKm * 1000)</w:t>
        <w:br/>
        <w:t xml:space="preserve">      - Filter cp.isOpen = true &amp; cc.categoryId = categoryId</w:t>
        <w:br/>
        <w:t xml:space="preserve">                     │</w:t>
        <w:br/>
        <w:t xml:space="preserve">                     ▼</w:t>
        <w:br/>
        <w:t xml:space="preserve">             Apakah Pengepul</w:t>
        <w:br/>
        <w:t xml:space="preserve">                Ditemukan?</w:t>
        <w:br/>
        <w:t xml:space="preserve">               /         \</w:t>
        <w:br/>
        <w:t xml:space="preserve">             YA           TIDAK</w:t>
        <w:br/>
        <w:t xml:space="preserve">            /               \</w:t>
        <w:br/>
        <w:t xml:space="preserve">           ▼                 ▼</w:t>
        <w:br/>
        <w:t xml:space="preserve">  [ Lakukan Sorting: ]    [ Kembalikan Error 404:</w:t>
        <w:br/>
        <w:t xml:space="preserve">  1. isPremium DESC        "Tidak ada pengepul terdekat"]</w:t>
        <w:br/>
        <w:t xml:space="preserve">  2. distance ASC            </w:t>
        <w:br/>
        <w:t xml:space="preserve">  3. avgRating DESC          </w:t>
        <w:br/>
        <w:t xml:space="preserve">           │</w:t>
        <w:br/>
        <w:t xml:space="preserve">           ▼</w:t>
        <w:br/>
        <w:t xml:space="preserve">  [ Kirim Response List Pengepul ]</w:t>
        <w:br/>
        <w:t xml:space="preserve">           │</w:t>
        <w:br/>
        <w:t xml:space="preserve">           ▼</w:t>
        <w:br/>
        <w:t xml:space="preserve">    [ Selesai ]</w:t>
      </w:r>
    </w:p>
    <w:p>
      <w:pPr>
        <w:keepNext/>
        <w:spacing w:before="120" w:after="80"/>
        <w:jc w:val="left"/>
      </w:pPr>
      <w:r>
        <w:rPr>
          <w:rFonts w:ascii="Times New Roman" w:hAnsi="Times New Roman"/>
          <w:b/>
          <w:color w:val="374151"/>
          <w:sz w:val="24"/>
        </w:rPr>
        <w:t>d. Perancangan Basis Data</w:t>
      </w:r>
    </w:p>
    <w:p>
      <w:r>
        <w:t>Struktur data yang dirancang menggunakan basis data relasional PostgreSQL (Supabase) dengan dukungan ekstensi geospasial PostGIS. Prisma ORM digunakan sebagai data mapper. Berikut adalah spesifikasi kamus data untuk masing-masing tabel yang digunakan, termasuk 4 kolom penampung URL gambar terbaru yang telah berhasil diintegrasikan:</w:t>
      </w:r>
    </w:p>
    <w:p>
      <w:pPr>
        <w:keepNext/>
        <w:spacing w:before="120" w:after="80"/>
        <w:jc w:val="left"/>
      </w:pPr>
      <w:r>
        <w:rPr>
          <w:rFonts w:ascii="Times New Roman" w:hAnsi="Times New Roman"/>
          <w:b/>
          <w:color w:val="374151"/>
          <w:sz w:val="24"/>
        </w:rPr>
        <w:t>Kamus Data Tabel: User</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unik pengenal pengguna</w:t>
            </w:r>
          </w:p>
        </w:tc>
      </w:tr>
      <w:tr>
        <w:tc>
          <w:tcPr>
            <w:tcW w:type="dxa" w:w="2340"/>
            <w:tcMar>
              <w:top w:w="100" w:type="dxa"/>
              <w:bottom w:w="100" w:type="dxa"/>
              <w:left w:w="150" w:type="dxa"/>
              <w:right w:w="150" w:type="dxa"/>
            </w:tcMar>
          </w:tcPr>
          <w:p>
            <w:r>
              <w:rPr>
                <w:b/>
              </w:rPr>
              <w:t>name</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Nama lengkap pengguna</w:t>
            </w:r>
          </w:p>
        </w:tc>
      </w:tr>
      <w:tr>
        <w:tc>
          <w:tcPr>
            <w:tcW w:type="dxa" w:w="2340"/>
            <w:tcMar>
              <w:top w:w="100" w:type="dxa"/>
              <w:bottom w:w="100" w:type="dxa"/>
              <w:left w:w="150" w:type="dxa"/>
              <w:right w:w="150" w:type="dxa"/>
            </w:tcMar>
          </w:tcPr>
          <w:p>
            <w:r>
              <w:rPr>
                <w:b/>
              </w:rPr>
              <w:t>email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Unique, Required</w:t>
            </w:r>
          </w:p>
        </w:tc>
        <w:tc>
          <w:tcPr>
            <w:tcW w:type="dxa" w:w="2340"/>
            <w:tcMar>
              <w:top w:w="100" w:type="dxa"/>
              <w:bottom w:w="100" w:type="dxa"/>
              <w:left w:w="150" w:type="dxa"/>
              <w:right w:w="150" w:type="dxa"/>
            </w:tcMar>
          </w:tcPr>
          <w:p>
            <w:r>
              <w:t>Alamat email unik untuk login</w:t>
            </w:r>
          </w:p>
        </w:tc>
      </w:tr>
      <w:tr>
        <w:tc>
          <w:tcPr>
            <w:tcW w:type="dxa" w:w="2340"/>
            <w:tcMar>
              <w:top w:w="100" w:type="dxa"/>
              <w:bottom w:w="100" w:type="dxa"/>
              <w:left w:w="150" w:type="dxa"/>
              <w:right w:w="150" w:type="dxa"/>
            </w:tcMar>
          </w:tcPr>
          <w:p>
            <w:r>
              <w:rPr>
                <w:b/>
              </w:rPr>
              <w:t>passwordHash</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Password terenkripsi Bcrypt</w:t>
            </w:r>
          </w:p>
        </w:tc>
      </w:tr>
      <w:tr>
        <w:tc>
          <w:tcPr>
            <w:tcW w:type="dxa" w:w="2340"/>
            <w:tcMar>
              <w:top w:w="100" w:type="dxa"/>
              <w:bottom w:w="100" w:type="dxa"/>
              <w:left w:w="150" w:type="dxa"/>
              <w:right w:w="150" w:type="dxa"/>
            </w:tcMar>
          </w:tcPr>
          <w:p>
            <w:r>
              <w:rPr>
                <w:b/>
              </w:rPr>
              <w:t>role</w:t>
            </w:r>
          </w:p>
        </w:tc>
        <w:tc>
          <w:tcPr>
            <w:tcW w:type="dxa" w:w="2340"/>
            <w:tcMar>
              <w:top w:w="100" w:type="dxa"/>
              <w:bottom w:w="100" w:type="dxa"/>
              <w:left w:w="150" w:type="dxa"/>
              <w:right w:w="150" w:type="dxa"/>
            </w:tcMar>
          </w:tcPr>
          <w:p>
            <w:r>
              <w:t>Enum (Role)</w:t>
            </w:r>
          </w:p>
        </w:tc>
        <w:tc>
          <w:tcPr>
            <w:tcW w:type="dxa" w:w="2340"/>
            <w:tcMar>
              <w:top w:w="100" w:type="dxa"/>
              <w:bottom w:w="100" w:type="dxa"/>
              <w:left w:w="150" w:type="dxa"/>
              <w:right w:w="150" w:type="dxa"/>
            </w:tcMar>
          </w:tcPr>
          <w:p>
            <w:r>
              <w:t>Default: CUSTOMER</w:t>
            </w:r>
          </w:p>
        </w:tc>
        <w:tc>
          <w:tcPr>
            <w:tcW w:type="dxa" w:w="2340"/>
            <w:tcMar>
              <w:top w:w="100" w:type="dxa"/>
              <w:bottom w:w="100" w:type="dxa"/>
              <w:left w:w="150" w:type="dxa"/>
              <w:right w:w="150" w:type="dxa"/>
            </w:tcMar>
          </w:tcPr>
          <w:p>
            <w:r>
              <w:t>Pilihan role: CUSTOMER, COLLECTOR, ADMIN</w:t>
            </w:r>
          </w:p>
        </w:tc>
      </w:tr>
      <w:tr>
        <w:tc>
          <w:tcPr>
            <w:tcW w:type="dxa" w:w="2340"/>
            <w:tcMar>
              <w:top w:w="100" w:type="dxa"/>
              <w:bottom w:w="100" w:type="dxa"/>
              <w:left w:w="150" w:type="dxa"/>
              <w:right w:w="150" w:type="dxa"/>
            </w:tcMar>
          </w:tcPr>
          <w:p>
            <w:r>
              <w:rPr>
                <w:b/>
              </w:rPr>
              <w:t>avatarUrl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foto profil pengguna (Terbaru)</w:t>
            </w:r>
          </w:p>
        </w:tc>
      </w:tr>
      <w:tr>
        <w:tc>
          <w:tcPr>
            <w:tcW w:type="dxa" w:w="2340"/>
            <w:tcMar>
              <w:top w:w="100" w:type="dxa"/>
              <w:bottom w:w="100" w:type="dxa"/>
              <w:left w:w="150" w:type="dxa"/>
              <w:right w:w="150" w:type="dxa"/>
            </w:tcMar>
          </w:tcPr>
          <w:p>
            <w:r>
              <w:rPr>
                <w:b/>
              </w:rPr>
              <w:t>location</w:t>
            </w:r>
          </w:p>
        </w:tc>
        <w:tc>
          <w:tcPr>
            <w:tcW w:type="dxa" w:w="2340"/>
            <w:tcMar>
              <w:top w:w="100" w:type="dxa"/>
              <w:bottom w:w="100" w:type="dxa"/>
              <w:left w:w="150" w:type="dxa"/>
              <w:right w:w="150" w:type="dxa"/>
            </w:tcMar>
          </w:tcPr>
          <w:p>
            <w:r>
              <w:t>Geography (Point, 4326)</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Titik koordinat geospasial spasial</w:t>
            </w:r>
          </w:p>
        </w:tc>
      </w:tr>
      <w:tr>
        <w:tc>
          <w:tcPr>
            <w:tcW w:type="dxa" w:w="2340"/>
            <w:tcMar>
              <w:top w:w="100" w:type="dxa"/>
              <w:bottom w:w="100" w:type="dxa"/>
              <w:left w:w="150" w:type="dxa"/>
              <w:right w:w="150" w:type="dxa"/>
            </w:tcMar>
          </w:tcPr>
          <w:p>
            <w:r>
              <w:rPr>
                <w:b/>
              </w:rPr>
              <w:t>avgRating</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Default: 0.0</w:t>
            </w:r>
          </w:p>
        </w:tc>
        <w:tc>
          <w:tcPr>
            <w:tcW w:type="dxa" w:w="2340"/>
            <w:tcMar>
              <w:top w:w="100" w:type="dxa"/>
              <w:bottom w:w="100" w:type="dxa"/>
              <w:left w:w="150" w:type="dxa"/>
              <w:right w:w="150" w:type="dxa"/>
            </w:tcMar>
          </w:tcPr>
          <w:p>
            <w:r>
              <w:t>Rata-rata rating bintang yang didapat</w:t>
            </w:r>
          </w:p>
        </w:tc>
      </w:tr>
      <w:tr>
        <w:tc>
          <w:tcPr>
            <w:tcW w:type="dxa" w:w="2340"/>
            <w:tcMar>
              <w:top w:w="100" w:type="dxa"/>
              <w:bottom w:w="100" w:type="dxa"/>
              <w:left w:w="150" w:type="dxa"/>
              <w:right w:w="150" w:type="dxa"/>
            </w:tcMar>
          </w:tcPr>
          <w:p>
            <w:r>
              <w:rPr>
                <w:b/>
              </w:rPr>
              <w:t>createdAt</w:t>
            </w:r>
          </w:p>
        </w:tc>
        <w:tc>
          <w:tcPr>
            <w:tcW w:type="dxa" w:w="2340"/>
            <w:tcMar>
              <w:top w:w="100" w:type="dxa"/>
              <w:bottom w:w="100" w:type="dxa"/>
              <w:left w:w="150" w:type="dxa"/>
              <w:right w:w="150" w:type="dxa"/>
            </w:tcMar>
          </w:tcPr>
          <w:p>
            <w:r>
              <w:t>DateTime</w:t>
            </w:r>
          </w:p>
        </w:tc>
        <w:tc>
          <w:tcPr>
            <w:tcW w:type="dxa" w:w="2340"/>
            <w:tcMar>
              <w:top w:w="100" w:type="dxa"/>
              <w:bottom w:w="100" w:type="dxa"/>
              <w:left w:w="150" w:type="dxa"/>
              <w:right w:w="150" w:type="dxa"/>
            </w:tcMar>
          </w:tcPr>
          <w:p>
            <w:r>
              <w:t>Default: Now()</w:t>
            </w:r>
          </w:p>
        </w:tc>
        <w:tc>
          <w:tcPr>
            <w:tcW w:type="dxa" w:w="2340"/>
            <w:tcMar>
              <w:top w:w="100" w:type="dxa"/>
              <w:bottom w:w="100" w:type="dxa"/>
              <w:left w:w="150" w:type="dxa"/>
              <w:right w:w="150" w:type="dxa"/>
            </w:tcMar>
          </w:tcPr>
          <w:p>
            <w:r>
              <w:t>Waktu pertama kali akun didaftarkan</w:t>
            </w:r>
          </w:p>
        </w:tc>
      </w:tr>
    </w:tbl>
    <w:p/>
    <w:p>
      <w:pPr>
        <w:keepNext/>
        <w:spacing w:before="120" w:after="80"/>
        <w:jc w:val="left"/>
      </w:pPr>
      <w:r>
        <w:rPr>
          <w:rFonts w:ascii="Times New Roman" w:hAnsi="Times New Roman"/>
          <w:b/>
          <w:color w:val="374151"/>
          <w:sz w:val="24"/>
        </w:rPr>
        <w:t>Kamus Data Tabel: CollectorProfile</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profil lapak</w:t>
            </w:r>
          </w:p>
        </w:tc>
      </w:tr>
      <w:tr>
        <w:tc>
          <w:tcPr>
            <w:tcW w:type="dxa" w:w="2340"/>
            <w:tcMar>
              <w:top w:w="100" w:type="dxa"/>
              <w:bottom w:w="100" w:type="dxa"/>
              <w:left w:w="150" w:type="dxa"/>
              <w:right w:w="150" w:type="dxa"/>
            </w:tcMar>
          </w:tcPr>
          <w:p>
            <w:r>
              <w:rPr>
                <w:b/>
              </w:rPr>
              <w:t>userId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 Unique</w:t>
            </w:r>
          </w:p>
        </w:tc>
        <w:tc>
          <w:tcPr>
            <w:tcW w:type="dxa" w:w="2340"/>
            <w:tcMar>
              <w:top w:w="100" w:type="dxa"/>
              <w:bottom w:w="100" w:type="dxa"/>
              <w:left w:w="150" w:type="dxa"/>
              <w:right w:w="150" w:type="dxa"/>
            </w:tcMar>
          </w:tcPr>
          <w:p>
            <w:r>
              <w:t>Relasi 1-to-1 ke tabel User</w:t>
            </w:r>
          </w:p>
        </w:tc>
      </w:tr>
      <w:tr>
        <w:tc>
          <w:tcPr>
            <w:tcW w:type="dxa" w:w="2340"/>
            <w:tcMar>
              <w:top w:w="100" w:type="dxa"/>
              <w:bottom w:w="100" w:type="dxa"/>
              <w:left w:w="150" w:type="dxa"/>
              <w:right w:w="150" w:type="dxa"/>
            </w:tcMar>
          </w:tcPr>
          <w:p>
            <w:r>
              <w:rPr>
                <w:b/>
              </w:rPr>
              <w:t>shopName</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Nama lapak/gudang pengepul</w:t>
            </w:r>
          </w:p>
        </w:tc>
      </w:tr>
      <w:tr>
        <w:tc>
          <w:tcPr>
            <w:tcW w:type="dxa" w:w="2340"/>
            <w:tcMar>
              <w:top w:w="100" w:type="dxa"/>
              <w:bottom w:w="100" w:type="dxa"/>
              <w:left w:w="150" w:type="dxa"/>
              <w:right w:w="150" w:type="dxa"/>
            </w:tcMar>
          </w:tcPr>
          <w:p>
            <w:r>
              <w:rPr>
                <w:b/>
              </w:rPr>
              <w:t>description</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Deskripsi profil/layanan lapak</w:t>
            </w:r>
          </w:p>
        </w:tc>
      </w:tr>
      <w:tr>
        <w:tc>
          <w:tcPr>
            <w:tcW w:type="dxa" w:w="2340"/>
            <w:tcMar>
              <w:top w:w="100" w:type="dxa"/>
              <w:bottom w:w="100" w:type="dxa"/>
              <w:left w:w="150" w:type="dxa"/>
              <w:right w:w="150" w:type="dxa"/>
            </w:tcMar>
          </w:tcPr>
          <w:p>
            <w:r>
              <w:rPr>
                <w:b/>
              </w:rPr>
              <w:t>shopImageUrl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gambar/foto lapak pengepul (Terbaru)</w:t>
            </w:r>
          </w:p>
        </w:tc>
      </w:tr>
      <w:tr>
        <w:tc>
          <w:tcPr>
            <w:tcW w:type="dxa" w:w="2340"/>
            <w:tcMar>
              <w:top w:w="100" w:type="dxa"/>
              <w:bottom w:w="100" w:type="dxa"/>
              <w:left w:w="150" w:type="dxa"/>
              <w:right w:w="150" w:type="dxa"/>
            </w:tcMar>
          </w:tcPr>
          <w:p>
            <w:r>
              <w:rPr>
                <w:b/>
              </w:rPr>
              <w:t>radiusKm</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Default: 5.0</w:t>
            </w:r>
          </w:p>
        </w:tc>
        <w:tc>
          <w:tcPr>
            <w:tcW w:type="dxa" w:w="2340"/>
            <w:tcMar>
              <w:top w:w="100" w:type="dxa"/>
              <w:bottom w:w="100" w:type="dxa"/>
              <w:left w:w="150" w:type="dxa"/>
              <w:right w:w="150" w:type="dxa"/>
            </w:tcMar>
          </w:tcPr>
          <w:p>
            <w:r>
              <w:t>Radius pelayanan jemputan sampah (km)</w:t>
            </w:r>
          </w:p>
        </w:tc>
      </w:tr>
      <w:tr>
        <w:tc>
          <w:tcPr>
            <w:tcW w:type="dxa" w:w="2340"/>
            <w:tcMar>
              <w:top w:w="100" w:type="dxa"/>
              <w:bottom w:w="100" w:type="dxa"/>
              <w:left w:w="150" w:type="dxa"/>
              <w:right w:w="150" w:type="dxa"/>
            </w:tcMar>
          </w:tcPr>
          <w:p>
            <w:r>
              <w:rPr>
                <w:b/>
              </w:rPr>
              <w:t>isOpen</w:t>
            </w:r>
          </w:p>
        </w:tc>
        <w:tc>
          <w:tcPr>
            <w:tcW w:type="dxa" w:w="2340"/>
            <w:tcMar>
              <w:top w:w="100" w:type="dxa"/>
              <w:bottom w:w="100" w:type="dxa"/>
              <w:left w:w="150" w:type="dxa"/>
              <w:right w:w="150" w:type="dxa"/>
            </w:tcMar>
          </w:tcPr>
          <w:p>
            <w:r>
              <w:t>Boolean</w:t>
            </w:r>
          </w:p>
        </w:tc>
        <w:tc>
          <w:tcPr>
            <w:tcW w:type="dxa" w:w="2340"/>
            <w:tcMar>
              <w:top w:w="100" w:type="dxa"/>
              <w:bottom w:w="100" w:type="dxa"/>
              <w:left w:w="150" w:type="dxa"/>
              <w:right w:w="150" w:type="dxa"/>
            </w:tcMar>
          </w:tcPr>
          <w:p>
            <w:r>
              <w:t>Default: true</w:t>
            </w:r>
          </w:p>
        </w:tc>
        <w:tc>
          <w:tcPr>
            <w:tcW w:type="dxa" w:w="2340"/>
            <w:tcMar>
              <w:top w:w="100" w:type="dxa"/>
              <w:bottom w:w="100" w:type="dxa"/>
              <w:left w:w="150" w:type="dxa"/>
              <w:right w:w="150" w:type="dxa"/>
            </w:tcMar>
          </w:tcPr>
          <w:p>
            <w:r>
              <w:t>Status operasional buka/tutup lapak</w:t>
            </w:r>
          </w:p>
        </w:tc>
      </w:tr>
      <w:tr>
        <w:tc>
          <w:tcPr>
            <w:tcW w:type="dxa" w:w="2340"/>
            <w:tcMar>
              <w:top w:w="100" w:type="dxa"/>
              <w:bottom w:w="100" w:type="dxa"/>
              <w:left w:w="150" w:type="dxa"/>
              <w:right w:w="150" w:type="dxa"/>
            </w:tcMar>
          </w:tcPr>
          <w:p>
            <w:r>
              <w:rPr>
                <w:b/>
              </w:rPr>
              <w:t>isPremium</w:t>
            </w:r>
          </w:p>
        </w:tc>
        <w:tc>
          <w:tcPr>
            <w:tcW w:type="dxa" w:w="2340"/>
            <w:tcMar>
              <w:top w:w="100" w:type="dxa"/>
              <w:bottom w:w="100" w:type="dxa"/>
              <w:left w:w="150" w:type="dxa"/>
              <w:right w:w="150" w:type="dxa"/>
            </w:tcMar>
          </w:tcPr>
          <w:p>
            <w:r>
              <w:t>Boolean</w:t>
            </w:r>
          </w:p>
        </w:tc>
        <w:tc>
          <w:tcPr>
            <w:tcW w:type="dxa" w:w="2340"/>
            <w:tcMar>
              <w:top w:w="100" w:type="dxa"/>
              <w:bottom w:w="100" w:type="dxa"/>
              <w:left w:w="150" w:type="dxa"/>
              <w:right w:w="150" w:type="dxa"/>
            </w:tcMar>
          </w:tcPr>
          <w:p>
            <w:r>
              <w:t>Default: false</w:t>
            </w:r>
          </w:p>
        </w:tc>
        <w:tc>
          <w:tcPr>
            <w:tcW w:type="dxa" w:w="2340"/>
            <w:tcMar>
              <w:top w:w="100" w:type="dxa"/>
              <w:bottom w:w="100" w:type="dxa"/>
              <w:left w:w="150" w:type="dxa"/>
              <w:right w:w="150" w:type="dxa"/>
            </w:tcMar>
          </w:tcPr>
          <w:p>
            <w:r>
              <w:t>Status prioritas keanggotaan pengepul</w:t>
            </w:r>
          </w:p>
        </w:tc>
      </w:tr>
      <w:tr>
        <w:tc>
          <w:tcPr>
            <w:tcW w:type="dxa" w:w="2340"/>
            <w:tcMar>
              <w:top w:w="100" w:type="dxa"/>
              <w:bottom w:w="100" w:type="dxa"/>
              <w:left w:w="150" w:type="dxa"/>
              <w:right w:w="150" w:type="dxa"/>
            </w:tcMar>
          </w:tcPr>
          <w:p>
            <w:r>
              <w:rPr>
                <w:b/>
              </w:rPr>
              <w:t>priorityScore</w:t>
            </w:r>
          </w:p>
        </w:tc>
        <w:tc>
          <w:tcPr>
            <w:tcW w:type="dxa" w:w="2340"/>
            <w:tcMar>
              <w:top w:w="100" w:type="dxa"/>
              <w:bottom w:w="100" w:type="dxa"/>
              <w:left w:w="150" w:type="dxa"/>
              <w:right w:w="150" w:type="dxa"/>
            </w:tcMar>
          </w:tcPr>
          <w:p>
            <w:r>
              <w:t>Integer</w:t>
            </w:r>
          </w:p>
        </w:tc>
        <w:tc>
          <w:tcPr>
            <w:tcW w:type="dxa" w:w="2340"/>
            <w:tcMar>
              <w:top w:w="100" w:type="dxa"/>
              <w:bottom w:w="100" w:type="dxa"/>
              <w:left w:w="150" w:type="dxa"/>
              <w:right w:w="150" w:type="dxa"/>
            </w:tcMar>
          </w:tcPr>
          <w:p>
            <w:r>
              <w:t>Default: 0</w:t>
            </w:r>
          </w:p>
        </w:tc>
        <w:tc>
          <w:tcPr>
            <w:tcW w:type="dxa" w:w="2340"/>
            <w:tcMar>
              <w:top w:w="100" w:type="dxa"/>
              <w:bottom w:w="100" w:type="dxa"/>
              <w:left w:w="150" w:type="dxa"/>
              <w:right w:w="150" w:type="dxa"/>
            </w:tcMar>
          </w:tcPr>
          <w:p>
            <w:r>
              <w:t>Skor pembobotan untuk listing prioritas</w:t>
            </w:r>
          </w:p>
        </w:tc>
      </w:tr>
    </w:tbl>
    <w:p/>
    <w:p>
      <w:pPr>
        <w:keepNext/>
        <w:spacing w:before="120" w:after="80"/>
        <w:jc w:val="left"/>
      </w:pPr>
      <w:r>
        <w:rPr>
          <w:rFonts w:ascii="Times New Roman" w:hAnsi="Times New Roman"/>
          <w:b/>
          <w:color w:val="374151"/>
          <w:sz w:val="24"/>
        </w:rPr>
        <w:t>Kamus Data Tabel: WasteCategory</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kategori sampah</w:t>
            </w:r>
          </w:p>
        </w:tc>
      </w:tr>
      <w:tr>
        <w:tc>
          <w:tcPr>
            <w:tcW w:type="dxa" w:w="2340"/>
            <w:tcMar>
              <w:top w:w="100" w:type="dxa"/>
              <w:bottom w:w="100" w:type="dxa"/>
              <w:left w:w="150" w:type="dxa"/>
              <w:right w:w="150" w:type="dxa"/>
            </w:tcMar>
          </w:tcPr>
          <w:p>
            <w:r>
              <w:rPr>
                <w:b/>
              </w:rPr>
              <w:t>name</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Unique, Required</w:t>
            </w:r>
          </w:p>
        </w:tc>
        <w:tc>
          <w:tcPr>
            <w:tcW w:type="dxa" w:w="2340"/>
            <w:tcMar>
              <w:top w:w="100" w:type="dxa"/>
              <w:bottom w:w="100" w:type="dxa"/>
              <w:left w:w="150" w:type="dxa"/>
              <w:right w:w="150" w:type="dxa"/>
            </w:tcMar>
          </w:tcPr>
          <w:p>
            <w:r>
              <w:t>Nama kategori (misal: Kardus, Besi)</w:t>
            </w:r>
          </w:p>
        </w:tc>
      </w:tr>
      <w:tr>
        <w:tc>
          <w:tcPr>
            <w:tcW w:type="dxa" w:w="2340"/>
            <w:tcMar>
              <w:top w:w="100" w:type="dxa"/>
              <w:bottom w:w="100" w:type="dxa"/>
              <w:left w:w="150" w:type="dxa"/>
              <w:right w:w="150" w:type="dxa"/>
            </w:tcMar>
          </w:tcPr>
          <w:p>
            <w:r>
              <w:rPr>
                <w:b/>
              </w:rPr>
              <w:t>iconUrl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URL ikon visual kategori di frontend</w:t>
            </w:r>
          </w:p>
        </w:tc>
      </w:tr>
    </w:tbl>
    <w:p/>
    <w:p>
      <w:pPr>
        <w:keepNext/>
        <w:spacing w:before="120" w:after="80"/>
        <w:jc w:val="left"/>
      </w:pPr>
      <w:r>
        <w:rPr>
          <w:rFonts w:ascii="Times New Roman" w:hAnsi="Times New Roman"/>
          <w:b/>
          <w:color w:val="374151"/>
          <w:sz w:val="24"/>
        </w:rPr>
        <w:t>Kamus Data Tabel: Order (Transaksi)</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transaksi unik</w:t>
            </w:r>
          </w:p>
        </w:tc>
      </w:tr>
      <w:tr>
        <w:tc>
          <w:tcPr>
            <w:tcW w:type="dxa" w:w="2340"/>
            <w:tcMar>
              <w:top w:w="100" w:type="dxa"/>
              <w:bottom w:w="100" w:type="dxa"/>
              <w:left w:w="150" w:type="dxa"/>
              <w:right w:w="150" w:type="dxa"/>
            </w:tcMar>
          </w:tcPr>
          <w:p>
            <w:r>
              <w:rPr>
                <w:b/>
              </w:rPr>
              <w:t>customerId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Customer pembuat order</w:t>
            </w:r>
          </w:p>
        </w:tc>
      </w:tr>
      <w:tr>
        <w:tc>
          <w:tcPr>
            <w:tcW w:type="dxa" w:w="2340"/>
            <w:tcMar>
              <w:top w:w="100" w:type="dxa"/>
              <w:bottom w:w="100" w:type="dxa"/>
              <w:left w:w="150" w:type="dxa"/>
              <w:right w:w="150" w:type="dxa"/>
            </w:tcMar>
          </w:tcPr>
          <w:p>
            <w:r>
              <w:rPr>
                <w:b/>
              </w:rPr>
              <w:t>collectorId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 Nullable</w:t>
            </w:r>
          </w:p>
        </w:tc>
        <w:tc>
          <w:tcPr>
            <w:tcW w:type="dxa" w:w="2340"/>
            <w:tcMar>
              <w:top w:w="100" w:type="dxa"/>
              <w:bottom w:w="100" w:type="dxa"/>
              <w:left w:w="150" w:type="dxa"/>
              <w:right w:w="150" w:type="dxa"/>
            </w:tcMar>
          </w:tcPr>
          <w:p>
            <w:r>
              <w:t>ID Pengepul pengambil order</w:t>
            </w:r>
          </w:p>
        </w:tc>
      </w:tr>
      <w:tr>
        <w:tc>
          <w:tcPr>
            <w:tcW w:type="dxa" w:w="2340"/>
            <w:tcMar>
              <w:top w:w="100" w:type="dxa"/>
              <w:bottom w:w="100" w:type="dxa"/>
              <w:left w:w="150" w:type="dxa"/>
              <w:right w:w="150" w:type="dxa"/>
            </w:tcMar>
          </w:tcPr>
          <w:p>
            <w:r>
              <w:rPr>
                <w:b/>
              </w:rPr>
              <w:t>categoryId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Kategori barang yang dijual</w:t>
            </w:r>
          </w:p>
        </w:tc>
      </w:tr>
      <w:tr>
        <w:tc>
          <w:tcPr>
            <w:tcW w:type="dxa" w:w="2340"/>
            <w:tcMar>
              <w:top w:w="100" w:type="dxa"/>
              <w:bottom w:w="100" w:type="dxa"/>
              <w:left w:w="150" w:type="dxa"/>
              <w:right w:w="150" w:type="dxa"/>
            </w:tcMar>
          </w:tcPr>
          <w:p>
            <w:r>
              <w:rPr>
                <w:b/>
              </w:rPr>
              <w:t>method</w:t>
            </w:r>
          </w:p>
        </w:tc>
        <w:tc>
          <w:tcPr>
            <w:tcW w:type="dxa" w:w="2340"/>
            <w:tcMar>
              <w:top w:w="100" w:type="dxa"/>
              <w:bottom w:w="100" w:type="dxa"/>
              <w:left w:w="150" w:type="dxa"/>
              <w:right w:w="150" w:type="dxa"/>
            </w:tcMar>
          </w:tcPr>
          <w:p>
            <w:r>
              <w:t>Enum</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Pilihan penyerahan: PICKUP, DROPOFF</w:t>
            </w:r>
          </w:p>
        </w:tc>
      </w:tr>
      <w:tr>
        <w:tc>
          <w:tcPr>
            <w:tcW w:type="dxa" w:w="2340"/>
            <w:tcMar>
              <w:top w:w="100" w:type="dxa"/>
              <w:bottom w:w="100" w:type="dxa"/>
              <w:left w:w="150" w:type="dxa"/>
              <w:right w:w="150" w:type="dxa"/>
            </w:tcMar>
          </w:tcPr>
          <w:p>
            <w:r>
              <w:rPr>
                <w:b/>
              </w:rPr>
              <w:t>photoUrl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URL foto sampah saat order diajukan</w:t>
            </w:r>
          </w:p>
        </w:tc>
      </w:tr>
      <w:tr>
        <w:tc>
          <w:tcPr>
            <w:tcW w:type="dxa" w:w="2340"/>
            <w:tcMar>
              <w:top w:w="100" w:type="dxa"/>
              <w:bottom w:w="100" w:type="dxa"/>
              <w:left w:w="150" w:type="dxa"/>
              <w:right w:w="150" w:type="dxa"/>
            </w:tcMar>
          </w:tcPr>
          <w:p>
            <w:r>
              <w:rPr>
                <w:b/>
              </w:rPr>
              <w:t>transactionProofUrl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foto bukti timbangan/nota fisik (Terbaru)</w:t>
            </w:r>
          </w:p>
        </w:tc>
      </w:tr>
      <w:tr>
        <w:tc>
          <w:tcPr>
            <w:tcW w:type="dxa" w:w="2340"/>
            <w:tcMar>
              <w:top w:w="100" w:type="dxa"/>
              <w:bottom w:w="100" w:type="dxa"/>
              <w:left w:w="150" w:type="dxa"/>
              <w:right w:w="150" w:type="dxa"/>
            </w:tcMar>
          </w:tcPr>
          <w:p>
            <w:r>
              <w:rPr>
                <w:b/>
              </w:rPr>
              <w:t>estimatedWeight</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Estimasi berat awal dari Customer (kg)</w:t>
            </w:r>
          </w:p>
        </w:tc>
      </w:tr>
      <w:tr>
        <w:tc>
          <w:tcPr>
            <w:tcW w:type="dxa" w:w="2340"/>
            <w:tcMar>
              <w:top w:w="100" w:type="dxa"/>
              <w:bottom w:w="100" w:type="dxa"/>
              <w:left w:w="150" w:type="dxa"/>
              <w:right w:w="150" w:type="dxa"/>
            </w:tcMar>
          </w:tcPr>
          <w:p>
            <w:r>
              <w:rPr>
                <w:b/>
              </w:rPr>
              <w:t>actualWeight</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Nullable</w:t>
            </w:r>
          </w:p>
        </w:tc>
        <w:tc>
          <w:tcPr>
            <w:tcW w:type="dxa" w:w="2340"/>
            <w:tcMar>
              <w:top w:w="100" w:type="dxa"/>
              <w:bottom w:w="100" w:type="dxa"/>
              <w:left w:w="150" w:type="dxa"/>
              <w:right w:w="150" w:type="dxa"/>
            </w:tcMar>
          </w:tcPr>
          <w:p>
            <w:r>
              <w:t>Berat nyata hasil timbangan Pengepul (kg)</w:t>
            </w:r>
          </w:p>
        </w:tc>
      </w:tr>
      <w:tr>
        <w:tc>
          <w:tcPr>
            <w:tcW w:type="dxa" w:w="2340"/>
            <w:tcMar>
              <w:top w:w="100" w:type="dxa"/>
              <w:bottom w:w="100" w:type="dxa"/>
              <w:left w:w="150" w:type="dxa"/>
              <w:right w:w="150" w:type="dxa"/>
            </w:tcMar>
          </w:tcPr>
          <w:p>
            <w:r>
              <w:rPr>
                <w:b/>
              </w:rPr>
              <w:t>agreedPrice</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Nullable</w:t>
            </w:r>
          </w:p>
        </w:tc>
        <w:tc>
          <w:tcPr>
            <w:tcW w:type="dxa" w:w="2340"/>
            <w:tcMar>
              <w:top w:w="100" w:type="dxa"/>
              <w:bottom w:w="100" w:type="dxa"/>
              <w:left w:w="150" w:type="dxa"/>
              <w:right w:w="150" w:type="dxa"/>
            </w:tcMar>
          </w:tcPr>
          <w:p>
            <w:r>
              <w:t>Harga per kg yang disepakati bersama</w:t>
            </w:r>
          </w:p>
        </w:tc>
      </w:tr>
      <w:tr>
        <w:tc>
          <w:tcPr>
            <w:tcW w:type="dxa" w:w="2340"/>
            <w:tcMar>
              <w:top w:w="100" w:type="dxa"/>
              <w:bottom w:w="100" w:type="dxa"/>
              <w:left w:w="150" w:type="dxa"/>
              <w:right w:w="150" w:type="dxa"/>
            </w:tcMar>
          </w:tcPr>
          <w:p>
            <w:r>
              <w:rPr>
                <w:b/>
              </w:rPr>
              <w:t>totalPrice</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Nullable</w:t>
            </w:r>
          </w:p>
        </w:tc>
        <w:tc>
          <w:tcPr>
            <w:tcW w:type="dxa" w:w="2340"/>
            <w:tcMar>
              <w:top w:w="100" w:type="dxa"/>
              <w:bottom w:w="100" w:type="dxa"/>
              <w:left w:w="150" w:type="dxa"/>
              <w:right w:w="150" w:type="dxa"/>
            </w:tcMar>
          </w:tcPr>
          <w:p>
            <w:r>
              <w:t>Total nominal transaksi (berat * harga)</w:t>
            </w:r>
          </w:p>
        </w:tc>
      </w:tr>
      <w:tr>
        <w:tc>
          <w:tcPr>
            <w:tcW w:type="dxa" w:w="2340"/>
            <w:tcMar>
              <w:top w:w="100" w:type="dxa"/>
              <w:bottom w:w="100" w:type="dxa"/>
              <w:left w:w="150" w:type="dxa"/>
              <w:right w:w="150" w:type="dxa"/>
            </w:tcMar>
          </w:tcPr>
          <w:p>
            <w:r>
              <w:rPr>
                <w:b/>
              </w:rPr>
              <w:t>status</w:t>
            </w:r>
          </w:p>
        </w:tc>
        <w:tc>
          <w:tcPr>
            <w:tcW w:type="dxa" w:w="2340"/>
            <w:tcMar>
              <w:top w:w="100" w:type="dxa"/>
              <w:bottom w:w="100" w:type="dxa"/>
              <w:left w:w="150" w:type="dxa"/>
              <w:right w:w="150" w:type="dxa"/>
            </w:tcMar>
          </w:tcPr>
          <w:p>
            <w:r>
              <w:t>Enum (Status)</w:t>
            </w:r>
          </w:p>
        </w:tc>
        <w:tc>
          <w:tcPr>
            <w:tcW w:type="dxa" w:w="2340"/>
            <w:tcMar>
              <w:top w:w="100" w:type="dxa"/>
              <w:bottom w:w="100" w:type="dxa"/>
              <w:left w:w="150" w:type="dxa"/>
              <w:right w:w="150" w:type="dxa"/>
            </w:tcMar>
          </w:tcPr>
          <w:p>
            <w:r>
              <w:t>Default: PENDING</w:t>
            </w:r>
          </w:p>
        </w:tc>
        <w:tc>
          <w:tcPr>
            <w:tcW w:type="dxa" w:w="2340"/>
            <w:tcMar>
              <w:top w:w="100" w:type="dxa"/>
              <w:bottom w:w="100" w:type="dxa"/>
              <w:left w:w="150" w:type="dxa"/>
              <w:right w:w="150" w:type="dxa"/>
            </w:tcMar>
          </w:tcPr>
          <w:p>
            <w:r>
              <w:t>Status: PENDING, CONFIRMED, COMPLETED, dll.</w:t>
            </w:r>
          </w:p>
        </w:tc>
      </w:tr>
    </w:tbl>
    <w:p/>
    <w:p>
      <w:pPr>
        <w:keepNext/>
        <w:spacing w:before="120" w:after="80"/>
        <w:jc w:val="left"/>
      </w:pPr>
      <w:r>
        <w:rPr>
          <w:rFonts w:ascii="Times New Roman" w:hAnsi="Times New Roman"/>
          <w:b/>
          <w:color w:val="374151"/>
          <w:sz w:val="24"/>
        </w:rPr>
        <w:t>Kamus Data Tabel: Rating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ulasan unik</w:t>
            </w:r>
          </w:p>
        </w:tc>
      </w:tr>
      <w:tr>
        <w:tc>
          <w:tcPr>
            <w:tcW w:type="dxa" w:w="2340"/>
            <w:tcMar>
              <w:top w:w="100" w:type="dxa"/>
              <w:bottom w:w="100" w:type="dxa"/>
              <w:left w:w="150" w:type="dxa"/>
              <w:right w:w="150" w:type="dxa"/>
            </w:tcMar>
          </w:tcPr>
          <w:p>
            <w:r>
              <w:rPr>
                <w:b/>
              </w:rPr>
              <w:t>orderId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transaksi terkait</w:t>
            </w:r>
          </w:p>
        </w:tc>
      </w:tr>
      <w:tr>
        <w:tc>
          <w:tcPr>
            <w:tcW w:type="dxa" w:w="2340"/>
            <w:tcMar>
              <w:top w:w="100" w:type="dxa"/>
              <w:bottom w:w="100" w:type="dxa"/>
              <w:left w:w="150" w:type="dxa"/>
              <w:right w:w="150" w:type="dxa"/>
            </w:tcMar>
          </w:tcPr>
          <w:p>
            <w:r>
              <w:rPr>
                <w:b/>
              </w:rPr>
              <w:t>raterId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pemberi ulasan/rating</w:t>
            </w:r>
          </w:p>
        </w:tc>
      </w:tr>
      <w:tr>
        <w:tc>
          <w:tcPr>
            <w:tcW w:type="dxa" w:w="2340"/>
            <w:tcMar>
              <w:top w:w="100" w:type="dxa"/>
              <w:bottom w:w="100" w:type="dxa"/>
              <w:left w:w="150" w:type="dxa"/>
              <w:right w:w="150" w:type="dxa"/>
            </w:tcMar>
          </w:tcPr>
          <w:p>
            <w:r>
              <w:rPr>
                <w:b/>
              </w:rPr>
              <w:t>rateeId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penerima ulasan/rating</w:t>
            </w:r>
          </w:p>
        </w:tc>
      </w:tr>
      <w:tr>
        <w:tc>
          <w:tcPr>
            <w:tcW w:type="dxa" w:w="2340"/>
            <w:tcMar>
              <w:top w:w="100" w:type="dxa"/>
              <w:bottom w:w="100" w:type="dxa"/>
              <w:left w:w="150" w:type="dxa"/>
              <w:right w:w="150" w:type="dxa"/>
            </w:tcMar>
          </w:tcPr>
          <w:p>
            <w:r>
              <w:rPr>
                <w:b/>
              </w:rPr>
              <w:t>score</w:t>
            </w:r>
          </w:p>
        </w:tc>
        <w:tc>
          <w:tcPr>
            <w:tcW w:type="dxa" w:w="2340"/>
            <w:tcMar>
              <w:top w:w="100" w:type="dxa"/>
              <w:bottom w:w="100" w:type="dxa"/>
              <w:left w:w="150" w:type="dxa"/>
              <w:right w:w="150" w:type="dxa"/>
            </w:tcMar>
          </w:tcPr>
          <w:p>
            <w:r>
              <w:t>Integer</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Nilai bintang skala 1 s.d. 5</w:t>
            </w:r>
          </w:p>
        </w:tc>
      </w:tr>
      <w:tr>
        <w:tc>
          <w:tcPr>
            <w:tcW w:type="dxa" w:w="2340"/>
            <w:tcMar>
              <w:top w:w="100" w:type="dxa"/>
              <w:bottom w:w="100" w:type="dxa"/>
              <w:left w:w="150" w:type="dxa"/>
              <w:right w:w="150" w:type="dxa"/>
            </w:tcMar>
          </w:tcPr>
          <w:p>
            <w:r>
              <w:rPr>
                <w:b/>
              </w:rPr>
              <w:t>reviewText</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Ulasan deskriptif tertulis</w:t>
            </w:r>
          </w:p>
        </w:tc>
      </w:tr>
      <w:tr>
        <w:tc>
          <w:tcPr>
            <w:tcW w:type="dxa" w:w="2340"/>
            <w:tcMar>
              <w:top w:w="100" w:type="dxa"/>
              <w:bottom w:w="100" w:type="dxa"/>
              <w:left w:w="150" w:type="dxa"/>
              <w:right w:w="150" w:type="dxa"/>
            </w:tcMar>
          </w:tcPr>
          <w:p>
            <w:r>
              <w:rPr>
                <w:b/>
              </w:rPr>
              <w:t>photoUrl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gambar/foto pendukung ulasan (Terbaru)</w:t>
            </w:r>
          </w:p>
        </w:tc>
      </w:tr>
    </w:tbl>
    <w:p/>
    <w:p>
      <w:pPr>
        <w:keepNext/>
        <w:spacing w:before="240" w:after="120"/>
        <w:jc w:val="left"/>
      </w:pPr>
      <w:r>
        <w:rPr>
          <w:rFonts w:ascii="Times New Roman" w:hAnsi="Times New Roman"/>
          <w:b/>
          <w:color w:val="1D4ED8"/>
          <w:sz w:val="26"/>
        </w:rPr>
        <w:t>3.4 Implementasi Teknologi</w:t>
      </w:r>
    </w:p>
    <w:p>
      <w:r>
        <w:t>Rancangan sistem Rongsok.in direalisasikan dengan mengimplementasikan teknologi berbasis web termutakhir yang efisien dan aman bagi operasional marketplace berskala mikro di Kota Yogyakarta:</w:t>
      </w:r>
    </w:p>
    <w:p>
      <w:pPr>
        <w:pStyle w:val="ListBullet"/>
        <w:spacing w:after="80" w:line="276" w:lineRule="auto"/>
        <w:jc w:val="left"/>
      </w:pPr>
      <w:r>
        <w:rPr>
          <w:rFonts w:ascii="Times New Roman" w:hAnsi="Times New Roman"/>
          <w:b/>
        </w:rPr>
        <w:t>Node.js &amp; Express.js:</w:t>
      </w:r>
      <w:r>
        <w:rPr>
          <w:rFonts w:ascii="Times New Roman" w:hAnsi="Times New Roman"/>
        </w:rPr>
        <w:t xml:space="preserve"> Express.js dimanfaatkan untuk merancang REST API terstruktur dengan routing modular dan parsing data asinkronus yang cepat.</w:t>
      </w:r>
    </w:p>
    <w:p>
      <w:pPr>
        <w:pStyle w:val="ListBullet"/>
        <w:spacing w:after="80" w:line="276" w:lineRule="auto"/>
        <w:jc w:val="left"/>
      </w:pPr>
      <w:r>
        <w:rPr>
          <w:rFonts w:ascii="Times New Roman" w:hAnsi="Times New Roman"/>
          <w:b/>
        </w:rPr>
        <w:t>Next.js &amp; Tailwind CSS:</w:t>
      </w:r>
      <w:r>
        <w:rPr>
          <w:rFonts w:ascii="Times New Roman" w:hAnsi="Times New Roman"/>
        </w:rPr>
        <w:t xml:space="preserve"> Next.js (React) diterapkan pada sisi frontend untuk menyajikan antarmuka SPA (Single Page Application) responsif, cepat (SSR), dan optimal bagi peranti layar sentuh.</w:t>
      </w:r>
    </w:p>
    <w:p>
      <w:pPr>
        <w:pStyle w:val="ListBullet"/>
        <w:spacing w:after="80" w:line="276" w:lineRule="auto"/>
        <w:jc w:val="left"/>
      </w:pPr>
      <w:r>
        <w:rPr>
          <w:rFonts w:ascii="Times New Roman" w:hAnsi="Times New Roman"/>
          <w:b/>
        </w:rPr>
        <w:t>Supabase PostgreSQL:</w:t>
      </w:r>
      <w:r>
        <w:rPr>
          <w:rFonts w:ascii="Times New Roman" w:hAnsi="Times New Roman"/>
        </w:rPr>
        <w:t xml:space="preserve"> Supabase PostgreSQL berfungsi sebagai database relasional utama untuk menyimpan data terstruktur dengan integritas referensial yang andal.</w:t>
      </w:r>
    </w:p>
    <w:p>
      <w:pPr>
        <w:pStyle w:val="ListBullet"/>
        <w:spacing w:after="80" w:line="276" w:lineRule="auto"/>
        <w:jc w:val="left"/>
      </w:pPr>
      <w:r>
        <w:rPr>
          <w:rFonts w:ascii="Times New Roman" w:hAnsi="Times New Roman"/>
          <w:b/>
        </w:rPr>
        <w:t>PostGIS Geospasial:</w:t>
      </w:r>
      <w:r>
        <w:rPr>
          <w:rFonts w:ascii="Times New Roman" w:hAnsi="Times New Roman"/>
        </w:rPr>
        <w:t xml:space="preserve"> Modul spasial PostGIS diaktifkan dalam Supabase untuk memfasilitasi pencarian radius jarak berbasis koordinat titik GPS secara efisien menggunakan indeks spasial GIST.</w:t>
      </w:r>
    </w:p>
    <w:p>
      <w:pPr>
        <w:pStyle w:val="ListBullet"/>
        <w:spacing w:after="80" w:line="276" w:lineRule="auto"/>
        <w:jc w:val="left"/>
      </w:pPr>
      <w:r>
        <w:rPr>
          <w:rFonts w:ascii="Times New Roman" w:hAnsi="Times New Roman"/>
          <w:b/>
        </w:rPr>
        <w:t>Prisma ORM:</w:t>
      </w:r>
      <w:r>
        <w:rPr>
          <w:rFonts w:ascii="Times New Roman" w:hAnsi="Times New Roman"/>
        </w:rPr>
        <w:t xml:space="preserve"> Prisma ORM digunakan untuk manajemen skema database melalui pendekatan type-safe, serta mempermudah query data relasional dan migrasi terotomatisasi.</w:t>
      </w:r>
    </w:p>
    <w:p>
      <w:pPr>
        <w:pStyle w:val="ListBullet"/>
        <w:spacing w:after="80" w:line="276" w:lineRule="auto"/>
        <w:jc w:val="left"/>
      </w:pPr>
      <w:r>
        <w:rPr>
          <w:rFonts w:ascii="Times New Roman" w:hAnsi="Times New Roman"/>
          <w:b/>
        </w:rPr>
        <w:t>Socket.IO Real-time:</w:t>
      </w:r>
      <w:r>
        <w:rPr>
          <w:rFonts w:ascii="Times New Roman" w:hAnsi="Times New Roman"/>
        </w:rPr>
        <w:t xml:space="preserve"> Protokol WebSockets via Socket.IO diimplementasikan pada server dan klien guna mendukung broadcast pesanan secara instan dalam kurun waktu real-time.</w:t>
      </w:r>
    </w:p>
    <w:p>
      <w:pPr>
        <w:pStyle w:val="ListBullet"/>
        <w:spacing w:after="80" w:line="276" w:lineRule="auto"/>
        <w:jc w:val="left"/>
      </w:pPr>
      <w:r>
        <w:rPr>
          <w:rFonts w:ascii="Times New Roman" w:hAnsi="Times New Roman"/>
          <w:b/>
        </w:rPr>
        <w:t>Cloudinary Storage:</w:t>
      </w:r>
      <w:r>
        <w:rPr>
          <w:rFonts w:ascii="Times New Roman" w:hAnsi="Times New Roman"/>
        </w:rPr>
        <w:t xml:space="preserve"> Cloud Storage Cloudinary diintegrasikan secara langsung pada frontend guna menangani proses unggah biner foto sampah, avatar profil, foto lapak, dan foto ulasan secara asinkron tanpa membebani memori server API.</w:t>
      </w:r>
    </w:p>
    <w:p>
      <w:pPr>
        <w:pStyle w:val="ListBullet"/>
        <w:spacing w:after="80" w:line="276" w:lineRule="auto"/>
        <w:jc w:val="left"/>
      </w:pPr>
      <w:r>
        <w:rPr>
          <w:rFonts w:ascii="Times New Roman" w:hAnsi="Times New Roman"/>
          <w:b/>
        </w:rPr>
        <w:t>Keamanan Stateless JWT:</w:t>
      </w:r>
      <w:r>
        <w:rPr>
          <w:rFonts w:ascii="Times New Roman" w:hAnsi="Times New Roman"/>
        </w:rPr>
        <w:t xml:space="preserve"> Pengamanan data transaksi dilakukan via JSON Web Tokens (JWT) yang dipertahankan dalam cookies terproteksi di browser klien Next.js.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