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C190" w14:textId="77777777" w:rsidR="005E26E4" w:rsidRDefault="005E26E4" w:rsidP="005E26E4">
      <w:pPr>
        <w:pStyle w:val="Heading1"/>
        <w:spacing w:before="0" w:line="360" w:lineRule="auto"/>
        <w:jc w:val="center"/>
        <w:rPr>
          <w:rFonts w:ascii="Times New Roman" w:hAnsi="Times New Roman" w:cs="Times New Roman"/>
          <w:color w:val="auto"/>
        </w:rPr>
      </w:pPr>
      <w:r w:rsidRPr="00D74190">
        <w:rPr>
          <w:rFonts w:ascii="Times New Roman" w:hAnsi="Times New Roman" w:cs="Times New Roman"/>
          <w:color w:val="auto"/>
        </w:rPr>
        <w:t>LAPORAN PRAKTIKUM PENJAMINAN DAN KEAMANAN INFORMASI</w:t>
      </w:r>
    </w:p>
    <w:p w14:paraId="4C241C7B" w14:textId="098FD9D1" w:rsidR="005E26E4" w:rsidRPr="001B56F3" w:rsidRDefault="005E26E4" w:rsidP="005E26E4">
      <w:pPr>
        <w:spacing w:line="360" w:lineRule="auto"/>
        <w:jc w:val="both"/>
        <w:rPr>
          <w:rFonts w:ascii="Times New Roman" w:hAnsi="Times New Roman" w:cs="Times New Roman"/>
        </w:rPr>
      </w:pPr>
      <w:r w:rsidRPr="00D03114">
        <w:rPr>
          <w:b/>
          <w:noProof/>
          <w:sz w:val="20"/>
        </w:rPr>
        <w:drawing>
          <wp:anchor distT="0" distB="0" distL="0" distR="0" simplePos="0" relativeHeight="251657728" behindDoc="1" locked="0" layoutInCell="1" allowOverlap="1" wp14:anchorId="342621D1" wp14:editId="43352B0D">
            <wp:simplePos x="0" y="0"/>
            <wp:positionH relativeFrom="page">
              <wp:posOffset>2966085</wp:posOffset>
            </wp:positionH>
            <wp:positionV relativeFrom="paragraph">
              <wp:posOffset>707390</wp:posOffset>
            </wp:positionV>
            <wp:extent cx="1926590" cy="1920240"/>
            <wp:effectExtent l="0" t="0" r="0" b="381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926590" cy="1920240"/>
                    </a:xfrm>
                    <a:prstGeom prst="rect">
                      <a:avLst/>
                    </a:prstGeom>
                  </pic:spPr>
                </pic:pic>
              </a:graphicData>
            </a:graphic>
            <wp14:sizeRelH relativeFrom="margin">
              <wp14:pctWidth>0</wp14:pctWidth>
            </wp14:sizeRelH>
            <wp14:sizeRelV relativeFrom="margin">
              <wp14:pctHeight>0</wp14:pctHeight>
            </wp14:sizeRelV>
          </wp:anchor>
        </w:drawing>
      </w:r>
    </w:p>
    <w:p w14:paraId="206568B0" w14:textId="4486FC74" w:rsidR="005E26E4" w:rsidRDefault="005E26E4" w:rsidP="005E26E4">
      <w:pPr>
        <w:spacing w:line="360" w:lineRule="auto"/>
        <w:jc w:val="both"/>
        <w:rPr>
          <w:rFonts w:ascii="Times New Roman" w:hAnsi="Times New Roman" w:cs="Times New Roman"/>
        </w:rPr>
      </w:pPr>
    </w:p>
    <w:p w14:paraId="6D6DDEC8" w14:textId="77777777" w:rsidR="005E26E4" w:rsidRDefault="005E26E4" w:rsidP="005E26E4">
      <w:pPr>
        <w:spacing w:line="360" w:lineRule="auto"/>
        <w:jc w:val="both"/>
        <w:rPr>
          <w:rFonts w:ascii="Times New Roman" w:hAnsi="Times New Roman" w:cs="Times New Roman"/>
        </w:rPr>
      </w:pPr>
    </w:p>
    <w:p w14:paraId="2B089D5D" w14:textId="77777777" w:rsidR="005E26E4" w:rsidRPr="00FC09F6" w:rsidRDefault="005E26E4" w:rsidP="005E26E4">
      <w:pPr>
        <w:spacing w:line="360" w:lineRule="auto"/>
        <w:ind w:left="-284" w:firstLine="720"/>
        <w:jc w:val="center"/>
        <w:rPr>
          <w:rFonts w:ascii="Times New Roman" w:hAnsi="Times New Roman" w:cs="Times New Roman"/>
        </w:rPr>
      </w:pPr>
      <w:r w:rsidRPr="00FC09F6">
        <w:rPr>
          <w:rFonts w:ascii="Times New Roman" w:hAnsi="Times New Roman" w:cs="Times New Roman"/>
        </w:rPr>
        <w:t>Dosen Pengajar :</w:t>
      </w:r>
    </w:p>
    <w:p w14:paraId="0489B242" w14:textId="77777777" w:rsidR="005E26E4" w:rsidRPr="00FC09F6" w:rsidRDefault="005E26E4" w:rsidP="005E26E4">
      <w:pPr>
        <w:spacing w:line="360" w:lineRule="auto"/>
        <w:ind w:left="1560" w:firstLine="72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Muhamad Ainurohman, S.Kom</w:t>
      </w:r>
    </w:p>
    <w:p w14:paraId="31884DAB" w14:textId="77777777" w:rsidR="005E26E4" w:rsidRDefault="005E26E4" w:rsidP="005E26E4">
      <w:pPr>
        <w:spacing w:line="360" w:lineRule="auto"/>
        <w:jc w:val="both"/>
        <w:rPr>
          <w:rFonts w:ascii="Times New Roman" w:hAnsi="Times New Roman" w:cs="Times New Roman"/>
        </w:rPr>
      </w:pPr>
    </w:p>
    <w:p w14:paraId="55185BBB" w14:textId="77777777" w:rsidR="005E26E4" w:rsidRDefault="005E26E4" w:rsidP="005E26E4">
      <w:pPr>
        <w:spacing w:line="360" w:lineRule="auto"/>
        <w:ind w:left="-284" w:firstLine="720"/>
        <w:jc w:val="center"/>
        <w:rPr>
          <w:rFonts w:ascii="Times New Roman" w:hAnsi="Times New Roman" w:cs="Times New Roman"/>
        </w:rPr>
      </w:pPr>
      <w:r>
        <w:rPr>
          <w:rFonts w:ascii="Times New Roman" w:hAnsi="Times New Roman" w:cs="Times New Roman"/>
        </w:rPr>
        <w:t>Di susun oleh :</w:t>
      </w:r>
    </w:p>
    <w:tbl>
      <w:tblPr>
        <w:tblStyle w:val="TableGrid"/>
        <w:tblW w:w="3553" w:type="dxa"/>
        <w:tblInd w:w="2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277"/>
      </w:tblGrid>
      <w:tr w:rsidR="005E26E4" w14:paraId="63D08B8C" w14:textId="77777777" w:rsidTr="005E26E4">
        <w:tc>
          <w:tcPr>
            <w:tcW w:w="1276" w:type="dxa"/>
          </w:tcPr>
          <w:p w14:paraId="22840122" w14:textId="77777777" w:rsidR="005E26E4" w:rsidRDefault="005E26E4" w:rsidP="00BD2756">
            <w:pPr>
              <w:spacing w:line="360" w:lineRule="auto"/>
              <w:jc w:val="both"/>
              <w:rPr>
                <w:rFonts w:ascii="Times New Roman" w:hAnsi="Times New Roman" w:cs="Times New Roman"/>
              </w:rPr>
            </w:pPr>
            <w:r>
              <w:rPr>
                <w:rFonts w:ascii="Times New Roman" w:hAnsi="Times New Roman" w:cs="Times New Roman"/>
              </w:rPr>
              <w:t>Nama:</w:t>
            </w:r>
          </w:p>
        </w:tc>
        <w:tc>
          <w:tcPr>
            <w:tcW w:w="2277" w:type="dxa"/>
          </w:tcPr>
          <w:p w14:paraId="3D2C33EB" w14:textId="77777777" w:rsidR="005E26E4" w:rsidRDefault="005E26E4" w:rsidP="00BD2756">
            <w:pPr>
              <w:spacing w:line="360" w:lineRule="auto"/>
              <w:jc w:val="both"/>
              <w:rPr>
                <w:rFonts w:ascii="Times New Roman" w:hAnsi="Times New Roman" w:cs="Times New Roman"/>
              </w:rPr>
            </w:pPr>
            <w:r>
              <w:rPr>
                <w:rFonts w:ascii="Times New Roman" w:hAnsi="Times New Roman" w:cs="Times New Roman"/>
              </w:rPr>
              <w:t>Muhamad Falahadin</w:t>
            </w:r>
          </w:p>
        </w:tc>
      </w:tr>
      <w:tr w:rsidR="005E26E4" w14:paraId="0F4B7264" w14:textId="77777777" w:rsidTr="005E26E4">
        <w:tc>
          <w:tcPr>
            <w:tcW w:w="1276" w:type="dxa"/>
          </w:tcPr>
          <w:p w14:paraId="52865725" w14:textId="77777777" w:rsidR="005E26E4" w:rsidRDefault="005E26E4" w:rsidP="00BD2756">
            <w:pPr>
              <w:spacing w:line="360" w:lineRule="auto"/>
              <w:jc w:val="both"/>
              <w:rPr>
                <w:rFonts w:ascii="Times New Roman" w:hAnsi="Times New Roman" w:cs="Times New Roman"/>
              </w:rPr>
            </w:pPr>
            <w:r>
              <w:rPr>
                <w:rFonts w:ascii="Times New Roman" w:hAnsi="Times New Roman" w:cs="Times New Roman"/>
              </w:rPr>
              <w:t>NIM:</w:t>
            </w:r>
          </w:p>
        </w:tc>
        <w:tc>
          <w:tcPr>
            <w:tcW w:w="2277" w:type="dxa"/>
          </w:tcPr>
          <w:p w14:paraId="06CA05C1" w14:textId="77777777" w:rsidR="005E26E4" w:rsidRDefault="005E26E4" w:rsidP="00BD2756">
            <w:pPr>
              <w:spacing w:line="360" w:lineRule="auto"/>
              <w:jc w:val="both"/>
              <w:rPr>
                <w:rFonts w:ascii="Times New Roman" w:hAnsi="Times New Roman" w:cs="Times New Roman"/>
              </w:rPr>
            </w:pPr>
            <w:r>
              <w:rPr>
                <w:rFonts w:ascii="Times New Roman" w:hAnsi="Times New Roman" w:cs="Times New Roman"/>
              </w:rPr>
              <w:t>2402043</w:t>
            </w:r>
          </w:p>
        </w:tc>
      </w:tr>
      <w:tr w:rsidR="005E26E4" w14:paraId="4238EB6A" w14:textId="77777777" w:rsidTr="005E26E4">
        <w:tc>
          <w:tcPr>
            <w:tcW w:w="1276" w:type="dxa"/>
          </w:tcPr>
          <w:p w14:paraId="5C701F6C" w14:textId="77777777" w:rsidR="005E26E4" w:rsidRDefault="005E26E4" w:rsidP="00BD2756">
            <w:pPr>
              <w:spacing w:line="360" w:lineRule="auto"/>
              <w:jc w:val="both"/>
              <w:rPr>
                <w:rFonts w:ascii="Times New Roman" w:hAnsi="Times New Roman" w:cs="Times New Roman"/>
              </w:rPr>
            </w:pPr>
            <w:r>
              <w:rPr>
                <w:rFonts w:ascii="Times New Roman" w:hAnsi="Times New Roman" w:cs="Times New Roman"/>
              </w:rPr>
              <w:t>Kelas:</w:t>
            </w:r>
          </w:p>
        </w:tc>
        <w:tc>
          <w:tcPr>
            <w:tcW w:w="2277" w:type="dxa"/>
          </w:tcPr>
          <w:p w14:paraId="54725BCF" w14:textId="77777777" w:rsidR="005E26E4" w:rsidRDefault="005E26E4" w:rsidP="00BD2756">
            <w:pPr>
              <w:spacing w:line="360" w:lineRule="auto"/>
              <w:jc w:val="both"/>
              <w:rPr>
                <w:rFonts w:ascii="Times New Roman" w:hAnsi="Times New Roman" w:cs="Times New Roman"/>
              </w:rPr>
            </w:pPr>
            <w:r>
              <w:rPr>
                <w:rFonts w:ascii="Times New Roman" w:hAnsi="Times New Roman" w:cs="Times New Roman"/>
              </w:rPr>
              <w:t>TI4B</w:t>
            </w:r>
          </w:p>
        </w:tc>
      </w:tr>
    </w:tbl>
    <w:p w14:paraId="1CAC2BD5" w14:textId="77777777" w:rsidR="005E26E4" w:rsidRDefault="005E26E4" w:rsidP="005E26E4">
      <w:pPr>
        <w:spacing w:line="360" w:lineRule="auto"/>
        <w:jc w:val="both"/>
        <w:rPr>
          <w:rFonts w:ascii="Times New Roman" w:hAnsi="Times New Roman" w:cs="Times New Roman"/>
        </w:rPr>
      </w:pPr>
    </w:p>
    <w:p w14:paraId="66D738F2" w14:textId="77777777" w:rsidR="005E26E4" w:rsidRDefault="005E26E4" w:rsidP="005E26E4">
      <w:pPr>
        <w:spacing w:line="360" w:lineRule="auto"/>
        <w:jc w:val="both"/>
        <w:rPr>
          <w:rFonts w:ascii="Times New Roman" w:hAnsi="Times New Roman" w:cs="Times New Roman"/>
        </w:rPr>
      </w:pPr>
    </w:p>
    <w:p w14:paraId="4B119D33" w14:textId="69B08689" w:rsidR="005E26E4" w:rsidRPr="005E26E4" w:rsidRDefault="005E26E4" w:rsidP="005E26E4">
      <w:pPr>
        <w:spacing w:line="360" w:lineRule="auto"/>
        <w:jc w:val="center"/>
        <w:rPr>
          <w:sz w:val="24"/>
          <w:szCs w:val="24"/>
        </w:rPr>
      </w:pPr>
      <w:r w:rsidRPr="005E26E4">
        <w:rPr>
          <w:rFonts w:ascii="Times New Roman" w:hAnsi="Times New Roman" w:cs="Times New Roman"/>
          <w:b/>
          <w:sz w:val="24"/>
          <w:szCs w:val="24"/>
        </w:rPr>
        <w:t>PROGRAM</w:t>
      </w:r>
      <w:r w:rsidRPr="005E26E4">
        <w:rPr>
          <w:rFonts w:ascii="Times New Roman" w:hAnsi="Times New Roman" w:cs="Times New Roman"/>
          <w:b/>
          <w:spacing w:val="-15"/>
          <w:sz w:val="24"/>
          <w:szCs w:val="24"/>
        </w:rPr>
        <w:t xml:space="preserve"> </w:t>
      </w:r>
      <w:r w:rsidRPr="005E26E4">
        <w:rPr>
          <w:rFonts w:ascii="Times New Roman" w:hAnsi="Times New Roman" w:cs="Times New Roman"/>
          <w:b/>
          <w:sz w:val="24"/>
          <w:szCs w:val="24"/>
        </w:rPr>
        <w:t>STUDI</w:t>
      </w:r>
      <w:r w:rsidRPr="005E26E4">
        <w:rPr>
          <w:rFonts w:ascii="Times New Roman" w:hAnsi="Times New Roman" w:cs="Times New Roman"/>
          <w:b/>
          <w:spacing w:val="3"/>
          <w:sz w:val="24"/>
          <w:szCs w:val="24"/>
        </w:rPr>
        <w:t xml:space="preserve"> D3 </w:t>
      </w:r>
      <w:r w:rsidRPr="005E26E4">
        <w:rPr>
          <w:rFonts w:ascii="Times New Roman" w:hAnsi="Times New Roman" w:cs="Times New Roman"/>
          <w:b/>
          <w:sz w:val="24"/>
          <w:szCs w:val="24"/>
        </w:rPr>
        <w:t>TEKNIK INFORMATIKA</w:t>
      </w:r>
      <w:r w:rsidRPr="005E26E4">
        <w:rPr>
          <w:rFonts w:ascii="Times New Roman" w:hAnsi="Times New Roman" w:cs="Times New Roman"/>
          <w:b/>
          <w:sz w:val="24"/>
          <w:szCs w:val="24"/>
        </w:rPr>
        <w:br/>
        <w:t>POLITEKNIK PURBAYA</w:t>
      </w:r>
      <w:r w:rsidRPr="005E26E4">
        <w:rPr>
          <w:rFonts w:ascii="Times New Roman" w:hAnsi="Times New Roman" w:cs="Times New Roman"/>
          <w:b/>
          <w:sz w:val="24"/>
          <w:szCs w:val="24"/>
        </w:rPr>
        <w:br/>
      </w:r>
      <w:r w:rsidRPr="005E26E4">
        <w:rPr>
          <w:rFonts w:ascii="Times New Roman" w:hAnsi="Times New Roman" w:cs="Times New Roman"/>
          <w:b/>
          <w:spacing w:val="-2"/>
          <w:sz w:val="24"/>
          <w:szCs w:val="24"/>
        </w:rPr>
        <w:t>2026</w:t>
      </w:r>
    </w:p>
    <w:p w14:paraId="3380F07D" w14:textId="77777777" w:rsidR="00D74190" w:rsidRPr="00D74190" w:rsidRDefault="00D74190" w:rsidP="00D74190">
      <w:pPr>
        <w:spacing w:after="0" w:line="360" w:lineRule="auto"/>
        <w:jc w:val="both"/>
        <w:rPr>
          <w:rFonts w:ascii="Times New Roman" w:hAnsi="Times New Roman" w:cs="Times New Roman"/>
        </w:rPr>
      </w:pPr>
    </w:p>
    <w:p w14:paraId="0860F813" w14:textId="77777777" w:rsidR="003B3FCE" w:rsidRPr="00D74190" w:rsidRDefault="00000000" w:rsidP="00D74190">
      <w:pPr>
        <w:pStyle w:val="Heading2"/>
        <w:spacing w:before="0" w:line="360" w:lineRule="auto"/>
        <w:jc w:val="both"/>
        <w:rPr>
          <w:rFonts w:ascii="Times New Roman" w:hAnsi="Times New Roman" w:cs="Times New Roman"/>
          <w:color w:val="auto"/>
        </w:rPr>
      </w:pPr>
      <w:r w:rsidRPr="00D74190">
        <w:rPr>
          <w:rFonts w:ascii="Times New Roman" w:hAnsi="Times New Roman" w:cs="Times New Roman"/>
          <w:color w:val="auto"/>
        </w:rPr>
        <w:lastRenderedPageBreak/>
        <w:t>1. Tujuan Pengujian</w:t>
      </w:r>
    </w:p>
    <w:p w14:paraId="0B19B730" w14:textId="77777777"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Melakukan rekognisi dan pemindaian server menggunakan Nmap untuk mengidentifikasi port TCP, layanan, sistem operasi, serta memberikan analisis risiko dan rekomendasi keamanan.</w:t>
      </w:r>
    </w:p>
    <w:p w14:paraId="74956E72" w14:textId="77777777" w:rsidR="003B3FCE" w:rsidRPr="00D74190" w:rsidRDefault="00000000" w:rsidP="00D74190">
      <w:pPr>
        <w:pStyle w:val="Heading2"/>
        <w:spacing w:before="0" w:line="360" w:lineRule="auto"/>
        <w:jc w:val="both"/>
        <w:rPr>
          <w:rFonts w:ascii="Times New Roman" w:hAnsi="Times New Roman" w:cs="Times New Roman"/>
          <w:color w:val="auto"/>
        </w:rPr>
      </w:pPr>
      <w:r w:rsidRPr="00D74190">
        <w:rPr>
          <w:rFonts w:ascii="Times New Roman" w:hAnsi="Times New Roman" w:cs="Times New Roman"/>
          <w:color w:val="auto"/>
        </w:rPr>
        <w:t>2. Metode yang Digunakan</w:t>
      </w:r>
    </w:p>
    <w:p w14:paraId="23BB0C98" w14:textId="77777777"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Pemindaian dilakukan menggunakan Nmap 7.99 dengan opsi -A terhadap www.bgn.go.id, www.kemenag.go.id, dan www.nasa.gov. Hasil disimpan ke file TXT kemudian dianalisis.</w:t>
      </w:r>
    </w:p>
    <w:p w14:paraId="59DEDC63" w14:textId="77777777" w:rsidR="003B3FCE" w:rsidRPr="00D74190" w:rsidRDefault="00000000" w:rsidP="00D74190">
      <w:pPr>
        <w:pStyle w:val="Heading2"/>
        <w:spacing w:before="0" w:line="360" w:lineRule="auto"/>
        <w:jc w:val="both"/>
        <w:rPr>
          <w:rFonts w:ascii="Times New Roman" w:hAnsi="Times New Roman" w:cs="Times New Roman"/>
          <w:color w:val="auto"/>
        </w:rPr>
      </w:pPr>
      <w:r w:rsidRPr="00D74190">
        <w:rPr>
          <w:rFonts w:ascii="Times New Roman" w:hAnsi="Times New Roman" w:cs="Times New Roman"/>
          <w:color w:val="auto"/>
        </w:rPr>
        <w:t>3. Hasil Pemindaian</w:t>
      </w:r>
    </w:p>
    <w:p w14:paraId="55B9B282" w14:textId="77777777" w:rsidR="003B3FCE" w:rsidRPr="00D74190" w:rsidRDefault="00000000" w:rsidP="00D74190">
      <w:pPr>
        <w:pStyle w:val="Heading3"/>
        <w:spacing w:before="0" w:line="360" w:lineRule="auto"/>
        <w:jc w:val="both"/>
        <w:rPr>
          <w:rFonts w:ascii="Times New Roman" w:hAnsi="Times New Roman" w:cs="Times New Roman"/>
          <w:color w:val="auto"/>
        </w:rPr>
      </w:pPr>
      <w:r w:rsidRPr="00D74190">
        <w:rPr>
          <w:rFonts w:ascii="Times New Roman" w:hAnsi="Times New Roman" w:cs="Times New Roman"/>
          <w:color w:val="auto"/>
        </w:rPr>
        <w:t>A. www.nasa.gov</w:t>
      </w:r>
    </w:p>
    <w:p w14:paraId="05461AA9" w14:textId="77777777"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Port terbuka: 80 (HTTP), 443 (HTTPS)</w:t>
      </w:r>
    </w:p>
    <w:p w14:paraId="7668BEBA" w14:textId="77777777"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Service: nginx, WordPress 7.0.2</w:t>
      </w:r>
    </w:p>
    <w:p w14:paraId="2633BD73" w14:textId="65B1F09E"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OS: Dugaan Linux (tidak dapat dipastikan).</w:t>
      </w:r>
    </w:p>
    <w:p w14:paraId="5001F852" w14:textId="091FDB7B"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HTTP:80 HTTPS:443</w:t>
      </w:r>
    </w:p>
    <w:p w14:paraId="76A04C7C" w14:textId="77777777" w:rsidR="003B3FCE" w:rsidRPr="00D74190" w:rsidRDefault="00000000" w:rsidP="00D74190">
      <w:pPr>
        <w:pStyle w:val="Heading3"/>
        <w:spacing w:before="0" w:line="360" w:lineRule="auto"/>
        <w:jc w:val="both"/>
        <w:rPr>
          <w:rFonts w:ascii="Times New Roman" w:hAnsi="Times New Roman" w:cs="Times New Roman"/>
          <w:color w:val="auto"/>
        </w:rPr>
      </w:pPr>
      <w:r w:rsidRPr="00D74190">
        <w:rPr>
          <w:rFonts w:ascii="Times New Roman" w:hAnsi="Times New Roman" w:cs="Times New Roman"/>
          <w:color w:val="auto"/>
        </w:rPr>
        <w:t>B. www.bgn.go.id</w:t>
      </w:r>
    </w:p>
    <w:p w14:paraId="227C8BD0" w14:textId="77777777"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Ditemukan banyak port terbuka, termasuk 80, 81, 82, 83, 84, 85, 88, 90, 144, 280, 443, 587 dan beberapa port lainnya.</w:t>
      </w:r>
    </w:p>
    <w:p w14:paraId="40FC3B63" w14:textId="77777777"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Service yang terdeteksi antara lain HTTP/HTTPS, nginx, serta CloudWAF (header CW).</w:t>
      </w:r>
    </w:p>
    <w:p w14:paraId="7EA3240F" w14:textId="39DF2787"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HTTPS utama menggunakan port 443.</w:t>
      </w:r>
    </w:p>
    <w:p w14:paraId="53AB4CC2" w14:textId="77777777" w:rsidR="003B3FCE" w:rsidRPr="00D74190" w:rsidRDefault="00000000" w:rsidP="00D74190">
      <w:pPr>
        <w:pStyle w:val="Heading3"/>
        <w:spacing w:before="0" w:line="360" w:lineRule="auto"/>
        <w:jc w:val="both"/>
        <w:rPr>
          <w:rFonts w:ascii="Times New Roman" w:hAnsi="Times New Roman" w:cs="Times New Roman"/>
          <w:color w:val="auto"/>
        </w:rPr>
      </w:pPr>
      <w:r w:rsidRPr="00D74190">
        <w:rPr>
          <w:rFonts w:ascii="Times New Roman" w:hAnsi="Times New Roman" w:cs="Times New Roman"/>
          <w:color w:val="auto"/>
        </w:rPr>
        <w:t>C. www.kemenag.go.id</w:t>
      </w:r>
    </w:p>
    <w:p w14:paraId="294A09E6" w14:textId="77777777"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Tidak ditemukan port open. Port 80 dan 443 berstatus closed.</w:t>
      </w:r>
    </w:p>
    <w:p w14:paraId="7AD8EB12" w14:textId="77777777" w:rsidR="00D74190"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Service dan versi tidak dapat diidentifikasi.</w:t>
      </w:r>
    </w:p>
    <w:p w14:paraId="6DAC8B4F" w14:textId="4A0D49E6"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 Dugaan OS: Cyberoam UTM Firewall / Linux 2.6.x.</w:t>
      </w:r>
    </w:p>
    <w:p w14:paraId="0F6957EE" w14:textId="77777777" w:rsidR="003B3FCE" w:rsidRPr="00D74190" w:rsidRDefault="00000000" w:rsidP="00D74190">
      <w:pPr>
        <w:pStyle w:val="Heading2"/>
        <w:spacing w:before="0" w:line="360" w:lineRule="auto"/>
        <w:jc w:val="both"/>
        <w:rPr>
          <w:rFonts w:ascii="Times New Roman" w:hAnsi="Times New Roman" w:cs="Times New Roman"/>
          <w:color w:val="auto"/>
        </w:rPr>
      </w:pPr>
      <w:r w:rsidRPr="00D74190">
        <w:rPr>
          <w:rFonts w:ascii="Times New Roman" w:hAnsi="Times New Roman" w:cs="Times New Roman"/>
          <w:color w:val="auto"/>
        </w:rPr>
        <w:t>4. Analisis Temuan</w:t>
      </w:r>
    </w:p>
    <w:p w14:paraId="575EED3F" w14:textId="77777777"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NASA hanya membuka layanan web sehingga permukaan serangan relatif kecil, namun WordPress dan TLS harus selalu diperbarui. BGN memiliki banyak port terbuka sehingga meningkatkan attack surface dan perlu pembatasan akses. Kemenag menunjukkan seluruh port yang dipindai tertutup sehingga eksposur dari hasil pemindaian ini rendah dan mengindikasikan adanya firewall atau filtering.</w:t>
      </w:r>
    </w:p>
    <w:p w14:paraId="6FC07508" w14:textId="77777777" w:rsidR="003B3FCE" w:rsidRPr="00D74190" w:rsidRDefault="00000000" w:rsidP="00D74190">
      <w:pPr>
        <w:pStyle w:val="Heading2"/>
        <w:spacing w:before="0" w:line="360" w:lineRule="auto"/>
        <w:jc w:val="both"/>
        <w:rPr>
          <w:rFonts w:ascii="Times New Roman" w:hAnsi="Times New Roman" w:cs="Times New Roman"/>
          <w:color w:val="auto"/>
        </w:rPr>
      </w:pPr>
      <w:r w:rsidRPr="00D74190">
        <w:rPr>
          <w:rFonts w:ascii="Times New Roman" w:hAnsi="Times New Roman" w:cs="Times New Roman"/>
          <w:color w:val="auto"/>
        </w:rPr>
        <w:t>5. Rekomendasi</w:t>
      </w:r>
    </w:p>
    <w:p w14:paraId="4556AA5E" w14:textId="77777777" w:rsidR="003B3FCE" w:rsidRPr="00D74190" w:rsidRDefault="00000000" w:rsidP="00D74190">
      <w:pPr>
        <w:pStyle w:val="ListBullet"/>
        <w:spacing w:after="0" w:line="360" w:lineRule="auto"/>
        <w:jc w:val="both"/>
        <w:rPr>
          <w:rFonts w:ascii="Times New Roman" w:hAnsi="Times New Roman" w:cs="Times New Roman"/>
        </w:rPr>
      </w:pPr>
      <w:r w:rsidRPr="00D74190">
        <w:rPr>
          <w:rFonts w:ascii="Times New Roman" w:hAnsi="Times New Roman" w:cs="Times New Roman"/>
        </w:rPr>
        <w:t>Menutup port yang tidak diperlukan.</w:t>
      </w:r>
    </w:p>
    <w:p w14:paraId="28D2B8BC" w14:textId="77777777" w:rsidR="003B3FCE" w:rsidRPr="00D74190" w:rsidRDefault="00000000" w:rsidP="00D74190">
      <w:pPr>
        <w:pStyle w:val="ListBullet"/>
        <w:spacing w:after="0" w:line="360" w:lineRule="auto"/>
        <w:jc w:val="both"/>
        <w:rPr>
          <w:rFonts w:ascii="Times New Roman" w:hAnsi="Times New Roman" w:cs="Times New Roman"/>
        </w:rPr>
      </w:pPr>
      <w:r w:rsidRPr="00D74190">
        <w:rPr>
          <w:rFonts w:ascii="Times New Roman" w:hAnsi="Times New Roman" w:cs="Times New Roman"/>
        </w:rPr>
        <w:t>Melakukan pembaruan sistem operasi, web server, CMS, dan sertifikat SSL/TLS secara berkala.</w:t>
      </w:r>
    </w:p>
    <w:p w14:paraId="3705BCF2" w14:textId="77777777" w:rsidR="003B3FCE" w:rsidRPr="00D74190" w:rsidRDefault="00000000" w:rsidP="00D74190">
      <w:pPr>
        <w:pStyle w:val="ListBullet"/>
        <w:spacing w:after="0" w:line="360" w:lineRule="auto"/>
        <w:jc w:val="both"/>
        <w:rPr>
          <w:rFonts w:ascii="Times New Roman" w:hAnsi="Times New Roman" w:cs="Times New Roman"/>
        </w:rPr>
      </w:pPr>
      <w:r w:rsidRPr="00D74190">
        <w:rPr>
          <w:rFonts w:ascii="Times New Roman" w:hAnsi="Times New Roman" w:cs="Times New Roman"/>
        </w:rPr>
        <w:t>Menerapkan firewall, monitoring log, dan audit keamanan rutin.</w:t>
      </w:r>
    </w:p>
    <w:p w14:paraId="722E4FAD" w14:textId="77777777" w:rsidR="003B3FCE" w:rsidRPr="00D74190" w:rsidRDefault="00000000" w:rsidP="00D74190">
      <w:pPr>
        <w:pStyle w:val="Heading2"/>
        <w:spacing w:before="0" w:line="360" w:lineRule="auto"/>
        <w:jc w:val="both"/>
        <w:rPr>
          <w:rFonts w:ascii="Times New Roman" w:hAnsi="Times New Roman" w:cs="Times New Roman"/>
          <w:color w:val="auto"/>
        </w:rPr>
      </w:pPr>
      <w:r w:rsidRPr="00D74190">
        <w:rPr>
          <w:rFonts w:ascii="Times New Roman" w:hAnsi="Times New Roman" w:cs="Times New Roman"/>
          <w:color w:val="auto"/>
        </w:rPr>
        <w:lastRenderedPageBreak/>
        <w:t>6. Kesimpulan</w:t>
      </w:r>
    </w:p>
    <w:p w14:paraId="75B38FCA" w14:textId="77777777" w:rsidR="003B3FCE" w:rsidRPr="00D74190" w:rsidRDefault="00000000" w:rsidP="00D74190">
      <w:pPr>
        <w:spacing w:after="0" w:line="360" w:lineRule="auto"/>
        <w:jc w:val="both"/>
        <w:rPr>
          <w:rFonts w:ascii="Times New Roman" w:hAnsi="Times New Roman" w:cs="Times New Roman"/>
        </w:rPr>
      </w:pPr>
      <w:r w:rsidRPr="00D74190">
        <w:rPr>
          <w:rFonts w:ascii="Times New Roman" w:hAnsi="Times New Roman" w:cs="Times New Roman"/>
        </w:rPr>
        <w:t>Nmap berhasil digunakan untuk melakukan identifikasi layanan jaringan pada target. Setiap target menunjukkan karakteristik keamanan yang berbeda. NASA hanya membuka layanan web, BGN memiliki banyak port terbuka sehingga membutuhkan pengamanan lebih lanjut, sedangkan Kemenag menunjukkan seluruh port hasil pemindaian berstatus closed.</w:t>
      </w:r>
    </w:p>
    <w:sectPr w:rsidR="003B3FCE" w:rsidRPr="00D741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578030">
    <w:abstractNumId w:val="8"/>
  </w:num>
  <w:num w:numId="2" w16cid:durableId="1054163714">
    <w:abstractNumId w:val="6"/>
  </w:num>
  <w:num w:numId="3" w16cid:durableId="730814724">
    <w:abstractNumId w:val="5"/>
  </w:num>
  <w:num w:numId="4" w16cid:durableId="1452358426">
    <w:abstractNumId w:val="4"/>
  </w:num>
  <w:num w:numId="5" w16cid:durableId="1247298520">
    <w:abstractNumId w:val="7"/>
  </w:num>
  <w:num w:numId="6" w16cid:durableId="58137406">
    <w:abstractNumId w:val="3"/>
  </w:num>
  <w:num w:numId="7" w16cid:durableId="1556312952">
    <w:abstractNumId w:val="2"/>
  </w:num>
  <w:num w:numId="8" w16cid:durableId="1994290939">
    <w:abstractNumId w:val="1"/>
  </w:num>
  <w:num w:numId="9" w16cid:durableId="57563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3FCE"/>
    <w:rsid w:val="00475493"/>
    <w:rsid w:val="005E26E4"/>
    <w:rsid w:val="008F4308"/>
    <w:rsid w:val="00AA1D8D"/>
    <w:rsid w:val="00B47730"/>
    <w:rsid w:val="00CB0664"/>
    <w:rsid w:val="00D74190"/>
    <w:rsid w:val="00DC24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07AF8A"/>
  <w14:defaultImageDpi w14:val="300"/>
  <w15:docId w15:val="{9CCA5BE4-A5C6-4363-94E8-34EB8F5B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muhamad falah</cp:lastModifiedBy>
  <cp:revision>2</cp:revision>
  <dcterms:created xsi:type="dcterms:W3CDTF">2026-07-21T03:18:00Z</dcterms:created>
  <dcterms:modified xsi:type="dcterms:W3CDTF">2026-07-21T03:18:00Z</dcterms:modified>
  <cp:category/>
</cp:coreProperties>
</file>