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D5D41" w14:textId="3FB2104F" w:rsidR="009038F2" w:rsidRPr="00E62061" w:rsidRDefault="009038F2" w:rsidP="00EC0D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061">
        <w:rPr>
          <w:rFonts w:ascii="Times New Roman" w:hAnsi="Times New Roman" w:cs="Times New Roman"/>
          <w:sz w:val="24"/>
          <w:szCs w:val="24"/>
        </w:rPr>
        <w:t>Manipuasi</w:t>
      </w:r>
      <w:proofErr w:type="spellEnd"/>
      <w:r w:rsidRPr="00E6206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8BF2774" w14:textId="7843E07B" w:rsidR="00E62061" w:rsidRPr="00D5552F" w:rsidRDefault="009038F2" w:rsidP="00EE180D">
      <w:pPr>
        <w:rPr>
          <w:rFonts w:ascii="Myriad Pro" w:hAnsi="Myriad Pro" w:cs="Times New Roman"/>
          <w:b/>
          <w:bCs/>
          <w:sz w:val="36"/>
          <w:szCs w:val="36"/>
        </w:rPr>
      </w:pPr>
      <w:proofErr w:type="spellStart"/>
      <w:r w:rsidRPr="00D5552F">
        <w:rPr>
          <w:rFonts w:ascii="Myriad Pro" w:hAnsi="Myriad Pro" w:cs="Times New Roman"/>
          <w:b/>
          <w:bCs/>
          <w:sz w:val="36"/>
          <w:szCs w:val="36"/>
        </w:rPr>
        <w:t>Penjelasan</w:t>
      </w:r>
      <w:proofErr w:type="spellEnd"/>
    </w:p>
    <w:p w14:paraId="4BC7948A" w14:textId="23DA1746" w:rsidR="005049D7" w:rsidRPr="001F43CD" w:rsidRDefault="005049D7" w:rsidP="00EE180D">
      <w:pPr>
        <w:rPr>
          <w:rFonts w:cstheme="minorHAnsi"/>
          <w:sz w:val="24"/>
          <w:szCs w:val="24"/>
        </w:rPr>
      </w:pPr>
      <w:proofErr w:type="spellStart"/>
      <w:r w:rsidRPr="001F43CD">
        <w:rPr>
          <w:rFonts w:cstheme="minorHAnsi"/>
          <w:sz w:val="24"/>
          <w:szCs w:val="24"/>
        </w:rPr>
        <w:t>Manipulasi</w:t>
      </w:r>
      <w:proofErr w:type="spellEnd"/>
      <w:r w:rsidRPr="001F43CD">
        <w:rPr>
          <w:rFonts w:cstheme="minorHAnsi"/>
          <w:sz w:val="24"/>
          <w:szCs w:val="24"/>
        </w:rPr>
        <w:t xml:space="preserve"> data </w:t>
      </w:r>
      <w:proofErr w:type="spellStart"/>
      <w:r w:rsidRPr="001F43CD">
        <w:rPr>
          <w:rFonts w:cstheme="minorHAnsi"/>
          <w:sz w:val="24"/>
          <w:szCs w:val="24"/>
        </w:rPr>
        <w:t>biasanya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terjadi</w:t>
      </w:r>
      <w:proofErr w:type="spellEnd"/>
      <w:r w:rsidRPr="001F43CD">
        <w:rPr>
          <w:rFonts w:cstheme="minorHAnsi"/>
          <w:sz w:val="24"/>
          <w:szCs w:val="24"/>
        </w:rPr>
        <w:t xml:space="preserve"> di</w:t>
      </w:r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banyak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sektor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baik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itu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publik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, </w:t>
      </w:r>
      <w:proofErr w:type="spellStart"/>
      <w:r w:rsidR="00077033" w:rsidRPr="001F43CD">
        <w:rPr>
          <w:rFonts w:cstheme="minorHAnsi"/>
          <w:sz w:val="24"/>
          <w:szCs w:val="24"/>
        </w:rPr>
        <w:t>p</w:t>
      </w:r>
      <w:r w:rsidR="00085920" w:rsidRPr="001F43CD">
        <w:rPr>
          <w:rFonts w:cstheme="minorHAnsi"/>
          <w:sz w:val="24"/>
          <w:szCs w:val="24"/>
        </w:rPr>
        <w:t>endidikan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, </w:t>
      </w:r>
      <w:proofErr w:type="spellStart"/>
      <w:r w:rsidR="00085920" w:rsidRPr="001F43CD">
        <w:rPr>
          <w:rFonts w:cstheme="minorHAnsi"/>
          <w:sz w:val="24"/>
          <w:szCs w:val="24"/>
        </w:rPr>
        <w:t>ekonomi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dan lain-</w:t>
      </w:r>
      <w:proofErr w:type="spellStart"/>
      <w:r w:rsidR="00085920" w:rsidRPr="001F43CD">
        <w:rPr>
          <w:rFonts w:cstheme="minorHAnsi"/>
          <w:sz w:val="24"/>
          <w:szCs w:val="24"/>
        </w:rPr>
        <w:t>lainnya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namun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mari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kita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bahas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mengenai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sektor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ekonomi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yang </w:t>
      </w:r>
      <w:proofErr w:type="spellStart"/>
      <w:r w:rsidR="00085920" w:rsidRPr="001F43CD">
        <w:rPr>
          <w:rFonts w:cstheme="minorHAnsi"/>
          <w:sz w:val="24"/>
          <w:szCs w:val="24"/>
        </w:rPr>
        <w:t>kadang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biasa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disebut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manipulasi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laporan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ekonomi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. </w:t>
      </w:r>
      <w:proofErr w:type="spellStart"/>
      <w:r w:rsidR="00085920" w:rsidRPr="001F43CD">
        <w:rPr>
          <w:rFonts w:cstheme="minorHAnsi"/>
          <w:sz w:val="24"/>
          <w:szCs w:val="24"/>
        </w:rPr>
        <w:t>Sebelum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lebih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lanjut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mari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kita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acari </w:t>
      </w:r>
      <w:proofErr w:type="spellStart"/>
      <w:r w:rsidR="00085920" w:rsidRPr="001F43CD">
        <w:rPr>
          <w:rFonts w:cstheme="minorHAnsi"/>
          <w:sz w:val="24"/>
          <w:szCs w:val="24"/>
        </w:rPr>
        <w:t>tahu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terlebih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dahulu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apa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itu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manipulasi</w:t>
      </w:r>
      <w:proofErr w:type="spellEnd"/>
      <w:r w:rsidR="00085920" w:rsidRPr="001F43CD">
        <w:rPr>
          <w:rFonts w:cstheme="minorHAnsi"/>
          <w:sz w:val="24"/>
          <w:szCs w:val="24"/>
        </w:rPr>
        <w:t>.</w:t>
      </w:r>
    </w:p>
    <w:p w14:paraId="7223950E" w14:textId="6BDA2836" w:rsidR="009038F2" w:rsidRPr="001F43CD" w:rsidRDefault="009038F2" w:rsidP="00EE180D">
      <w:pPr>
        <w:rPr>
          <w:rFonts w:cstheme="minorHAnsi"/>
          <w:sz w:val="24"/>
          <w:szCs w:val="24"/>
        </w:rPr>
      </w:pPr>
      <w:proofErr w:type="spellStart"/>
      <w:r w:rsidRPr="001F43CD">
        <w:rPr>
          <w:rFonts w:cstheme="minorHAnsi"/>
          <w:sz w:val="24"/>
          <w:szCs w:val="24"/>
        </w:rPr>
        <w:t>Dikutip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dari</w:t>
      </w:r>
      <w:proofErr w:type="spellEnd"/>
      <w:r w:rsidRPr="001F43CD">
        <w:rPr>
          <w:rFonts w:cstheme="minorHAnsi"/>
          <w:sz w:val="24"/>
          <w:szCs w:val="24"/>
        </w:rPr>
        <w:t xml:space="preserve"> Wikipedia, </w:t>
      </w:r>
      <w:proofErr w:type="spellStart"/>
      <w:r w:rsidRPr="001F43CD">
        <w:rPr>
          <w:rFonts w:cstheme="minorHAnsi"/>
          <w:sz w:val="24"/>
          <w:szCs w:val="24"/>
        </w:rPr>
        <w:t>pengertian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Manipulasi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adalah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sebuah</w:t>
      </w:r>
      <w:proofErr w:type="spellEnd"/>
      <w:r w:rsidRPr="001F43CD">
        <w:rPr>
          <w:rFonts w:cstheme="minorHAnsi"/>
          <w:sz w:val="24"/>
          <w:szCs w:val="24"/>
        </w:rPr>
        <w:t xml:space="preserve"> proses </w:t>
      </w:r>
      <w:proofErr w:type="spellStart"/>
      <w:r w:rsidRPr="001F43CD">
        <w:rPr>
          <w:rFonts w:cstheme="minorHAnsi"/>
          <w:sz w:val="24"/>
          <w:szCs w:val="24"/>
        </w:rPr>
        <w:t>rekayasa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dengan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melakukan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penambahan</w:t>
      </w:r>
      <w:proofErr w:type="spellEnd"/>
      <w:r w:rsidRPr="001F43CD">
        <w:rPr>
          <w:rFonts w:cstheme="minorHAnsi"/>
          <w:sz w:val="24"/>
          <w:szCs w:val="24"/>
        </w:rPr>
        <w:t xml:space="preserve">, </w:t>
      </w:r>
      <w:proofErr w:type="spellStart"/>
      <w:r w:rsidRPr="001F43CD">
        <w:rPr>
          <w:rFonts w:cstheme="minorHAnsi"/>
          <w:sz w:val="24"/>
          <w:szCs w:val="24"/>
        </w:rPr>
        <w:t>pensembuyian</w:t>
      </w:r>
      <w:proofErr w:type="spellEnd"/>
      <w:r w:rsidRPr="001F43CD">
        <w:rPr>
          <w:rFonts w:cstheme="minorHAnsi"/>
          <w:sz w:val="24"/>
          <w:szCs w:val="24"/>
        </w:rPr>
        <w:t xml:space="preserve">, </w:t>
      </w:r>
      <w:proofErr w:type="spellStart"/>
      <w:r w:rsidRPr="001F43CD">
        <w:rPr>
          <w:rFonts w:cstheme="minorHAnsi"/>
          <w:sz w:val="24"/>
          <w:szCs w:val="24"/>
        </w:rPr>
        <w:t>penghilangan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atau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pengkaburan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terhadap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bagian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atau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keseluruhan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sebuah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realitas</w:t>
      </w:r>
      <w:proofErr w:type="spellEnd"/>
      <w:r w:rsidRPr="001F43CD">
        <w:rPr>
          <w:rFonts w:cstheme="minorHAnsi"/>
          <w:sz w:val="24"/>
          <w:szCs w:val="24"/>
        </w:rPr>
        <w:t xml:space="preserve">, </w:t>
      </w:r>
      <w:proofErr w:type="spellStart"/>
      <w:r w:rsidRPr="001F43CD">
        <w:rPr>
          <w:rFonts w:cstheme="minorHAnsi"/>
          <w:sz w:val="24"/>
          <w:szCs w:val="24"/>
        </w:rPr>
        <w:t>kenyataan</w:t>
      </w:r>
      <w:proofErr w:type="spellEnd"/>
      <w:r w:rsidRPr="001F43CD">
        <w:rPr>
          <w:rFonts w:cstheme="minorHAnsi"/>
          <w:sz w:val="24"/>
          <w:szCs w:val="24"/>
        </w:rPr>
        <w:t xml:space="preserve">, </w:t>
      </w:r>
      <w:proofErr w:type="spellStart"/>
      <w:r w:rsidRPr="001F43CD">
        <w:rPr>
          <w:rFonts w:cstheme="minorHAnsi"/>
          <w:sz w:val="24"/>
          <w:szCs w:val="24"/>
        </w:rPr>
        <w:t>fakta-fakta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ataupun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sejarah</w:t>
      </w:r>
      <w:proofErr w:type="spellEnd"/>
      <w:r w:rsidRPr="001F43CD">
        <w:rPr>
          <w:rFonts w:cstheme="minorHAnsi"/>
          <w:sz w:val="24"/>
          <w:szCs w:val="24"/>
        </w:rPr>
        <w:t xml:space="preserve"> yang </w:t>
      </w:r>
      <w:proofErr w:type="spellStart"/>
      <w:r w:rsidRPr="001F43CD">
        <w:rPr>
          <w:rFonts w:cstheme="minorHAnsi"/>
          <w:sz w:val="24"/>
          <w:szCs w:val="24"/>
        </w:rPr>
        <w:t>dilakukan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berdasarkan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sistem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perancangan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sebuah</w:t>
      </w:r>
      <w:proofErr w:type="spellEnd"/>
      <w:r w:rsidRPr="001F43CD">
        <w:rPr>
          <w:rFonts w:cstheme="minorHAnsi"/>
          <w:sz w:val="24"/>
          <w:szCs w:val="24"/>
        </w:rPr>
        <w:t xml:space="preserve"> tata </w:t>
      </w:r>
      <w:proofErr w:type="spellStart"/>
      <w:r w:rsidRPr="001F43CD">
        <w:rPr>
          <w:rFonts w:cstheme="minorHAnsi"/>
          <w:sz w:val="24"/>
          <w:szCs w:val="24"/>
        </w:rPr>
        <w:t>sistem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nilai</w:t>
      </w:r>
      <w:proofErr w:type="spellEnd"/>
      <w:r w:rsidRPr="001F43CD">
        <w:rPr>
          <w:rFonts w:cstheme="minorHAnsi"/>
          <w:sz w:val="24"/>
          <w:szCs w:val="24"/>
        </w:rPr>
        <w:t xml:space="preserve">, </w:t>
      </w:r>
      <w:proofErr w:type="spellStart"/>
      <w:r w:rsidRPr="001F43CD">
        <w:rPr>
          <w:rFonts w:cstheme="minorHAnsi"/>
          <w:sz w:val="24"/>
          <w:szCs w:val="24"/>
        </w:rPr>
        <w:t>manipulasi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adalah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bagian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penting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dari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tindakan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penanamkan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gagasan</w:t>
      </w:r>
      <w:proofErr w:type="spellEnd"/>
      <w:r w:rsidRPr="001F43CD">
        <w:rPr>
          <w:rFonts w:cstheme="minorHAnsi"/>
          <w:sz w:val="24"/>
          <w:szCs w:val="24"/>
        </w:rPr>
        <w:t xml:space="preserve">, </w:t>
      </w:r>
      <w:proofErr w:type="spellStart"/>
      <w:r w:rsidRPr="001F43CD">
        <w:rPr>
          <w:rFonts w:cstheme="minorHAnsi"/>
          <w:sz w:val="24"/>
          <w:szCs w:val="24"/>
        </w:rPr>
        <w:t>sikap</w:t>
      </w:r>
      <w:proofErr w:type="spellEnd"/>
      <w:r w:rsidRPr="001F43CD">
        <w:rPr>
          <w:rFonts w:cstheme="minorHAnsi"/>
          <w:sz w:val="24"/>
          <w:szCs w:val="24"/>
        </w:rPr>
        <w:t xml:space="preserve">, </w:t>
      </w:r>
      <w:proofErr w:type="spellStart"/>
      <w:r w:rsidRPr="001F43CD">
        <w:rPr>
          <w:rFonts w:cstheme="minorHAnsi"/>
          <w:sz w:val="24"/>
          <w:szCs w:val="24"/>
        </w:rPr>
        <w:t>sistem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berpikir</w:t>
      </w:r>
      <w:proofErr w:type="spellEnd"/>
      <w:r w:rsidRPr="001F43CD">
        <w:rPr>
          <w:rFonts w:cstheme="minorHAnsi"/>
          <w:sz w:val="24"/>
          <w:szCs w:val="24"/>
        </w:rPr>
        <w:t xml:space="preserve">, </w:t>
      </w:r>
      <w:proofErr w:type="spellStart"/>
      <w:r w:rsidRPr="001F43CD">
        <w:rPr>
          <w:rFonts w:cstheme="minorHAnsi"/>
          <w:sz w:val="24"/>
          <w:szCs w:val="24"/>
        </w:rPr>
        <w:t>perilaku</w:t>
      </w:r>
      <w:proofErr w:type="spellEnd"/>
      <w:r w:rsidRPr="001F43CD">
        <w:rPr>
          <w:rFonts w:cstheme="minorHAnsi"/>
          <w:sz w:val="24"/>
          <w:szCs w:val="24"/>
        </w:rPr>
        <w:t xml:space="preserve"> dan </w:t>
      </w:r>
      <w:proofErr w:type="spellStart"/>
      <w:r w:rsidRPr="001F43CD">
        <w:rPr>
          <w:rFonts w:cstheme="minorHAnsi"/>
          <w:sz w:val="24"/>
          <w:szCs w:val="24"/>
        </w:rPr>
        <w:t>kepercayaan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tertentu</w:t>
      </w:r>
      <w:proofErr w:type="spellEnd"/>
      <w:r w:rsidRPr="001F43CD">
        <w:rPr>
          <w:rFonts w:cstheme="minorHAnsi"/>
          <w:sz w:val="24"/>
          <w:szCs w:val="24"/>
        </w:rPr>
        <w:t>.</w:t>
      </w:r>
      <w:r w:rsidR="00085920" w:rsidRPr="001F43CD">
        <w:rPr>
          <w:rFonts w:cstheme="minorHAnsi"/>
          <w:sz w:val="24"/>
          <w:szCs w:val="24"/>
        </w:rPr>
        <w:t xml:space="preserve"> Banyak </w:t>
      </w:r>
      <w:proofErr w:type="spellStart"/>
      <w:r w:rsidR="00085920" w:rsidRPr="001F43CD">
        <w:rPr>
          <w:rFonts w:cstheme="minorHAnsi"/>
          <w:sz w:val="24"/>
          <w:szCs w:val="24"/>
        </w:rPr>
        <w:t>faktor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yang </w:t>
      </w:r>
      <w:proofErr w:type="spellStart"/>
      <w:r w:rsidR="00085920" w:rsidRPr="001F43CD">
        <w:rPr>
          <w:rFonts w:cstheme="minorHAnsi"/>
          <w:sz w:val="24"/>
          <w:szCs w:val="24"/>
        </w:rPr>
        <w:t>mendorong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seseorang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untuk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melakukan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manipulasi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laporan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ekonomi</w:t>
      </w:r>
      <w:proofErr w:type="spellEnd"/>
      <w:r w:rsidR="00085920" w:rsidRPr="001F43CD">
        <w:rPr>
          <w:rFonts w:cstheme="minorHAnsi"/>
          <w:sz w:val="24"/>
          <w:szCs w:val="24"/>
        </w:rPr>
        <w:t>.</w:t>
      </w:r>
    </w:p>
    <w:p w14:paraId="3D2987D4" w14:textId="09017459" w:rsidR="009038F2" w:rsidRPr="00D5552F" w:rsidRDefault="00BA22AC" w:rsidP="00EE180D">
      <w:pPr>
        <w:rPr>
          <w:rFonts w:ascii="Myriad Pro" w:hAnsi="Myriad Pro" w:cs="Times New Roman"/>
          <w:b/>
          <w:bCs/>
          <w:sz w:val="36"/>
          <w:szCs w:val="36"/>
        </w:rPr>
      </w:pPr>
      <w:proofErr w:type="spellStart"/>
      <w:r w:rsidRPr="00D5552F">
        <w:rPr>
          <w:rFonts w:ascii="Myriad Pro" w:hAnsi="Myriad Pro" w:cs="Times New Roman"/>
          <w:b/>
          <w:bCs/>
          <w:sz w:val="36"/>
          <w:szCs w:val="36"/>
        </w:rPr>
        <w:t>F</w:t>
      </w:r>
      <w:r w:rsidR="00E32A5E" w:rsidRPr="00D5552F">
        <w:rPr>
          <w:rFonts w:ascii="Myriad Pro" w:hAnsi="Myriad Pro" w:cs="Times New Roman"/>
          <w:b/>
          <w:bCs/>
          <w:sz w:val="36"/>
          <w:szCs w:val="36"/>
        </w:rPr>
        <w:t>aktor</w:t>
      </w:r>
      <w:proofErr w:type="spellEnd"/>
    </w:p>
    <w:p w14:paraId="55DD1B20" w14:textId="2224A226" w:rsidR="009038F2" w:rsidRPr="001F43CD" w:rsidRDefault="00E32A5E" w:rsidP="00EE180D">
      <w:pPr>
        <w:rPr>
          <w:rFonts w:cstheme="minorHAnsi"/>
          <w:sz w:val="24"/>
          <w:szCs w:val="24"/>
        </w:rPr>
      </w:pPr>
      <w:proofErr w:type="spellStart"/>
      <w:r w:rsidRPr="001F43CD">
        <w:rPr>
          <w:rFonts w:cstheme="minorHAnsi"/>
          <w:sz w:val="24"/>
          <w:szCs w:val="24"/>
        </w:rPr>
        <w:t>Menurut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seorang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peneliti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dari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Universitas</w:t>
      </w:r>
      <w:proofErr w:type="spellEnd"/>
      <w:r w:rsidRPr="001F43CD">
        <w:rPr>
          <w:rFonts w:cstheme="minorHAnsi"/>
          <w:sz w:val="24"/>
          <w:szCs w:val="24"/>
        </w:rPr>
        <w:t xml:space="preserve"> Muhammadiyah Yogyakarta</w:t>
      </w:r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berdasarkan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penelitiannya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faktor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yang </w:t>
      </w:r>
      <w:proofErr w:type="spellStart"/>
      <w:r w:rsidR="00085920" w:rsidRPr="001F43CD">
        <w:rPr>
          <w:rFonts w:cstheme="minorHAnsi"/>
          <w:sz w:val="24"/>
          <w:szCs w:val="24"/>
        </w:rPr>
        <w:t>mempengaruhi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seseorang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untuk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melakukan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manipulasi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laporan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ekonomi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85920" w:rsidRPr="001F43CD">
        <w:rPr>
          <w:rFonts w:cstheme="minorHAnsi"/>
          <w:sz w:val="24"/>
          <w:szCs w:val="24"/>
        </w:rPr>
        <w:t>yaitu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64,29% </w:t>
      </w:r>
      <w:proofErr w:type="spellStart"/>
      <w:r w:rsidR="00085920" w:rsidRPr="001F43CD">
        <w:rPr>
          <w:rFonts w:cstheme="minorHAnsi"/>
          <w:sz w:val="24"/>
          <w:szCs w:val="24"/>
        </w:rPr>
        <w:t>menganggap</w:t>
      </w:r>
      <w:proofErr w:type="spellEnd"/>
      <w:r w:rsidR="00085920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dengan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tujuan</w:t>
      </w:r>
      <w:proofErr w:type="spellEnd"/>
      <w:r w:rsidR="002A7C35" w:rsidRPr="001F43CD">
        <w:rPr>
          <w:rFonts w:cstheme="minorHAnsi"/>
          <w:i/>
          <w:iCs/>
          <w:sz w:val="24"/>
          <w:szCs w:val="24"/>
        </w:rPr>
        <w:t xml:space="preserve"> tax avoidance </w:t>
      </w:r>
      <w:proofErr w:type="spellStart"/>
      <w:r w:rsidR="002A7C35" w:rsidRPr="001F43CD">
        <w:rPr>
          <w:rFonts w:cstheme="minorHAnsi"/>
          <w:sz w:val="24"/>
          <w:szCs w:val="24"/>
        </w:rPr>
        <w:t>sah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dilakukan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karena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tidak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melanggar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undang-undang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. </w:t>
      </w:r>
      <w:proofErr w:type="spellStart"/>
      <w:r w:rsidR="002A7C35" w:rsidRPr="001F43CD">
        <w:rPr>
          <w:rFonts w:cstheme="minorHAnsi"/>
          <w:sz w:val="24"/>
          <w:szCs w:val="24"/>
        </w:rPr>
        <w:t>Lalu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17,86% </w:t>
      </w:r>
      <w:proofErr w:type="spellStart"/>
      <w:r w:rsidR="002A7C35" w:rsidRPr="001F43CD">
        <w:rPr>
          <w:rFonts w:cstheme="minorHAnsi"/>
          <w:sz w:val="24"/>
          <w:szCs w:val="24"/>
        </w:rPr>
        <w:t>menganggap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dengan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tujuan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sama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dilakukan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karena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akan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diimingi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bonus </w:t>
      </w:r>
      <w:proofErr w:type="spellStart"/>
      <w:r w:rsidR="002A7C35" w:rsidRPr="001F43CD">
        <w:rPr>
          <w:rFonts w:cstheme="minorHAnsi"/>
          <w:sz w:val="24"/>
          <w:szCs w:val="24"/>
        </w:rPr>
        <w:t>dari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perusahaan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. </w:t>
      </w:r>
      <w:proofErr w:type="spellStart"/>
      <w:r w:rsidR="002A7C35" w:rsidRPr="001F43CD">
        <w:rPr>
          <w:rFonts w:cstheme="minorHAnsi"/>
          <w:sz w:val="24"/>
          <w:szCs w:val="24"/>
        </w:rPr>
        <w:t>Lalu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7,14% </w:t>
      </w:r>
      <w:proofErr w:type="spellStart"/>
      <w:r w:rsidR="002A7C35" w:rsidRPr="001F43CD">
        <w:rPr>
          <w:rFonts w:cstheme="minorHAnsi"/>
          <w:sz w:val="24"/>
          <w:szCs w:val="24"/>
        </w:rPr>
        <w:t>menganggap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karena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jika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tidak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dilakukan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takut</w:t>
      </w:r>
      <w:proofErr w:type="spellEnd"/>
      <w:r w:rsidR="002A7C35" w:rsidRPr="001F43CD">
        <w:rPr>
          <w:rFonts w:cstheme="minorHAnsi"/>
          <w:sz w:val="24"/>
          <w:szCs w:val="24"/>
        </w:rPr>
        <w:t xml:space="preserve"> </w:t>
      </w:r>
      <w:proofErr w:type="spellStart"/>
      <w:r w:rsidR="002A7C35" w:rsidRPr="001F43CD">
        <w:rPr>
          <w:rFonts w:cstheme="minorHAnsi"/>
          <w:sz w:val="24"/>
          <w:szCs w:val="24"/>
        </w:rPr>
        <w:t>dipecat</w:t>
      </w:r>
      <w:proofErr w:type="spellEnd"/>
      <w:r w:rsidR="002A7C35" w:rsidRPr="001F43CD">
        <w:rPr>
          <w:rFonts w:cstheme="minorHAnsi"/>
          <w:sz w:val="24"/>
          <w:szCs w:val="24"/>
        </w:rPr>
        <w:t>.</w:t>
      </w:r>
      <w:r w:rsidR="00BA22AC" w:rsidRPr="001F43CD">
        <w:rPr>
          <w:rFonts w:cstheme="minorHAnsi"/>
          <w:sz w:val="24"/>
          <w:szCs w:val="24"/>
        </w:rPr>
        <w:t xml:space="preserve"> Dari </w:t>
      </w:r>
      <w:proofErr w:type="spellStart"/>
      <w:r w:rsidR="00BA22AC" w:rsidRPr="001F43CD">
        <w:rPr>
          <w:rFonts w:cstheme="minorHAnsi"/>
          <w:sz w:val="24"/>
          <w:szCs w:val="24"/>
        </w:rPr>
        <w:t>faktor</w:t>
      </w:r>
      <w:proofErr w:type="spellEnd"/>
      <w:r w:rsidR="00BA22AC" w:rsidRPr="001F43CD">
        <w:rPr>
          <w:rFonts w:cstheme="minorHAnsi"/>
          <w:sz w:val="24"/>
          <w:szCs w:val="24"/>
        </w:rPr>
        <w:t xml:space="preserve"> </w:t>
      </w:r>
      <w:proofErr w:type="spellStart"/>
      <w:r w:rsidR="00BA22AC" w:rsidRPr="001F43CD">
        <w:rPr>
          <w:rFonts w:cstheme="minorHAnsi"/>
          <w:sz w:val="24"/>
          <w:szCs w:val="24"/>
        </w:rPr>
        <w:t>diatas</w:t>
      </w:r>
      <w:proofErr w:type="spellEnd"/>
      <w:r w:rsidR="00BA22AC" w:rsidRPr="001F43CD">
        <w:rPr>
          <w:rFonts w:cstheme="minorHAnsi"/>
          <w:sz w:val="24"/>
          <w:szCs w:val="24"/>
        </w:rPr>
        <w:t xml:space="preserve"> </w:t>
      </w:r>
      <w:proofErr w:type="spellStart"/>
      <w:r w:rsidR="00BA22AC" w:rsidRPr="001F43CD">
        <w:rPr>
          <w:rFonts w:cstheme="minorHAnsi"/>
          <w:sz w:val="24"/>
          <w:szCs w:val="24"/>
        </w:rPr>
        <w:t>siapa</w:t>
      </w:r>
      <w:proofErr w:type="spellEnd"/>
      <w:r w:rsidR="00BA22AC" w:rsidRPr="001F43CD">
        <w:rPr>
          <w:rFonts w:cstheme="minorHAnsi"/>
          <w:sz w:val="24"/>
          <w:szCs w:val="24"/>
        </w:rPr>
        <w:t xml:space="preserve"> </w:t>
      </w:r>
      <w:proofErr w:type="spellStart"/>
      <w:r w:rsidR="00BA22AC" w:rsidRPr="001F43CD">
        <w:rPr>
          <w:rFonts w:cstheme="minorHAnsi"/>
          <w:sz w:val="24"/>
          <w:szCs w:val="24"/>
        </w:rPr>
        <w:t>saja</w:t>
      </w:r>
      <w:proofErr w:type="spellEnd"/>
      <w:r w:rsidR="00BA22AC" w:rsidRPr="001F43CD">
        <w:rPr>
          <w:rFonts w:cstheme="minorHAnsi"/>
          <w:sz w:val="24"/>
          <w:szCs w:val="24"/>
        </w:rPr>
        <w:t xml:space="preserve"> </w:t>
      </w:r>
      <w:proofErr w:type="spellStart"/>
      <w:r w:rsidR="00BA22AC" w:rsidRPr="001F43CD">
        <w:rPr>
          <w:rFonts w:cstheme="minorHAnsi"/>
          <w:sz w:val="24"/>
          <w:szCs w:val="24"/>
        </w:rPr>
        <w:t>pelaku</w:t>
      </w:r>
      <w:proofErr w:type="spellEnd"/>
      <w:r w:rsidR="00BA22AC" w:rsidRPr="001F43CD">
        <w:rPr>
          <w:rFonts w:cstheme="minorHAnsi"/>
          <w:sz w:val="24"/>
          <w:szCs w:val="24"/>
        </w:rPr>
        <w:t xml:space="preserve"> yang </w:t>
      </w:r>
      <w:proofErr w:type="spellStart"/>
      <w:r w:rsidR="00BA22AC" w:rsidRPr="001F43CD">
        <w:rPr>
          <w:rFonts w:cstheme="minorHAnsi"/>
          <w:sz w:val="24"/>
          <w:szCs w:val="24"/>
        </w:rPr>
        <w:t>kemungkinan</w:t>
      </w:r>
      <w:proofErr w:type="spellEnd"/>
      <w:r w:rsidR="00BA22AC" w:rsidRPr="001F43CD">
        <w:rPr>
          <w:rFonts w:cstheme="minorHAnsi"/>
          <w:sz w:val="24"/>
          <w:szCs w:val="24"/>
        </w:rPr>
        <w:t xml:space="preserve"> </w:t>
      </w:r>
      <w:proofErr w:type="spellStart"/>
      <w:r w:rsidR="00BA22AC" w:rsidRPr="001F43CD">
        <w:rPr>
          <w:rFonts w:cstheme="minorHAnsi"/>
          <w:sz w:val="24"/>
          <w:szCs w:val="24"/>
        </w:rPr>
        <w:t>bakal</w:t>
      </w:r>
      <w:proofErr w:type="spellEnd"/>
      <w:r w:rsidR="00BA22AC" w:rsidRPr="001F43CD">
        <w:rPr>
          <w:rFonts w:cstheme="minorHAnsi"/>
          <w:sz w:val="24"/>
          <w:szCs w:val="24"/>
        </w:rPr>
        <w:t xml:space="preserve"> </w:t>
      </w:r>
      <w:proofErr w:type="spellStart"/>
      <w:r w:rsidR="00BA22AC" w:rsidRPr="001F43CD">
        <w:rPr>
          <w:rFonts w:cstheme="minorHAnsi"/>
          <w:sz w:val="24"/>
          <w:szCs w:val="24"/>
        </w:rPr>
        <w:t>terlibat</w:t>
      </w:r>
      <w:proofErr w:type="spellEnd"/>
      <w:r w:rsidR="00BA22AC" w:rsidRPr="001F43CD">
        <w:rPr>
          <w:rFonts w:cstheme="minorHAnsi"/>
          <w:sz w:val="24"/>
          <w:szCs w:val="24"/>
        </w:rPr>
        <w:t xml:space="preserve"> </w:t>
      </w:r>
      <w:proofErr w:type="spellStart"/>
      <w:r w:rsidR="00BA22AC" w:rsidRPr="001F43CD">
        <w:rPr>
          <w:rFonts w:cstheme="minorHAnsi"/>
          <w:sz w:val="24"/>
          <w:szCs w:val="24"/>
        </w:rPr>
        <w:t>dalam</w:t>
      </w:r>
      <w:proofErr w:type="spellEnd"/>
      <w:r w:rsidR="00BA22AC" w:rsidRPr="001F43CD">
        <w:rPr>
          <w:rFonts w:cstheme="minorHAnsi"/>
          <w:sz w:val="24"/>
          <w:szCs w:val="24"/>
        </w:rPr>
        <w:t xml:space="preserve"> </w:t>
      </w:r>
      <w:proofErr w:type="spellStart"/>
      <w:r w:rsidR="00BA22AC" w:rsidRPr="001F43CD">
        <w:rPr>
          <w:rFonts w:cstheme="minorHAnsi"/>
          <w:sz w:val="24"/>
          <w:szCs w:val="24"/>
        </w:rPr>
        <w:t>manipulasi</w:t>
      </w:r>
      <w:proofErr w:type="spellEnd"/>
      <w:r w:rsidR="00BA22AC" w:rsidRPr="001F43CD">
        <w:rPr>
          <w:rFonts w:cstheme="minorHAnsi"/>
          <w:sz w:val="24"/>
          <w:szCs w:val="24"/>
        </w:rPr>
        <w:t xml:space="preserve"> </w:t>
      </w:r>
      <w:proofErr w:type="spellStart"/>
      <w:r w:rsidR="00BA22AC" w:rsidRPr="001F43CD">
        <w:rPr>
          <w:rFonts w:cstheme="minorHAnsi"/>
          <w:sz w:val="24"/>
          <w:szCs w:val="24"/>
        </w:rPr>
        <w:t>laporan</w:t>
      </w:r>
      <w:proofErr w:type="spellEnd"/>
      <w:r w:rsidR="00BA22AC" w:rsidRPr="001F43CD">
        <w:rPr>
          <w:rFonts w:cstheme="minorHAnsi"/>
          <w:sz w:val="24"/>
          <w:szCs w:val="24"/>
        </w:rPr>
        <w:t xml:space="preserve"> </w:t>
      </w:r>
      <w:proofErr w:type="spellStart"/>
      <w:r w:rsidR="00BA22AC" w:rsidRPr="001F43CD">
        <w:rPr>
          <w:rFonts w:cstheme="minorHAnsi"/>
          <w:sz w:val="24"/>
          <w:szCs w:val="24"/>
        </w:rPr>
        <w:t>ekonomi</w:t>
      </w:r>
      <w:proofErr w:type="spellEnd"/>
      <w:r w:rsidR="00BA22AC" w:rsidRPr="001F43CD">
        <w:rPr>
          <w:rFonts w:cstheme="minorHAnsi"/>
          <w:sz w:val="24"/>
          <w:szCs w:val="24"/>
        </w:rPr>
        <w:t>.</w:t>
      </w:r>
    </w:p>
    <w:p w14:paraId="25860C6C" w14:textId="3C3BBA52" w:rsidR="00BA22AC" w:rsidRPr="00D5552F" w:rsidRDefault="00BA22AC" w:rsidP="00EE180D">
      <w:pPr>
        <w:rPr>
          <w:rFonts w:ascii="Myriad Pro" w:hAnsi="Myriad Pro" w:cs="Times New Roman"/>
          <w:b/>
          <w:bCs/>
          <w:sz w:val="36"/>
          <w:szCs w:val="36"/>
        </w:rPr>
      </w:pPr>
      <w:proofErr w:type="spellStart"/>
      <w:r w:rsidRPr="00D5552F">
        <w:rPr>
          <w:rFonts w:ascii="Myriad Pro" w:hAnsi="Myriad Pro" w:cs="Times New Roman"/>
          <w:b/>
          <w:bCs/>
          <w:sz w:val="36"/>
          <w:szCs w:val="36"/>
        </w:rPr>
        <w:t>Pelaku</w:t>
      </w:r>
      <w:proofErr w:type="spellEnd"/>
    </w:p>
    <w:p w14:paraId="5A67BF85" w14:textId="1FE1FE4C" w:rsidR="00BA22AC" w:rsidRDefault="00BA22AC" w:rsidP="00EE18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3CD">
        <w:rPr>
          <w:rFonts w:cstheme="minorHAnsi"/>
          <w:sz w:val="24"/>
          <w:szCs w:val="24"/>
        </w:rPr>
        <w:t>Menurut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Perbanas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Institut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kasus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manipulasi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laporan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ekonomi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melibatkan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banyak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kubu</w:t>
      </w:r>
      <w:proofErr w:type="spellEnd"/>
      <w:r w:rsidRPr="001F43CD">
        <w:rPr>
          <w:rFonts w:cstheme="minorHAnsi"/>
          <w:sz w:val="24"/>
          <w:szCs w:val="24"/>
        </w:rPr>
        <w:t xml:space="preserve"> dan </w:t>
      </w:r>
      <w:proofErr w:type="spellStart"/>
      <w:r w:rsidRPr="001F43CD">
        <w:rPr>
          <w:rFonts w:cstheme="minorHAnsi"/>
          <w:sz w:val="24"/>
          <w:szCs w:val="24"/>
        </w:rPr>
        <w:t>mayoritas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dari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kubu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tersebut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berasal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dari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pihak</w:t>
      </w:r>
      <w:proofErr w:type="spellEnd"/>
      <w:r w:rsidRPr="001F43CD">
        <w:rPr>
          <w:rFonts w:cstheme="minorHAnsi"/>
          <w:sz w:val="24"/>
          <w:szCs w:val="24"/>
        </w:rPr>
        <w:t xml:space="preserve"> internal </w:t>
      </w:r>
      <w:proofErr w:type="spellStart"/>
      <w:r w:rsidRPr="001F43CD">
        <w:rPr>
          <w:rFonts w:cstheme="minorHAnsi"/>
          <w:sz w:val="24"/>
          <w:szCs w:val="24"/>
        </w:rPr>
        <w:t>perusahaan</w:t>
      </w:r>
      <w:proofErr w:type="spellEnd"/>
      <w:r w:rsidRPr="001F43CD">
        <w:rPr>
          <w:rFonts w:cstheme="minorHAnsi"/>
          <w:sz w:val="24"/>
          <w:szCs w:val="24"/>
        </w:rPr>
        <w:t xml:space="preserve">, </w:t>
      </w:r>
      <w:proofErr w:type="spellStart"/>
      <w:r w:rsidRPr="001F43CD">
        <w:rPr>
          <w:rFonts w:cstheme="minorHAnsi"/>
          <w:sz w:val="24"/>
          <w:szCs w:val="24"/>
        </w:rPr>
        <w:t>misalnya</w:t>
      </w:r>
      <w:proofErr w:type="spellEnd"/>
      <w:r w:rsidRPr="001F43CD">
        <w:rPr>
          <w:rFonts w:cstheme="minorHAnsi"/>
          <w:sz w:val="24"/>
          <w:szCs w:val="24"/>
        </w:rPr>
        <w:t xml:space="preserve"> CEO, </w:t>
      </w:r>
      <w:proofErr w:type="spellStart"/>
      <w:r w:rsidRPr="001F43CD">
        <w:rPr>
          <w:rFonts w:cstheme="minorHAnsi"/>
          <w:sz w:val="24"/>
          <w:szCs w:val="24"/>
        </w:rPr>
        <w:t>komisaris</w:t>
      </w:r>
      <w:proofErr w:type="spellEnd"/>
      <w:r w:rsidRPr="001F43CD">
        <w:rPr>
          <w:rFonts w:cstheme="minorHAnsi"/>
          <w:sz w:val="24"/>
          <w:szCs w:val="24"/>
        </w:rPr>
        <w:t xml:space="preserve">, </w:t>
      </w:r>
      <w:proofErr w:type="spellStart"/>
      <w:r w:rsidRPr="001F43CD">
        <w:rPr>
          <w:rFonts w:cstheme="minorHAnsi"/>
          <w:sz w:val="24"/>
          <w:szCs w:val="24"/>
        </w:rPr>
        <w:t>komite</w:t>
      </w:r>
      <w:proofErr w:type="spellEnd"/>
      <w:r w:rsidRPr="001F43CD">
        <w:rPr>
          <w:rFonts w:cstheme="minorHAnsi"/>
          <w:sz w:val="24"/>
          <w:szCs w:val="24"/>
        </w:rPr>
        <w:t xml:space="preserve"> audit, internal auditor</w:t>
      </w:r>
      <w:r w:rsidRPr="001F43CD">
        <w:rPr>
          <w:rFonts w:cstheme="minorHAnsi"/>
          <w:sz w:val="24"/>
          <w:szCs w:val="24"/>
        </w:rPr>
        <w:t xml:space="preserve">. </w:t>
      </w:r>
      <w:proofErr w:type="spellStart"/>
      <w:r w:rsidRPr="001F43CD">
        <w:rPr>
          <w:rFonts w:cstheme="minorHAnsi"/>
          <w:sz w:val="24"/>
          <w:szCs w:val="24"/>
        </w:rPr>
        <w:t>Selain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itu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adapula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keterlibatan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pihak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dari</w:t>
      </w:r>
      <w:proofErr w:type="spellEnd"/>
      <w:r w:rsidRPr="001F43CD">
        <w:rPr>
          <w:rFonts w:cstheme="minorHAnsi"/>
          <w:sz w:val="24"/>
          <w:szCs w:val="24"/>
        </w:rPr>
        <w:t xml:space="preserve"> e</w:t>
      </w:r>
      <w:proofErr w:type="spellStart"/>
      <w:r w:rsidRPr="001F43CD">
        <w:rPr>
          <w:rFonts w:cstheme="minorHAnsi"/>
          <w:sz w:val="24"/>
          <w:szCs w:val="24"/>
        </w:rPr>
        <w:t>ksternal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perusahaan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yaitu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eksternal</w:t>
      </w:r>
      <w:proofErr w:type="spellEnd"/>
      <w:r w:rsidRPr="001F43CD">
        <w:rPr>
          <w:rFonts w:cstheme="minorHAnsi"/>
          <w:sz w:val="24"/>
          <w:szCs w:val="24"/>
        </w:rPr>
        <w:t xml:space="preserve"> auditor.</w:t>
      </w:r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Dengan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mengetahui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siapa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saja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pelaku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yang </w:t>
      </w:r>
      <w:proofErr w:type="spellStart"/>
      <w:r w:rsidR="00077033" w:rsidRPr="001F43CD">
        <w:rPr>
          <w:rFonts w:cstheme="minorHAnsi"/>
          <w:sz w:val="24"/>
          <w:szCs w:val="24"/>
        </w:rPr>
        <w:t>biasanya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terlibat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dalam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manipulasi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laporan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ekonomi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maka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kasus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apa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saja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yang </w:t>
      </w:r>
      <w:proofErr w:type="spellStart"/>
      <w:r w:rsidR="00077033" w:rsidRPr="001F43CD">
        <w:rPr>
          <w:rFonts w:cstheme="minorHAnsi"/>
          <w:sz w:val="24"/>
          <w:szCs w:val="24"/>
        </w:rPr>
        <w:t>pernah</w:t>
      </w:r>
      <w:proofErr w:type="spellEnd"/>
      <w:r w:rsidR="00077033" w:rsidRPr="001F43CD">
        <w:rPr>
          <w:rFonts w:cstheme="minorHAnsi"/>
          <w:sz w:val="24"/>
          <w:szCs w:val="24"/>
        </w:rPr>
        <w:t xml:space="preserve"> </w:t>
      </w:r>
      <w:proofErr w:type="spellStart"/>
      <w:r w:rsidR="00077033" w:rsidRPr="001F43CD">
        <w:rPr>
          <w:rFonts w:cstheme="minorHAnsi"/>
          <w:sz w:val="24"/>
          <w:szCs w:val="24"/>
        </w:rPr>
        <w:t>terjadi</w:t>
      </w:r>
      <w:proofErr w:type="spellEnd"/>
      <w:r w:rsidR="00077033">
        <w:rPr>
          <w:rFonts w:ascii="Times New Roman" w:hAnsi="Times New Roman" w:cs="Times New Roman"/>
          <w:sz w:val="24"/>
          <w:szCs w:val="24"/>
        </w:rPr>
        <w:t>.</w:t>
      </w:r>
    </w:p>
    <w:p w14:paraId="3BE571C4" w14:textId="22DF97AE" w:rsidR="00077033" w:rsidRPr="00D5552F" w:rsidRDefault="00077033" w:rsidP="00EE180D">
      <w:pPr>
        <w:rPr>
          <w:rFonts w:ascii="Myriad Pro" w:hAnsi="Myriad Pro" w:cs="Times New Roman"/>
          <w:b/>
          <w:bCs/>
          <w:sz w:val="36"/>
          <w:szCs w:val="36"/>
        </w:rPr>
      </w:pPr>
      <w:proofErr w:type="spellStart"/>
      <w:r w:rsidRPr="00D5552F">
        <w:rPr>
          <w:rFonts w:ascii="Myriad Pro" w:hAnsi="Myriad Pro" w:cs="Times New Roman"/>
          <w:b/>
          <w:bCs/>
          <w:sz w:val="36"/>
          <w:szCs w:val="36"/>
        </w:rPr>
        <w:t>Contoh</w:t>
      </w:r>
      <w:proofErr w:type="spellEnd"/>
      <w:r w:rsidRPr="00D5552F">
        <w:rPr>
          <w:rFonts w:ascii="Myriad Pro" w:hAnsi="Myriad Pro" w:cs="Times New Roman"/>
          <w:b/>
          <w:bCs/>
          <w:sz w:val="36"/>
          <w:szCs w:val="36"/>
        </w:rPr>
        <w:t xml:space="preserve"> </w:t>
      </w:r>
      <w:proofErr w:type="spellStart"/>
      <w:r w:rsidRPr="00D5552F">
        <w:rPr>
          <w:rFonts w:ascii="Myriad Pro" w:hAnsi="Myriad Pro" w:cs="Times New Roman"/>
          <w:b/>
          <w:bCs/>
          <w:sz w:val="36"/>
          <w:szCs w:val="36"/>
        </w:rPr>
        <w:t>kasus</w:t>
      </w:r>
      <w:proofErr w:type="spellEnd"/>
    </w:p>
    <w:p w14:paraId="2BF5FA8B" w14:textId="6DAF02FC" w:rsidR="00783D6E" w:rsidRPr="001F43CD" w:rsidRDefault="00077033" w:rsidP="00EE180D">
      <w:pPr>
        <w:rPr>
          <w:rFonts w:cstheme="minorHAnsi"/>
          <w:sz w:val="24"/>
          <w:szCs w:val="24"/>
        </w:rPr>
      </w:pPr>
      <w:proofErr w:type="spellStart"/>
      <w:r w:rsidRPr="001F43CD">
        <w:rPr>
          <w:rFonts w:cstheme="minorHAnsi"/>
          <w:sz w:val="24"/>
          <w:szCs w:val="24"/>
        </w:rPr>
        <w:t>Manipulasi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laporan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keuangan</w:t>
      </w:r>
      <w:proofErr w:type="spellEnd"/>
      <w:r w:rsidRPr="001F43CD">
        <w:rPr>
          <w:rFonts w:cstheme="minorHAnsi"/>
          <w:sz w:val="24"/>
          <w:szCs w:val="24"/>
        </w:rPr>
        <w:t xml:space="preserve"> Yunani yang </w:t>
      </w:r>
      <w:proofErr w:type="spellStart"/>
      <w:r w:rsidRPr="001F43CD">
        <w:rPr>
          <w:rFonts w:cstheme="minorHAnsi"/>
          <w:sz w:val="24"/>
          <w:szCs w:val="24"/>
        </w:rPr>
        <w:t>menggambarkan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posisi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keuangan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r w:rsidRPr="001F43CD">
        <w:rPr>
          <w:rFonts w:cstheme="minorHAnsi"/>
          <w:sz w:val="24"/>
          <w:szCs w:val="24"/>
        </w:rPr>
        <w:t>n</w:t>
      </w:r>
      <w:r w:rsidRPr="001F43CD">
        <w:rPr>
          <w:rFonts w:cstheme="minorHAnsi"/>
          <w:sz w:val="24"/>
          <w:szCs w:val="24"/>
        </w:rPr>
        <w:t xml:space="preserve">egara </w:t>
      </w:r>
      <w:proofErr w:type="spellStart"/>
      <w:r w:rsidRPr="001F43CD">
        <w:rPr>
          <w:rFonts w:cstheme="minorHAnsi"/>
          <w:sz w:val="24"/>
          <w:szCs w:val="24"/>
        </w:rPr>
        <w:t>dalam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keadaan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aman</w:t>
      </w:r>
      <w:proofErr w:type="spellEnd"/>
      <w:r w:rsidRPr="001F43CD">
        <w:rPr>
          <w:rFonts w:cstheme="minorHAnsi"/>
          <w:sz w:val="24"/>
          <w:szCs w:val="24"/>
        </w:rPr>
        <w:t xml:space="preserve"> dan </w:t>
      </w:r>
      <w:proofErr w:type="spellStart"/>
      <w:r w:rsidRPr="001F43CD">
        <w:rPr>
          <w:rFonts w:cstheme="minorHAnsi"/>
          <w:sz w:val="24"/>
          <w:szCs w:val="24"/>
        </w:rPr>
        <w:t>stabil</w:t>
      </w:r>
      <w:proofErr w:type="spellEnd"/>
      <w:r w:rsidRPr="001F43CD">
        <w:rPr>
          <w:rFonts w:cstheme="minorHAnsi"/>
          <w:sz w:val="24"/>
          <w:szCs w:val="24"/>
        </w:rPr>
        <w:t xml:space="preserve">, </w:t>
      </w:r>
      <w:proofErr w:type="spellStart"/>
      <w:r w:rsidRPr="001F43CD">
        <w:rPr>
          <w:rFonts w:cstheme="minorHAnsi"/>
          <w:sz w:val="24"/>
          <w:szCs w:val="24"/>
        </w:rPr>
        <w:t>namun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faktanya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adalah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berkebalikan</w:t>
      </w:r>
      <w:proofErr w:type="spellEnd"/>
      <w:r w:rsidRPr="001F43CD">
        <w:rPr>
          <w:rFonts w:cstheme="minorHAnsi"/>
          <w:sz w:val="24"/>
          <w:szCs w:val="24"/>
        </w:rPr>
        <w:t xml:space="preserve">, pada </w:t>
      </w:r>
      <w:proofErr w:type="spellStart"/>
      <w:r w:rsidRPr="001F43CD">
        <w:rPr>
          <w:rFonts w:cstheme="minorHAnsi"/>
          <w:sz w:val="24"/>
          <w:szCs w:val="24"/>
        </w:rPr>
        <w:t>akhirnya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memicu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terjadi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kebangkrutan</w:t>
      </w:r>
      <w:proofErr w:type="spellEnd"/>
      <w:r w:rsidRPr="001F43CD">
        <w:rPr>
          <w:rFonts w:cstheme="minorHAnsi"/>
          <w:sz w:val="24"/>
          <w:szCs w:val="24"/>
        </w:rPr>
        <w:t xml:space="preserve"> pada Negara </w:t>
      </w:r>
      <w:proofErr w:type="spellStart"/>
      <w:r w:rsidRPr="001F43CD">
        <w:rPr>
          <w:rFonts w:cstheme="minorHAnsi"/>
          <w:sz w:val="24"/>
          <w:szCs w:val="24"/>
        </w:rPr>
        <w:t>tersebut</w:t>
      </w:r>
      <w:proofErr w:type="spellEnd"/>
      <w:r w:rsidRPr="001F43CD">
        <w:rPr>
          <w:rFonts w:cstheme="minorHAnsi"/>
          <w:sz w:val="24"/>
          <w:szCs w:val="24"/>
        </w:rPr>
        <w:t>. (</w:t>
      </w:r>
      <w:proofErr w:type="spellStart"/>
      <w:r w:rsidRPr="001F43CD">
        <w:rPr>
          <w:rFonts w:cstheme="minorHAnsi"/>
          <w:sz w:val="24"/>
          <w:szCs w:val="24"/>
        </w:rPr>
        <w:t>Majalah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Akuntan</w:t>
      </w:r>
      <w:proofErr w:type="spellEnd"/>
      <w:r w:rsidRPr="001F43CD">
        <w:rPr>
          <w:rFonts w:cstheme="minorHAnsi"/>
          <w:sz w:val="24"/>
          <w:szCs w:val="24"/>
        </w:rPr>
        <w:t xml:space="preserve"> Indonesia, 2015). Ada juga </w:t>
      </w:r>
      <w:proofErr w:type="spellStart"/>
      <w:r w:rsidRPr="001F43CD">
        <w:rPr>
          <w:rFonts w:cstheme="minorHAnsi"/>
          <w:sz w:val="24"/>
          <w:szCs w:val="24"/>
        </w:rPr>
        <w:t>kasus</w:t>
      </w:r>
      <w:proofErr w:type="spellEnd"/>
      <w:r w:rsidRPr="001F43CD">
        <w:rPr>
          <w:rFonts w:cstheme="minorHAnsi"/>
          <w:sz w:val="24"/>
          <w:szCs w:val="24"/>
        </w:rPr>
        <w:t xml:space="preserve"> Enron yang</w:t>
      </w:r>
      <w:r w:rsidR="00783D6E" w:rsidRPr="001F43CD">
        <w:rPr>
          <w:rFonts w:cstheme="minorHAnsi"/>
          <w:sz w:val="24"/>
          <w:szCs w:val="24"/>
        </w:rPr>
        <w:t xml:space="preserve"> </w:t>
      </w:r>
      <w:proofErr w:type="spellStart"/>
      <w:r w:rsidR="00783D6E" w:rsidRPr="001F43CD">
        <w:rPr>
          <w:rFonts w:cstheme="minorHAnsi"/>
          <w:sz w:val="24"/>
          <w:szCs w:val="24"/>
        </w:rPr>
        <w:t>hampir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membuat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r w:rsidRPr="001F43CD">
        <w:rPr>
          <w:rFonts w:cstheme="minorHAnsi"/>
          <w:sz w:val="24"/>
          <w:szCs w:val="24"/>
        </w:rPr>
        <w:t xml:space="preserve">bursa </w:t>
      </w:r>
      <w:proofErr w:type="spellStart"/>
      <w:r w:rsidRPr="001F43CD">
        <w:rPr>
          <w:rFonts w:cstheme="minorHAnsi"/>
          <w:sz w:val="24"/>
          <w:szCs w:val="24"/>
        </w:rPr>
        <w:t>saham</w:t>
      </w:r>
      <w:proofErr w:type="spellEnd"/>
      <w:r w:rsidRPr="001F43CD">
        <w:rPr>
          <w:rFonts w:cstheme="minorHAnsi"/>
          <w:sz w:val="24"/>
          <w:szCs w:val="24"/>
        </w:rPr>
        <w:t xml:space="preserve"> di </w:t>
      </w:r>
      <w:proofErr w:type="spellStart"/>
      <w:r w:rsidRPr="001F43CD">
        <w:rPr>
          <w:rFonts w:cstheme="minorHAnsi"/>
          <w:sz w:val="24"/>
          <w:szCs w:val="24"/>
        </w:rPr>
        <w:t>seluruh</w:t>
      </w:r>
      <w:proofErr w:type="spellEnd"/>
      <w:r w:rsidRPr="001F43CD">
        <w:rPr>
          <w:rFonts w:cstheme="minorHAnsi"/>
          <w:sz w:val="24"/>
          <w:szCs w:val="24"/>
        </w:rPr>
        <w:t xml:space="preserve"> dunia </w:t>
      </w:r>
      <w:proofErr w:type="spellStart"/>
      <w:r w:rsidRPr="001F43CD">
        <w:rPr>
          <w:rFonts w:cstheme="minorHAnsi"/>
          <w:sz w:val="24"/>
          <w:szCs w:val="24"/>
        </w:rPr>
        <w:t>mengalami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gejolak</w:t>
      </w:r>
      <w:proofErr w:type="spellEnd"/>
      <w:r w:rsidRPr="001F43CD">
        <w:rPr>
          <w:rFonts w:cstheme="minorHAnsi"/>
          <w:sz w:val="24"/>
          <w:szCs w:val="24"/>
        </w:rPr>
        <w:t xml:space="preserve">, </w:t>
      </w:r>
      <w:proofErr w:type="spellStart"/>
      <w:r w:rsidRPr="001F43CD">
        <w:rPr>
          <w:rFonts w:cstheme="minorHAnsi"/>
          <w:sz w:val="24"/>
          <w:szCs w:val="24"/>
        </w:rPr>
        <w:t>hingga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berujung</w:t>
      </w:r>
      <w:proofErr w:type="spellEnd"/>
      <w:r w:rsidRPr="001F43CD">
        <w:rPr>
          <w:rFonts w:cstheme="minorHAnsi"/>
          <w:sz w:val="24"/>
          <w:szCs w:val="24"/>
        </w:rPr>
        <w:t xml:space="preserve"> pada </w:t>
      </w:r>
      <w:proofErr w:type="spellStart"/>
      <w:r w:rsidRPr="001F43CD">
        <w:rPr>
          <w:rFonts w:cstheme="minorHAnsi"/>
          <w:sz w:val="24"/>
          <w:szCs w:val="24"/>
        </w:rPr>
        <w:t>anjolknya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harga</w:t>
      </w:r>
      <w:proofErr w:type="spellEnd"/>
      <w:r w:rsidRPr="001F43CD">
        <w:rPr>
          <w:rFonts w:cstheme="minorHAnsi"/>
          <w:sz w:val="24"/>
          <w:szCs w:val="24"/>
        </w:rPr>
        <w:t xml:space="preserve"> pasar </w:t>
      </w:r>
      <w:proofErr w:type="spellStart"/>
      <w:r w:rsidRPr="001F43CD">
        <w:rPr>
          <w:rFonts w:cstheme="minorHAnsi"/>
          <w:sz w:val="24"/>
          <w:szCs w:val="24"/>
        </w:rPr>
        <w:t>saham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waktu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itu</w:t>
      </w:r>
      <w:proofErr w:type="spellEnd"/>
      <w:r w:rsidR="00783D6E" w:rsidRPr="001F43CD">
        <w:rPr>
          <w:rFonts w:cstheme="minorHAnsi"/>
          <w:sz w:val="24"/>
          <w:szCs w:val="24"/>
        </w:rPr>
        <w:t xml:space="preserve"> </w:t>
      </w:r>
      <w:r w:rsidR="00783D6E" w:rsidRPr="001F43CD">
        <w:rPr>
          <w:rFonts w:cstheme="minorHAnsi"/>
          <w:sz w:val="24"/>
          <w:szCs w:val="24"/>
        </w:rPr>
        <w:t>(Tempo, 2002).</w:t>
      </w:r>
      <w:r w:rsidR="00096708">
        <w:rPr>
          <w:rFonts w:cstheme="minorHAnsi"/>
          <w:sz w:val="24"/>
          <w:szCs w:val="24"/>
        </w:rPr>
        <w:t xml:space="preserve"> </w:t>
      </w:r>
      <w:proofErr w:type="spellStart"/>
      <w:r w:rsidR="00783D6E" w:rsidRPr="001F43CD">
        <w:rPr>
          <w:rFonts w:cstheme="minorHAnsi"/>
          <w:sz w:val="24"/>
          <w:szCs w:val="24"/>
        </w:rPr>
        <w:t>Lalu</w:t>
      </w:r>
      <w:proofErr w:type="spellEnd"/>
      <w:r w:rsidR="00783D6E" w:rsidRPr="001F43CD">
        <w:rPr>
          <w:rFonts w:cstheme="minorHAnsi"/>
          <w:sz w:val="24"/>
          <w:szCs w:val="24"/>
        </w:rPr>
        <w:t xml:space="preserve"> </w:t>
      </w:r>
      <w:proofErr w:type="spellStart"/>
      <w:r w:rsidR="00783D6E" w:rsidRPr="001F43CD">
        <w:rPr>
          <w:rFonts w:cstheme="minorHAnsi"/>
          <w:sz w:val="24"/>
          <w:szCs w:val="24"/>
        </w:rPr>
        <w:t>ada</w:t>
      </w:r>
      <w:proofErr w:type="spellEnd"/>
      <w:r w:rsidR="00783D6E" w:rsidRPr="001F43CD">
        <w:rPr>
          <w:rFonts w:cstheme="minorHAnsi"/>
          <w:sz w:val="24"/>
          <w:szCs w:val="24"/>
        </w:rPr>
        <w:t xml:space="preserve"> pula Toshiba pada 2015 </w:t>
      </w:r>
      <w:proofErr w:type="spellStart"/>
      <w:r w:rsidR="00783D6E" w:rsidRPr="001F43CD">
        <w:rPr>
          <w:rFonts w:cstheme="minorHAnsi"/>
          <w:sz w:val="24"/>
          <w:szCs w:val="24"/>
        </w:rPr>
        <w:t>lalu</w:t>
      </w:r>
      <w:proofErr w:type="spellEnd"/>
      <w:r w:rsidR="00783D6E" w:rsidRPr="001F43CD">
        <w:rPr>
          <w:rFonts w:cstheme="minorHAnsi"/>
          <w:sz w:val="24"/>
          <w:szCs w:val="24"/>
        </w:rPr>
        <w:t xml:space="preserve"> Garuda Indonesia pada 2018 yang </w:t>
      </w:r>
      <w:proofErr w:type="spellStart"/>
      <w:r w:rsidR="00783D6E" w:rsidRPr="001F43CD">
        <w:rPr>
          <w:rFonts w:cstheme="minorHAnsi"/>
          <w:sz w:val="24"/>
          <w:szCs w:val="24"/>
        </w:rPr>
        <w:t>membuat</w:t>
      </w:r>
      <w:proofErr w:type="spellEnd"/>
      <w:r w:rsidR="00783D6E" w:rsidRPr="001F43CD">
        <w:rPr>
          <w:rFonts w:cstheme="minorHAnsi"/>
          <w:sz w:val="24"/>
          <w:szCs w:val="24"/>
        </w:rPr>
        <w:t xml:space="preserve"> </w:t>
      </w:r>
      <w:proofErr w:type="spellStart"/>
      <w:r w:rsidR="00783D6E" w:rsidRPr="001F43CD">
        <w:rPr>
          <w:rFonts w:cstheme="minorHAnsi"/>
          <w:sz w:val="24"/>
          <w:szCs w:val="24"/>
        </w:rPr>
        <w:t>terdepaknya</w:t>
      </w:r>
      <w:proofErr w:type="spellEnd"/>
      <w:r w:rsidR="00783D6E" w:rsidRPr="001F43CD">
        <w:rPr>
          <w:rFonts w:cstheme="minorHAnsi"/>
          <w:sz w:val="24"/>
          <w:szCs w:val="24"/>
        </w:rPr>
        <w:t xml:space="preserve"> Ari </w:t>
      </w:r>
      <w:proofErr w:type="spellStart"/>
      <w:r w:rsidR="00783D6E" w:rsidRPr="001F43CD">
        <w:rPr>
          <w:rFonts w:cstheme="minorHAnsi"/>
          <w:sz w:val="24"/>
          <w:szCs w:val="24"/>
        </w:rPr>
        <w:t>Askhara</w:t>
      </w:r>
      <w:proofErr w:type="spellEnd"/>
      <w:r w:rsidR="00783D6E" w:rsidRPr="001F43CD">
        <w:rPr>
          <w:rFonts w:cstheme="minorHAnsi"/>
          <w:sz w:val="24"/>
          <w:szCs w:val="24"/>
        </w:rPr>
        <w:t xml:space="preserve"> </w:t>
      </w:r>
      <w:proofErr w:type="spellStart"/>
      <w:r w:rsidR="00783D6E" w:rsidRPr="001F43CD">
        <w:rPr>
          <w:rFonts w:cstheme="minorHAnsi"/>
          <w:sz w:val="24"/>
          <w:szCs w:val="24"/>
        </w:rPr>
        <w:t>dari</w:t>
      </w:r>
      <w:proofErr w:type="spellEnd"/>
      <w:r w:rsidR="00783D6E" w:rsidRPr="001F43CD">
        <w:rPr>
          <w:rFonts w:cstheme="minorHAnsi"/>
          <w:sz w:val="24"/>
          <w:szCs w:val="24"/>
        </w:rPr>
        <w:t xml:space="preserve"> </w:t>
      </w:r>
      <w:proofErr w:type="spellStart"/>
      <w:r w:rsidR="00783D6E" w:rsidRPr="001F43CD">
        <w:rPr>
          <w:rFonts w:cstheme="minorHAnsi"/>
          <w:sz w:val="24"/>
          <w:szCs w:val="24"/>
        </w:rPr>
        <w:t>kursi</w:t>
      </w:r>
      <w:proofErr w:type="spellEnd"/>
      <w:r w:rsidR="00783D6E" w:rsidRPr="001F43CD">
        <w:rPr>
          <w:rFonts w:cstheme="minorHAnsi"/>
          <w:sz w:val="24"/>
          <w:szCs w:val="24"/>
        </w:rPr>
        <w:t xml:space="preserve"> </w:t>
      </w:r>
      <w:proofErr w:type="spellStart"/>
      <w:r w:rsidR="00783D6E" w:rsidRPr="001F43CD">
        <w:rPr>
          <w:rFonts w:cstheme="minorHAnsi"/>
          <w:sz w:val="24"/>
          <w:szCs w:val="24"/>
        </w:rPr>
        <w:t>Direktur</w:t>
      </w:r>
      <w:proofErr w:type="spellEnd"/>
      <w:r w:rsidR="00783D6E" w:rsidRPr="001F43CD">
        <w:rPr>
          <w:rFonts w:cstheme="minorHAnsi"/>
          <w:sz w:val="24"/>
          <w:szCs w:val="24"/>
        </w:rPr>
        <w:t xml:space="preserve"> Garuda Indonesia.</w:t>
      </w:r>
    </w:p>
    <w:p w14:paraId="51497AE4" w14:textId="39A1EA89" w:rsidR="002D6E31" w:rsidRPr="001F43CD" w:rsidRDefault="00783D6E" w:rsidP="00EE180D">
      <w:pPr>
        <w:rPr>
          <w:rFonts w:cstheme="minorHAnsi"/>
          <w:sz w:val="24"/>
          <w:szCs w:val="24"/>
        </w:rPr>
      </w:pPr>
      <w:r w:rsidRPr="001F43CD">
        <w:rPr>
          <w:rFonts w:cstheme="minorHAnsi"/>
          <w:sz w:val="24"/>
          <w:szCs w:val="24"/>
        </w:rPr>
        <w:lastRenderedPageBreak/>
        <w:t xml:space="preserve">Dan yang </w:t>
      </w:r>
      <w:proofErr w:type="spellStart"/>
      <w:r w:rsidRPr="001F43CD">
        <w:rPr>
          <w:rFonts w:cstheme="minorHAnsi"/>
          <w:sz w:val="24"/>
          <w:szCs w:val="24"/>
        </w:rPr>
        <w:t>terbaru</w:t>
      </w:r>
      <w:proofErr w:type="spellEnd"/>
      <w:r w:rsidRPr="001F43CD">
        <w:rPr>
          <w:rFonts w:cstheme="minorHAnsi"/>
          <w:sz w:val="24"/>
          <w:szCs w:val="24"/>
        </w:rPr>
        <w:t xml:space="preserve"> dan </w:t>
      </w:r>
      <w:proofErr w:type="spellStart"/>
      <w:r w:rsidRPr="001F43CD">
        <w:rPr>
          <w:rFonts w:cstheme="minorHAnsi"/>
          <w:sz w:val="24"/>
          <w:szCs w:val="24"/>
        </w:rPr>
        <w:t>masih</w:t>
      </w:r>
      <w:proofErr w:type="spellEnd"/>
      <w:r w:rsidRPr="001F43CD">
        <w:rPr>
          <w:rFonts w:cstheme="minorHAnsi"/>
          <w:sz w:val="24"/>
          <w:szCs w:val="24"/>
        </w:rPr>
        <w:t xml:space="preserve"> di </w:t>
      </w:r>
      <w:proofErr w:type="spellStart"/>
      <w:r w:rsidRPr="001F43CD">
        <w:rPr>
          <w:rFonts w:cstheme="minorHAnsi"/>
          <w:sz w:val="24"/>
          <w:szCs w:val="24"/>
        </w:rPr>
        <w:t>pelajari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hingga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saat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ini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kasus</w:t>
      </w:r>
      <w:proofErr w:type="spellEnd"/>
      <w:r w:rsidRPr="001F43CD">
        <w:rPr>
          <w:rFonts w:cstheme="minorHAnsi"/>
          <w:sz w:val="24"/>
          <w:szCs w:val="24"/>
        </w:rPr>
        <w:t xml:space="preserve"> </w:t>
      </w:r>
      <w:proofErr w:type="spellStart"/>
      <w:r w:rsidRPr="001F43CD">
        <w:rPr>
          <w:rFonts w:cstheme="minorHAnsi"/>
          <w:sz w:val="24"/>
          <w:szCs w:val="24"/>
        </w:rPr>
        <w:t>Jiwasray</w:t>
      </w:r>
      <w:r w:rsidR="00EC0DCE" w:rsidRPr="001F43CD">
        <w:rPr>
          <w:rFonts w:cstheme="minorHAnsi"/>
          <w:sz w:val="24"/>
          <w:szCs w:val="24"/>
        </w:rPr>
        <w:t>a</w:t>
      </w:r>
      <w:proofErr w:type="spellEnd"/>
      <w:r w:rsidR="00EC0DCE" w:rsidRPr="001F43CD">
        <w:rPr>
          <w:rFonts w:cstheme="minorHAnsi"/>
          <w:sz w:val="24"/>
          <w:szCs w:val="24"/>
        </w:rPr>
        <w:t xml:space="preserve"> </w:t>
      </w:r>
      <w:proofErr w:type="spellStart"/>
      <w:r w:rsidR="00EC0DCE" w:rsidRPr="001F43CD">
        <w:rPr>
          <w:rFonts w:cstheme="minorHAnsi"/>
          <w:sz w:val="24"/>
          <w:szCs w:val="24"/>
        </w:rPr>
        <w:t>hingga</w:t>
      </w:r>
      <w:proofErr w:type="spellEnd"/>
      <w:r w:rsidR="00EC0DCE" w:rsidRPr="001F43CD">
        <w:rPr>
          <w:rFonts w:cstheme="minorHAnsi"/>
          <w:sz w:val="24"/>
          <w:szCs w:val="24"/>
        </w:rPr>
        <w:t xml:space="preserve"> </w:t>
      </w:r>
      <w:proofErr w:type="spellStart"/>
      <w:r w:rsidR="00EC0DCE" w:rsidRPr="001F43CD">
        <w:rPr>
          <w:rFonts w:cstheme="minorHAnsi"/>
          <w:sz w:val="24"/>
          <w:szCs w:val="24"/>
        </w:rPr>
        <w:t>merugikan</w:t>
      </w:r>
      <w:proofErr w:type="spellEnd"/>
      <w:r w:rsidR="00EC0DCE" w:rsidRPr="001F43CD">
        <w:rPr>
          <w:rFonts w:cstheme="minorHAnsi"/>
          <w:sz w:val="24"/>
          <w:szCs w:val="24"/>
        </w:rPr>
        <w:t xml:space="preserve"> negara </w:t>
      </w:r>
      <w:proofErr w:type="spellStart"/>
      <w:r w:rsidR="00EC0DCE" w:rsidRPr="001F43CD">
        <w:rPr>
          <w:rFonts w:cstheme="minorHAnsi"/>
          <w:sz w:val="24"/>
          <w:szCs w:val="24"/>
        </w:rPr>
        <w:t>hingga</w:t>
      </w:r>
      <w:proofErr w:type="spellEnd"/>
      <w:r w:rsidR="00EC0DCE" w:rsidRPr="001F43CD">
        <w:rPr>
          <w:rFonts w:cstheme="minorHAnsi"/>
          <w:sz w:val="24"/>
          <w:szCs w:val="24"/>
        </w:rPr>
        <w:t xml:space="preserve"> 13,74 </w:t>
      </w:r>
      <w:proofErr w:type="spellStart"/>
      <w:r w:rsidR="00EC0DCE" w:rsidRPr="001F43CD">
        <w:rPr>
          <w:rFonts w:cstheme="minorHAnsi"/>
          <w:sz w:val="24"/>
          <w:szCs w:val="24"/>
        </w:rPr>
        <w:t>triliun</w:t>
      </w:r>
      <w:proofErr w:type="spellEnd"/>
      <w:r w:rsidR="00EC0DCE" w:rsidRPr="001F43CD">
        <w:rPr>
          <w:rFonts w:cstheme="minorHAnsi"/>
          <w:sz w:val="24"/>
          <w:szCs w:val="24"/>
        </w:rPr>
        <w:t xml:space="preserve"> pada 2019.</w:t>
      </w:r>
    </w:p>
    <w:p w14:paraId="0D0F294A" w14:textId="214B3A9D" w:rsidR="009A6D14" w:rsidRPr="001F43CD" w:rsidRDefault="009A6D14" w:rsidP="009A6D14">
      <w:pPr>
        <w:jc w:val="both"/>
        <w:rPr>
          <w:rFonts w:ascii="Myriad Pro" w:hAnsi="Myriad Pro" w:cs="Times New Roman"/>
          <w:sz w:val="24"/>
          <w:szCs w:val="24"/>
        </w:rPr>
      </w:pPr>
      <w:bookmarkStart w:id="0" w:name="_GoBack"/>
      <w:proofErr w:type="spellStart"/>
      <w:proofErr w:type="gramStart"/>
      <w:r w:rsidRPr="001F43CD">
        <w:rPr>
          <w:rFonts w:ascii="Myriad Pro" w:hAnsi="Myriad Pro" w:cs="Times New Roman"/>
          <w:sz w:val="24"/>
          <w:szCs w:val="24"/>
        </w:rPr>
        <w:t>Referensi</w:t>
      </w:r>
      <w:proofErr w:type="spellEnd"/>
      <w:r w:rsidR="006F13C2" w:rsidRPr="001F43CD">
        <w:rPr>
          <w:rFonts w:ascii="Myriad Pro" w:hAnsi="Myriad Pro" w:cs="Times New Roman"/>
          <w:sz w:val="24"/>
          <w:szCs w:val="24"/>
        </w:rPr>
        <w:t xml:space="preserve"> :</w:t>
      </w:r>
      <w:proofErr w:type="gramEnd"/>
    </w:p>
    <w:p w14:paraId="5A8E1A9C" w14:textId="77777777" w:rsidR="006F13C2" w:rsidRPr="001F43CD" w:rsidRDefault="006F13C2" w:rsidP="006F13C2">
      <w:pPr>
        <w:pStyle w:val="Bibliography"/>
        <w:ind w:left="720" w:hanging="720"/>
        <w:rPr>
          <w:rFonts w:asciiTheme="majorHAnsi" w:hAnsiTheme="majorHAnsi" w:cstheme="majorHAnsi"/>
          <w:noProof/>
          <w:sz w:val="24"/>
          <w:szCs w:val="24"/>
        </w:rPr>
      </w:pPr>
      <w:r w:rsidRPr="001F43CD">
        <w:rPr>
          <w:rFonts w:asciiTheme="majorHAnsi" w:hAnsiTheme="majorHAnsi" w:cstheme="majorHAnsi"/>
          <w:sz w:val="24"/>
          <w:szCs w:val="24"/>
        </w:rPr>
        <w:fldChar w:fldCharType="begin"/>
      </w:r>
      <w:r w:rsidRPr="001F43CD">
        <w:rPr>
          <w:rFonts w:asciiTheme="majorHAnsi" w:hAnsiTheme="majorHAnsi" w:cstheme="majorHAnsi"/>
          <w:sz w:val="24"/>
          <w:szCs w:val="24"/>
        </w:rPr>
        <w:instrText xml:space="preserve"> BIBLIOGRAPHY  \l 1033 </w:instrText>
      </w:r>
      <w:r w:rsidRPr="001F43CD">
        <w:rPr>
          <w:rFonts w:asciiTheme="majorHAnsi" w:hAnsiTheme="majorHAnsi" w:cstheme="majorHAnsi"/>
          <w:sz w:val="24"/>
          <w:szCs w:val="24"/>
        </w:rPr>
        <w:fldChar w:fldCharType="separate"/>
      </w:r>
      <w:r w:rsidRPr="001F43CD">
        <w:rPr>
          <w:rFonts w:asciiTheme="majorHAnsi" w:hAnsiTheme="majorHAnsi" w:cstheme="majorHAnsi"/>
          <w:noProof/>
        </w:rPr>
        <w:t xml:space="preserve">Author. (2019, Oktober 3). </w:t>
      </w:r>
      <w:r w:rsidRPr="001F43CD">
        <w:rPr>
          <w:rFonts w:asciiTheme="majorHAnsi" w:hAnsiTheme="majorHAnsi" w:cstheme="majorHAnsi"/>
          <w:i/>
          <w:iCs/>
          <w:noProof/>
        </w:rPr>
        <w:t>Manipulasi</w:t>
      </w:r>
      <w:r w:rsidRPr="001F43CD">
        <w:rPr>
          <w:rFonts w:asciiTheme="majorHAnsi" w:hAnsiTheme="majorHAnsi" w:cstheme="majorHAnsi"/>
          <w:noProof/>
        </w:rPr>
        <w:t>. Retrieved from id.wikipedia.org: https://id.wikipedia.org/wiki/Manipulasi</w:t>
      </w:r>
    </w:p>
    <w:p w14:paraId="189FC684" w14:textId="77777777" w:rsidR="006F13C2" w:rsidRPr="001F43CD" w:rsidRDefault="006F13C2" w:rsidP="006F13C2">
      <w:pPr>
        <w:pStyle w:val="Bibliography"/>
        <w:ind w:left="720" w:hanging="720"/>
        <w:rPr>
          <w:rFonts w:asciiTheme="majorHAnsi" w:hAnsiTheme="majorHAnsi" w:cstheme="majorHAnsi"/>
          <w:noProof/>
        </w:rPr>
      </w:pPr>
      <w:r w:rsidRPr="001F43CD">
        <w:rPr>
          <w:rFonts w:asciiTheme="majorHAnsi" w:hAnsiTheme="majorHAnsi" w:cstheme="majorHAnsi"/>
          <w:noProof/>
        </w:rPr>
        <w:t>Setyarini, H. (2019, - -). Retrieved from eprints.perbanas.ac.id : http://eprints.perbanas.ac.id/4501/7/BAB%20I.pdf</w:t>
      </w:r>
    </w:p>
    <w:p w14:paraId="448F6263" w14:textId="77777777" w:rsidR="006F13C2" w:rsidRPr="001F43CD" w:rsidRDefault="006F13C2" w:rsidP="006F13C2">
      <w:pPr>
        <w:pStyle w:val="Bibliography"/>
        <w:ind w:left="720" w:hanging="720"/>
        <w:rPr>
          <w:rFonts w:asciiTheme="majorHAnsi" w:hAnsiTheme="majorHAnsi" w:cstheme="majorHAnsi"/>
          <w:noProof/>
        </w:rPr>
      </w:pPr>
      <w:r w:rsidRPr="001F43CD">
        <w:rPr>
          <w:rFonts w:asciiTheme="majorHAnsi" w:hAnsiTheme="majorHAnsi" w:cstheme="majorHAnsi"/>
          <w:noProof/>
        </w:rPr>
        <w:t xml:space="preserve">Sofyani, H. (2017). KENAPA SESEORANG MELAKUKAN MANIPULASI LAPORAN KEUANGAN?: STUDI DENGAN PENDEKATAN SKENARIO KASUS DILEMA ETIKA . </w:t>
      </w:r>
      <w:r w:rsidRPr="001F43CD">
        <w:rPr>
          <w:rFonts w:asciiTheme="majorHAnsi" w:hAnsiTheme="majorHAnsi" w:cstheme="majorHAnsi"/>
          <w:i/>
          <w:iCs/>
          <w:noProof/>
        </w:rPr>
        <w:t xml:space="preserve">Jurnal Akuntansi dan Keuangan Islam </w:t>
      </w:r>
      <w:r w:rsidRPr="001F43CD">
        <w:rPr>
          <w:rFonts w:asciiTheme="majorHAnsi" w:hAnsiTheme="majorHAnsi" w:cstheme="majorHAnsi"/>
          <w:noProof/>
        </w:rPr>
        <w:t>, 1, 33, 37, 41-43.</w:t>
      </w:r>
    </w:p>
    <w:p w14:paraId="5C7BA884" w14:textId="77777777" w:rsidR="006F13C2" w:rsidRPr="001F43CD" w:rsidRDefault="006F13C2" w:rsidP="006F13C2">
      <w:pPr>
        <w:pStyle w:val="Bibliography"/>
        <w:ind w:left="720" w:hanging="720"/>
        <w:rPr>
          <w:rFonts w:asciiTheme="majorHAnsi" w:hAnsiTheme="majorHAnsi" w:cstheme="majorHAnsi"/>
          <w:noProof/>
        </w:rPr>
      </w:pPr>
      <w:r w:rsidRPr="001F43CD">
        <w:rPr>
          <w:rFonts w:asciiTheme="majorHAnsi" w:hAnsiTheme="majorHAnsi" w:cstheme="majorHAnsi"/>
          <w:noProof/>
        </w:rPr>
        <w:t xml:space="preserve">Thomas, V. F. (2020, Januari 02). </w:t>
      </w:r>
      <w:r w:rsidRPr="001F43CD">
        <w:rPr>
          <w:rFonts w:asciiTheme="majorHAnsi" w:hAnsiTheme="majorHAnsi" w:cstheme="majorHAnsi"/>
          <w:i/>
          <w:iCs/>
          <w:noProof/>
        </w:rPr>
        <w:t>Rapinya Tipu-Tipu Jiwasraya hingga Berbuah Aneka Penghargaan</w:t>
      </w:r>
      <w:r w:rsidRPr="001F43CD">
        <w:rPr>
          <w:rFonts w:asciiTheme="majorHAnsi" w:hAnsiTheme="majorHAnsi" w:cstheme="majorHAnsi"/>
          <w:noProof/>
        </w:rPr>
        <w:t>. Retrieved from tirto.id: https://tirto.id/rapinya-tipu-tipu-jiwasraya-hingga-berbuah-aneka-penghargaan-ep4M</w:t>
      </w:r>
    </w:p>
    <w:p w14:paraId="6FE9D942" w14:textId="0EFCC7B1" w:rsidR="005526A6" w:rsidRPr="009A6D14" w:rsidRDefault="006F13C2" w:rsidP="006F13C2">
      <w:pPr>
        <w:jc w:val="both"/>
        <w:rPr>
          <w:rFonts w:ascii="Times New Roman" w:hAnsi="Times New Roman" w:cs="Times New Roman"/>
          <w:sz w:val="24"/>
          <w:szCs w:val="24"/>
        </w:rPr>
      </w:pPr>
      <w:r w:rsidRPr="001F43CD">
        <w:rPr>
          <w:rFonts w:asciiTheme="majorHAnsi" w:hAnsiTheme="majorHAnsi" w:cstheme="majorHAnsi"/>
          <w:sz w:val="24"/>
          <w:szCs w:val="24"/>
        </w:rPr>
        <w:fldChar w:fldCharType="end"/>
      </w:r>
      <w:bookmarkEnd w:id="0"/>
    </w:p>
    <w:sectPr w:rsidR="005526A6" w:rsidRPr="009A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F2"/>
    <w:rsid w:val="00077033"/>
    <w:rsid w:val="00085920"/>
    <w:rsid w:val="00096708"/>
    <w:rsid w:val="001F43CD"/>
    <w:rsid w:val="002A74D8"/>
    <w:rsid w:val="002A7C35"/>
    <w:rsid w:val="002D6E31"/>
    <w:rsid w:val="004321BD"/>
    <w:rsid w:val="004D4006"/>
    <w:rsid w:val="005049D7"/>
    <w:rsid w:val="005526A6"/>
    <w:rsid w:val="006F13C2"/>
    <w:rsid w:val="00783D6E"/>
    <w:rsid w:val="009038F2"/>
    <w:rsid w:val="009A6D14"/>
    <w:rsid w:val="00BA22AC"/>
    <w:rsid w:val="00D5552F"/>
    <w:rsid w:val="00E32A5E"/>
    <w:rsid w:val="00E62061"/>
    <w:rsid w:val="00EC0DCE"/>
    <w:rsid w:val="00EE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95DA"/>
  <w15:chartTrackingRefBased/>
  <w15:docId w15:val="{F74810FB-6EC3-45C6-9CB4-C96A959D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38F2"/>
    <w:rPr>
      <w:i/>
      <w:iCs/>
    </w:rPr>
  </w:style>
  <w:style w:type="character" w:styleId="Hyperlink">
    <w:name w:val="Hyperlink"/>
    <w:basedOn w:val="DefaultParagraphFont"/>
    <w:uiPriority w:val="99"/>
    <w:unhideWhenUsed/>
    <w:rsid w:val="009038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D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6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F1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Sof17</b:Tag>
    <b:SourceType>JournalArticle</b:SourceType>
    <b:Guid>{C6C9BC18-4535-41A8-AB8C-22EBB83ACF7C}</b:Guid>
    <b:Author>
      <b:Author>
        <b:NameList>
          <b:Person>
            <b:Last>Sofyani</b:Last>
            <b:First>Hafiez</b:First>
          </b:Person>
        </b:NameList>
      </b:Author>
    </b:Author>
    <b:Title>KENAPA SESEORANG MELAKUKAN MANIPULASI LAPORAN KEUANGAN?: STUDI DENGAN PENDEKATAN SKENARIO KASUS DILEMA ETIKA </b:Title>
    <b:Year>2017</b:Year>
    <b:JournalName>Jurnal Akuntansi dan Keuangan Islam </b:JournalName>
    <b:Pages>1, 33, 37, 41-43</b:Pages>
    <b:RefOrder>1</b:RefOrder>
  </b:Source>
  <b:Source>
    <b:Tag>Tho20</b:Tag>
    <b:SourceType>InternetSite</b:SourceType>
    <b:Guid>{54C3B297-8BE8-48B8-8887-33CD937206C0}</b:Guid>
    <b:Title>Rapinya Tipu-Tipu Jiwasraya hingga Berbuah Aneka Penghargaan</b:Title>
    <b:Year>2020</b:Year>
    <b:Author>
      <b:Author>
        <b:NameList>
          <b:Person>
            <b:Last>Thomas</b:Last>
            <b:First>Vincent</b:First>
            <b:Middle>Fabian</b:Middle>
          </b:Person>
        </b:NameList>
      </b:Author>
    </b:Author>
    <b:InternetSiteTitle>tirto.id</b:InternetSiteTitle>
    <b:Month>Januari</b:Month>
    <b:RefOrder>5</b:RefOrder>
  </b:Source>
  <b:Source>
    <b:Tag>Vin20</b:Tag>
    <b:SourceType>InternetSite</b:SourceType>
    <b:Guid>{31C01D56-14D6-4A61-93BB-90C626FC6950}</b:Guid>
    <b:Author>
      <b:Author>
        <b:NameList>
          <b:Person>
            <b:Last>Thomas</b:Last>
            <b:First>Vincent</b:First>
            <b:Middle>Fabian</b:Middle>
          </b:Person>
        </b:NameList>
      </b:Author>
    </b:Author>
    <b:Title>Rapinya Tipu-Tipu Jiwasraya hingga Berbuah Aneka Penghargaan</b:Title>
    <b:InternetSiteTitle>tirto.id</b:InternetSiteTitle>
    <b:Year>2020</b:Year>
    <b:Month>Januari</b:Month>
    <b:Day>02</b:Day>
    <b:URL>https://tirto.id/rapinya-tipu-tipu-jiwasraya-hingga-berbuah-aneka-penghargaan-ep4M</b:URL>
    <b:RefOrder>2</b:RefOrder>
  </b:Source>
  <b:Source>
    <b:Tag>HSS19</b:Tag>
    <b:SourceType>DocumentFromInternetSite</b:SourceType>
    <b:Guid>{37E3E853-35F4-4C33-83B1-F15DB6E18CB7}</b:Guid>
    <b:InternetSiteTitle>eprints.perbanas.ac.id </b:InternetSiteTitle>
    <b:Year>2019</b:Year>
    <b:Month>-</b:Month>
    <b:Day>-</b:Day>
    <b:URL>http://eprints.perbanas.ac.id/4501/7/BAB%20I.pdf</b:URL>
    <b:Author>
      <b:Author>
        <b:NameList>
          <b:Person>
            <b:Last>Setyarini</b:Last>
            <b:First>HS</b:First>
          </b:Person>
        </b:NameList>
      </b:Author>
    </b:Author>
    <b:RefOrder>4</b:RefOrder>
  </b:Source>
  <b:Source>
    <b:Tag>Man19</b:Tag>
    <b:SourceType>InternetSite</b:SourceType>
    <b:Guid>{4572E23C-247D-4486-A8BA-008B8A59FE18}</b:Guid>
    <b:Author>
      <b:Author>
        <b:NameList>
          <b:Person>
            <b:Last>Author</b:Last>
          </b:Person>
        </b:NameList>
      </b:Author>
    </b:Author>
    <b:Title>Manipulasi</b:Title>
    <b:InternetSiteTitle>id.wikipedia.org</b:InternetSiteTitle>
    <b:Year>2019</b:Year>
    <b:Month>Oktober</b:Month>
    <b:Day>3</b:Day>
    <b:URL>https://id.wikipedia.org/wiki/Manipulasi</b:URL>
    <b:RefOrder>3</b:RefOrder>
  </b:Source>
</b:Sources>
</file>

<file path=customXml/itemProps1.xml><?xml version="1.0" encoding="utf-8"?>
<ds:datastoreItem xmlns:ds="http://schemas.openxmlformats.org/officeDocument/2006/customXml" ds:itemID="{B95A80DE-6AFC-4DD6-A9A4-19746000A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Ilham H</dc:creator>
  <cp:keywords/>
  <dc:description/>
  <cp:lastModifiedBy>Muhamad Ilham H</cp:lastModifiedBy>
  <cp:revision>3</cp:revision>
  <dcterms:created xsi:type="dcterms:W3CDTF">2020-03-01T04:49:00Z</dcterms:created>
  <dcterms:modified xsi:type="dcterms:W3CDTF">2020-03-01T17:08:00Z</dcterms:modified>
</cp:coreProperties>
</file>