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F4E79"/>
          <w:sz w:val="64"/>
        </w:rPr>
        <w:t>SIGNVISION AI</w:t>
      </w:r>
    </w:p>
    <w:p>
      <w:pPr>
        <w:jc w:val="center"/>
      </w:pPr>
      <w:r>
        <w:rPr>
          <w:b/>
          <w:sz w:val="38"/>
        </w:rPr>
        <w:t>American Sign Language (ASL)</w:t>
        <w:br/>
        <w:t>Alphabet Recognition System</w:t>
      </w:r>
    </w:p>
    <w:p/>
    <w:p>
      <w:pPr>
        <w:jc w:val="center"/>
      </w:pPr>
      <w:r>
        <w:t>Deep Learning Course Project Report</w:t>
      </w:r>
    </w:p>
    <w:p>
      <w:pPr>
        <w:jc w:val="center"/>
      </w:pPr>
      <w:r>
        <w:t>Submitted by: Muhammad Abdullah</w:t>
      </w:r>
    </w:p>
    <w:p>
      <w:pPr>
        <w:jc w:val="center"/>
      </w:pPr>
      <w:r>
        <w:t>Program: BS Computer Science</w:t>
      </w:r>
    </w:p>
    <w:p>
      <w:pPr>
        <w:jc w:val="center"/>
      </w:pPr>
      <w:r>
        <w:t>University: Superior University, Gold Campus</w:t>
      </w:r>
    </w:p>
    <w:p>
      <w:pPr>
        <w:jc w:val="center"/>
      </w:pPr>
      <w:r>
        <w:t>GitHub: github.com/muhammad-abdullah306/SignVision-AI</w:t>
      </w:r>
    </w:p>
    <w:p>
      <w:pPr>
        <w:jc w:val="center"/>
      </w:pPr>
      <w:r>
        <w:t>Academic Year: 2026</w:t>
      </w:r>
    </w:p>
    <w:p>
      <w:r>
        <w:br w:type="page"/>
      </w:r>
    </w:p>
    <w:p>
      <w:pPr>
        <w:pStyle w:val="Heading1"/>
      </w:pPr>
      <w:r>
        <w:t>Abstract</w:t>
      </w:r>
    </w:p>
    <w:p>
      <w:r>
        <w:t>SignVision AI is a deep learning-based hand-sign image classification system designed to recognize American Sign Language (ASL) alphabet-related signs. It uses a labelled dataset with 29 classes: letters A–Z and the additional classes del, nothing, and space. Images are resized to 160 × 160 pixels and classified using a MobileNetV2-based model. Training was performed in Google Colab, and the recorded validation accuracy was 99.67%. A simple web frontend and FastAPI backend were prepared to let users submit an image and receive a predicted class. This report describes the project's objectives, dataset, methodology, implementation, results, limitations, and future work.</w:t>
      </w:r>
    </w:p>
    <w:p>
      <w:pPr>
        <w:pStyle w:val="Heading1"/>
      </w:pPr>
      <w:r>
        <w:t>1. Introduction</w:t>
      </w:r>
    </w:p>
    <w:p>
      <w:r>
        <w:t>Sign languages are an important means of communication for Deaf and hard-of-hearing people. A computer vision system that recognizes hand-sign images can help demonstrate how AI may support sign-language learning and accessibility. SignVision AI focuses on classifying individual ASL alphabet-related images. It is an image-classification project, not a complete sentence-level sign-language translator.</w:t>
      </w:r>
    </w:p>
    <w:p>
      <w:pPr>
        <w:pStyle w:val="Heading1"/>
      </w:pPr>
      <w:r>
        <w:t>2. Problem Statement</w:t>
      </w:r>
    </w:p>
    <w:p>
      <w:r>
        <w:t>Recognizing hand signs requires familiarity with sign-language hand shapes. This project uses a trained deep learning model to predict the class of a hand-sign image from a defined set of 29 labels and demonstrates how the model can be connected to a basic web interface.</w:t>
      </w:r>
    </w:p>
    <w:p>
      <w:pPr>
        <w:pStyle w:val="Heading1"/>
      </w:pPr>
      <w:r>
        <w:t>3. Objectives</w:t>
      </w:r>
    </w:p>
    <w:p>
      <w:pPr>
        <w:pStyle w:val="ListBullet"/>
      </w:pPr>
      <w:r>
        <w:t>Develop an image-classification model for ASL alphabet-related hand signs.</w:t>
      </w:r>
    </w:p>
    <w:p>
      <w:pPr>
        <w:pStyle w:val="ListBullet"/>
      </w:pPr>
      <w:r>
        <w:t>Prepare and use a labelled dataset containing 29 classes.</w:t>
      </w:r>
    </w:p>
    <w:p>
      <w:pPr>
        <w:pStyle w:val="ListBullet"/>
      </w:pPr>
      <w:r>
        <w:t>Train a MobileNetV2-based model using transfer learning.</w:t>
      </w:r>
    </w:p>
    <w:p>
      <w:pPr>
        <w:pStyle w:val="ListBullet"/>
      </w:pPr>
      <w:r>
        <w:t>Evaluate the model on a validation dataset.</w:t>
      </w:r>
    </w:p>
    <w:p>
      <w:pPr>
        <w:pStyle w:val="ListBullet"/>
      </w:pPr>
      <w:r>
        <w:t>Save the trained model and class-label metadata for inference.</w:t>
      </w:r>
    </w:p>
    <w:p>
      <w:pPr>
        <w:pStyle w:val="ListBullet"/>
      </w:pPr>
      <w:r>
        <w:t>Create a web interface and prediction API to demonstrate the model.</w:t>
      </w:r>
    </w:p>
    <w:p>
      <w:pPr>
        <w:pStyle w:val="Heading1"/>
      </w:pPr>
      <w:r>
        <w:t>4. Project Scope</w:t>
      </w:r>
    </w:p>
    <w:p>
      <w:r>
        <w:t>The current system predicts one of the 29 supported classes from a single image. It does not currently claim continuous video recognition, sentence-level translation, facial-expression interpretation, or recognition of every sign-language variation. Results may be affected by lighting, camera angle, background, hand position, and image quality.</w:t>
      </w:r>
    </w:p>
    <w:p>
      <w:pPr>
        <w:pStyle w:val="Heading1"/>
      </w:pPr>
      <w:r>
        <w:t>5. Dataset</w:t>
      </w:r>
    </w:p>
    <w:p>
      <w:r>
        <w:t>The working dataset contained 87,000 images: 69,600 training images and 17,400 validation images. The 29 classes were A–Z, del, nothing, and space. Images were organized into labelled folders and prepared in Google Colab. The original dataset source and any additional preprocessing details should be confirmed from the original dataset page or training notebook before final academic submission.</w:t>
      </w:r>
    </w:p>
    <w:tbl>
      <w:tblPr>
        <w:tblStyle w:val="LightShading-Accent1"/>
        <w:tblW w:type="auto" w:w="0"/>
        <w:tblLook w:firstColumn="1" w:firstRow="1" w:lastColumn="0" w:lastRow="0" w:noHBand="0" w:noVBand="1" w:val="04A0"/>
      </w:tblPr>
      <w:tblGrid>
        <w:gridCol w:w="4896"/>
        <w:gridCol w:w="4896"/>
      </w:tblGrid>
      <w:tr>
        <w:tc>
          <w:tcPr>
            <w:tcW w:type="dxa" w:w="4896"/>
          </w:tcPr>
          <w:p>
            <w:r>
              <w:t>Dataset detail</w:t>
            </w:r>
          </w:p>
        </w:tc>
        <w:tc>
          <w:tcPr>
            <w:tcW w:type="dxa" w:w="4896"/>
          </w:tcPr>
          <w:p>
            <w:r>
              <w:t>Recorded value</w:t>
            </w:r>
          </w:p>
        </w:tc>
      </w:tr>
      <w:tr>
        <w:tc>
          <w:tcPr>
            <w:tcW w:type="dxa" w:w="4896"/>
          </w:tcPr>
          <w:p>
            <w:r>
              <w:t>Total images</w:t>
            </w:r>
          </w:p>
        </w:tc>
        <w:tc>
          <w:tcPr>
            <w:tcW w:type="dxa" w:w="4896"/>
          </w:tcPr>
          <w:p>
            <w:r>
              <w:t>87,000</w:t>
            </w:r>
          </w:p>
        </w:tc>
      </w:tr>
      <w:tr>
        <w:tc>
          <w:tcPr>
            <w:tcW w:type="dxa" w:w="4896"/>
          </w:tcPr>
          <w:p>
            <w:r>
              <w:t>Training images</w:t>
            </w:r>
          </w:p>
        </w:tc>
        <w:tc>
          <w:tcPr>
            <w:tcW w:type="dxa" w:w="4896"/>
          </w:tcPr>
          <w:p>
            <w:r>
              <w:t>69,600</w:t>
            </w:r>
          </w:p>
        </w:tc>
      </w:tr>
      <w:tr>
        <w:tc>
          <w:tcPr>
            <w:tcW w:type="dxa" w:w="4896"/>
          </w:tcPr>
          <w:p>
            <w:r>
              <w:t>Validation images</w:t>
            </w:r>
          </w:p>
        </w:tc>
        <w:tc>
          <w:tcPr>
            <w:tcW w:type="dxa" w:w="4896"/>
          </w:tcPr>
          <w:p>
            <w:r>
              <w:t>17,400</w:t>
            </w:r>
          </w:p>
        </w:tc>
      </w:tr>
      <w:tr>
        <w:tc>
          <w:tcPr>
            <w:tcW w:type="dxa" w:w="4896"/>
          </w:tcPr>
          <w:p>
            <w:r>
              <w:t>Number of classes</w:t>
            </w:r>
          </w:p>
        </w:tc>
        <w:tc>
          <w:tcPr>
            <w:tcW w:type="dxa" w:w="4896"/>
          </w:tcPr>
          <w:p>
            <w:r>
              <w:t>29</w:t>
            </w:r>
          </w:p>
        </w:tc>
      </w:tr>
      <w:tr>
        <w:tc>
          <w:tcPr>
            <w:tcW w:type="dxa" w:w="4896"/>
          </w:tcPr>
          <w:p>
            <w:r>
              <w:t>Input image size</w:t>
            </w:r>
          </w:p>
        </w:tc>
        <w:tc>
          <w:tcPr>
            <w:tcW w:type="dxa" w:w="4896"/>
          </w:tcPr>
          <w:p>
            <w:r>
              <w:t>160 × 160 pixels</w:t>
            </w:r>
          </w:p>
        </w:tc>
      </w:tr>
    </w:tbl>
    <w:p>
      <w:pPr>
        <w:pStyle w:val="Heading1"/>
      </w:pPr>
      <w:r>
        <w:t>6. Methodology</w:t>
      </w:r>
    </w:p>
    <w:p>
      <w:pPr>
        <w:pStyle w:val="Heading2"/>
      </w:pPr>
      <w:r>
        <w:t>6.1 Data Preparation</w:t>
      </w:r>
    </w:p>
    <w:p>
      <w:r>
        <w:t>The dataset archive was extracted in Google Colab and arranged by class. Images were resized to 160 × 160 pixels to match the model input. A training/validation split was used to train the model and monitor its performance on held-out images.</w:t>
      </w:r>
    </w:p>
    <w:p>
      <w:pPr>
        <w:pStyle w:val="Heading2"/>
      </w:pPr>
      <w:r>
        <w:t>6.2 Model Architecture</w:t>
      </w:r>
    </w:p>
    <w:p>
      <w:r>
        <w:t>MobileNetV2 was selected as the base convolutional neural network. It is designed to be relatively efficient for image-recognition tasks. In a transfer-learning workflow, its feature-extraction capability is combined with a classification head for the project's 29 classes. Exact fine-tuning and layer-freezing settings should be taken from the training notebook if required.</w:t>
      </w:r>
    </w:p>
    <w:p>
      <w:pPr>
        <w:pStyle w:val="Heading2"/>
      </w:pPr>
      <w:r>
        <w:t>6.3 Training and Evaluation</w:t>
      </w:r>
    </w:p>
    <w:p>
      <w:r>
        <w:t>Training was performed in Google Colab with GPU availability. The model was evaluated on the validation split. The recorded validation accuracy was 99.67%. This result applies to the project's validation data and does not guarantee identical performance on new real-world images.</w:t>
      </w:r>
    </w:p>
    <w:p>
      <w:pPr>
        <w:pStyle w:val="Heading1"/>
      </w:pPr>
      <w:r>
        <w:t>7. System Design and Implementation</w:t>
      </w:r>
    </w:p>
    <w:p>
      <w:r>
        <w:t>The intended application has three main components: a browser frontend, a FastAPI backend, and a saved TensorFlow/Keras model. The user selects an image in the frontend. The backend receives the image through a prediction endpoint, preprocesses it for the model, runs inference, and returns the predicted class and related output.</w:t>
      </w:r>
    </w:p>
    <w:p>
      <w:pPr>
        <w:pStyle w:val="ListBullet"/>
      </w:pPr>
      <w:r>
        <w:t>index.html — frontend user interface</w:t>
      </w:r>
    </w:p>
    <w:p>
      <w:pPr>
        <w:pStyle w:val="ListBullet"/>
      </w:pPr>
      <w:r>
        <w:t>app.py — FastAPI prediction backend</w:t>
      </w:r>
    </w:p>
    <w:p>
      <w:pPr>
        <w:pStyle w:val="ListBullet"/>
      </w:pPr>
      <w:r>
        <w:t>signvision_model.keras — trained model</w:t>
      </w:r>
    </w:p>
    <w:p>
      <w:pPr>
        <w:pStyle w:val="ListBullet"/>
      </w:pPr>
      <w:r>
        <w:t>class_names.json — class-label metadata</w:t>
      </w:r>
    </w:p>
    <w:p>
      <w:pPr>
        <w:pStyle w:val="ListBullet"/>
      </w:pPr>
      <w:r>
        <w:t>training_history.json — recorded training history</w:t>
      </w:r>
    </w:p>
    <w:p>
      <w:pPr>
        <w:pStyle w:val="ListBullet"/>
      </w:pPr>
      <w:r>
        <w:t>requirements.txt — Python dependencies</w:t>
      </w:r>
    </w:p>
    <w:p>
      <w:pPr>
        <w:pStyle w:val="Heading1"/>
      </w:pPr>
      <w:r>
        <w:t>8. Results</w:t>
      </w:r>
    </w:p>
    <w:p>
      <w:r>
        <w:t>The recorded validation accuracy was 99.67%. During one sample test, the model correctly predicted class U with a confidence score of 99.28%. These results are promising but should be supported by more testing, including a confusion matrix, per-class precision and recall, and images captured outside the training dataset.</w:t>
      </w:r>
    </w:p>
    <w:tbl>
      <w:tblPr>
        <w:tblStyle w:val="LightShading-Accent1"/>
        <w:tblW w:type="auto" w:w="0"/>
        <w:tblLook w:firstColumn="1" w:firstRow="1" w:lastColumn="0" w:lastRow="0" w:noHBand="0" w:noVBand="1" w:val="04A0"/>
      </w:tblPr>
      <w:tblGrid>
        <w:gridCol w:w="4896"/>
        <w:gridCol w:w="4896"/>
      </w:tblGrid>
      <w:tr>
        <w:tc>
          <w:tcPr>
            <w:tcW w:type="dxa" w:w="4896"/>
          </w:tcPr>
          <w:p>
            <w:r>
              <w:t>Evaluation item</w:t>
            </w:r>
          </w:p>
        </w:tc>
        <w:tc>
          <w:tcPr>
            <w:tcW w:type="dxa" w:w="4896"/>
          </w:tcPr>
          <w:p>
            <w:r>
              <w:t>Recorded result</w:t>
            </w:r>
          </w:p>
        </w:tc>
      </w:tr>
      <w:tr>
        <w:tc>
          <w:tcPr>
            <w:tcW w:type="dxa" w:w="4896"/>
          </w:tcPr>
          <w:p>
            <w:r>
              <w:t>Validation accuracy</w:t>
            </w:r>
          </w:p>
        </w:tc>
        <w:tc>
          <w:tcPr>
            <w:tcW w:type="dxa" w:w="4896"/>
          </w:tcPr>
          <w:p>
            <w:r>
              <w:t>99.67%</w:t>
            </w:r>
          </w:p>
        </w:tc>
      </w:tr>
      <w:tr>
        <w:tc>
          <w:tcPr>
            <w:tcW w:type="dxa" w:w="4896"/>
          </w:tcPr>
          <w:p>
            <w:r>
              <w:t>Example predicted class</w:t>
            </w:r>
          </w:p>
        </w:tc>
        <w:tc>
          <w:tcPr>
            <w:tcW w:type="dxa" w:w="4896"/>
          </w:tcPr>
          <w:p>
            <w:r>
              <w:t>U</w:t>
            </w:r>
          </w:p>
        </w:tc>
      </w:tr>
      <w:tr>
        <w:tc>
          <w:tcPr>
            <w:tcW w:type="dxa" w:w="4896"/>
          </w:tcPr>
          <w:p>
            <w:r>
              <w:t>Example confidence</w:t>
            </w:r>
          </w:p>
        </w:tc>
        <w:tc>
          <w:tcPr>
            <w:tcW w:type="dxa" w:w="4896"/>
          </w:tcPr>
          <w:p>
            <w:r>
              <w:t>99.28%</w:t>
            </w:r>
          </w:p>
        </w:tc>
      </w:tr>
    </w:tbl>
    <w:p>
      <w:pPr>
        <w:pStyle w:val="Heading1"/>
      </w:pPr>
      <w:r>
        <w:t>9. Limitations</w:t>
      </w:r>
    </w:p>
    <w:p>
      <w:pPr>
        <w:pStyle w:val="ListBullet"/>
      </w:pPr>
      <w:r>
        <w:t>The model classifies individual images; it is not a complete sign-language translator.</w:t>
      </w:r>
    </w:p>
    <w:p>
      <w:pPr>
        <w:pStyle w:val="ListBullet"/>
      </w:pPr>
      <w:r>
        <w:t>Validation accuracy may not reflect performance on unseen real-world images.</w:t>
      </w:r>
    </w:p>
    <w:p>
      <w:pPr>
        <w:pStyle w:val="ListBullet"/>
      </w:pPr>
      <w:r>
        <w:t>Lighting, camera angle, background, and similar-looking signs can affect predictions.</w:t>
      </w:r>
    </w:p>
    <w:p>
      <w:pPr>
        <w:pStyle w:val="ListBullet"/>
      </w:pPr>
      <w:r>
        <w:t>Only the 29 labels represented in the dataset are supported.</w:t>
      </w:r>
    </w:p>
    <w:p>
      <w:pPr>
        <w:pStyle w:val="ListBullet"/>
      </w:pPr>
      <w:r>
        <w:t>Public online deployment has not been confirmed as complete; local testing and hosting are separate tasks.</w:t>
      </w:r>
    </w:p>
    <w:p>
      <w:pPr>
        <w:pStyle w:val="Heading1"/>
      </w:pPr>
      <w:r>
        <w:t>10. Future Improvements</w:t>
      </w:r>
    </w:p>
    <w:p>
      <w:pPr>
        <w:pStyle w:val="ListBullet"/>
      </w:pPr>
      <w:r>
        <w:t>Test with new images and real-time webcam input.</w:t>
      </w:r>
    </w:p>
    <w:p>
      <w:pPr>
        <w:pStyle w:val="ListBullet"/>
      </w:pPr>
      <w:r>
        <w:t>Add a confusion matrix and class-wise precision, recall, and F1-score.</w:t>
      </w:r>
    </w:p>
    <w:p>
      <w:pPr>
        <w:pStyle w:val="ListBullet"/>
      </w:pPr>
      <w:r>
        <w:t>Improve robustness with varied lighting, backgrounds, and hand positions.</w:t>
      </w:r>
    </w:p>
    <w:p>
      <w:pPr>
        <w:pStyle w:val="ListBullet"/>
      </w:pPr>
      <w:r>
        <w:t>Optimize inference speed and model size.</w:t>
      </w:r>
    </w:p>
    <w:p>
      <w:pPr>
        <w:pStyle w:val="ListBullet"/>
      </w:pPr>
      <w:r>
        <w:t>Deploy the frontend and backend online and verify the complete prediction workflow.</w:t>
      </w:r>
    </w:p>
    <w:p>
      <w:pPr>
        <w:pStyle w:val="ListBullet"/>
      </w:pPr>
      <w:r>
        <w:t>Explore video-based recognition and sequential sign interpretation as future work.</w:t>
      </w:r>
    </w:p>
    <w:p>
      <w:pPr>
        <w:pStyle w:val="Heading1"/>
      </w:pPr>
      <w:r>
        <w:t>11. Conclusion</w:t>
      </w:r>
    </w:p>
    <w:p>
      <w:r>
        <w:t>SignVision AI demonstrates an end-to-end deep learning workflow for ASL alphabet-related image classification. It uses a 29-class dataset, a MobileNetV2-based model, and a web/API structure intended to make predictions available through a simple interface. The recorded validation accuracy of 99.67% is promising, while additional external testing is required to assess real-world reliability. Future work will focus on broader evaluation, robustness, and verified online deployment.</w:t>
      </w:r>
    </w:p>
    <w:p>
      <w:pPr>
        <w:pStyle w:val="Heading1"/>
      </w:pPr>
      <w:r>
        <w:t>12. Project Repository</w:t>
      </w:r>
    </w:p>
    <w:p>
      <w:r>
        <w:t>GitHub repository: https://github.com/muhammad-abdullah306/SignVision-AI</w:t>
      </w:r>
    </w:p>
    <w:p>
      <w:r>
        <w:t>The project repository includes the frontend, backend API, trained model, class labels, training history, and dependency list.</w:t>
      </w:r>
    </w:p>
    <w:p>
      <w:pPr>
        <w:pStyle w:val="Heading1"/>
      </w:pPr>
      <w:r>
        <w:t>References</w:t>
      </w:r>
    </w:p>
    <w:p>
      <w:pPr>
        <w:pStyle w:val="ListNumber"/>
      </w:pPr>
      <w:r>
        <w:t>Sandler, M., Howard, A., Zhu, M., Zhmoginov, A., &amp; Chen, L.-C. (2018). MobileNetV2: Inverted Residuals and Linear Bottlenecks. Proceedings of the IEEE/CVF Conference on Computer Vision and Pattern Recognition.</w:t>
      </w:r>
    </w:p>
    <w:p>
      <w:pPr>
        <w:pStyle w:val="ListNumber"/>
      </w:pPr>
      <w:r>
        <w:t>TensorFlow documentation: https://www.tensorflow.org/</w:t>
      </w:r>
    </w:p>
    <w:p>
      <w:pPr>
        <w:pStyle w:val="ListNumber"/>
      </w:pPr>
      <w:r>
        <w:t>FastAPI documentation: https://fastapi.tiangolo.com/</w:t>
      </w:r>
    </w:p>
    <w:p>
      <w:pPr>
        <w:pStyle w:val="ListNumber"/>
      </w:pPr>
      <w:r>
        <w:t>Project repository: https://github.com/muhammad-abdullah306/SignVision-AI</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SignVision AI — ASL Alphabet Recognition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SIGNVISION AI | Deep Learning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SignVision AI - Deep Learning Project Report</dc:title>
  <dc:subject/>
  <dc:creator>Muhammad Abdullah</dc:creator>
  <cp:keywords/>
  <dc:description>generated by python-docx</dc:description>
  <cp:lastModifiedBy/>
  <cp:revision>1</cp:revision>
  <dcterms:created xsi:type="dcterms:W3CDTF">2013-12-23T23:15:00Z</dcterms:created>
  <dcterms:modified xsi:type="dcterms:W3CDTF">2013-12-23T23:15:00Z</dcterms:modified>
  <cp:category/>
</cp:coreProperties>
</file>