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8930" w14:textId="1953A32C" w:rsidR="009F0939" w:rsidRPr="000662E8" w:rsidRDefault="009F0939">
      <w:pPr>
        <w:rPr>
          <w:sz w:val="24"/>
          <w:szCs w:val="24"/>
        </w:rPr>
      </w:pPr>
      <w:r w:rsidRPr="000662E8">
        <w:rPr>
          <w:sz w:val="24"/>
          <w:szCs w:val="24"/>
        </w:rPr>
        <w:t>Consider “</w:t>
      </w:r>
      <w:proofErr w:type="spellStart"/>
      <w:r w:rsidRPr="000662E8">
        <w:rPr>
          <w:sz w:val="24"/>
          <w:szCs w:val="24"/>
        </w:rPr>
        <w:t>heart.excl</w:t>
      </w:r>
      <w:proofErr w:type="spellEnd"/>
      <w:r w:rsidRPr="000662E8">
        <w:rPr>
          <w:sz w:val="24"/>
          <w:szCs w:val="24"/>
        </w:rPr>
        <w:t>” dataset to answer the following questions. This database contains 14 attributes. The "target" field refers to the presence of heart disease in the patient. It is integer-valued 0 = no/less chance of heart attack and 1 = more chance of heart attack</w:t>
      </w:r>
    </w:p>
    <w:p w14:paraId="50943512" w14:textId="33B0950F" w:rsidR="00F46FB0" w:rsidRPr="000662E8" w:rsidRDefault="009F0939">
      <w:pPr>
        <w:rPr>
          <w:sz w:val="24"/>
          <w:szCs w:val="24"/>
        </w:rPr>
      </w:pPr>
      <w:r w:rsidRPr="000662E8">
        <w:rPr>
          <w:b/>
          <w:bCs/>
          <w:sz w:val="24"/>
          <w:szCs w:val="24"/>
        </w:rPr>
        <w:t>Question 1 :</w:t>
      </w:r>
      <w:r w:rsidRPr="000662E8">
        <w:rPr>
          <w:sz w:val="24"/>
          <w:szCs w:val="24"/>
        </w:rPr>
        <w:t xml:space="preserve"> </w:t>
      </w:r>
      <w:r w:rsidRPr="000662E8">
        <w:rPr>
          <w:sz w:val="24"/>
          <w:szCs w:val="24"/>
        </w:rPr>
        <w:t>Is there any difference between the presence of heart disease (no/less chance / more chance) of female patients and male patients? (use a statistical test)</w:t>
      </w:r>
      <w:r w:rsidRPr="000662E8">
        <w:rPr>
          <w:sz w:val="24"/>
          <w:szCs w:val="24"/>
        </w:rPr>
        <w:t>?</w:t>
      </w:r>
    </w:p>
    <w:p w14:paraId="518CE023" w14:textId="1C52F0B8" w:rsidR="009F0939" w:rsidRPr="000662E8" w:rsidRDefault="009F0939">
      <w:pPr>
        <w:rPr>
          <w:b/>
          <w:bCs/>
          <w:sz w:val="24"/>
          <w:szCs w:val="24"/>
        </w:rPr>
      </w:pPr>
      <w:r w:rsidRPr="000662E8">
        <w:rPr>
          <w:b/>
          <w:bCs/>
          <w:sz w:val="24"/>
          <w:szCs w:val="24"/>
        </w:rPr>
        <w:t xml:space="preserve">Answer :  </w:t>
      </w:r>
    </w:p>
    <w:p w14:paraId="34E98E86" w14:textId="002DF588" w:rsidR="009F0939" w:rsidRPr="000662E8" w:rsidRDefault="009F0939">
      <w:pPr>
        <w:rPr>
          <w:rFonts w:ascii="Segoe UI" w:hAnsi="Segoe UI" w:cs="Segoe UI"/>
          <w:color w:val="0D0D0D"/>
          <w:sz w:val="24"/>
          <w:szCs w:val="24"/>
          <w:shd w:val="clear" w:color="auto" w:fill="FFFFFF"/>
        </w:rPr>
      </w:pPr>
      <w:r w:rsidRPr="000662E8">
        <w:rPr>
          <w:rFonts w:ascii="Segoe UI" w:hAnsi="Segoe UI" w:cs="Segoe UI"/>
          <w:color w:val="0D0D0D"/>
          <w:sz w:val="24"/>
          <w:szCs w:val="24"/>
          <w:shd w:val="clear" w:color="auto" w:fill="FFFFFF"/>
        </w:rPr>
        <w:t>To compare the presence of heart disease between female and male patients, you can use a statistical test like the chi-square test for independence. This test assesses whether there is a significant association between two categorical variables. In this case, the variables would be gender (female or male) and the presence of heart disease (no/less chance or more chance).</w:t>
      </w:r>
    </w:p>
    <w:p w14:paraId="4CD03C6C" w14:textId="77777777" w:rsidR="009F0939" w:rsidRPr="000662E8" w:rsidRDefault="009F0939" w:rsidP="009F0939">
      <w:pPr>
        <w:rPr>
          <w:sz w:val="24"/>
          <w:szCs w:val="24"/>
        </w:rPr>
      </w:pPr>
      <w:r w:rsidRPr="000662E8">
        <w:rPr>
          <w:sz w:val="24"/>
          <w:szCs w:val="24"/>
        </w:rPr>
        <w:t>H0 : there is no difference between the presence of heart disease of female patients and male patients.</w:t>
      </w:r>
    </w:p>
    <w:p w14:paraId="7E311C9F" w14:textId="6FD9C504" w:rsidR="009F0939" w:rsidRPr="000662E8" w:rsidRDefault="009F0939" w:rsidP="009F0939">
      <w:pPr>
        <w:rPr>
          <w:sz w:val="24"/>
          <w:szCs w:val="24"/>
        </w:rPr>
      </w:pPr>
      <w:r w:rsidRPr="000662E8">
        <w:rPr>
          <w:sz w:val="24"/>
          <w:szCs w:val="24"/>
        </w:rPr>
        <w:t>H1 : there is  difference between the presence of heart disease of female patients and male patients.</w:t>
      </w:r>
    </w:p>
    <w:p w14:paraId="106816F4" w14:textId="77777777" w:rsidR="009F0939" w:rsidRDefault="009F0939" w:rsidP="009F0939">
      <w:pPr>
        <w:rPr>
          <w:sz w:val="21"/>
          <w:szCs w:val="21"/>
        </w:rPr>
      </w:pPr>
    </w:p>
    <w:tbl>
      <w:tblPr>
        <w:tblW w:w="6581" w:type="dxa"/>
        <w:tblLook w:val="04A0" w:firstRow="1" w:lastRow="0" w:firstColumn="1" w:lastColumn="0" w:noHBand="0" w:noVBand="1"/>
      </w:tblPr>
      <w:tblGrid>
        <w:gridCol w:w="1958"/>
        <w:gridCol w:w="1721"/>
        <w:gridCol w:w="944"/>
        <w:gridCol w:w="1958"/>
      </w:tblGrid>
      <w:tr w:rsidR="009F0939" w:rsidRPr="009F0939" w14:paraId="69257AF7" w14:textId="77777777" w:rsidTr="009F0939">
        <w:trPr>
          <w:trHeight w:val="300"/>
        </w:trPr>
        <w:tc>
          <w:tcPr>
            <w:tcW w:w="6581" w:type="dxa"/>
            <w:gridSpan w:val="4"/>
            <w:tcBorders>
              <w:top w:val="nil"/>
              <w:left w:val="nil"/>
              <w:bottom w:val="single" w:sz="4" w:space="0" w:color="auto"/>
              <w:right w:val="nil"/>
            </w:tcBorders>
            <w:shd w:val="clear" w:color="auto" w:fill="auto"/>
            <w:noWrap/>
            <w:vAlign w:val="bottom"/>
            <w:hideMark/>
          </w:tcPr>
          <w:p w14:paraId="684639D4" w14:textId="77777777" w:rsidR="009F0939" w:rsidRPr="009F0939" w:rsidRDefault="009F0939" w:rsidP="009F0939">
            <w:pPr>
              <w:spacing w:after="0" w:line="240" w:lineRule="auto"/>
              <w:jc w:val="center"/>
              <w:rPr>
                <w:rFonts w:ascii="Calibri" w:eastAsia="Times New Roman" w:hAnsi="Calibri" w:cs="Calibri"/>
                <w:color w:val="000000"/>
              </w:rPr>
            </w:pPr>
            <w:r w:rsidRPr="009F0939">
              <w:rPr>
                <w:rFonts w:ascii="Calibri" w:eastAsia="Times New Roman" w:hAnsi="Calibri" w:cs="Calibri"/>
                <w:color w:val="000000"/>
              </w:rPr>
              <w:t>Observed Frequency</w:t>
            </w:r>
          </w:p>
        </w:tc>
      </w:tr>
      <w:tr w:rsidR="009F0939" w:rsidRPr="009F0939" w14:paraId="109CC9FF" w14:textId="77777777" w:rsidTr="009F093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5DEB522F"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 </w:t>
            </w:r>
          </w:p>
        </w:tc>
        <w:tc>
          <w:tcPr>
            <w:tcW w:w="4623" w:type="dxa"/>
            <w:gridSpan w:val="3"/>
            <w:tcBorders>
              <w:top w:val="single" w:sz="4" w:space="0" w:color="auto"/>
              <w:left w:val="nil"/>
              <w:bottom w:val="single" w:sz="4" w:space="0" w:color="auto"/>
              <w:right w:val="single" w:sz="4" w:space="0" w:color="auto"/>
            </w:tcBorders>
            <w:shd w:val="clear" w:color="auto" w:fill="auto"/>
            <w:noWrap/>
            <w:vAlign w:val="bottom"/>
            <w:hideMark/>
          </w:tcPr>
          <w:p w14:paraId="27BCC9F7" w14:textId="77777777" w:rsidR="009F0939" w:rsidRPr="009F0939" w:rsidRDefault="009F0939" w:rsidP="009F0939">
            <w:pPr>
              <w:spacing w:after="0" w:line="240" w:lineRule="auto"/>
              <w:jc w:val="center"/>
              <w:rPr>
                <w:rFonts w:ascii="Calibri" w:eastAsia="Times New Roman" w:hAnsi="Calibri" w:cs="Calibri"/>
                <w:color w:val="000000"/>
              </w:rPr>
            </w:pPr>
            <w:r w:rsidRPr="009F0939">
              <w:rPr>
                <w:rFonts w:ascii="Calibri" w:eastAsia="Times New Roman" w:hAnsi="Calibri" w:cs="Calibri"/>
                <w:color w:val="000000"/>
              </w:rPr>
              <w:t>Target</w:t>
            </w:r>
          </w:p>
        </w:tc>
      </w:tr>
      <w:tr w:rsidR="009F0939" w:rsidRPr="009F0939" w14:paraId="433334DB" w14:textId="77777777" w:rsidTr="009F093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69FDF721"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Sex</w:t>
            </w:r>
          </w:p>
        </w:tc>
        <w:tc>
          <w:tcPr>
            <w:tcW w:w="1721" w:type="dxa"/>
            <w:tcBorders>
              <w:top w:val="nil"/>
              <w:left w:val="nil"/>
              <w:bottom w:val="single" w:sz="4" w:space="0" w:color="auto"/>
              <w:right w:val="single" w:sz="4" w:space="0" w:color="auto"/>
            </w:tcBorders>
            <w:shd w:val="clear" w:color="auto" w:fill="auto"/>
            <w:noWrap/>
            <w:vAlign w:val="bottom"/>
            <w:hideMark/>
          </w:tcPr>
          <w:p w14:paraId="4EFE8F5E"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0-less  risk</w:t>
            </w:r>
          </w:p>
        </w:tc>
        <w:tc>
          <w:tcPr>
            <w:tcW w:w="944" w:type="dxa"/>
            <w:tcBorders>
              <w:top w:val="nil"/>
              <w:left w:val="nil"/>
              <w:bottom w:val="single" w:sz="4" w:space="0" w:color="auto"/>
              <w:right w:val="single" w:sz="4" w:space="0" w:color="auto"/>
            </w:tcBorders>
            <w:shd w:val="clear" w:color="auto" w:fill="auto"/>
            <w:noWrap/>
            <w:vAlign w:val="bottom"/>
            <w:hideMark/>
          </w:tcPr>
          <w:p w14:paraId="16CEF5F2"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1-risk</w:t>
            </w:r>
          </w:p>
        </w:tc>
        <w:tc>
          <w:tcPr>
            <w:tcW w:w="1958" w:type="dxa"/>
            <w:tcBorders>
              <w:top w:val="nil"/>
              <w:left w:val="nil"/>
              <w:bottom w:val="single" w:sz="4" w:space="0" w:color="auto"/>
              <w:right w:val="single" w:sz="4" w:space="0" w:color="auto"/>
            </w:tcBorders>
            <w:shd w:val="clear" w:color="auto" w:fill="auto"/>
            <w:noWrap/>
            <w:vAlign w:val="bottom"/>
            <w:hideMark/>
          </w:tcPr>
          <w:p w14:paraId="1CBE14DD"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Grand Total</w:t>
            </w:r>
          </w:p>
        </w:tc>
      </w:tr>
      <w:tr w:rsidR="009F0939" w:rsidRPr="009F0939" w14:paraId="42F2C4DB" w14:textId="77777777" w:rsidTr="009F093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E7F95D8"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0-Female</w:t>
            </w:r>
          </w:p>
        </w:tc>
        <w:tc>
          <w:tcPr>
            <w:tcW w:w="1721" w:type="dxa"/>
            <w:tcBorders>
              <w:top w:val="nil"/>
              <w:left w:val="nil"/>
              <w:bottom w:val="single" w:sz="4" w:space="0" w:color="auto"/>
              <w:right w:val="single" w:sz="4" w:space="0" w:color="auto"/>
            </w:tcBorders>
            <w:shd w:val="clear" w:color="auto" w:fill="auto"/>
            <w:noWrap/>
            <w:vAlign w:val="bottom"/>
            <w:hideMark/>
          </w:tcPr>
          <w:p w14:paraId="1FA4429B"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24</w:t>
            </w:r>
          </w:p>
        </w:tc>
        <w:tc>
          <w:tcPr>
            <w:tcW w:w="944" w:type="dxa"/>
            <w:tcBorders>
              <w:top w:val="nil"/>
              <w:left w:val="nil"/>
              <w:bottom w:val="single" w:sz="4" w:space="0" w:color="auto"/>
              <w:right w:val="single" w:sz="4" w:space="0" w:color="auto"/>
            </w:tcBorders>
            <w:shd w:val="clear" w:color="auto" w:fill="auto"/>
            <w:noWrap/>
            <w:vAlign w:val="bottom"/>
            <w:hideMark/>
          </w:tcPr>
          <w:p w14:paraId="7B9C048E"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72</w:t>
            </w:r>
          </w:p>
        </w:tc>
        <w:tc>
          <w:tcPr>
            <w:tcW w:w="1958" w:type="dxa"/>
            <w:tcBorders>
              <w:top w:val="nil"/>
              <w:left w:val="nil"/>
              <w:bottom w:val="single" w:sz="4" w:space="0" w:color="auto"/>
              <w:right w:val="single" w:sz="4" w:space="0" w:color="auto"/>
            </w:tcBorders>
            <w:shd w:val="clear" w:color="auto" w:fill="auto"/>
            <w:noWrap/>
            <w:vAlign w:val="bottom"/>
            <w:hideMark/>
          </w:tcPr>
          <w:p w14:paraId="2B67AA08"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96</w:t>
            </w:r>
          </w:p>
        </w:tc>
      </w:tr>
      <w:tr w:rsidR="009F0939" w:rsidRPr="009F0939" w14:paraId="46578A12" w14:textId="77777777" w:rsidTr="009F093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7676D820"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1- Male</w:t>
            </w:r>
          </w:p>
        </w:tc>
        <w:tc>
          <w:tcPr>
            <w:tcW w:w="1721" w:type="dxa"/>
            <w:tcBorders>
              <w:top w:val="nil"/>
              <w:left w:val="nil"/>
              <w:bottom w:val="single" w:sz="4" w:space="0" w:color="auto"/>
              <w:right w:val="single" w:sz="4" w:space="0" w:color="auto"/>
            </w:tcBorders>
            <w:shd w:val="clear" w:color="auto" w:fill="auto"/>
            <w:noWrap/>
            <w:vAlign w:val="bottom"/>
            <w:hideMark/>
          </w:tcPr>
          <w:p w14:paraId="484E4A45"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114</w:t>
            </w:r>
          </w:p>
        </w:tc>
        <w:tc>
          <w:tcPr>
            <w:tcW w:w="944" w:type="dxa"/>
            <w:tcBorders>
              <w:top w:val="nil"/>
              <w:left w:val="nil"/>
              <w:bottom w:val="single" w:sz="4" w:space="0" w:color="auto"/>
              <w:right w:val="single" w:sz="4" w:space="0" w:color="auto"/>
            </w:tcBorders>
            <w:shd w:val="clear" w:color="auto" w:fill="auto"/>
            <w:noWrap/>
            <w:vAlign w:val="bottom"/>
            <w:hideMark/>
          </w:tcPr>
          <w:p w14:paraId="7E8422A3"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93</w:t>
            </w:r>
          </w:p>
        </w:tc>
        <w:tc>
          <w:tcPr>
            <w:tcW w:w="1958" w:type="dxa"/>
            <w:tcBorders>
              <w:top w:val="nil"/>
              <w:left w:val="nil"/>
              <w:bottom w:val="single" w:sz="4" w:space="0" w:color="auto"/>
              <w:right w:val="single" w:sz="4" w:space="0" w:color="auto"/>
            </w:tcBorders>
            <w:shd w:val="clear" w:color="auto" w:fill="auto"/>
            <w:noWrap/>
            <w:vAlign w:val="bottom"/>
            <w:hideMark/>
          </w:tcPr>
          <w:p w14:paraId="2E31C4CC"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207</w:t>
            </w:r>
          </w:p>
        </w:tc>
      </w:tr>
      <w:tr w:rsidR="009F0939" w:rsidRPr="009F0939" w14:paraId="2B772C4A" w14:textId="77777777" w:rsidTr="009F0939">
        <w:trPr>
          <w:trHeight w:val="300"/>
        </w:trPr>
        <w:tc>
          <w:tcPr>
            <w:tcW w:w="1958" w:type="dxa"/>
            <w:tcBorders>
              <w:top w:val="nil"/>
              <w:left w:val="single" w:sz="4" w:space="0" w:color="auto"/>
              <w:bottom w:val="nil"/>
              <w:right w:val="single" w:sz="4" w:space="0" w:color="auto"/>
            </w:tcBorders>
            <w:shd w:val="clear" w:color="auto" w:fill="auto"/>
            <w:noWrap/>
            <w:vAlign w:val="bottom"/>
            <w:hideMark/>
          </w:tcPr>
          <w:p w14:paraId="2758A4B7"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Grand Total</w:t>
            </w:r>
          </w:p>
        </w:tc>
        <w:tc>
          <w:tcPr>
            <w:tcW w:w="1721" w:type="dxa"/>
            <w:tcBorders>
              <w:top w:val="nil"/>
              <w:left w:val="nil"/>
              <w:bottom w:val="nil"/>
              <w:right w:val="single" w:sz="4" w:space="0" w:color="auto"/>
            </w:tcBorders>
            <w:shd w:val="clear" w:color="auto" w:fill="auto"/>
            <w:noWrap/>
            <w:vAlign w:val="bottom"/>
            <w:hideMark/>
          </w:tcPr>
          <w:p w14:paraId="0EB3C199"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138</w:t>
            </w:r>
          </w:p>
        </w:tc>
        <w:tc>
          <w:tcPr>
            <w:tcW w:w="944" w:type="dxa"/>
            <w:tcBorders>
              <w:top w:val="nil"/>
              <w:left w:val="nil"/>
              <w:bottom w:val="nil"/>
              <w:right w:val="single" w:sz="4" w:space="0" w:color="auto"/>
            </w:tcBorders>
            <w:shd w:val="clear" w:color="auto" w:fill="auto"/>
            <w:noWrap/>
            <w:vAlign w:val="bottom"/>
            <w:hideMark/>
          </w:tcPr>
          <w:p w14:paraId="2116B824"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165</w:t>
            </w:r>
          </w:p>
        </w:tc>
        <w:tc>
          <w:tcPr>
            <w:tcW w:w="1958" w:type="dxa"/>
            <w:tcBorders>
              <w:top w:val="nil"/>
              <w:left w:val="nil"/>
              <w:bottom w:val="nil"/>
              <w:right w:val="single" w:sz="4" w:space="0" w:color="auto"/>
            </w:tcBorders>
            <w:shd w:val="clear" w:color="auto" w:fill="auto"/>
            <w:noWrap/>
            <w:vAlign w:val="bottom"/>
            <w:hideMark/>
          </w:tcPr>
          <w:p w14:paraId="7FA30156"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303</w:t>
            </w:r>
          </w:p>
        </w:tc>
      </w:tr>
      <w:tr w:rsidR="009F0939" w:rsidRPr="009F0939" w14:paraId="7D2CAEF4" w14:textId="77777777" w:rsidTr="009F093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bottom"/>
          </w:tcPr>
          <w:p w14:paraId="67629751" w14:textId="77777777" w:rsidR="009F0939" w:rsidRPr="009F0939" w:rsidRDefault="009F0939" w:rsidP="009F0939">
            <w:pPr>
              <w:spacing w:after="0" w:line="240" w:lineRule="auto"/>
              <w:rPr>
                <w:rFonts w:ascii="Calibri" w:eastAsia="Times New Roman" w:hAnsi="Calibri" w:cs="Calibri"/>
                <w:color w:val="000000"/>
              </w:rPr>
            </w:pPr>
          </w:p>
        </w:tc>
        <w:tc>
          <w:tcPr>
            <w:tcW w:w="1721" w:type="dxa"/>
            <w:tcBorders>
              <w:top w:val="nil"/>
              <w:left w:val="nil"/>
              <w:bottom w:val="single" w:sz="4" w:space="0" w:color="auto"/>
              <w:right w:val="single" w:sz="4" w:space="0" w:color="auto"/>
            </w:tcBorders>
            <w:shd w:val="clear" w:color="auto" w:fill="auto"/>
            <w:noWrap/>
            <w:vAlign w:val="bottom"/>
          </w:tcPr>
          <w:p w14:paraId="4C53F988" w14:textId="77777777" w:rsidR="009F0939" w:rsidRPr="009F0939" w:rsidRDefault="009F0939" w:rsidP="009F0939">
            <w:pPr>
              <w:spacing w:after="0" w:line="240" w:lineRule="auto"/>
              <w:jc w:val="right"/>
              <w:rPr>
                <w:rFonts w:ascii="Calibri" w:eastAsia="Times New Roman" w:hAnsi="Calibri" w:cs="Calibri"/>
                <w:color w:val="000000"/>
              </w:rPr>
            </w:pPr>
          </w:p>
        </w:tc>
        <w:tc>
          <w:tcPr>
            <w:tcW w:w="944" w:type="dxa"/>
            <w:tcBorders>
              <w:top w:val="nil"/>
              <w:left w:val="nil"/>
              <w:bottom w:val="single" w:sz="4" w:space="0" w:color="auto"/>
              <w:right w:val="single" w:sz="4" w:space="0" w:color="auto"/>
            </w:tcBorders>
            <w:shd w:val="clear" w:color="auto" w:fill="auto"/>
            <w:noWrap/>
            <w:vAlign w:val="bottom"/>
          </w:tcPr>
          <w:p w14:paraId="4C98C0F4" w14:textId="77777777" w:rsidR="009F0939" w:rsidRPr="009F0939" w:rsidRDefault="009F0939" w:rsidP="009F0939">
            <w:pPr>
              <w:spacing w:after="0" w:line="240" w:lineRule="auto"/>
              <w:jc w:val="right"/>
              <w:rPr>
                <w:rFonts w:ascii="Calibri" w:eastAsia="Times New Roman" w:hAnsi="Calibri" w:cs="Calibri"/>
                <w:color w:val="000000"/>
              </w:rPr>
            </w:pPr>
          </w:p>
        </w:tc>
        <w:tc>
          <w:tcPr>
            <w:tcW w:w="1958" w:type="dxa"/>
            <w:tcBorders>
              <w:top w:val="nil"/>
              <w:left w:val="nil"/>
              <w:bottom w:val="single" w:sz="4" w:space="0" w:color="auto"/>
              <w:right w:val="single" w:sz="4" w:space="0" w:color="auto"/>
            </w:tcBorders>
            <w:shd w:val="clear" w:color="auto" w:fill="auto"/>
            <w:noWrap/>
            <w:vAlign w:val="bottom"/>
          </w:tcPr>
          <w:p w14:paraId="1B2F35B9" w14:textId="77777777" w:rsidR="009F0939" w:rsidRPr="009F0939" w:rsidRDefault="009F0939" w:rsidP="009F0939">
            <w:pPr>
              <w:spacing w:after="0" w:line="240" w:lineRule="auto"/>
              <w:jc w:val="right"/>
              <w:rPr>
                <w:rFonts w:ascii="Calibri" w:eastAsia="Times New Roman" w:hAnsi="Calibri" w:cs="Calibri"/>
                <w:color w:val="000000"/>
              </w:rPr>
            </w:pPr>
          </w:p>
        </w:tc>
      </w:tr>
    </w:tbl>
    <w:p w14:paraId="7EF4E57A" w14:textId="3640C20C" w:rsidR="009F0939" w:rsidRDefault="009F0939" w:rsidP="009F0939">
      <w:pPr>
        <w:rPr>
          <w:sz w:val="21"/>
          <w:szCs w:val="21"/>
        </w:rPr>
      </w:pPr>
    </w:p>
    <w:tbl>
      <w:tblPr>
        <w:tblW w:w="6581" w:type="dxa"/>
        <w:tblLook w:val="04A0" w:firstRow="1" w:lastRow="0" w:firstColumn="1" w:lastColumn="0" w:noHBand="0" w:noVBand="1"/>
      </w:tblPr>
      <w:tblGrid>
        <w:gridCol w:w="1895"/>
        <w:gridCol w:w="1666"/>
        <w:gridCol w:w="1125"/>
        <w:gridCol w:w="1895"/>
      </w:tblGrid>
      <w:tr w:rsidR="009F0939" w:rsidRPr="009F0939" w14:paraId="35B6144D" w14:textId="77777777" w:rsidTr="009F0939">
        <w:trPr>
          <w:trHeight w:val="300"/>
        </w:trPr>
        <w:tc>
          <w:tcPr>
            <w:tcW w:w="6581" w:type="dxa"/>
            <w:gridSpan w:val="4"/>
            <w:tcBorders>
              <w:top w:val="nil"/>
              <w:left w:val="nil"/>
              <w:bottom w:val="single" w:sz="4" w:space="0" w:color="auto"/>
              <w:right w:val="nil"/>
            </w:tcBorders>
            <w:shd w:val="clear" w:color="auto" w:fill="auto"/>
            <w:noWrap/>
            <w:vAlign w:val="bottom"/>
            <w:hideMark/>
          </w:tcPr>
          <w:p w14:paraId="7E80FEA6" w14:textId="77777777" w:rsidR="009F0939" w:rsidRPr="009F0939" w:rsidRDefault="009F0939" w:rsidP="009F0939">
            <w:pPr>
              <w:spacing w:after="0" w:line="240" w:lineRule="auto"/>
              <w:jc w:val="center"/>
              <w:rPr>
                <w:rFonts w:ascii="Calibri" w:eastAsia="Times New Roman" w:hAnsi="Calibri" w:cs="Calibri"/>
                <w:color w:val="000000"/>
              </w:rPr>
            </w:pPr>
            <w:r w:rsidRPr="009F0939">
              <w:rPr>
                <w:rFonts w:ascii="Calibri" w:eastAsia="Times New Roman" w:hAnsi="Calibri" w:cs="Calibri"/>
                <w:color w:val="000000"/>
              </w:rPr>
              <w:t>Expected Frequency</w:t>
            </w:r>
          </w:p>
        </w:tc>
      </w:tr>
      <w:tr w:rsidR="009F0939" w:rsidRPr="009F0939" w14:paraId="64876ADD" w14:textId="77777777" w:rsidTr="009F0939">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25359A54"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 </w:t>
            </w:r>
          </w:p>
        </w:tc>
        <w:tc>
          <w:tcPr>
            <w:tcW w:w="4686"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6E3F84" w14:textId="77777777" w:rsidR="009F0939" w:rsidRPr="009F0939" w:rsidRDefault="009F0939" w:rsidP="009F0939">
            <w:pPr>
              <w:spacing w:after="0" w:line="240" w:lineRule="auto"/>
              <w:jc w:val="center"/>
              <w:rPr>
                <w:rFonts w:ascii="Calibri" w:eastAsia="Times New Roman" w:hAnsi="Calibri" w:cs="Calibri"/>
                <w:color w:val="000000"/>
              </w:rPr>
            </w:pPr>
            <w:r w:rsidRPr="009F0939">
              <w:rPr>
                <w:rFonts w:ascii="Calibri" w:eastAsia="Times New Roman" w:hAnsi="Calibri" w:cs="Calibri"/>
                <w:color w:val="000000"/>
              </w:rPr>
              <w:t>Target</w:t>
            </w:r>
          </w:p>
        </w:tc>
      </w:tr>
      <w:tr w:rsidR="009F0939" w:rsidRPr="009F0939" w14:paraId="671A8B4F" w14:textId="77777777" w:rsidTr="009F0939">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3A1B9E2A"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Sex</w:t>
            </w:r>
          </w:p>
        </w:tc>
        <w:tc>
          <w:tcPr>
            <w:tcW w:w="1666" w:type="dxa"/>
            <w:tcBorders>
              <w:top w:val="nil"/>
              <w:left w:val="nil"/>
              <w:bottom w:val="single" w:sz="4" w:space="0" w:color="auto"/>
              <w:right w:val="single" w:sz="4" w:space="0" w:color="auto"/>
            </w:tcBorders>
            <w:shd w:val="clear" w:color="auto" w:fill="auto"/>
            <w:noWrap/>
            <w:vAlign w:val="bottom"/>
            <w:hideMark/>
          </w:tcPr>
          <w:p w14:paraId="508F9117"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0-less  risk</w:t>
            </w:r>
          </w:p>
        </w:tc>
        <w:tc>
          <w:tcPr>
            <w:tcW w:w="1125" w:type="dxa"/>
            <w:tcBorders>
              <w:top w:val="nil"/>
              <w:left w:val="nil"/>
              <w:bottom w:val="single" w:sz="4" w:space="0" w:color="auto"/>
              <w:right w:val="single" w:sz="4" w:space="0" w:color="auto"/>
            </w:tcBorders>
            <w:shd w:val="clear" w:color="auto" w:fill="auto"/>
            <w:noWrap/>
            <w:vAlign w:val="bottom"/>
            <w:hideMark/>
          </w:tcPr>
          <w:p w14:paraId="2EBE0569"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1-risk</w:t>
            </w:r>
          </w:p>
        </w:tc>
        <w:tc>
          <w:tcPr>
            <w:tcW w:w="1895" w:type="dxa"/>
            <w:tcBorders>
              <w:top w:val="nil"/>
              <w:left w:val="nil"/>
              <w:bottom w:val="single" w:sz="4" w:space="0" w:color="auto"/>
              <w:right w:val="single" w:sz="4" w:space="0" w:color="auto"/>
            </w:tcBorders>
            <w:shd w:val="clear" w:color="auto" w:fill="auto"/>
            <w:noWrap/>
            <w:vAlign w:val="bottom"/>
            <w:hideMark/>
          </w:tcPr>
          <w:p w14:paraId="4AE24FC1"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Grand Total</w:t>
            </w:r>
          </w:p>
        </w:tc>
      </w:tr>
      <w:tr w:rsidR="009F0939" w:rsidRPr="009F0939" w14:paraId="378F0E25" w14:textId="77777777" w:rsidTr="009F0939">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005F3AA2"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0-Female</w:t>
            </w:r>
          </w:p>
        </w:tc>
        <w:tc>
          <w:tcPr>
            <w:tcW w:w="1666" w:type="dxa"/>
            <w:tcBorders>
              <w:top w:val="nil"/>
              <w:left w:val="nil"/>
              <w:bottom w:val="single" w:sz="4" w:space="0" w:color="auto"/>
              <w:right w:val="single" w:sz="4" w:space="0" w:color="auto"/>
            </w:tcBorders>
            <w:shd w:val="clear" w:color="auto" w:fill="auto"/>
            <w:noWrap/>
            <w:vAlign w:val="bottom"/>
            <w:hideMark/>
          </w:tcPr>
          <w:p w14:paraId="6058FFAA"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43.72</w:t>
            </w:r>
          </w:p>
        </w:tc>
        <w:tc>
          <w:tcPr>
            <w:tcW w:w="1125" w:type="dxa"/>
            <w:tcBorders>
              <w:top w:val="nil"/>
              <w:left w:val="nil"/>
              <w:bottom w:val="single" w:sz="4" w:space="0" w:color="auto"/>
              <w:right w:val="single" w:sz="4" w:space="0" w:color="auto"/>
            </w:tcBorders>
            <w:shd w:val="clear" w:color="auto" w:fill="auto"/>
            <w:noWrap/>
            <w:vAlign w:val="bottom"/>
            <w:hideMark/>
          </w:tcPr>
          <w:p w14:paraId="5154FA0B"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52.28</w:t>
            </w:r>
          </w:p>
        </w:tc>
        <w:tc>
          <w:tcPr>
            <w:tcW w:w="1895" w:type="dxa"/>
            <w:tcBorders>
              <w:top w:val="nil"/>
              <w:left w:val="nil"/>
              <w:bottom w:val="single" w:sz="4" w:space="0" w:color="auto"/>
              <w:right w:val="single" w:sz="4" w:space="0" w:color="auto"/>
            </w:tcBorders>
            <w:shd w:val="clear" w:color="auto" w:fill="auto"/>
            <w:noWrap/>
            <w:vAlign w:val="bottom"/>
            <w:hideMark/>
          </w:tcPr>
          <w:p w14:paraId="440965B1"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96</w:t>
            </w:r>
          </w:p>
        </w:tc>
      </w:tr>
      <w:tr w:rsidR="009F0939" w:rsidRPr="009F0939" w14:paraId="57E2CF26" w14:textId="77777777" w:rsidTr="009F0939">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061E68ED"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1- Male</w:t>
            </w:r>
          </w:p>
        </w:tc>
        <w:tc>
          <w:tcPr>
            <w:tcW w:w="1666" w:type="dxa"/>
            <w:tcBorders>
              <w:top w:val="nil"/>
              <w:left w:val="nil"/>
              <w:bottom w:val="single" w:sz="4" w:space="0" w:color="auto"/>
              <w:right w:val="single" w:sz="4" w:space="0" w:color="auto"/>
            </w:tcBorders>
            <w:shd w:val="clear" w:color="auto" w:fill="auto"/>
            <w:noWrap/>
            <w:vAlign w:val="bottom"/>
            <w:hideMark/>
          </w:tcPr>
          <w:p w14:paraId="57AC0A83"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94.28</w:t>
            </w:r>
          </w:p>
        </w:tc>
        <w:tc>
          <w:tcPr>
            <w:tcW w:w="1125" w:type="dxa"/>
            <w:tcBorders>
              <w:top w:val="nil"/>
              <w:left w:val="nil"/>
              <w:bottom w:val="single" w:sz="4" w:space="0" w:color="auto"/>
              <w:right w:val="single" w:sz="4" w:space="0" w:color="auto"/>
            </w:tcBorders>
            <w:shd w:val="clear" w:color="auto" w:fill="auto"/>
            <w:noWrap/>
            <w:vAlign w:val="bottom"/>
            <w:hideMark/>
          </w:tcPr>
          <w:p w14:paraId="7E1C2930"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112.72</w:t>
            </w:r>
          </w:p>
        </w:tc>
        <w:tc>
          <w:tcPr>
            <w:tcW w:w="1895" w:type="dxa"/>
            <w:tcBorders>
              <w:top w:val="nil"/>
              <w:left w:val="nil"/>
              <w:bottom w:val="single" w:sz="4" w:space="0" w:color="auto"/>
              <w:right w:val="single" w:sz="4" w:space="0" w:color="auto"/>
            </w:tcBorders>
            <w:shd w:val="clear" w:color="auto" w:fill="auto"/>
            <w:noWrap/>
            <w:vAlign w:val="bottom"/>
            <w:hideMark/>
          </w:tcPr>
          <w:p w14:paraId="19652255"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207</w:t>
            </w:r>
          </w:p>
        </w:tc>
      </w:tr>
      <w:tr w:rsidR="009F0939" w:rsidRPr="009F0939" w14:paraId="0556D944" w14:textId="77777777" w:rsidTr="009F0939">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3331CE74" w14:textId="77777777" w:rsidR="009F0939" w:rsidRPr="009F0939" w:rsidRDefault="009F0939" w:rsidP="009F0939">
            <w:pPr>
              <w:spacing w:after="0" w:line="240" w:lineRule="auto"/>
              <w:rPr>
                <w:rFonts w:ascii="Calibri" w:eastAsia="Times New Roman" w:hAnsi="Calibri" w:cs="Calibri"/>
                <w:color w:val="000000"/>
              </w:rPr>
            </w:pPr>
            <w:r w:rsidRPr="009F0939">
              <w:rPr>
                <w:rFonts w:ascii="Calibri" w:eastAsia="Times New Roman" w:hAnsi="Calibri" w:cs="Calibri"/>
                <w:color w:val="000000"/>
              </w:rPr>
              <w:t>Grand Total</w:t>
            </w:r>
          </w:p>
        </w:tc>
        <w:tc>
          <w:tcPr>
            <w:tcW w:w="1666" w:type="dxa"/>
            <w:tcBorders>
              <w:top w:val="nil"/>
              <w:left w:val="nil"/>
              <w:bottom w:val="single" w:sz="4" w:space="0" w:color="auto"/>
              <w:right w:val="single" w:sz="4" w:space="0" w:color="auto"/>
            </w:tcBorders>
            <w:shd w:val="clear" w:color="auto" w:fill="auto"/>
            <w:noWrap/>
            <w:vAlign w:val="bottom"/>
            <w:hideMark/>
          </w:tcPr>
          <w:p w14:paraId="18CA1654"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138</w:t>
            </w:r>
          </w:p>
        </w:tc>
        <w:tc>
          <w:tcPr>
            <w:tcW w:w="1125" w:type="dxa"/>
            <w:tcBorders>
              <w:top w:val="nil"/>
              <w:left w:val="nil"/>
              <w:bottom w:val="single" w:sz="4" w:space="0" w:color="auto"/>
              <w:right w:val="single" w:sz="4" w:space="0" w:color="auto"/>
            </w:tcBorders>
            <w:shd w:val="clear" w:color="auto" w:fill="auto"/>
            <w:noWrap/>
            <w:vAlign w:val="bottom"/>
            <w:hideMark/>
          </w:tcPr>
          <w:p w14:paraId="1BC7545B"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165</w:t>
            </w:r>
          </w:p>
        </w:tc>
        <w:tc>
          <w:tcPr>
            <w:tcW w:w="1895" w:type="dxa"/>
            <w:tcBorders>
              <w:top w:val="nil"/>
              <w:left w:val="nil"/>
              <w:bottom w:val="single" w:sz="4" w:space="0" w:color="auto"/>
              <w:right w:val="single" w:sz="4" w:space="0" w:color="auto"/>
            </w:tcBorders>
            <w:shd w:val="clear" w:color="auto" w:fill="auto"/>
            <w:noWrap/>
            <w:vAlign w:val="bottom"/>
            <w:hideMark/>
          </w:tcPr>
          <w:p w14:paraId="48FBF79B" w14:textId="77777777" w:rsidR="009F0939" w:rsidRPr="009F0939" w:rsidRDefault="009F0939" w:rsidP="009F0939">
            <w:pPr>
              <w:spacing w:after="0" w:line="240" w:lineRule="auto"/>
              <w:jc w:val="right"/>
              <w:rPr>
                <w:rFonts w:ascii="Calibri" w:eastAsia="Times New Roman" w:hAnsi="Calibri" w:cs="Calibri"/>
                <w:color w:val="000000"/>
              </w:rPr>
            </w:pPr>
            <w:r w:rsidRPr="009F0939">
              <w:rPr>
                <w:rFonts w:ascii="Calibri" w:eastAsia="Times New Roman" w:hAnsi="Calibri" w:cs="Calibri"/>
                <w:color w:val="000000"/>
              </w:rPr>
              <w:t>303</w:t>
            </w:r>
          </w:p>
        </w:tc>
      </w:tr>
    </w:tbl>
    <w:p w14:paraId="6D61267D" w14:textId="77777777" w:rsidR="009F0939" w:rsidRDefault="009F0939" w:rsidP="009F0939">
      <w:pPr>
        <w:rPr>
          <w:sz w:val="21"/>
          <w:szCs w:val="21"/>
        </w:rPr>
      </w:pPr>
    </w:p>
    <w:p w14:paraId="7215AEB7" w14:textId="77777777" w:rsidR="009F0939" w:rsidRPr="000662E8" w:rsidRDefault="009F0939" w:rsidP="009F0939">
      <w:pPr>
        <w:rPr>
          <w:sz w:val="24"/>
          <w:szCs w:val="24"/>
        </w:rPr>
      </w:pPr>
      <w:r w:rsidRPr="000662E8">
        <w:rPr>
          <w:sz w:val="24"/>
          <w:szCs w:val="24"/>
        </w:rPr>
        <w:t>The p-value (1.00716E-06) indicates the probability of observing the data if the null hypothesis (no association between gender and heart disease risk) were true. In this case, the very small p-value suggests that there is a significant association between gender and heart disease risk. Since the p-value is less than the typical significance level of 0.05, we reject the null hypothesis and conclude that there is evidence of an association between gender and heart disease risk.</w:t>
      </w:r>
    </w:p>
    <w:p w14:paraId="44DC8563" w14:textId="77777777" w:rsidR="009F0939" w:rsidRPr="000662E8" w:rsidRDefault="009F0939" w:rsidP="009F0939">
      <w:pPr>
        <w:rPr>
          <w:sz w:val="24"/>
          <w:szCs w:val="24"/>
        </w:rPr>
      </w:pPr>
    </w:p>
    <w:p w14:paraId="1B3319F4" w14:textId="044542B8" w:rsidR="009F0939" w:rsidRPr="000662E8" w:rsidRDefault="009F0939" w:rsidP="009F0939">
      <w:pPr>
        <w:rPr>
          <w:sz w:val="24"/>
          <w:szCs w:val="24"/>
        </w:rPr>
      </w:pPr>
      <w:r w:rsidRPr="000662E8">
        <w:rPr>
          <w:sz w:val="24"/>
          <w:szCs w:val="24"/>
        </w:rPr>
        <w:t>Overall, this chi-square test indicates that there is a significant difference in the distribution of heart disease risk between males and females.</w:t>
      </w:r>
    </w:p>
    <w:p w14:paraId="6DE4B3EB" w14:textId="79D72E9C" w:rsidR="009F0939" w:rsidRDefault="009F0939" w:rsidP="009F0939">
      <w:pPr>
        <w:rPr>
          <w:sz w:val="21"/>
          <w:szCs w:val="21"/>
        </w:rPr>
      </w:pPr>
    </w:p>
    <w:p w14:paraId="4F241AC5" w14:textId="7084B02F" w:rsidR="009F0939" w:rsidRPr="000662E8" w:rsidRDefault="009F0939" w:rsidP="009F0939">
      <w:pPr>
        <w:rPr>
          <w:rFonts w:cstheme="minorHAnsi"/>
          <w:color w:val="0D0D0D"/>
          <w:sz w:val="24"/>
          <w:szCs w:val="24"/>
          <w:shd w:val="clear" w:color="auto" w:fill="FFFFFF"/>
        </w:rPr>
      </w:pPr>
      <w:r w:rsidRPr="000662E8">
        <w:rPr>
          <w:b/>
          <w:bCs/>
          <w:sz w:val="24"/>
          <w:szCs w:val="24"/>
        </w:rPr>
        <w:t>Question 2:</w:t>
      </w:r>
      <w:r>
        <w:rPr>
          <w:sz w:val="21"/>
          <w:szCs w:val="21"/>
        </w:rPr>
        <w:t xml:space="preserve"> </w:t>
      </w:r>
      <w:r w:rsidRPr="000662E8">
        <w:rPr>
          <w:rFonts w:cstheme="minorHAnsi"/>
          <w:color w:val="0D0D0D"/>
          <w:sz w:val="24"/>
          <w:szCs w:val="24"/>
          <w:shd w:val="clear" w:color="auto" w:fill="FFFFFF"/>
        </w:rPr>
        <w:t>Do you think normalization or standardization techniques would help to draw meaningful insights from the dataset? If so, what are those?</w:t>
      </w:r>
    </w:p>
    <w:p w14:paraId="2D67FD60" w14:textId="67401AD0" w:rsidR="009F0939" w:rsidRPr="000662E8" w:rsidRDefault="009F0939" w:rsidP="009F0939">
      <w:pPr>
        <w:rPr>
          <w:rFonts w:cstheme="minorHAnsi"/>
          <w:b/>
          <w:bCs/>
          <w:color w:val="0D0D0D"/>
          <w:sz w:val="24"/>
          <w:szCs w:val="24"/>
          <w:shd w:val="clear" w:color="auto" w:fill="FFFFFF"/>
        </w:rPr>
      </w:pPr>
      <w:r w:rsidRPr="000662E8">
        <w:rPr>
          <w:rFonts w:cstheme="minorHAnsi"/>
          <w:b/>
          <w:bCs/>
          <w:color w:val="0D0D0D"/>
          <w:sz w:val="24"/>
          <w:szCs w:val="24"/>
          <w:shd w:val="clear" w:color="auto" w:fill="FFFFFF"/>
        </w:rPr>
        <w:t>Answer :</w:t>
      </w:r>
    </w:p>
    <w:p w14:paraId="21518664" w14:textId="6F100221" w:rsidR="009F0939" w:rsidRPr="000662E8" w:rsidRDefault="009F0939" w:rsidP="009F0939">
      <w:pPr>
        <w:rPr>
          <w:rFonts w:cstheme="minorHAnsi"/>
          <w:sz w:val="24"/>
          <w:szCs w:val="24"/>
        </w:rPr>
      </w:pPr>
      <w:r w:rsidRPr="000662E8">
        <w:rPr>
          <w:rFonts w:cstheme="minorHAnsi"/>
          <w:sz w:val="24"/>
          <w:szCs w:val="24"/>
        </w:rPr>
        <w:t>Normalization or standardization techniques can indeed help in drawing meaningful insights from the dataset, especially if the features have different scales or units. Normalization scales the values of features to a range between 0 and 1, while standardization scales the values to have a mean of 0 and a standard deviation of 1. These techniques can make the data more comparable and help algorithms converge faster during training. For instance, you can use Min-Max scaling for normalization or z-score standardization.</w:t>
      </w:r>
    </w:p>
    <w:p w14:paraId="542E9350" w14:textId="333B7562" w:rsidR="004A73DB" w:rsidRPr="000662E8" w:rsidRDefault="004A73DB" w:rsidP="009F0939">
      <w:pPr>
        <w:rPr>
          <w:rFonts w:cstheme="minorHAnsi"/>
          <w:sz w:val="24"/>
          <w:szCs w:val="24"/>
        </w:rPr>
      </w:pPr>
      <w:r w:rsidRPr="000662E8">
        <w:rPr>
          <w:rFonts w:cstheme="minorHAnsi"/>
          <w:b/>
          <w:bCs/>
          <w:sz w:val="24"/>
          <w:szCs w:val="24"/>
        </w:rPr>
        <w:t>Question 3</w:t>
      </w:r>
      <w:r w:rsidRPr="000662E8">
        <w:rPr>
          <w:rFonts w:cstheme="minorHAnsi"/>
          <w:sz w:val="24"/>
          <w:szCs w:val="24"/>
        </w:rPr>
        <w:t xml:space="preserve">: </w:t>
      </w:r>
      <w:r w:rsidRPr="000662E8">
        <w:rPr>
          <w:rFonts w:cstheme="minorHAnsi"/>
          <w:sz w:val="24"/>
          <w:szCs w:val="24"/>
        </w:rPr>
        <w:t>Perform suitable regression analysis and develop a predictive model. Further, interpret the model parameters.</w:t>
      </w:r>
    </w:p>
    <w:p w14:paraId="0B12F1DE" w14:textId="3E3E9DC2" w:rsidR="004A73DB" w:rsidRPr="000662E8" w:rsidRDefault="004A73DB" w:rsidP="009F0939">
      <w:pPr>
        <w:rPr>
          <w:rFonts w:cstheme="minorHAnsi"/>
          <w:b/>
          <w:bCs/>
          <w:sz w:val="24"/>
          <w:szCs w:val="24"/>
        </w:rPr>
      </w:pPr>
      <w:r w:rsidRPr="000662E8">
        <w:rPr>
          <w:rFonts w:cstheme="minorHAnsi"/>
          <w:b/>
          <w:bCs/>
          <w:sz w:val="24"/>
          <w:szCs w:val="24"/>
        </w:rPr>
        <w:t xml:space="preserve">Answer : </w:t>
      </w:r>
    </w:p>
    <w:p w14:paraId="0336E8CE" w14:textId="0CD82F67" w:rsidR="004A73DB" w:rsidRPr="000662E8" w:rsidRDefault="004A73DB" w:rsidP="009F0939">
      <w:pPr>
        <w:rPr>
          <w:rFonts w:cstheme="minorHAnsi"/>
          <w:color w:val="0D0D0D"/>
          <w:sz w:val="24"/>
          <w:szCs w:val="24"/>
          <w:shd w:val="clear" w:color="auto" w:fill="FFFFFF"/>
        </w:rPr>
      </w:pPr>
      <w:r w:rsidRPr="000662E8">
        <w:rPr>
          <w:rFonts w:cstheme="minorHAnsi"/>
          <w:color w:val="0D0D0D"/>
          <w:sz w:val="24"/>
          <w:szCs w:val="24"/>
          <w:shd w:val="clear" w:color="auto" w:fill="FFFFFF"/>
        </w:rPr>
        <w:t xml:space="preserve">For regression analysis and predictive modeling, </w:t>
      </w:r>
      <w:r w:rsidRPr="000662E8">
        <w:rPr>
          <w:rFonts w:cstheme="minorHAnsi"/>
          <w:color w:val="0D0D0D"/>
          <w:sz w:val="24"/>
          <w:szCs w:val="24"/>
          <w:shd w:val="clear" w:color="auto" w:fill="FFFFFF"/>
        </w:rPr>
        <w:t>we</w:t>
      </w:r>
      <w:r w:rsidRPr="000662E8">
        <w:rPr>
          <w:rFonts w:cstheme="minorHAnsi"/>
          <w:color w:val="0D0D0D"/>
          <w:sz w:val="24"/>
          <w:szCs w:val="24"/>
          <w:shd w:val="clear" w:color="auto" w:fill="FFFFFF"/>
        </w:rPr>
        <w:t xml:space="preserve"> can use techniques like logistic regression since the target variable is binary (presence of heart disease: 0 or 1). Logistic regression models the probability that a given input belongs to a particular class (in this case, the probability of having heart disease). </w:t>
      </w:r>
      <w:r w:rsidRPr="000662E8">
        <w:rPr>
          <w:rFonts w:cstheme="minorHAnsi"/>
          <w:color w:val="0D0D0D"/>
          <w:sz w:val="24"/>
          <w:szCs w:val="24"/>
          <w:shd w:val="clear" w:color="auto" w:fill="FFFFFF"/>
        </w:rPr>
        <w:t xml:space="preserve">We </w:t>
      </w:r>
      <w:r w:rsidRPr="000662E8">
        <w:rPr>
          <w:rFonts w:cstheme="minorHAnsi"/>
          <w:color w:val="0D0D0D"/>
          <w:sz w:val="24"/>
          <w:szCs w:val="24"/>
          <w:shd w:val="clear" w:color="auto" w:fill="FFFFFF"/>
        </w:rPr>
        <w:t>can use various features from the dataset as input variables to predict the likelihood of heart disease.</w:t>
      </w:r>
    </w:p>
    <w:p w14:paraId="5C9F40C2" w14:textId="6484311C" w:rsidR="004A73DB" w:rsidRDefault="004A73DB" w:rsidP="009F0939">
      <w:pPr>
        <w:rPr>
          <w:rFonts w:ascii="Segoe UI" w:hAnsi="Segoe UI" w:cs="Segoe UI"/>
          <w:color w:val="0D0D0D"/>
          <w:shd w:val="clear" w:color="auto" w:fill="FFFFFF"/>
        </w:rPr>
      </w:pPr>
    </w:p>
    <w:tbl>
      <w:tblPr>
        <w:tblW w:w="4503" w:type="dxa"/>
        <w:tblLook w:val="04A0" w:firstRow="1" w:lastRow="0" w:firstColumn="1" w:lastColumn="0" w:noHBand="0" w:noVBand="1"/>
      </w:tblPr>
      <w:tblGrid>
        <w:gridCol w:w="2263"/>
        <w:gridCol w:w="1387"/>
        <w:gridCol w:w="1053"/>
      </w:tblGrid>
      <w:tr w:rsidR="004A73DB" w:rsidRPr="004A73DB" w14:paraId="3A3EC5B0" w14:textId="77777777" w:rsidTr="004A73DB">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74D9E"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340998F7"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Coefficients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3E0B27"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 xml:space="preserve">Odds </w:t>
            </w:r>
          </w:p>
        </w:tc>
      </w:tr>
      <w:tr w:rsidR="004A73DB" w:rsidRPr="004A73DB" w14:paraId="60AF2160"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532C7C8"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Intercept</w:t>
            </w:r>
          </w:p>
        </w:tc>
        <w:tc>
          <w:tcPr>
            <w:tcW w:w="1280" w:type="dxa"/>
            <w:tcBorders>
              <w:top w:val="nil"/>
              <w:left w:val="nil"/>
              <w:bottom w:val="single" w:sz="4" w:space="0" w:color="auto"/>
              <w:right w:val="single" w:sz="4" w:space="0" w:color="auto"/>
            </w:tcBorders>
            <w:shd w:val="clear" w:color="000000" w:fill="FFFF00"/>
            <w:noWrap/>
            <w:vAlign w:val="bottom"/>
            <w:hideMark/>
          </w:tcPr>
          <w:p w14:paraId="58270B23"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0.664556627</w:t>
            </w:r>
          </w:p>
        </w:tc>
        <w:tc>
          <w:tcPr>
            <w:tcW w:w="960" w:type="dxa"/>
            <w:tcBorders>
              <w:top w:val="nil"/>
              <w:left w:val="nil"/>
              <w:bottom w:val="single" w:sz="4" w:space="0" w:color="auto"/>
              <w:right w:val="single" w:sz="4" w:space="0" w:color="auto"/>
            </w:tcBorders>
            <w:shd w:val="clear" w:color="auto" w:fill="auto"/>
            <w:noWrap/>
            <w:vAlign w:val="bottom"/>
            <w:hideMark/>
          </w:tcPr>
          <w:p w14:paraId="6CE3227E"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1.943629</w:t>
            </w:r>
          </w:p>
        </w:tc>
      </w:tr>
      <w:tr w:rsidR="004A73DB" w:rsidRPr="004A73DB" w14:paraId="4BBB33CE"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9A04567"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cp_3</w:t>
            </w:r>
          </w:p>
        </w:tc>
        <w:tc>
          <w:tcPr>
            <w:tcW w:w="1280" w:type="dxa"/>
            <w:tcBorders>
              <w:top w:val="nil"/>
              <w:left w:val="nil"/>
              <w:bottom w:val="single" w:sz="4" w:space="0" w:color="auto"/>
              <w:right w:val="single" w:sz="4" w:space="0" w:color="auto"/>
            </w:tcBorders>
            <w:shd w:val="clear" w:color="000000" w:fill="FFFF00"/>
            <w:noWrap/>
            <w:vAlign w:val="bottom"/>
            <w:hideMark/>
          </w:tcPr>
          <w:p w14:paraId="54935EFA"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2.427629555</w:t>
            </w:r>
          </w:p>
        </w:tc>
        <w:tc>
          <w:tcPr>
            <w:tcW w:w="960" w:type="dxa"/>
            <w:tcBorders>
              <w:top w:val="nil"/>
              <w:left w:val="nil"/>
              <w:bottom w:val="single" w:sz="4" w:space="0" w:color="auto"/>
              <w:right w:val="single" w:sz="4" w:space="0" w:color="auto"/>
            </w:tcBorders>
            <w:shd w:val="clear" w:color="auto" w:fill="auto"/>
            <w:noWrap/>
            <w:vAlign w:val="bottom"/>
            <w:hideMark/>
          </w:tcPr>
          <w:p w14:paraId="34AF7F80"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11.33199</w:t>
            </w:r>
          </w:p>
        </w:tc>
      </w:tr>
      <w:tr w:rsidR="004A73DB" w:rsidRPr="004A73DB" w14:paraId="6DF1C26B"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7BF4BA9"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cp_2</w:t>
            </w:r>
          </w:p>
        </w:tc>
        <w:tc>
          <w:tcPr>
            <w:tcW w:w="1280" w:type="dxa"/>
            <w:tcBorders>
              <w:top w:val="nil"/>
              <w:left w:val="nil"/>
              <w:bottom w:val="single" w:sz="4" w:space="0" w:color="auto"/>
              <w:right w:val="single" w:sz="4" w:space="0" w:color="auto"/>
            </w:tcBorders>
            <w:shd w:val="clear" w:color="000000" w:fill="FFFF00"/>
            <w:noWrap/>
            <w:vAlign w:val="bottom"/>
            <w:hideMark/>
          </w:tcPr>
          <w:p w14:paraId="30C68CD4"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1.9995717</w:t>
            </w:r>
          </w:p>
        </w:tc>
        <w:tc>
          <w:tcPr>
            <w:tcW w:w="960" w:type="dxa"/>
            <w:tcBorders>
              <w:top w:val="nil"/>
              <w:left w:val="nil"/>
              <w:bottom w:val="single" w:sz="4" w:space="0" w:color="auto"/>
              <w:right w:val="single" w:sz="4" w:space="0" w:color="auto"/>
            </w:tcBorders>
            <w:shd w:val="clear" w:color="auto" w:fill="auto"/>
            <w:noWrap/>
            <w:vAlign w:val="bottom"/>
            <w:hideMark/>
          </w:tcPr>
          <w:p w14:paraId="4C157336"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7.385892</w:t>
            </w:r>
          </w:p>
        </w:tc>
      </w:tr>
      <w:tr w:rsidR="004A73DB" w:rsidRPr="004A73DB" w14:paraId="44DC270E"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EBC80F9" w14:textId="77777777" w:rsidR="004A73DB" w:rsidRPr="004A73DB" w:rsidRDefault="004A73DB" w:rsidP="004A73DB">
            <w:pPr>
              <w:spacing w:after="0" w:line="240" w:lineRule="auto"/>
              <w:rPr>
                <w:rFonts w:ascii="Calibri" w:eastAsia="Times New Roman" w:hAnsi="Calibri" w:cs="Calibri"/>
                <w:color w:val="000000"/>
              </w:rPr>
            </w:pPr>
            <w:proofErr w:type="spellStart"/>
            <w:r w:rsidRPr="004A73DB">
              <w:rPr>
                <w:rFonts w:ascii="Calibri" w:eastAsia="Times New Roman" w:hAnsi="Calibri" w:cs="Calibri"/>
                <w:color w:val="000000"/>
              </w:rPr>
              <w:t>thal_fixed</w:t>
            </w:r>
            <w:proofErr w:type="spellEnd"/>
            <w:r w:rsidRPr="004A73DB">
              <w:rPr>
                <w:rFonts w:ascii="Calibri" w:eastAsia="Times New Roman" w:hAnsi="Calibri" w:cs="Calibri"/>
                <w:color w:val="000000"/>
              </w:rPr>
              <w:t xml:space="preserve"> defect_1</w:t>
            </w:r>
          </w:p>
        </w:tc>
        <w:tc>
          <w:tcPr>
            <w:tcW w:w="1280" w:type="dxa"/>
            <w:tcBorders>
              <w:top w:val="nil"/>
              <w:left w:val="nil"/>
              <w:bottom w:val="single" w:sz="4" w:space="0" w:color="auto"/>
              <w:right w:val="single" w:sz="4" w:space="0" w:color="auto"/>
            </w:tcBorders>
            <w:shd w:val="clear" w:color="000000" w:fill="FFFF00"/>
            <w:noWrap/>
            <w:vAlign w:val="bottom"/>
            <w:hideMark/>
          </w:tcPr>
          <w:p w14:paraId="50ACC545"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1.705225169</w:t>
            </w:r>
          </w:p>
        </w:tc>
        <w:tc>
          <w:tcPr>
            <w:tcW w:w="960" w:type="dxa"/>
            <w:tcBorders>
              <w:top w:val="nil"/>
              <w:left w:val="nil"/>
              <w:bottom w:val="single" w:sz="4" w:space="0" w:color="auto"/>
              <w:right w:val="single" w:sz="4" w:space="0" w:color="auto"/>
            </w:tcBorders>
            <w:shd w:val="clear" w:color="auto" w:fill="auto"/>
            <w:noWrap/>
            <w:vAlign w:val="bottom"/>
            <w:hideMark/>
          </w:tcPr>
          <w:p w14:paraId="0F18C8CD"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5.502625</w:t>
            </w:r>
          </w:p>
        </w:tc>
      </w:tr>
      <w:tr w:rsidR="004A73DB" w:rsidRPr="004A73DB" w14:paraId="3E1DE42E"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CD321F8" w14:textId="77777777" w:rsidR="004A73DB" w:rsidRPr="004A73DB" w:rsidRDefault="004A73DB" w:rsidP="004A73DB">
            <w:pPr>
              <w:spacing w:after="0" w:line="240" w:lineRule="auto"/>
              <w:rPr>
                <w:rFonts w:ascii="Calibri" w:eastAsia="Times New Roman" w:hAnsi="Calibri" w:cs="Calibri"/>
                <w:color w:val="000000"/>
              </w:rPr>
            </w:pPr>
            <w:proofErr w:type="spellStart"/>
            <w:r w:rsidRPr="004A73DB">
              <w:rPr>
                <w:rFonts w:ascii="Calibri" w:eastAsia="Times New Roman" w:hAnsi="Calibri" w:cs="Calibri"/>
                <w:color w:val="000000"/>
              </w:rPr>
              <w:t>thal_reversable</w:t>
            </w:r>
            <w:proofErr w:type="spellEnd"/>
            <w:r w:rsidRPr="004A73DB">
              <w:rPr>
                <w:rFonts w:ascii="Calibri" w:eastAsia="Times New Roman" w:hAnsi="Calibri" w:cs="Calibri"/>
                <w:color w:val="000000"/>
              </w:rPr>
              <w:t xml:space="preserve"> defect_2</w:t>
            </w:r>
          </w:p>
        </w:tc>
        <w:tc>
          <w:tcPr>
            <w:tcW w:w="1280" w:type="dxa"/>
            <w:tcBorders>
              <w:top w:val="nil"/>
              <w:left w:val="nil"/>
              <w:bottom w:val="single" w:sz="4" w:space="0" w:color="auto"/>
              <w:right w:val="single" w:sz="4" w:space="0" w:color="auto"/>
            </w:tcBorders>
            <w:shd w:val="clear" w:color="000000" w:fill="FFFF00"/>
            <w:noWrap/>
            <w:vAlign w:val="bottom"/>
            <w:hideMark/>
          </w:tcPr>
          <w:p w14:paraId="5ACB17C9"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1.450450356</w:t>
            </w:r>
          </w:p>
        </w:tc>
        <w:tc>
          <w:tcPr>
            <w:tcW w:w="960" w:type="dxa"/>
            <w:tcBorders>
              <w:top w:val="nil"/>
              <w:left w:val="nil"/>
              <w:bottom w:val="single" w:sz="4" w:space="0" w:color="auto"/>
              <w:right w:val="single" w:sz="4" w:space="0" w:color="auto"/>
            </w:tcBorders>
            <w:shd w:val="clear" w:color="auto" w:fill="auto"/>
            <w:noWrap/>
            <w:vAlign w:val="bottom"/>
            <w:hideMark/>
          </w:tcPr>
          <w:p w14:paraId="3C5C5B0D"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4.265035</w:t>
            </w:r>
          </w:p>
        </w:tc>
      </w:tr>
      <w:tr w:rsidR="004A73DB" w:rsidRPr="004A73DB" w14:paraId="0E4C3EB3"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BC7861D"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ca_4</w:t>
            </w:r>
          </w:p>
        </w:tc>
        <w:tc>
          <w:tcPr>
            <w:tcW w:w="1280" w:type="dxa"/>
            <w:tcBorders>
              <w:top w:val="nil"/>
              <w:left w:val="nil"/>
              <w:bottom w:val="single" w:sz="4" w:space="0" w:color="auto"/>
              <w:right w:val="single" w:sz="4" w:space="0" w:color="auto"/>
            </w:tcBorders>
            <w:shd w:val="clear" w:color="000000" w:fill="FFFF00"/>
            <w:noWrap/>
            <w:vAlign w:val="bottom"/>
            <w:hideMark/>
          </w:tcPr>
          <w:p w14:paraId="5070D25D"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1.363794614</w:t>
            </w:r>
          </w:p>
        </w:tc>
        <w:tc>
          <w:tcPr>
            <w:tcW w:w="960" w:type="dxa"/>
            <w:tcBorders>
              <w:top w:val="nil"/>
              <w:left w:val="nil"/>
              <w:bottom w:val="single" w:sz="4" w:space="0" w:color="auto"/>
              <w:right w:val="single" w:sz="4" w:space="0" w:color="auto"/>
            </w:tcBorders>
            <w:shd w:val="clear" w:color="auto" w:fill="auto"/>
            <w:noWrap/>
            <w:vAlign w:val="bottom"/>
            <w:hideMark/>
          </w:tcPr>
          <w:p w14:paraId="13430CBC"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3.911006</w:t>
            </w:r>
          </w:p>
        </w:tc>
      </w:tr>
      <w:tr w:rsidR="004A73DB" w:rsidRPr="004A73DB" w14:paraId="66DE94BC"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E0E078F"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cp_1</w:t>
            </w:r>
          </w:p>
        </w:tc>
        <w:tc>
          <w:tcPr>
            <w:tcW w:w="1280" w:type="dxa"/>
            <w:tcBorders>
              <w:top w:val="nil"/>
              <w:left w:val="nil"/>
              <w:bottom w:val="single" w:sz="4" w:space="0" w:color="auto"/>
              <w:right w:val="single" w:sz="4" w:space="0" w:color="auto"/>
            </w:tcBorders>
            <w:shd w:val="clear" w:color="000000" w:fill="FFFF00"/>
            <w:noWrap/>
            <w:vAlign w:val="bottom"/>
            <w:hideMark/>
          </w:tcPr>
          <w:p w14:paraId="1B44CB13"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0.861151586</w:t>
            </w:r>
          </w:p>
        </w:tc>
        <w:tc>
          <w:tcPr>
            <w:tcW w:w="960" w:type="dxa"/>
            <w:tcBorders>
              <w:top w:val="nil"/>
              <w:left w:val="nil"/>
              <w:bottom w:val="single" w:sz="4" w:space="0" w:color="auto"/>
              <w:right w:val="single" w:sz="4" w:space="0" w:color="auto"/>
            </w:tcBorders>
            <w:shd w:val="clear" w:color="auto" w:fill="auto"/>
            <w:noWrap/>
            <w:vAlign w:val="bottom"/>
            <w:hideMark/>
          </w:tcPr>
          <w:p w14:paraId="392F4E60"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2.365884</w:t>
            </w:r>
          </w:p>
        </w:tc>
      </w:tr>
      <w:tr w:rsidR="004A73DB" w:rsidRPr="004A73DB" w14:paraId="36686E10"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3FCE4AA"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slope_2</w:t>
            </w:r>
          </w:p>
        </w:tc>
        <w:tc>
          <w:tcPr>
            <w:tcW w:w="1280" w:type="dxa"/>
            <w:tcBorders>
              <w:top w:val="nil"/>
              <w:left w:val="nil"/>
              <w:bottom w:val="single" w:sz="4" w:space="0" w:color="auto"/>
              <w:right w:val="single" w:sz="4" w:space="0" w:color="auto"/>
            </w:tcBorders>
            <w:shd w:val="clear" w:color="000000" w:fill="FFFF00"/>
            <w:noWrap/>
            <w:vAlign w:val="bottom"/>
            <w:hideMark/>
          </w:tcPr>
          <w:p w14:paraId="17DD049C"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0.72498222</w:t>
            </w:r>
          </w:p>
        </w:tc>
        <w:tc>
          <w:tcPr>
            <w:tcW w:w="960" w:type="dxa"/>
            <w:tcBorders>
              <w:top w:val="nil"/>
              <w:left w:val="nil"/>
              <w:bottom w:val="single" w:sz="4" w:space="0" w:color="auto"/>
              <w:right w:val="single" w:sz="4" w:space="0" w:color="auto"/>
            </w:tcBorders>
            <w:shd w:val="clear" w:color="auto" w:fill="auto"/>
            <w:noWrap/>
            <w:vAlign w:val="bottom"/>
            <w:hideMark/>
          </w:tcPr>
          <w:p w14:paraId="150686A7"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2.064694</w:t>
            </w:r>
          </w:p>
        </w:tc>
      </w:tr>
      <w:tr w:rsidR="004A73DB" w:rsidRPr="004A73DB" w14:paraId="283AAE0F"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F533AE5"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restecg_1</w:t>
            </w:r>
          </w:p>
        </w:tc>
        <w:tc>
          <w:tcPr>
            <w:tcW w:w="1280" w:type="dxa"/>
            <w:tcBorders>
              <w:top w:val="nil"/>
              <w:left w:val="nil"/>
              <w:bottom w:val="single" w:sz="4" w:space="0" w:color="auto"/>
              <w:right w:val="single" w:sz="4" w:space="0" w:color="auto"/>
            </w:tcBorders>
            <w:shd w:val="clear" w:color="000000" w:fill="FFFF00"/>
            <w:noWrap/>
            <w:vAlign w:val="bottom"/>
            <w:hideMark/>
          </w:tcPr>
          <w:p w14:paraId="1707504A"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0.466220198</w:t>
            </w:r>
          </w:p>
        </w:tc>
        <w:tc>
          <w:tcPr>
            <w:tcW w:w="960" w:type="dxa"/>
            <w:tcBorders>
              <w:top w:val="nil"/>
              <w:left w:val="nil"/>
              <w:bottom w:val="single" w:sz="4" w:space="0" w:color="auto"/>
              <w:right w:val="single" w:sz="4" w:space="0" w:color="auto"/>
            </w:tcBorders>
            <w:shd w:val="clear" w:color="auto" w:fill="auto"/>
            <w:noWrap/>
            <w:vAlign w:val="bottom"/>
            <w:hideMark/>
          </w:tcPr>
          <w:p w14:paraId="0E9FEC58"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1.593958</w:t>
            </w:r>
          </w:p>
        </w:tc>
      </w:tr>
      <w:tr w:rsidR="004A73DB" w:rsidRPr="004A73DB" w14:paraId="721B65B8"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E3430DD" w14:textId="77777777" w:rsidR="004A73DB" w:rsidRPr="004A73DB" w:rsidRDefault="004A73DB" w:rsidP="004A73DB">
            <w:pPr>
              <w:spacing w:after="0" w:line="240" w:lineRule="auto"/>
              <w:rPr>
                <w:rFonts w:ascii="Calibri" w:eastAsia="Times New Roman" w:hAnsi="Calibri" w:cs="Calibri"/>
                <w:color w:val="000000"/>
              </w:rPr>
            </w:pPr>
            <w:proofErr w:type="spellStart"/>
            <w:r w:rsidRPr="004A73DB">
              <w:rPr>
                <w:rFonts w:ascii="Calibri" w:eastAsia="Times New Roman" w:hAnsi="Calibri" w:cs="Calibri"/>
                <w:color w:val="000000"/>
              </w:rPr>
              <w:t>thalach_std</w:t>
            </w:r>
            <w:proofErr w:type="spellEnd"/>
          </w:p>
        </w:tc>
        <w:tc>
          <w:tcPr>
            <w:tcW w:w="1280" w:type="dxa"/>
            <w:tcBorders>
              <w:top w:val="nil"/>
              <w:left w:val="nil"/>
              <w:bottom w:val="single" w:sz="4" w:space="0" w:color="auto"/>
              <w:right w:val="single" w:sz="4" w:space="0" w:color="auto"/>
            </w:tcBorders>
            <w:shd w:val="clear" w:color="000000" w:fill="FFFF00"/>
            <w:noWrap/>
            <w:vAlign w:val="bottom"/>
            <w:hideMark/>
          </w:tcPr>
          <w:p w14:paraId="6343900F"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0.46285603</w:t>
            </w:r>
          </w:p>
        </w:tc>
        <w:tc>
          <w:tcPr>
            <w:tcW w:w="960" w:type="dxa"/>
            <w:tcBorders>
              <w:top w:val="nil"/>
              <w:left w:val="nil"/>
              <w:bottom w:val="single" w:sz="4" w:space="0" w:color="auto"/>
              <w:right w:val="single" w:sz="4" w:space="0" w:color="auto"/>
            </w:tcBorders>
            <w:shd w:val="clear" w:color="auto" w:fill="auto"/>
            <w:noWrap/>
            <w:vAlign w:val="bottom"/>
            <w:hideMark/>
          </w:tcPr>
          <w:p w14:paraId="31FA805E"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1.588605</w:t>
            </w:r>
          </w:p>
        </w:tc>
      </w:tr>
      <w:tr w:rsidR="004A73DB" w:rsidRPr="004A73DB" w14:paraId="6B1CAF96"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01A404D" w14:textId="77777777" w:rsidR="004A73DB" w:rsidRPr="004A73DB" w:rsidRDefault="004A73DB" w:rsidP="004A73DB">
            <w:pPr>
              <w:spacing w:after="0" w:line="240" w:lineRule="auto"/>
              <w:rPr>
                <w:rFonts w:ascii="Calibri" w:eastAsia="Times New Roman" w:hAnsi="Calibri" w:cs="Calibri"/>
                <w:color w:val="000000"/>
              </w:rPr>
            </w:pPr>
            <w:proofErr w:type="spellStart"/>
            <w:r w:rsidRPr="004A73DB">
              <w:rPr>
                <w:rFonts w:ascii="Calibri" w:eastAsia="Times New Roman" w:hAnsi="Calibri" w:cs="Calibri"/>
                <w:color w:val="000000"/>
              </w:rPr>
              <w:t>fbs</w:t>
            </w:r>
            <w:proofErr w:type="spellEnd"/>
          </w:p>
        </w:tc>
        <w:tc>
          <w:tcPr>
            <w:tcW w:w="1280" w:type="dxa"/>
            <w:tcBorders>
              <w:top w:val="nil"/>
              <w:left w:val="nil"/>
              <w:bottom w:val="single" w:sz="4" w:space="0" w:color="auto"/>
              <w:right w:val="single" w:sz="4" w:space="0" w:color="auto"/>
            </w:tcBorders>
            <w:shd w:val="clear" w:color="000000" w:fill="FFFF00"/>
            <w:noWrap/>
            <w:vAlign w:val="bottom"/>
            <w:hideMark/>
          </w:tcPr>
          <w:p w14:paraId="2A219893"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0.419236445</w:t>
            </w:r>
          </w:p>
        </w:tc>
        <w:tc>
          <w:tcPr>
            <w:tcW w:w="960" w:type="dxa"/>
            <w:tcBorders>
              <w:top w:val="nil"/>
              <w:left w:val="nil"/>
              <w:bottom w:val="single" w:sz="4" w:space="0" w:color="auto"/>
              <w:right w:val="single" w:sz="4" w:space="0" w:color="auto"/>
            </w:tcBorders>
            <w:shd w:val="clear" w:color="auto" w:fill="auto"/>
            <w:noWrap/>
            <w:vAlign w:val="bottom"/>
            <w:hideMark/>
          </w:tcPr>
          <w:p w14:paraId="65E707A2"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1.5208</w:t>
            </w:r>
          </w:p>
        </w:tc>
      </w:tr>
      <w:tr w:rsidR="004A73DB" w:rsidRPr="004A73DB" w14:paraId="37A9442C"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688F03F" w14:textId="77777777" w:rsidR="004A73DB" w:rsidRPr="004A73DB" w:rsidRDefault="004A73DB" w:rsidP="004A73DB">
            <w:pPr>
              <w:spacing w:after="0" w:line="240" w:lineRule="auto"/>
              <w:rPr>
                <w:rFonts w:ascii="Calibri" w:eastAsia="Times New Roman" w:hAnsi="Calibri" w:cs="Calibri"/>
                <w:color w:val="000000"/>
              </w:rPr>
            </w:pPr>
            <w:proofErr w:type="spellStart"/>
            <w:r w:rsidRPr="004A73DB">
              <w:rPr>
                <w:rFonts w:ascii="Calibri" w:eastAsia="Times New Roman" w:hAnsi="Calibri" w:cs="Calibri"/>
                <w:color w:val="000000"/>
              </w:rPr>
              <w:t>age_std</w:t>
            </w:r>
            <w:proofErr w:type="spellEnd"/>
          </w:p>
        </w:tc>
        <w:tc>
          <w:tcPr>
            <w:tcW w:w="1280" w:type="dxa"/>
            <w:tcBorders>
              <w:top w:val="nil"/>
              <w:left w:val="nil"/>
              <w:bottom w:val="single" w:sz="4" w:space="0" w:color="auto"/>
              <w:right w:val="single" w:sz="4" w:space="0" w:color="auto"/>
            </w:tcBorders>
            <w:shd w:val="clear" w:color="000000" w:fill="FFFF00"/>
            <w:noWrap/>
            <w:vAlign w:val="bottom"/>
            <w:hideMark/>
          </w:tcPr>
          <w:p w14:paraId="0E758A50"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0.254451542</w:t>
            </w:r>
          </w:p>
        </w:tc>
        <w:tc>
          <w:tcPr>
            <w:tcW w:w="960" w:type="dxa"/>
            <w:tcBorders>
              <w:top w:val="nil"/>
              <w:left w:val="nil"/>
              <w:bottom w:val="single" w:sz="4" w:space="0" w:color="auto"/>
              <w:right w:val="single" w:sz="4" w:space="0" w:color="auto"/>
            </w:tcBorders>
            <w:shd w:val="clear" w:color="auto" w:fill="auto"/>
            <w:noWrap/>
            <w:vAlign w:val="bottom"/>
            <w:hideMark/>
          </w:tcPr>
          <w:p w14:paraId="4E47E858"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1.289754</w:t>
            </w:r>
          </w:p>
        </w:tc>
      </w:tr>
      <w:tr w:rsidR="004A73DB" w:rsidRPr="004A73DB" w14:paraId="04842469"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3A91B68" w14:textId="77777777" w:rsidR="004A73DB" w:rsidRPr="004A73DB" w:rsidRDefault="004A73DB" w:rsidP="004A73DB">
            <w:pPr>
              <w:spacing w:after="0" w:line="240" w:lineRule="auto"/>
              <w:rPr>
                <w:rFonts w:ascii="Calibri" w:eastAsia="Times New Roman" w:hAnsi="Calibri" w:cs="Calibri"/>
                <w:color w:val="000000"/>
              </w:rPr>
            </w:pPr>
            <w:proofErr w:type="spellStart"/>
            <w:r w:rsidRPr="004A73DB">
              <w:rPr>
                <w:rFonts w:ascii="Calibri" w:eastAsia="Times New Roman" w:hAnsi="Calibri" w:cs="Calibri"/>
                <w:color w:val="000000"/>
              </w:rPr>
              <w:lastRenderedPageBreak/>
              <w:t>chol_std</w:t>
            </w:r>
            <w:proofErr w:type="spellEnd"/>
          </w:p>
        </w:tc>
        <w:tc>
          <w:tcPr>
            <w:tcW w:w="1280" w:type="dxa"/>
            <w:tcBorders>
              <w:top w:val="nil"/>
              <w:left w:val="nil"/>
              <w:bottom w:val="single" w:sz="4" w:space="0" w:color="auto"/>
              <w:right w:val="single" w:sz="4" w:space="0" w:color="auto"/>
            </w:tcBorders>
            <w:shd w:val="clear" w:color="000000" w:fill="FFFF00"/>
            <w:noWrap/>
            <w:vAlign w:val="bottom"/>
            <w:hideMark/>
          </w:tcPr>
          <w:p w14:paraId="398D534D"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-0.22177476</w:t>
            </w:r>
          </w:p>
        </w:tc>
        <w:tc>
          <w:tcPr>
            <w:tcW w:w="960" w:type="dxa"/>
            <w:tcBorders>
              <w:top w:val="nil"/>
              <w:left w:val="nil"/>
              <w:bottom w:val="single" w:sz="4" w:space="0" w:color="auto"/>
              <w:right w:val="single" w:sz="4" w:space="0" w:color="auto"/>
            </w:tcBorders>
            <w:shd w:val="clear" w:color="auto" w:fill="auto"/>
            <w:noWrap/>
            <w:vAlign w:val="bottom"/>
            <w:hideMark/>
          </w:tcPr>
          <w:p w14:paraId="7DC187D0"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0.801096</w:t>
            </w:r>
          </w:p>
        </w:tc>
      </w:tr>
      <w:tr w:rsidR="004A73DB" w:rsidRPr="004A73DB" w14:paraId="4B7863B7"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C758EB5"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restecg_2</w:t>
            </w:r>
          </w:p>
        </w:tc>
        <w:tc>
          <w:tcPr>
            <w:tcW w:w="1280" w:type="dxa"/>
            <w:tcBorders>
              <w:top w:val="nil"/>
              <w:left w:val="nil"/>
              <w:bottom w:val="single" w:sz="4" w:space="0" w:color="auto"/>
              <w:right w:val="single" w:sz="4" w:space="0" w:color="auto"/>
            </w:tcBorders>
            <w:shd w:val="clear" w:color="000000" w:fill="FFFF00"/>
            <w:noWrap/>
            <w:vAlign w:val="bottom"/>
            <w:hideMark/>
          </w:tcPr>
          <w:p w14:paraId="24F0A94C"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-0.432267</w:t>
            </w:r>
          </w:p>
        </w:tc>
        <w:tc>
          <w:tcPr>
            <w:tcW w:w="960" w:type="dxa"/>
            <w:tcBorders>
              <w:top w:val="nil"/>
              <w:left w:val="nil"/>
              <w:bottom w:val="single" w:sz="4" w:space="0" w:color="auto"/>
              <w:right w:val="single" w:sz="4" w:space="0" w:color="auto"/>
            </w:tcBorders>
            <w:shd w:val="clear" w:color="auto" w:fill="auto"/>
            <w:noWrap/>
            <w:vAlign w:val="bottom"/>
            <w:hideMark/>
          </w:tcPr>
          <w:p w14:paraId="3F9B7F88"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0.649036</w:t>
            </w:r>
          </w:p>
        </w:tc>
      </w:tr>
      <w:tr w:rsidR="004A73DB" w:rsidRPr="004A73DB" w14:paraId="5EC20324"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4963F1E" w14:textId="77777777" w:rsidR="004A73DB" w:rsidRPr="004A73DB" w:rsidRDefault="004A73DB" w:rsidP="004A73DB">
            <w:pPr>
              <w:spacing w:after="0" w:line="240" w:lineRule="auto"/>
              <w:rPr>
                <w:rFonts w:ascii="Calibri" w:eastAsia="Times New Roman" w:hAnsi="Calibri" w:cs="Calibri"/>
                <w:color w:val="000000"/>
              </w:rPr>
            </w:pPr>
            <w:proofErr w:type="spellStart"/>
            <w:r w:rsidRPr="004A73DB">
              <w:rPr>
                <w:rFonts w:ascii="Calibri" w:eastAsia="Times New Roman" w:hAnsi="Calibri" w:cs="Calibri"/>
                <w:color w:val="000000"/>
              </w:rPr>
              <w:t>oldpeak_std</w:t>
            </w:r>
            <w:proofErr w:type="spellEnd"/>
          </w:p>
        </w:tc>
        <w:tc>
          <w:tcPr>
            <w:tcW w:w="1280" w:type="dxa"/>
            <w:tcBorders>
              <w:top w:val="nil"/>
              <w:left w:val="nil"/>
              <w:bottom w:val="single" w:sz="4" w:space="0" w:color="auto"/>
              <w:right w:val="single" w:sz="4" w:space="0" w:color="auto"/>
            </w:tcBorders>
            <w:shd w:val="clear" w:color="000000" w:fill="FFFF00"/>
            <w:noWrap/>
            <w:vAlign w:val="bottom"/>
            <w:hideMark/>
          </w:tcPr>
          <w:p w14:paraId="7300415B"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-0.45742054</w:t>
            </w:r>
          </w:p>
        </w:tc>
        <w:tc>
          <w:tcPr>
            <w:tcW w:w="960" w:type="dxa"/>
            <w:tcBorders>
              <w:top w:val="nil"/>
              <w:left w:val="nil"/>
              <w:bottom w:val="single" w:sz="4" w:space="0" w:color="auto"/>
              <w:right w:val="single" w:sz="4" w:space="0" w:color="auto"/>
            </w:tcBorders>
            <w:shd w:val="clear" w:color="auto" w:fill="auto"/>
            <w:noWrap/>
            <w:vAlign w:val="bottom"/>
            <w:hideMark/>
          </w:tcPr>
          <w:p w14:paraId="6BD829A1"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0.632914</w:t>
            </w:r>
          </w:p>
        </w:tc>
      </w:tr>
      <w:tr w:rsidR="004A73DB" w:rsidRPr="004A73DB" w14:paraId="5594E0DC"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3FF6D72" w14:textId="77777777" w:rsidR="004A73DB" w:rsidRPr="004A73DB" w:rsidRDefault="004A73DB" w:rsidP="004A73DB">
            <w:pPr>
              <w:spacing w:after="0" w:line="240" w:lineRule="auto"/>
              <w:rPr>
                <w:rFonts w:ascii="Calibri" w:eastAsia="Times New Roman" w:hAnsi="Calibri" w:cs="Calibri"/>
                <w:color w:val="000000"/>
              </w:rPr>
            </w:pPr>
            <w:proofErr w:type="spellStart"/>
            <w:r w:rsidRPr="004A73DB">
              <w:rPr>
                <w:rFonts w:ascii="Calibri" w:eastAsia="Times New Roman" w:hAnsi="Calibri" w:cs="Calibri"/>
                <w:color w:val="000000"/>
              </w:rPr>
              <w:t>trestbps_std</w:t>
            </w:r>
            <w:proofErr w:type="spellEnd"/>
          </w:p>
        </w:tc>
        <w:tc>
          <w:tcPr>
            <w:tcW w:w="1280" w:type="dxa"/>
            <w:tcBorders>
              <w:top w:val="nil"/>
              <w:left w:val="nil"/>
              <w:bottom w:val="single" w:sz="4" w:space="0" w:color="auto"/>
              <w:right w:val="single" w:sz="4" w:space="0" w:color="auto"/>
            </w:tcBorders>
            <w:shd w:val="clear" w:color="000000" w:fill="FFFF00"/>
            <w:noWrap/>
            <w:vAlign w:val="bottom"/>
            <w:hideMark/>
          </w:tcPr>
          <w:p w14:paraId="09168170"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-0.45955219</w:t>
            </w:r>
          </w:p>
        </w:tc>
        <w:tc>
          <w:tcPr>
            <w:tcW w:w="960" w:type="dxa"/>
            <w:tcBorders>
              <w:top w:val="nil"/>
              <w:left w:val="nil"/>
              <w:bottom w:val="single" w:sz="4" w:space="0" w:color="auto"/>
              <w:right w:val="single" w:sz="4" w:space="0" w:color="auto"/>
            </w:tcBorders>
            <w:shd w:val="clear" w:color="auto" w:fill="auto"/>
            <w:noWrap/>
            <w:vAlign w:val="bottom"/>
            <w:hideMark/>
          </w:tcPr>
          <w:p w14:paraId="3F70630E"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0.631566</w:t>
            </w:r>
          </w:p>
        </w:tc>
      </w:tr>
      <w:tr w:rsidR="004A73DB" w:rsidRPr="004A73DB" w14:paraId="331FD88B"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B832A6B"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thal_normal_0</w:t>
            </w:r>
          </w:p>
        </w:tc>
        <w:tc>
          <w:tcPr>
            <w:tcW w:w="1280" w:type="dxa"/>
            <w:tcBorders>
              <w:top w:val="nil"/>
              <w:left w:val="nil"/>
              <w:bottom w:val="single" w:sz="4" w:space="0" w:color="auto"/>
              <w:right w:val="single" w:sz="4" w:space="0" w:color="auto"/>
            </w:tcBorders>
            <w:shd w:val="clear" w:color="000000" w:fill="FFFF00"/>
            <w:noWrap/>
            <w:vAlign w:val="bottom"/>
            <w:hideMark/>
          </w:tcPr>
          <w:p w14:paraId="01FF2431"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-0.64350485</w:t>
            </w:r>
          </w:p>
        </w:tc>
        <w:tc>
          <w:tcPr>
            <w:tcW w:w="960" w:type="dxa"/>
            <w:tcBorders>
              <w:top w:val="nil"/>
              <w:left w:val="nil"/>
              <w:bottom w:val="single" w:sz="4" w:space="0" w:color="auto"/>
              <w:right w:val="single" w:sz="4" w:space="0" w:color="auto"/>
            </w:tcBorders>
            <w:shd w:val="clear" w:color="auto" w:fill="auto"/>
            <w:noWrap/>
            <w:vAlign w:val="bottom"/>
            <w:hideMark/>
          </w:tcPr>
          <w:p w14:paraId="341C0CB2"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0.525448</w:t>
            </w:r>
          </w:p>
        </w:tc>
      </w:tr>
      <w:tr w:rsidR="004A73DB" w:rsidRPr="004A73DB" w14:paraId="5D126B30"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7C308BD"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slope_1</w:t>
            </w:r>
          </w:p>
        </w:tc>
        <w:tc>
          <w:tcPr>
            <w:tcW w:w="1280" w:type="dxa"/>
            <w:tcBorders>
              <w:top w:val="nil"/>
              <w:left w:val="nil"/>
              <w:bottom w:val="single" w:sz="4" w:space="0" w:color="auto"/>
              <w:right w:val="single" w:sz="4" w:space="0" w:color="auto"/>
            </w:tcBorders>
            <w:shd w:val="clear" w:color="000000" w:fill="FFFF00"/>
            <w:noWrap/>
            <w:vAlign w:val="bottom"/>
            <w:hideMark/>
          </w:tcPr>
          <w:p w14:paraId="40331600"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-0.74578433</w:t>
            </w:r>
          </w:p>
        </w:tc>
        <w:tc>
          <w:tcPr>
            <w:tcW w:w="960" w:type="dxa"/>
            <w:tcBorders>
              <w:top w:val="nil"/>
              <w:left w:val="nil"/>
              <w:bottom w:val="single" w:sz="4" w:space="0" w:color="auto"/>
              <w:right w:val="single" w:sz="4" w:space="0" w:color="auto"/>
            </w:tcBorders>
            <w:shd w:val="clear" w:color="auto" w:fill="auto"/>
            <w:noWrap/>
            <w:vAlign w:val="bottom"/>
            <w:hideMark/>
          </w:tcPr>
          <w:p w14:paraId="02DFC197"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0.474362</w:t>
            </w:r>
          </w:p>
        </w:tc>
      </w:tr>
      <w:tr w:rsidR="004A73DB" w:rsidRPr="004A73DB" w14:paraId="74080857"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6A6E629" w14:textId="77777777" w:rsidR="004A73DB" w:rsidRPr="004A73DB" w:rsidRDefault="004A73DB" w:rsidP="004A73DB">
            <w:pPr>
              <w:spacing w:after="0" w:line="240" w:lineRule="auto"/>
              <w:rPr>
                <w:rFonts w:ascii="Calibri" w:eastAsia="Times New Roman" w:hAnsi="Calibri" w:cs="Calibri"/>
                <w:color w:val="000000"/>
              </w:rPr>
            </w:pPr>
            <w:proofErr w:type="spellStart"/>
            <w:r w:rsidRPr="004A73DB">
              <w:rPr>
                <w:rFonts w:ascii="Calibri" w:eastAsia="Times New Roman" w:hAnsi="Calibri" w:cs="Calibri"/>
                <w:color w:val="000000"/>
              </w:rPr>
              <w:t>exang</w:t>
            </w:r>
            <w:proofErr w:type="spellEnd"/>
          </w:p>
        </w:tc>
        <w:tc>
          <w:tcPr>
            <w:tcW w:w="1280" w:type="dxa"/>
            <w:tcBorders>
              <w:top w:val="nil"/>
              <w:left w:val="nil"/>
              <w:bottom w:val="single" w:sz="4" w:space="0" w:color="auto"/>
              <w:right w:val="single" w:sz="4" w:space="0" w:color="auto"/>
            </w:tcBorders>
            <w:shd w:val="clear" w:color="000000" w:fill="FFFF00"/>
            <w:noWrap/>
            <w:vAlign w:val="bottom"/>
            <w:hideMark/>
          </w:tcPr>
          <w:p w14:paraId="6BD87594"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-0.77658218</w:t>
            </w:r>
          </w:p>
        </w:tc>
        <w:tc>
          <w:tcPr>
            <w:tcW w:w="960" w:type="dxa"/>
            <w:tcBorders>
              <w:top w:val="nil"/>
              <w:left w:val="nil"/>
              <w:bottom w:val="single" w:sz="4" w:space="0" w:color="auto"/>
              <w:right w:val="single" w:sz="4" w:space="0" w:color="auto"/>
            </w:tcBorders>
            <w:shd w:val="clear" w:color="auto" w:fill="auto"/>
            <w:noWrap/>
            <w:vAlign w:val="bottom"/>
            <w:hideMark/>
          </w:tcPr>
          <w:p w14:paraId="6A23A1EE"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0.459975</w:t>
            </w:r>
          </w:p>
        </w:tc>
      </w:tr>
      <w:tr w:rsidR="004A73DB" w:rsidRPr="004A73DB" w14:paraId="0A954E1F"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334EC7C"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sex</w:t>
            </w:r>
          </w:p>
        </w:tc>
        <w:tc>
          <w:tcPr>
            <w:tcW w:w="1280" w:type="dxa"/>
            <w:tcBorders>
              <w:top w:val="nil"/>
              <w:left w:val="nil"/>
              <w:bottom w:val="single" w:sz="4" w:space="0" w:color="auto"/>
              <w:right w:val="single" w:sz="4" w:space="0" w:color="auto"/>
            </w:tcBorders>
            <w:shd w:val="clear" w:color="000000" w:fill="FFFF00"/>
            <w:noWrap/>
            <w:vAlign w:val="bottom"/>
            <w:hideMark/>
          </w:tcPr>
          <w:p w14:paraId="50614D0D"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-1.86368015</w:t>
            </w:r>
          </w:p>
        </w:tc>
        <w:tc>
          <w:tcPr>
            <w:tcW w:w="960" w:type="dxa"/>
            <w:tcBorders>
              <w:top w:val="nil"/>
              <w:left w:val="nil"/>
              <w:bottom w:val="single" w:sz="4" w:space="0" w:color="auto"/>
              <w:right w:val="single" w:sz="4" w:space="0" w:color="auto"/>
            </w:tcBorders>
            <w:shd w:val="clear" w:color="auto" w:fill="auto"/>
            <w:noWrap/>
            <w:vAlign w:val="bottom"/>
            <w:hideMark/>
          </w:tcPr>
          <w:p w14:paraId="3FD5DD3D"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0.155101</w:t>
            </w:r>
          </w:p>
        </w:tc>
      </w:tr>
      <w:tr w:rsidR="004A73DB" w:rsidRPr="004A73DB" w14:paraId="297431C1"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CE2B063"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ca_3</w:t>
            </w:r>
          </w:p>
        </w:tc>
        <w:tc>
          <w:tcPr>
            <w:tcW w:w="1280" w:type="dxa"/>
            <w:tcBorders>
              <w:top w:val="nil"/>
              <w:left w:val="nil"/>
              <w:bottom w:val="single" w:sz="4" w:space="0" w:color="auto"/>
              <w:right w:val="single" w:sz="4" w:space="0" w:color="auto"/>
            </w:tcBorders>
            <w:shd w:val="clear" w:color="000000" w:fill="FFFF00"/>
            <w:noWrap/>
            <w:vAlign w:val="bottom"/>
            <w:hideMark/>
          </w:tcPr>
          <w:p w14:paraId="3F95977D"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-2.2577014</w:t>
            </w:r>
          </w:p>
        </w:tc>
        <w:tc>
          <w:tcPr>
            <w:tcW w:w="960" w:type="dxa"/>
            <w:tcBorders>
              <w:top w:val="nil"/>
              <w:left w:val="nil"/>
              <w:bottom w:val="single" w:sz="4" w:space="0" w:color="auto"/>
              <w:right w:val="single" w:sz="4" w:space="0" w:color="auto"/>
            </w:tcBorders>
            <w:shd w:val="clear" w:color="auto" w:fill="auto"/>
            <w:noWrap/>
            <w:vAlign w:val="bottom"/>
            <w:hideMark/>
          </w:tcPr>
          <w:p w14:paraId="68E161DC"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0.104591</w:t>
            </w:r>
          </w:p>
        </w:tc>
      </w:tr>
      <w:tr w:rsidR="004A73DB" w:rsidRPr="004A73DB" w14:paraId="434DB238"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9A5841D"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ca_1</w:t>
            </w:r>
          </w:p>
        </w:tc>
        <w:tc>
          <w:tcPr>
            <w:tcW w:w="1280" w:type="dxa"/>
            <w:tcBorders>
              <w:top w:val="nil"/>
              <w:left w:val="nil"/>
              <w:bottom w:val="single" w:sz="4" w:space="0" w:color="auto"/>
              <w:right w:val="single" w:sz="4" w:space="0" w:color="auto"/>
            </w:tcBorders>
            <w:shd w:val="clear" w:color="000000" w:fill="FFFF00"/>
            <w:noWrap/>
            <w:vAlign w:val="bottom"/>
            <w:hideMark/>
          </w:tcPr>
          <w:p w14:paraId="0DCA45EC"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-2.34206849</w:t>
            </w:r>
          </w:p>
        </w:tc>
        <w:tc>
          <w:tcPr>
            <w:tcW w:w="960" w:type="dxa"/>
            <w:tcBorders>
              <w:top w:val="nil"/>
              <w:left w:val="nil"/>
              <w:bottom w:val="single" w:sz="4" w:space="0" w:color="auto"/>
              <w:right w:val="single" w:sz="4" w:space="0" w:color="auto"/>
            </w:tcBorders>
            <w:shd w:val="clear" w:color="auto" w:fill="auto"/>
            <w:noWrap/>
            <w:vAlign w:val="bottom"/>
            <w:hideMark/>
          </w:tcPr>
          <w:p w14:paraId="23E92C1A"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0.096129</w:t>
            </w:r>
          </w:p>
        </w:tc>
      </w:tr>
      <w:tr w:rsidR="004A73DB" w:rsidRPr="004A73DB" w14:paraId="1CBEC8A6" w14:textId="77777777" w:rsidTr="004A73DB">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6BAE0D8" w14:textId="77777777" w:rsidR="004A73DB" w:rsidRPr="004A73DB" w:rsidRDefault="004A73DB" w:rsidP="004A73DB">
            <w:pPr>
              <w:spacing w:after="0" w:line="240" w:lineRule="auto"/>
              <w:rPr>
                <w:rFonts w:ascii="Calibri" w:eastAsia="Times New Roman" w:hAnsi="Calibri" w:cs="Calibri"/>
                <w:color w:val="000000"/>
              </w:rPr>
            </w:pPr>
            <w:r w:rsidRPr="004A73DB">
              <w:rPr>
                <w:rFonts w:ascii="Calibri" w:eastAsia="Times New Roman" w:hAnsi="Calibri" w:cs="Calibri"/>
                <w:color w:val="000000"/>
              </w:rPr>
              <w:t>ca_2</w:t>
            </w:r>
          </w:p>
        </w:tc>
        <w:tc>
          <w:tcPr>
            <w:tcW w:w="1280" w:type="dxa"/>
            <w:tcBorders>
              <w:top w:val="nil"/>
              <w:left w:val="nil"/>
              <w:bottom w:val="single" w:sz="4" w:space="0" w:color="auto"/>
              <w:right w:val="single" w:sz="4" w:space="0" w:color="auto"/>
            </w:tcBorders>
            <w:shd w:val="clear" w:color="000000" w:fill="FFFF00"/>
            <w:noWrap/>
            <w:vAlign w:val="bottom"/>
            <w:hideMark/>
          </w:tcPr>
          <w:p w14:paraId="1A50716C"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-3.47871033</w:t>
            </w:r>
          </w:p>
        </w:tc>
        <w:tc>
          <w:tcPr>
            <w:tcW w:w="960" w:type="dxa"/>
            <w:tcBorders>
              <w:top w:val="nil"/>
              <w:left w:val="nil"/>
              <w:bottom w:val="single" w:sz="4" w:space="0" w:color="auto"/>
              <w:right w:val="single" w:sz="4" w:space="0" w:color="auto"/>
            </w:tcBorders>
            <w:shd w:val="clear" w:color="auto" w:fill="auto"/>
            <w:noWrap/>
            <w:vAlign w:val="bottom"/>
            <w:hideMark/>
          </w:tcPr>
          <w:p w14:paraId="1B1C037E" w14:textId="77777777" w:rsidR="004A73DB" w:rsidRPr="004A73DB" w:rsidRDefault="004A73DB" w:rsidP="004A73DB">
            <w:pPr>
              <w:spacing w:after="0" w:line="240" w:lineRule="auto"/>
              <w:jc w:val="right"/>
              <w:rPr>
                <w:rFonts w:ascii="Calibri" w:eastAsia="Times New Roman" w:hAnsi="Calibri" w:cs="Calibri"/>
                <w:color w:val="000000"/>
              </w:rPr>
            </w:pPr>
            <w:r w:rsidRPr="004A73DB">
              <w:rPr>
                <w:rFonts w:ascii="Calibri" w:eastAsia="Times New Roman" w:hAnsi="Calibri" w:cs="Calibri"/>
                <w:color w:val="000000"/>
              </w:rPr>
              <w:t>0.030847</w:t>
            </w:r>
          </w:p>
        </w:tc>
      </w:tr>
    </w:tbl>
    <w:p w14:paraId="3E5CE8D2" w14:textId="2DFD29CB" w:rsidR="004A73DB" w:rsidRDefault="004A73DB" w:rsidP="009F0939">
      <w:pPr>
        <w:rPr>
          <w:sz w:val="21"/>
          <w:szCs w:val="21"/>
        </w:rPr>
      </w:pPr>
    </w:p>
    <w:p w14:paraId="57A5DB37" w14:textId="77777777" w:rsidR="001F3796" w:rsidRPr="000662E8" w:rsidRDefault="001F3796" w:rsidP="001F3796">
      <w:pPr>
        <w:rPr>
          <w:sz w:val="24"/>
          <w:szCs w:val="24"/>
        </w:rPr>
      </w:pPr>
      <w:r w:rsidRPr="000662E8">
        <w:rPr>
          <w:sz w:val="24"/>
          <w:szCs w:val="24"/>
        </w:rPr>
        <w:t>These coefficients and odds ratios represent the impact of each predictor variable on the likelihood of heart disease. Let's interpret them:</w:t>
      </w:r>
    </w:p>
    <w:p w14:paraId="3DC2A578" w14:textId="77777777" w:rsidR="001F3796" w:rsidRPr="000662E8" w:rsidRDefault="001F3796" w:rsidP="001F3796">
      <w:pPr>
        <w:rPr>
          <w:sz w:val="24"/>
          <w:szCs w:val="24"/>
        </w:rPr>
      </w:pPr>
      <w:r w:rsidRPr="000662E8">
        <w:rPr>
          <w:b/>
          <w:bCs/>
          <w:sz w:val="24"/>
          <w:szCs w:val="24"/>
        </w:rPr>
        <w:t>Intercept:</w:t>
      </w:r>
      <w:r w:rsidRPr="000662E8">
        <w:rPr>
          <w:sz w:val="24"/>
          <w:szCs w:val="24"/>
        </w:rPr>
        <w:t xml:space="preserve"> The intercept term represents the baseline log-odds of heart disease when all predictor variables are zero. The corresponding odds ratio (1.9436) suggests that the odds of heart disease are approximately 1.94 times higher when all predictor variables are at their reference levels.</w:t>
      </w:r>
    </w:p>
    <w:p w14:paraId="6F52B81E" w14:textId="77777777" w:rsidR="001F3796" w:rsidRPr="000662E8" w:rsidRDefault="001F3796" w:rsidP="001F3796">
      <w:pPr>
        <w:rPr>
          <w:b/>
          <w:bCs/>
          <w:sz w:val="24"/>
          <w:szCs w:val="24"/>
        </w:rPr>
      </w:pPr>
      <w:r w:rsidRPr="000662E8">
        <w:rPr>
          <w:b/>
          <w:bCs/>
          <w:sz w:val="24"/>
          <w:szCs w:val="24"/>
        </w:rPr>
        <w:t>Chest Pain Types (cp_1, cp_2, cp_3):</w:t>
      </w:r>
    </w:p>
    <w:p w14:paraId="536E5AB2" w14:textId="77777777" w:rsidR="001F3796" w:rsidRPr="000662E8" w:rsidRDefault="001F3796" w:rsidP="001F3796">
      <w:pPr>
        <w:rPr>
          <w:sz w:val="24"/>
          <w:szCs w:val="24"/>
        </w:rPr>
      </w:pPr>
      <w:r w:rsidRPr="000662E8">
        <w:rPr>
          <w:sz w:val="24"/>
          <w:szCs w:val="24"/>
        </w:rPr>
        <w:t>These coefficients represent the effect of different types of chest pain on the log-odds of heart disease.</w:t>
      </w:r>
    </w:p>
    <w:p w14:paraId="4B9A4BFC" w14:textId="77777777" w:rsidR="001F3796" w:rsidRPr="000662E8" w:rsidRDefault="001F3796" w:rsidP="001F3796">
      <w:pPr>
        <w:rPr>
          <w:sz w:val="24"/>
          <w:szCs w:val="24"/>
        </w:rPr>
      </w:pPr>
      <w:r w:rsidRPr="000662E8">
        <w:rPr>
          <w:sz w:val="24"/>
          <w:szCs w:val="24"/>
        </w:rPr>
        <w:t>The odds ratios indicate that individuals with chest pain type 3 have the highest odds of heart disease compared to the reference category.</w:t>
      </w:r>
    </w:p>
    <w:p w14:paraId="7961DCE8" w14:textId="77777777" w:rsidR="001F3796" w:rsidRPr="000662E8" w:rsidRDefault="001F3796" w:rsidP="001F3796">
      <w:pPr>
        <w:rPr>
          <w:b/>
          <w:bCs/>
          <w:sz w:val="24"/>
          <w:szCs w:val="24"/>
        </w:rPr>
      </w:pPr>
      <w:r w:rsidRPr="000662E8">
        <w:rPr>
          <w:b/>
          <w:bCs/>
          <w:sz w:val="24"/>
          <w:szCs w:val="24"/>
        </w:rPr>
        <w:t>Thalassemia Types (</w:t>
      </w:r>
      <w:proofErr w:type="spellStart"/>
      <w:r w:rsidRPr="000662E8">
        <w:rPr>
          <w:b/>
          <w:bCs/>
          <w:sz w:val="24"/>
          <w:szCs w:val="24"/>
        </w:rPr>
        <w:t>thal_fixed</w:t>
      </w:r>
      <w:proofErr w:type="spellEnd"/>
      <w:r w:rsidRPr="000662E8">
        <w:rPr>
          <w:b/>
          <w:bCs/>
          <w:sz w:val="24"/>
          <w:szCs w:val="24"/>
        </w:rPr>
        <w:t xml:space="preserve"> defect_1, </w:t>
      </w:r>
      <w:proofErr w:type="spellStart"/>
      <w:r w:rsidRPr="000662E8">
        <w:rPr>
          <w:b/>
          <w:bCs/>
          <w:sz w:val="24"/>
          <w:szCs w:val="24"/>
        </w:rPr>
        <w:t>thal_reversible</w:t>
      </w:r>
      <w:proofErr w:type="spellEnd"/>
      <w:r w:rsidRPr="000662E8">
        <w:rPr>
          <w:b/>
          <w:bCs/>
          <w:sz w:val="24"/>
          <w:szCs w:val="24"/>
        </w:rPr>
        <w:t xml:space="preserve"> defect_2, thal_normal_0):</w:t>
      </w:r>
    </w:p>
    <w:p w14:paraId="3A64B2BB" w14:textId="77777777" w:rsidR="001F3796" w:rsidRPr="000662E8" w:rsidRDefault="001F3796" w:rsidP="001F3796">
      <w:pPr>
        <w:rPr>
          <w:sz w:val="24"/>
          <w:szCs w:val="24"/>
        </w:rPr>
      </w:pPr>
      <w:r w:rsidRPr="000662E8">
        <w:rPr>
          <w:sz w:val="24"/>
          <w:szCs w:val="24"/>
        </w:rPr>
        <w:t>These coefficients represent the effect of different types of thalassemia on the log-odds of heart disease.</w:t>
      </w:r>
    </w:p>
    <w:p w14:paraId="442992EA" w14:textId="77777777" w:rsidR="001F3796" w:rsidRPr="000662E8" w:rsidRDefault="001F3796" w:rsidP="001F3796">
      <w:pPr>
        <w:rPr>
          <w:sz w:val="24"/>
          <w:szCs w:val="24"/>
        </w:rPr>
      </w:pPr>
      <w:r w:rsidRPr="000662E8">
        <w:rPr>
          <w:sz w:val="24"/>
          <w:szCs w:val="24"/>
        </w:rPr>
        <w:t>Individuals with a fixed defect thalassemia have the highest odds of heart disease among the thalassemia categories.</w:t>
      </w:r>
    </w:p>
    <w:p w14:paraId="09F5F2D4" w14:textId="77777777" w:rsidR="001F3796" w:rsidRPr="000662E8" w:rsidRDefault="001F3796" w:rsidP="001F3796">
      <w:pPr>
        <w:rPr>
          <w:b/>
          <w:bCs/>
          <w:sz w:val="24"/>
          <w:szCs w:val="24"/>
        </w:rPr>
      </w:pPr>
      <w:r w:rsidRPr="000662E8">
        <w:rPr>
          <w:b/>
          <w:bCs/>
          <w:sz w:val="24"/>
          <w:szCs w:val="24"/>
        </w:rPr>
        <w:t>Number of Major Vessels (ca_4, ca_3, ca_2, ca_1):</w:t>
      </w:r>
    </w:p>
    <w:p w14:paraId="3B715DFF" w14:textId="77777777" w:rsidR="001F3796" w:rsidRPr="000662E8" w:rsidRDefault="001F3796" w:rsidP="001F3796">
      <w:pPr>
        <w:rPr>
          <w:sz w:val="24"/>
          <w:szCs w:val="24"/>
        </w:rPr>
      </w:pPr>
      <w:r w:rsidRPr="000662E8">
        <w:rPr>
          <w:sz w:val="24"/>
          <w:szCs w:val="24"/>
        </w:rPr>
        <w:t>These coefficients represent the effect of the number of major vessels colored by fluoroscopy on the log-odds of heart disease.</w:t>
      </w:r>
    </w:p>
    <w:p w14:paraId="072FD535" w14:textId="77777777" w:rsidR="001F3796" w:rsidRPr="000662E8" w:rsidRDefault="001F3796" w:rsidP="001F3796">
      <w:pPr>
        <w:rPr>
          <w:sz w:val="24"/>
          <w:szCs w:val="24"/>
        </w:rPr>
      </w:pPr>
      <w:r w:rsidRPr="000662E8">
        <w:rPr>
          <w:sz w:val="24"/>
          <w:szCs w:val="24"/>
        </w:rPr>
        <w:t>As the number of major vessels increases, the odds of heart disease also increase.</w:t>
      </w:r>
    </w:p>
    <w:p w14:paraId="709DD19F" w14:textId="77777777" w:rsidR="000662E8" w:rsidRDefault="000662E8" w:rsidP="001F3796">
      <w:pPr>
        <w:rPr>
          <w:sz w:val="24"/>
          <w:szCs w:val="24"/>
        </w:rPr>
      </w:pPr>
    </w:p>
    <w:p w14:paraId="11CCE2A2" w14:textId="77777777" w:rsidR="000662E8" w:rsidRDefault="000662E8" w:rsidP="001F3796">
      <w:pPr>
        <w:rPr>
          <w:sz w:val="24"/>
          <w:szCs w:val="24"/>
        </w:rPr>
      </w:pPr>
    </w:p>
    <w:p w14:paraId="5113165D" w14:textId="128EF800" w:rsidR="001F3796" w:rsidRPr="000662E8" w:rsidRDefault="001F3796" w:rsidP="001F3796">
      <w:pPr>
        <w:rPr>
          <w:b/>
          <w:bCs/>
          <w:sz w:val="24"/>
          <w:szCs w:val="24"/>
        </w:rPr>
      </w:pPr>
      <w:r w:rsidRPr="000662E8">
        <w:rPr>
          <w:b/>
          <w:bCs/>
          <w:sz w:val="24"/>
          <w:szCs w:val="24"/>
        </w:rPr>
        <w:lastRenderedPageBreak/>
        <w:t>Other Variables:</w:t>
      </w:r>
    </w:p>
    <w:p w14:paraId="644DCBE5" w14:textId="77777777" w:rsidR="001F3796" w:rsidRPr="000662E8" w:rsidRDefault="001F3796" w:rsidP="001F3796">
      <w:pPr>
        <w:rPr>
          <w:sz w:val="24"/>
          <w:szCs w:val="24"/>
        </w:rPr>
      </w:pPr>
      <w:r w:rsidRPr="000662E8">
        <w:rPr>
          <w:sz w:val="24"/>
          <w:szCs w:val="24"/>
        </w:rPr>
        <w:t>Positive coefficients indicate an increase in the log-odds of heart disease, while negative coefficients indicate a decrease.</w:t>
      </w:r>
    </w:p>
    <w:p w14:paraId="1793EF6E" w14:textId="77777777" w:rsidR="001F3796" w:rsidRPr="000662E8" w:rsidRDefault="001F3796" w:rsidP="001F3796">
      <w:pPr>
        <w:rPr>
          <w:sz w:val="24"/>
          <w:szCs w:val="24"/>
        </w:rPr>
      </w:pPr>
      <w:r w:rsidRPr="000662E8">
        <w:rPr>
          <w:sz w:val="24"/>
          <w:szCs w:val="24"/>
        </w:rPr>
        <w:t>Odds ratios greater than 1 indicate an increase in the odds of heart disease for a one-unit increase in the predictor variable, while odds ratios less than 1 indicate a decrease.</w:t>
      </w:r>
    </w:p>
    <w:p w14:paraId="2154FD45" w14:textId="77777777" w:rsidR="001F3796" w:rsidRPr="000662E8" w:rsidRDefault="001F3796" w:rsidP="001F3796">
      <w:pPr>
        <w:rPr>
          <w:sz w:val="24"/>
          <w:szCs w:val="24"/>
        </w:rPr>
      </w:pPr>
      <w:r w:rsidRPr="000662E8">
        <w:rPr>
          <w:sz w:val="24"/>
          <w:szCs w:val="24"/>
        </w:rPr>
        <w:t>For example, being male (sex) is associated with lower odds of heart disease compared to being female, as indicated by the odds ratio of 0.1551.</w:t>
      </w:r>
    </w:p>
    <w:p w14:paraId="64390D5C" w14:textId="5484FD48" w:rsidR="004A73DB" w:rsidRPr="000662E8" w:rsidRDefault="001F3796" w:rsidP="001F3796">
      <w:pPr>
        <w:rPr>
          <w:sz w:val="24"/>
          <w:szCs w:val="24"/>
        </w:rPr>
      </w:pPr>
      <w:r w:rsidRPr="000662E8">
        <w:rPr>
          <w:sz w:val="24"/>
          <w:szCs w:val="24"/>
        </w:rPr>
        <w:t>Overall, these coefficients and odds ratios provide insights into how each predictor variable influences the likelihood of heart disease in the logistic regression model.</w:t>
      </w:r>
    </w:p>
    <w:p w14:paraId="11B9F498" w14:textId="77777777" w:rsidR="000662E8" w:rsidRDefault="000662E8" w:rsidP="009F0939">
      <w:pPr>
        <w:rPr>
          <w:sz w:val="21"/>
          <w:szCs w:val="21"/>
        </w:rPr>
      </w:pPr>
    </w:p>
    <w:p w14:paraId="56701C71" w14:textId="5171B1AC" w:rsidR="001F3796" w:rsidRPr="000662E8" w:rsidRDefault="001F3796" w:rsidP="009F0939">
      <w:pPr>
        <w:rPr>
          <w:rFonts w:cstheme="minorHAnsi"/>
          <w:sz w:val="24"/>
          <w:szCs w:val="24"/>
        </w:rPr>
      </w:pPr>
      <w:r w:rsidRPr="000662E8">
        <w:rPr>
          <w:rFonts w:cstheme="minorHAnsi"/>
          <w:b/>
          <w:bCs/>
          <w:sz w:val="24"/>
          <w:szCs w:val="24"/>
        </w:rPr>
        <w:t>Question 4 :</w:t>
      </w:r>
      <w:r w:rsidRPr="000662E8">
        <w:rPr>
          <w:rFonts w:cstheme="minorHAnsi"/>
          <w:sz w:val="24"/>
          <w:szCs w:val="24"/>
        </w:rPr>
        <w:t xml:space="preserve"> </w:t>
      </w:r>
      <w:r w:rsidRPr="000662E8">
        <w:rPr>
          <w:rFonts w:cstheme="minorHAnsi"/>
          <w:sz w:val="24"/>
          <w:szCs w:val="24"/>
        </w:rPr>
        <w:t>Assess the model's predictive power using appropriate evaluation tools</w:t>
      </w:r>
      <w:r w:rsidRPr="000662E8">
        <w:rPr>
          <w:rFonts w:cstheme="minorHAnsi"/>
          <w:sz w:val="24"/>
          <w:szCs w:val="24"/>
        </w:rPr>
        <w:t>.</w:t>
      </w:r>
    </w:p>
    <w:p w14:paraId="6D751DA8" w14:textId="061E273A" w:rsidR="001F3796" w:rsidRPr="000662E8" w:rsidRDefault="001F3796" w:rsidP="009F0939">
      <w:pPr>
        <w:rPr>
          <w:rFonts w:cstheme="minorHAnsi"/>
          <w:b/>
          <w:bCs/>
          <w:sz w:val="24"/>
          <w:szCs w:val="24"/>
        </w:rPr>
      </w:pPr>
      <w:r w:rsidRPr="000662E8">
        <w:rPr>
          <w:rFonts w:cstheme="minorHAnsi"/>
          <w:b/>
          <w:bCs/>
          <w:sz w:val="24"/>
          <w:szCs w:val="24"/>
        </w:rPr>
        <w:t xml:space="preserve">Answer : </w:t>
      </w:r>
    </w:p>
    <w:p w14:paraId="4DD380DC" w14:textId="475B7DD1" w:rsidR="001F3796" w:rsidRPr="000662E8" w:rsidRDefault="001F3796" w:rsidP="009F0939">
      <w:pPr>
        <w:rPr>
          <w:rFonts w:cstheme="minorHAnsi"/>
          <w:color w:val="0D0D0D"/>
          <w:sz w:val="24"/>
          <w:szCs w:val="24"/>
          <w:shd w:val="clear" w:color="auto" w:fill="FFFFFF"/>
        </w:rPr>
      </w:pPr>
      <w:r w:rsidRPr="000662E8">
        <w:rPr>
          <w:rFonts w:cstheme="minorHAnsi"/>
          <w:color w:val="0D0D0D"/>
          <w:sz w:val="24"/>
          <w:szCs w:val="24"/>
          <w:shd w:val="clear" w:color="auto" w:fill="FFFFFF"/>
        </w:rPr>
        <w:t xml:space="preserve">To assess the predictive power of the model, you can use evaluation tools such as confusion matrix, accuracy, precision, recall. These metrics will help </w:t>
      </w:r>
      <w:r w:rsidRPr="000662E8">
        <w:rPr>
          <w:rFonts w:cstheme="minorHAnsi"/>
          <w:color w:val="0D0D0D"/>
          <w:sz w:val="24"/>
          <w:szCs w:val="24"/>
          <w:shd w:val="clear" w:color="auto" w:fill="FFFFFF"/>
        </w:rPr>
        <w:t>us</w:t>
      </w:r>
      <w:r w:rsidRPr="000662E8">
        <w:rPr>
          <w:rFonts w:cstheme="minorHAnsi"/>
          <w:color w:val="0D0D0D"/>
          <w:sz w:val="24"/>
          <w:szCs w:val="24"/>
          <w:shd w:val="clear" w:color="auto" w:fill="FFFFFF"/>
        </w:rPr>
        <w:t xml:space="preserve"> understand how well the model is performing in terms of correctly predicting instances with and without heart disease. Additionally, </w:t>
      </w:r>
      <w:r w:rsidRPr="000662E8">
        <w:rPr>
          <w:rFonts w:cstheme="minorHAnsi"/>
          <w:color w:val="0D0D0D"/>
          <w:sz w:val="24"/>
          <w:szCs w:val="24"/>
          <w:shd w:val="clear" w:color="auto" w:fill="FFFFFF"/>
        </w:rPr>
        <w:t>we</w:t>
      </w:r>
      <w:r w:rsidRPr="000662E8">
        <w:rPr>
          <w:rFonts w:cstheme="minorHAnsi"/>
          <w:color w:val="0D0D0D"/>
          <w:sz w:val="24"/>
          <w:szCs w:val="24"/>
          <w:shd w:val="clear" w:color="auto" w:fill="FFFFFF"/>
        </w:rPr>
        <w:t xml:space="preserve"> can use techniques like cross-validation to ensure the robustness of the model evaluation.</w:t>
      </w:r>
      <w:r w:rsidRPr="000662E8">
        <w:rPr>
          <w:rFonts w:cstheme="minorHAnsi"/>
          <w:color w:val="0D0D0D"/>
          <w:sz w:val="24"/>
          <w:szCs w:val="24"/>
          <w:shd w:val="clear" w:color="auto" w:fill="FFFFFF"/>
        </w:rPr>
        <w:br/>
      </w:r>
      <w:r w:rsidRPr="000662E8">
        <w:rPr>
          <w:rFonts w:cstheme="minorHAnsi"/>
          <w:color w:val="0D0D0D"/>
          <w:sz w:val="24"/>
          <w:szCs w:val="24"/>
          <w:shd w:val="clear" w:color="auto" w:fill="FFFFFF"/>
        </w:rPr>
        <w:br/>
        <w:t>The cut-off value is .5</w:t>
      </w:r>
    </w:p>
    <w:tbl>
      <w:tblPr>
        <w:tblW w:w="4800" w:type="dxa"/>
        <w:tblLook w:val="04A0" w:firstRow="1" w:lastRow="0" w:firstColumn="1" w:lastColumn="0" w:noHBand="0" w:noVBand="1"/>
      </w:tblPr>
      <w:tblGrid>
        <w:gridCol w:w="1178"/>
        <w:gridCol w:w="328"/>
        <w:gridCol w:w="1310"/>
        <w:gridCol w:w="1310"/>
        <w:gridCol w:w="721"/>
      </w:tblGrid>
      <w:tr w:rsidR="001F3796" w:rsidRPr="001F3796" w14:paraId="7E660192" w14:textId="77777777" w:rsidTr="001F3796">
        <w:trPr>
          <w:trHeight w:val="300"/>
        </w:trPr>
        <w:tc>
          <w:tcPr>
            <w:tcW w:w="4800" w:type="dxa"/>
            <w:gridSpan w:val="5"/>
            <w:tcBorders>
              <w:top w:val="nil"/>
              <w:left w:val="nil"/>
              <w:bottom w:val="single" w:sz="4" w:space="0" w:color="auto"/>
              <w:right w:val="nil"/>
            </w:tcBorders>
            <w:shd w:val="clear" w:color="auto" w:fill="auto"/>
            <w:noWrap/>
            <w:vAlign w:val="bottom"/>
            <w:hideMark/>
          </w:tcPr>
          <w:p w14:paraId="3629D891" w14:textId="77777777" w:rsidR="001F3796" w:rsidRPr="001F3796" w:rsidRDefault="001F3796" w:rsidP="001F3796">
            <w:pPr>
              <w:spacing w:after="0" w:line="240" w:lineRule="auto"/>
              <w:jc w:val="center"/>
              <w:rPr>
                <w:rFonts w:ascii="Calibri" w:eastAsia="Times New Roman" w:hAnsi="Calibri" w:cs="Calibri"/>
                <w:color w:val="000000"/>
              </w:rPr>
            </w:pPr>
            <w:r w:rsidRPr="001F3796">
              <w:rPr>
                <w:rFonts w:ascii="Calibri" w:eastAsia="Times New Roman" w:hAnsi="Calibri" w:cs="Calibri"/>
                <w:color w:val="000000"/>
              </w:rPr>
              <w:t>Classification Report</w:t>
            </w:r>
          </w:p>
        </w:tc>
      </w:tr>
      <w:tr w:rsidR="001F3796" w:rsidRPr="001F3796" w14:paraId="4940BE5E" w14:textId="77777777" w:rsidTr="001F3796">
        <w:trPr>
          <w:trHeight w:val="30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2A574882"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14:paraId="7185707A"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 </w:t>
            </w:r>
          </w:p>
        </w:tc>
        <w:tc>
          <w:tcPr>
            <w:tcW w:w="1310" w:type="dxa"/>
            <w:tcBorders>
              <w:top w:val="nil"/>
              <w:left w:val="nil"/>
              <w:bottom w:val="single" w:sz="4" w:space="0" w:color="auto"/>
              <w:right w:val="single" w:sz="4" w:space="0" w:color="auto"/>
            </w:tcBorders>
            <w:shd w:val="clear" w:color="auto" w:fill="auto"/>
            <w:noWrap/>
            <w:vAlign w:val="bottom"/>
            <w:hideMark/>
          </w:tcPr>
          <w:p w14:paraId="2738DC94"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Predict</w:t>
            </w:r>
          </w:p>
        </w:tc>
        <w:tc>
          <w:tcPr>
            <w:tcW w:w="1310" w:type="dxa"/>
            <w:tcBorders>
              <w:top w:val="nil"/>
              <w:left w:val="nil"/>
              <w:bottom w:val="single" w:sz="4" w:space="0" w:color="auto"/>
              <w:right w:val="single" w:sz="4" w:space="0" w:color="auto"/>
            </w:tcBorders>
            <w:shd w:val="clear" w:color="auto" w:fill="auto"/>
            <w:noWrap/>
            <w:vAlign w:val="bottom"/>
            <w:hideMark/>
          </w:tcPr>
          <w:p w14:paraId="4B72CEBD"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Predict</w:t>
            </w:r>
          </w:p>
        </w:tc>
        <w:tc>
          <w:tcPr>
            <w:tcW w:w="721" w:type="dxa"/>
            <w:tcBorders>
              <w:top w:val="nil"/>
              <w:left w:val="nil"/>
              <w:bottom w:val="single" w:sz="4" w:space="0" w:color="auto"/>
              <w:right w:val="single" w:sz="4" w:space="0" w:color="auto"/>
            </w:tcBorders>
            <w:shd w:val="clear" w:color="auto" w:fill="auto"/>
            <w:noWrap/>
            <w:vAlign w:val="bottom"/>
            <w:hideMark/>
          </w:tcPr>
          <w:p w14:paraId="0E72129D"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 </w:t>
            </w:r>
          </w:p>
        </w:tc>
      </w:tr>
      <w:tr w:rsidR="001F3796" w:rsidRPr="001F3796" w14:paraId="023CFC53" w14:textId="77777777" w:rsidTr="001F3796">
        <w:trPr>
          <w:trHeight w:val="30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53D3F1DE"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14:paraId="04F2A3B3"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 </w:t>
            </w:r>
          </w:p>
        </w:tc>
        <w:tc>
          <w:tcPr>
            <w:tcW w:w="1310" w:type="dxa"/>
            <w:tcBorders>
              <w:top w:val="nil"/>
              <w:left w:val="nil"/>
              <w:bottom w:val="single" w:sz="4" w:space="0" w:color="auto"/>
              <w:right w:val="single" w:sz="4" w:space="0" w:color="auto"/>
            </w:tcBorders>
            <w:shd w:val="clear" w:color="auto" w:fill="auto"/>
            <w:noWrap/>
            <w:vAlign w:val="bottom"/>
            <w:hideMark/>
          </w:tcPr>
          <w:p w14:paraId="6B7EB988"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w:t>
            </w:r>
          </w:p>
        </w:tc>
        <w:tc>
          <w:tcPr>
            <w:tcW w:w="1310" w:type="dxa"/>
            <w:tcBorders>
              <w:top w:val="nil"/>
              <w:left w:val="nil"/>
              <w:bottom w:val="single" w:sz="4" w:space="0" w:color="auto"/>
              <w:right w:val="single" w:sz="4" w:space="0" w:color="auto"/>
            </w:tcBorders>
            <w:shd w:val="clear" w:color="auto" w:fill="auto"/>
            <w:noWrap/>
            <w:vAlign w:val="bottom"/>
            <w:hideMark/>
          </w:tcPr>
          <w:p w14:paraId="77A07663"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1</w:t>
            </w:r>
          </w:p>
        </w:tc>
        <w:tc>
          <w:tcPr>
            <w:tcW w:w="721" w:type="dxa"/>
            <w:tcBorders>
              <w:top w:val="nil"/>
              <w:left w:val="nil"/>
              <w:bottom w:val="single" w:sz="4" w:space="0" w:color="auto"/>
              <w:right w:val="single" w:sz="4" w:space="0" w:color="auto"/>
            </w:tcBorders>
            <w:shd w:val="clear" w:color="auto" w:fill="auto"/>
            <w:noWrap/>
            <w:vAlign w:val="bottom"/>
            <w:hideMark/>
          </w:tcPr>
          <w:p w14:paraId="61EAA807"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 </w:t>
            </w:r>
          </w:p>
        </w:tc>
      </w:tr>
      <w:tr w:rsidR="001F3796" w:rsidRPr="001F3796" w14:paraId="264104A2" w14:textId="77777777" w:rsidTr="001F3796">
        <w:trPr>
          <w:trHeight w:val="30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78A89F37"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Actual</w:t>
            </w:r>
          </w:p>
        </w:tc>
        <w:tc>
          <w:tcPr>
            <w:tcW w:w="281" w:type="dxa"/>
            <w:tcBorders>
              <w:top w:val="nil"/>
              <w:left w:val="nil"/>
              <w:bottom w:val="single" w:sz="4" w:space="0" w:color="auto"/>
              <w:right w:val="single" w:sz="4" w:space="0" w:color="auto"/>
            </w:tcBorders>
            <w:shd w:val="clear" w:color="auto" w:fill="auto"/>
            <w:noWrap/>
            <w:vAlign w:val="bottom"/>
            <w:hideMark/>
          </w:tcPr>
          <w:p w14:paraId="77F1017B"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w:t>
            </w:r>
          </w:p>
        </w:tc>
        <w:tc>
          <w:tcPr>
            <w:tcW w:w="1310" w:type="dxa"/>
            <w:tcBorders>
              <w:top w:val="nil"/>
              <w:left w:val="nil"/>
              <w:bottom w:val="single" w:sz="4" w:space="0" w:color="auto"/>
              <w:right w:val="single" w:sz="4" w:space="0" w:color="auto"/>
            </w:tcBorders>
            <w:shd w:val="clear" w:color="auto" w:fill="auto"/>
            <w:noWrap/>
            <w:vAlign w:val="bottom"/>
            <w:hideMark/>
          </w:tcPr>
          <w:p w14:paraId="73D2D03B"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115</w:t>
            </w:r>
          </w:p>
        </w:tc>
        <w:tc>
          <w:tcPr>
            <w:tcW w:w="1310" w:type="dxa"/>
            <w:tcBorders>
              <w:top w:val="nil"/>
              <w:left w:val="nil"/>
              <w:bottom w:val="single" w:sz="4" w:space="0" w:color="auto"/>
              <w:right w:val="single" w:sz="4" w:space="0" w:color="auto"/>
            </w:tcBorders>
            <w:shd w:val="clear" w:color="auto" w:fill="auto"/>
            <w:noWrap/>
            <w:vAlign w:val="bottom"/>
            <w:hideMark/>
          </w:tcPr>
          <w:p w14:paraId="798B4DB5"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115</w:t>
            </w:r>
          </w:p>
        </w:tc>
        <w:tc>
          <w:tcPr>
            <w:tcW w:w="721" w:type="dxa"/>
            <w:tcBorders>
              <w:top w:val="nil"/>
              <w:left w:val="nil"/>
              <w:bottom w:val="single" w:sz="4" w:space="0" w:color="auto"/>
              <w:right w:val="single" w:sz="4" w:space="0" w:color="auto"/>
            </w:tcBorders>
            <w:shd w:val="clear" w:color="auto" w:fill="auto"/>
            <w:noWrap/>
            <w:vAlign w:val="bottom"/>
            <w:hideMark/>
          </w:tcPr>
          <w:p w14:paraId="703116B5"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230</w:t>
            </w:r>
          </w:p>
        </w:tc>
      </w:tr>
      <w:tr w:rsidR="001F3796" w:rsidRPr="001F3796" w14:paraId="5215FDC3" w14:textId="77777777" w:rsidTr="001F3796">
        <w:trPr>
          <w:trHeight w:val="30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275B7D77"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Actual</w:t>
            </w:r>
          </w:p>
        </w:tc>
        <w:tc>
          <w:tcPr>
            <w:tcW w:w="281" w:type="dxa"/>
            <w:tcBorders>
              <w:top w:val="nil"/>
              <w:left w:val="nil"/>
              <w:bottom w:val="single" w:sz="4" w:space="0" w:color="auto"/>
              <w:right w:val="single" w:sz="4" w:space="0" w:color="auto"/>
            </w:tcBorders>
            <w:shd w:val="clear" w:color="auto" w:fill="auto"/>
            <w:noWrap/>
            <w:vAlign w:val="bottom"/>
            <w:hideMark/>
          </w:tcPr>
          <w:p w14:paraId="7BE9040F"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1</w:t>
            </w:r>
          </w:p>
        </w:tc>
        <w:tc>
          <w:tcPr>
            <w:tcW w:w="1310" w:type="dxa"/>
            <w:tcBorders>
              <w:top w:val="nil"/>
              <w:left w:val="nil"/>
              <w:bottom w:val="single" w:sz="4" w:space="0" w:color="auto"/>
              <w:right w:val="single" w:sz="4" w:space="0" w:color="auto"/>
            </w:tcBorders>
            <w:shd w:val="clear" w:color="auto" w:fill="auto"/>
            <w:noWrap/>
            <w:vAlign w:val="bottom"/>
            <w:hideMark/>
          </w:tcPr>
          <w:p w14:paraId="354DBEBE"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115</w:t>
            </w:r>
          </w:p>
        </w:tc>
        <w:tc>
          <w:tcPr>
            <w:tcW w:w="1310" w:type="dxa"/>
            <w:tcBorders>
              <w:top w:val="nil"/>
              <w:left w:val="nil"/>
              <w:bottom w:val="single" w:sz="4" w:space="0" w:color="auto"/>
              <w:right w:val="single" w:sz="4" w:space="0" w:color="auto"/>
            </w:tcBorders>
            <w:shd w:val="clear" w:color="auto" w:fill="auto"/>
            <w:noWrap/>
            <w:vAlign w:val="bottom"/>
            <w:hideMark/>
          </w:tcPr>
          <w:p w14:paraId="029B4C47"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115</w:t>
            </w:r>
          </w:p>
        </w:tc>
        <w:tc>
          <w:tcPr>
            <w:tcW w:w="721" w:type="dxa"/>
            <w:tcBorders>
              <w:top w:val="nil"/>
              <w:left w:val="nil"/>
              <w:bottom w:val="single" w:sz="4" w:space="0" w:color="auto"/>
              <w:right w:val="single" w:sz="4" w:space="0" w:color="auto"/>
            </w:tcBorders>
            <w:shd w:val="clear" w:color="auto" w:fill="auto"/>
            <w:noWrap/>
            <w:vAlign w:val="bottom"/>
            <w:hideMark/>
          </w:tcPr>
          <w:p w14:paraId="1AC9FDB0"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230</w:t>
            </w:r>
          </w:p>
        </w:tc>
      </w:tr>
      <w:tr w:rsidR="001F3796" w:rsidRPr="001F3796" w14:paraId="22388DA8" w14:textId="77777777" w:rsidTr="001F3796">
        <w:trPr>
          <w:trHeight w:val="30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30B514DB"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14:paraId="2DEDE86E"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 </w:t>
            </w:r>
          </w:p>
        </w:tc>
        <w:tc>
          <w:tcPr>
            <w:tcW w:w="1310" w:type="dxa"/>
            <w:tcBorders>
              <w:top w:val="nil"/>
              <w:left w:val="nil"/>
              <w:bottom w:val="single" w:sz="4" w:space="0" w:color="auto"/>
              <w:right w:val="single" w:sz="4" w:space="0" w:color="auto"/>
            </w:tcBorders>
            <w:shd w:val="clear" w:color="auto" w:fill="auto"/>
            <w:noWrap/>
            <w:vAlign w:val="bottom"/>
            <w:hideMark/>
          </w:tcPr>
          <w:p w14:paraId="1AFA99C2"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230</w:t>
            </w:r>
          </w:p>
        </w:tc>
        <w:tc>
          <w:tcPr>
            <w:tcW w:w="1310" w:type="dxa"/>
            <w:tcBorders>
              <w:top w:val="nil"/>
              <w:left w:val="nil"/>
              <w:bottom w:val="single" w:sz="4" w:space="0" w:color="auto"/>
              <w:right w:val="single" w:sz="4" w:space="0" w:color="auto"/>
            </w:tcBorders>
            <w:shd w:val="clear" w:color="auto" w:fill="auto"/>
            <w:noWrap/>
            <w:vAlign w:val="bottom"/>
            <w:hideMark/>
          </w:tcPr>
          <w:p w14:paraId="1AE95A21"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230</w:t>
            </w:r>
          </w:p>
        </w:tc>
        <w:tc>
          <w:tcPr>
            <w:tcW w:w="721" w:type="dxa"/>
            <w:tcBorders>
              <w:top w:val="nil"/>
              <w:left w:val="nil"/>
              <w:bottom w:val="single" w:sz="4" w:space="0" w:color="auto"/>
              <w:right w:val="single" w:sz="4" w:space="0" w:color="auto"/>
            </w:tcBorders>
            <w:shd w:val="clear" w:color="auto" w:fill="auto"/>
            <w:noWrap/>
            <w:vAlign w:val="bottom"/>
            <w:hideMark/>
          </w:tcPr>
          <w:p w14:paraId="053375BD"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460</w:t>
            </w:r>
          </w:p>
        </w:tc>
      </w:tr>
    </w:tbl>
    <w:p w14:paraId="6330CB7F" w14:textId="0A9DD100" w:rsidR="001F3796" w:rsidRDefault="001F3796" w:rsidP="009F0939">
      <w:pPr>
        <w:rPr>
          <w:sz w:val="21"/>
          <w:szCs w:val="21"/>
        </w:rPr>
      </w:pPr>
    </w:p>
    <w:tbl>
      <w:tblPr>
        <w:tblW w:w="1920" w:type="dxa"/>
        <w:tblLook w:val="04A0" w:firstRow="1" w:lastRow="0" w:firstColumn="1" w:lastColumn="0" w:noHBand="0" w:noVBand="1"/>
      </w:tblPr>
      <w:tblGrid>
        <w:gridCol w:w="1028"/>
        <w:gridCol w:w="960"/>
      </w:tblGrid>
      <w:tr w:rsidR="001F3796" w:rsidRPr="001F3796" w14:paraId="7F37BB30" w14:textId="77777777" w:rsidTr="001F379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CC2FC"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Accuracy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612E3D"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88.45%</w:t>
            </w:r>
          </w:p>
        </w:tc>
      </w:tr>
      <w:tr w:rsidR="001F3796" w:rsidRPr="001F3796" w14:paraId="6F8792CE" w14:textId="77777777" w:rsidTr="001F37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152942" w14:textId="514CABBA"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7EDC9686"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86.93%</w:t>
            </w:r>
          </w:p>
        </w:tc>
      </w:tr>
      <w:tr w:rsidR="001F3796" w:rsidRPr="001F3796" w14:paraId="701D0D76" w14:textId="77777777" w:rsidTr="001F37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17DA0E"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1115103F"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92.73%</w:t>
            </w:r>
          </w:p>
        </w:tc>
      </w:tr>
      <w:tr w:rsidR="001F3796" w:rsidRPr="001F3796" w14:paraId="3B2D7D37" w14:textId="77777777" w:rsidTr="001F37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9A5A23"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TPR</w:t>
            </w:r>
          </w:p>
        </w:tc>
        <w:tc>
          <w:tcPr>
            <w:tcW w:w="960" w:type="dxa"/>
            <w:tcBorders>
              <w:top w:val="nil"/>
              <w:left w:val="nil"/>
              <w:bottom w:val="single" w:sz="4" w:space="0" w:color="auto"/>
              <w:right w:val="single" w:sz="4" w:space="0" w:color="auto"/>
            </w:tcBorders>
            <w:shd w:val="clear" w:color="auto" w:fill="auto"/>
            <w:noWrap/>
            <w:vAlign w:val="bottom"/>
            <w:hideMark/>
          </w:tcPr>
          <w:p w14:paraId="2D80A458"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92.73%</w:t>
            </w:r>
          </w:p>
        </w:tc>
      </w:tr>
      <w:tr w:rsidR="001F3796" w:rsidRPr="001F3796" w14:paraId="4C4BC070" w14:textId="77777777" w:rsidTr="001F37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297820"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FPR</w:t>
            </w:r>
          </w:p>
        </w:tc>
        <w:tc>
          <w:tcPr>
            <w:tcW w:w="960" w:type="dxa"/>
            <w:tcBorders>
              <w:top w:val="nil"/>
              <w:left w:val="nil"/>
              <w:bottom w:val="single" w:sz="4" w:space="0" w:color="auto"/>
              <w:right w:val="single" w:sz="4" w:space="0" w:color="auto"/>
            </w:tcBorders>
            <w:shd w:val="clear" w:color="auto" w:fill="auto"/>
            <w:noWrap/>
            <w:vAlign w:val="bottom"/>
            <w:hideMark/>
          </w:tcPr>
          <w:p w14:paraId="60F258F6" w14:textId="777777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16.67%</w:t>
            </w:r>
          </w:p>
        </w:tc>
      </w:tr>
    </w:tbl>
    <w:p w14:paraId="0B7DF865" w14:textId="7AAEE5B2" w:rsidR="001F3796" w:rsidRDefault="001F3796" w:rsidP="009F0939">
      <w:pPr>
        <w:rPr>
          <w:sz w:val="21"/>
          <w:szCs w:val="21"/>
        </w:rPr>
      </w:pPr>
    </w:p>
    <w:p w14:paraId="6275601A" w14:textId="1DE23EBB" w:rsidR="001F3796" w:rsidRPr="000662E8" w:rsidRDefault="001F3796" w:rsidP="001F3796">
      <w:pPr>
        <w:rPr>
          <w:sz w:val="24"/>
          <w:szCs w:val="24"/>
        </w:rPr>
      </w:pPr>
      <w:r w:rsidRPr="000662E8">
        <w:rPr>
          <w:sz w:val="24"/>
          <w:szCs w:val="24"/>
        </w:rPr>
        <w:t>T</w:t>
      </w:r>
      <w:r w:rsidRPr="000662E8">
        <w:rPr>
          <w:sz w:val="24"/>
          <w:szCs w:val="24"/>
        </w:rPr>
        <w:t>hese metrics are commonly used to evaluate the performance of a binary classification model, such as logistic regression, in predicting the likelihood of heart disease. Let's break down each metric:</w:t>
      </w:r>
    </w:p>
    <w:p w14:paraId="06F65280" w14:textId="77777777" w:rsidR="001F3796" w:rsidRPr="000662E8" w:rsidRDefault="001F3796" w:rsidP="001F3796">
      <w:pPr>
        <w:rPr>
          <w:sz w:val="24"/>
          <w:szCs w:val="24"/>
        </w:rPr>
      </w:pPr>
      <w:r w:rsidRPr="000662E8">
        <w:rPr>
          <w:b/>
          <w:bCs/>
          <w:sz w:val="24"/>
          <w:szCs w:val="24"/>
        </w:rPr>
        <w:lastRenderedPageBreak/>
        <w:t>Accuracy:</w:t>
      </w:r>
      <w:r w:rsidRPr="000662E8">
        <w:rPr>
          <w:sz w:val="24"/>
          <w:szCs w:val="24"/>
        </w:rPr>
        <w:t xml:space="preserve"> Accuracy measures the proportion of correctly predicted instances (both true positives and true negatives) out of all instances. In this case, the accuracy of the model is 88.45%, indicating that it correctly predicts heart disease status for approximately 88.45% of the cases in the dataset.</w:t>
      </w:r>
    </w:p>
    <w:p w14:paraId="32C7A755" w14:textId="77777777" w:rsidR="001F3796" w:rsidRPr="000662E8" w:rsidRDefault="001F3796" w:rsidP="001F3796">
      <w:pPr>
        <w:rPr>
          <w:sz w:val="24"/>
          <w:szCs w:val="24"/>
        </w:rPr>
      </w:pPr>
      <w:r w:rsidRPr="000662E8">
        <w:rPr>
          <w:b/>
          <w:bCs/>
          <w:sz w:val="24"/>
          <w:szCs w:val="24"/>
        </w:rPr>
        <w:t>Precision:</w:t>
      </w:r>
      <w:r w:rsidRPr="000662E8">
        <w:rPr>
          <w:sz w:val="24"/>
          <w:szCs w:val="24"/>
        </w:rPr>
        <w:t xml:space="preserve"> Precision measures the proportion of true positive predictions out of all positive predictions made by the model. It is calculated as the ratio of true positives to the sum of true positives and false positives. In this case, the precision of the model is 86.93%, indicating that among all instances predicted as having heart disease, approximately 86.93% actually have heart disease.</w:t>
      </w:r>
    </w:p>
    <w:p w14:paraId="306B2F83" w14:textId="77777777" w:rsidR="001F3796" w:rsidRPr="000662E8" w:rsidRDefault="001F3796" w:rsidP="001F3796">
      <w:pPr>
        <w:rPr>
          <w:sz w:val="24"/>
          <w:szCs w:val="24"/>
        </w:rPr>
      </w:pPr>
      <w:r w:rsidRPr="000662E8">
        <w:rPr>
          <w:b/>
          <w:bCs/>
          <w:sz w:val="24"/>
          <w:szCs w:val="24"/>
        </w:rPr>
        <w:t>Recall (True Positive Rate - TPR):</w:t>
      </w:r>
      <w:r w:rsidRPr="000662E8">
        <w:rPr>
          <w:sz w:val="24"/>
          <w:szCs w:val="24"/>
        </w:rPr>
        <w:t xml:space="preserve"> Recall, also known as sensitivity or true positive rate (TPR), measures the proportion of true positive instances that were correctly identified by the model out of all actual positive instances. It is calculated as the ratio of true positives to the sum of true positives and false negatives. In this case, the recall of the model is 92.73%, indicating that the model correctly identifies approximately 92.73% of all individuals with heart disease.</w:t>
      </w:r>
    </w:p>
    <w:p w14:paraId="1B0A80F2" w14:textId="77777777" w:rsidR="001F3796" w:rsidRPr="000662E8" w:rsidRDefault="001F3796" w:rsidP="001F3796">
      <w:pPr>
        <w:rPr>
          <w:sz w:val="24"/>
          <w:szCs w:val="24"/>
        </w:rPr>
      </w:pPr>
      <w:r w:rsidRPr="000662E8">
        <w:rPr>
          <w:b/>
          <w:bCs/>
          <w:sz w:val="24"/>
          <w:szCs w:val="24"/>
        </w:rPr>
        <w:t>False Positive Rate (FPR):</w:t>
      </w:r>
      <w:r w:rsidRPr="000662E8">
        <w:rPr>
          <w:sz w:val="24"/>
          <w:szCs w:val="24"/>
        </w:rPr>
        <w:t xml:space="preserve"> FPR measures the proportion of false positive instances (instances wrongly predicted as positive) out of all actual negative instances. It is calculated as the ratio of false positives to the sum of false positives and true negatives. In this case, the FPR of the model is 16.67%, indicating that approximately 16.67% of all individuals without heart disease were wrongly classified as having heart disease.</w:t>
      </w:r>
    </w:p>
    <w:p w14:paraId="3DA4D113" w14:textId="77777777" w:rsidR="001F3796" w:rsidRPr="000662E8" w:rsidRDefault="001F3796" w:rsidP="001F3796">
      <w:pPr>
        <w:rPr>
          <w:sz w:val="24"/>
          <w:szCs w:val="24"/>
        </w:rPr>
      </w:pPr>
      <w:r w:rsidRPr="000662E8">
        <w:rPr>
          <w:sz w:val="24"/>
          <w:szCs w:val="24"/>
        </w:rPr>
        <w:t>In summary, these metrics provide a comprehensive assessment of the model's performance in predicting heart disease. A high accuracy, precision, and recall, along with a low false positive rate, indicate that the model performs well in distinguishing between individuals with and without heart disease.</w:t>
      </w:r>
    </w:p>
    <w:p w14:paraId="529F0A5D" w14:textId="3FABD205" w:rsidR="001F3796" w:rsidRDefault="001F3796" w:rsidP="001F3796">
      <w:pPr>
        <w:rPr>
          <w:sz w:val="21"/>
          <w:szCs w:val="21"/>
        </w:rPr>
      </w:pPr>
      <w:r>
        <w:rPr>
          <w:noProof/>
        </w:rPr>
        <w:drawing>
          <wp:anchor distT="0" distB="0" distL="114300" distR="114300" simplePos="0" relativeHeight="251658240" behindDoc="1" locked="0" layoutInCell="1" allowOverlap="1" wp14:anchorId="08B23763" wp14:editId="444982D2">
            <wp:simplePos x="0" y="0"/>
            <wp:positionH relativeFrom="margin">
              <wp:align>right</wp:align>
            </wp:positionH>
            <wp:positionV relativeFrom="paragraph">
              <wp:posOffset>322019</wp:posOffset>
            </wp:positionV>
            <wp:extent cx="2944495" cy="2040890"/>
            <wp:effectExtent l="0" t="0" r="8255" b="16510"/>
            <wp:wrapTight wrapText="bothSides">
              <wp:wrapPolygon edited="0">
                <wp:start x="0" y="0"/>
                <wp:lineTo x="0" y="21573"/>
                <wp:lineTo x="21521" y="21573"/>
                <wp:lineTo x="21521" y="0"/>
                <wp:lineTo x="0" y="0"/>
              </wp:wrapPolygon>
            </wp:wrapTight>
            <wp:docPr id="1" name="Chart 1">
              <a:extLst xmlns:a="http://schemas.openxmlformats.org/drawingml/2006/main">
                <a:ext uri="{FF2B5EF4-FFF2-40B4-BE49-F238E27FC236}">
                  <a16:creationId xmlns:a16="http://schemas.microsoft.com/office/drawing/2014/main" id="{32AACD1E-4A7B-43DA-8D93-DD8ED84F1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tbl>
      <w:tblPr>
        <w:tblW w:w="4084" w:type="dxa"/>
        <w:tblLook w:val="04A0" w:firstRow="1" w:lastRow="0" w:firstColumn="1" w:lastColumn="0" w:noHBand="0" w:noVBand="1"/>
      </w:tblPr>
      <w:tblGrid>
        <w:gridCol w:w="952"/>
        <w:gridCol w:w="1053"/>
        <w:gridCol w:w="1053"/>
        <w:gridCol w:w="1053"/>
      </w:tblGrid>
      <w:tr w:rsidR="001F3796" w:rsidRPr="001F3796" w14:paraId="397E6501" w14:textId="77777777" w:rsidTr="001F3796">
        <w:trPr>
          <w:trHeight w:val="271"/>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1A52D" w14:textId="646BC52B"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Cut</w:t>
            </w:r>
            <w:r>
              <w:rPr>
                <w:rFonts w:ascii="Calibri" w:eastAsia="Times New Roman" w:hAnsi="Calibri" w:cs="Calibri"/>
                <w:color w:val="000000"/>
              </w:rPr>
              <w:t>-</w:t>
            </w:r>
            <w:r w:rsidRPr="001F3796">
              <w:rPr>
                <w:rFonts w:ascii="Calibri" w:eastAsia="Times New Roman" w:hAnsi="Calibri" w:cs="Calibri"/>
                <w:color w:val="000000"/>
              </w:rPr>
              <w:t>off</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029A8AD7"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Accuracy</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7DCD0543"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Precision</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3D4FCD29" w14:textId="77777777" w:rsidR="001F3796" w:rsidRPr="001F3796" w:rsidRDefault="001F3796" w:rsidP="001F3796">
            <w:pPr>
              <w:spacing w:after="0" w:line="240" w:lineRule="auto"/>
              <w:rPr>
                <w:rFonts w:ascii="Calibri" w:eastAsia="Times New Roman" w:hAnsi="Calibri" w:cs="Calibri"/>
                <w:color w:val="000000"/>
              </w:rPr>
            </w:pPr>
            <w:r w:rsidRPr="001F3796">
              <w:rPr>
                <w:rFonts w:ascii="Calibri" w:eastAsia="Times New Roman" w:hAnsi="Calibri" w:cs="Calibri"/>
                <w:color w:val="000000"/>
              </w:rPr>
              <w:t>Recall</w:t>
            </w:r>
          </w:p>
        </w:tc>
      </w:tr>
      <w:tr w:rsidR="001F3796" w:rsidRPr="001F3796" w14:paraId="61498771" w14:textId="77777777" w:rsidTr="001F3796">
        <w:trPr>
          <w:trHeight w:val="271"/>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40F5994D" w14:textId="6299A481" w:rsidR="001F3796" w:rsidRPr="001F3796" w:rsidRDefault="001F3796" w:rsidP="001F3796">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0</w:t>
            </w:r>
          </w:p>
        </w:tc>
        <w:tc>
          <w:tcPr>
            <w:tcW w:w="1044" w:type="dxa"/>
            <w:tcBorders>
              <w:top w:val="nil"/>
              <w:left w:val="nil"/>
              <w:bottom w:val="single" w:sz="4" w:space="0" w:color="auto"/>
              <w:right w:val="single" w:sz="4" w:space="0" w:color="auto"/>
            </w:tcBorders>
            <w:shd w:val="clear" w:color="auto" w:fill="auto"/>
            <w:noWrap/>
            <w:vAlign w:val="bottom"/>
            <w:hideMark/>
          </w:tcPr>
          <w:p w14:paraId="2906F2D2" w14:textId="4411A523"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0.544554</w:t>
            </w:r>
          </w:p>
        </w:tc>
        <w:tc>
          <w:tcPr>
            <w:tcW w:w="1044" w:type="dxa"/>
            <w:tcBorders>
              <w:top w:val="nil"/>
              <w:left w:val="nil"/>
              <w:bottom w:val="single" w:sz="4" w:space="0" w:color="auto"/>
              <w:right w:val="single" w:sz="4" w:space="0" w:color="auto"/>
            </w:tcBorders>
            <w:shd w:val="clear" w:color="auto" w:fill="auto"/>
            <w:noWrap/>
            <w:vAlign w:val="bottom"/>
            <w:hideMark/>
          </w:tcPr>
          <w:p w14:paraId="0A9E1F96" w14:textId="30F9806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0.544554</w:t>
            </w:r>
          </w:p>
        </w:tc>
        <w:tc>
          <w:tcPr>
            <w:tcW w:w="1044" w:type="dxa"/>
            <w:tcBorders>
              <w:top w:val="nil"/>
              <w:left w:val="nil"/>
              <w:bottom w:val="single" w:sz="4" w:space="0" w:color="auto"/>
              <w:right w:val="single" w:sz="4" w:space="0" w:color="auto"/>
            </w:tcBorders>
            <w:shd w:val="clear" w:color="auto" w:fill="auto"/>
            <w:noWrap/>
            <w:vAlign w:val="bottom"/>
            <w:hideMark/>
          </w:tcPr>
          <w:p w14:paraId="6F2E60EE" w14:textId="4ADE6596"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1</w:t>
            </w:r>
          </w:p>
        </w:tc>
      </w:tr>
      <w:tr w:rsidR="001F3796" w:rsidRPr="001F3796" w14:paraId="30A4EF69" w14:textId="77777777" w:rsidTr="001F3796">
        <w:trPr>
          <w:trHeight w:val="271"/>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5CDDD2FD" w14:textId="079B7651"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0.1</w:t>
            </w:r>
          </w:p>
        </w:tc>
        <w:tc>
          <w:tcPr>
            <w:tcW w:w="1044" w:type="dxa"/>
            <w:tcBorders>
              <w:top w:val="nil"/>
              <w:left w:val="nil"/>
              <w:bottom w:val="single" w:sz="4" w:space="0" w:color="auto"/>
              <w:right w:val="single" w:sz="4" w:space="0" w:color="auto"/>
            </w:tcBorders>
            <w:shd w:val="clear" w:color="auto" w:fill="auto"/>
            <w:noWrap/>
            <w:vAlign w:val="bottom"/>
            <w:hideMark/>
          </w:tcPr>
          <w:p w14:paraId="44F4250D" w14:textId="6B8B9A92"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0.80198</w:t>
            </w:r>
          </w:p>
        </w:tc>
        <w:tc>
          <w:tcPr>
            <w:tcW w:w="1044" w:type="dxa"/>
            <w:tcBorders>
              <w:top w:val="nil"/>
              <w:left w:val="nil"/>
              <w:bottom w:val="single" w:sz="4" w:space="0" w:color="auto"/>
              <w:right w:val="single" w:sz="4" w:space="0" w:color="auto"/>
            </w:tcBorders>
            <w:shd w:val="clear" w:color="auto" w:fill="auto"/>
            <w:noWrap/>
            <w:vAlign w:val="bottom"/>
            <w:hideMark/>
          </w:tcPr>
          <w:p w14:paraId="653E4833" w14:textId="0A3F513E"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0.737557</w:t>
            </w:r>
          </w:p>
        </w:tc>
        <w:tc>
          <w:tcPr>
            <w:tcW w:w="1044" w:type="dxa"/>
            <w:tcBorders>
              <w:top w:val="nil"/>
              <w:left w:val="nil"/>
              <w:bottom w:val="single" w:sz="4" w:space="0" w:color="auto"/>
              <w:right w:val="single" w:sz="4" w:space="0" w:color="auto"/>
            </w:tcBorders>
            <w:shd w:val="clear" w:color="auto" w:fill="auto"/>
            <w:noWrap/>
            <w:vAlign w:val="bottom"/>
            <w:hideMark/>
          </w:tcPr>
          <w:p w14:paraId="2164BC9F" w14:textId="6DF15FCD"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0.987879</w:t>
            </w:r>
          </w:p>
        </w:tc>
      </w:tr>
      <w:tr w:rsidR="001F3796" w:rsidRPr="001F3796" w14:paraId="57BC954C" w14:textId="77777777" w:rsidTr="001F3796">
        <w:trPr>
          <w:trHeight w:val="271"/>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42816C35" w14:textId="5B72AAE0"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0.2</w:t>
            </w:r>
          </w:p>
        </w:tc>
        <w:tc>
          <w:tcPr>
            <w:tcW w:w="1044" w:type="dxa"/>
            <w:tcBorders>
              <w:top w:val="nil"/>
              <w:left w:val="nil"/>
              <w:bottom w:val="single" w:sz="4" w:space="0" w:color="auto"/>
              <w:right w:val="single" w:sz="4" w:space="0" w:color="auto"/>
            </w:tcBorders>
            <w:shd w:val="clear" w:color="auto" w:fill="auto"/>
            <w:noWrap/>
            <w:vAlign w:val="bottom"/>
            <w:hideMark/>
          </w:tcPr>
          <w:p w14:paraId="7A20F7A8" w14:textId="2B826FF4"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0.834983</w:t>
            </w:r>
          </w:p>
        </w:tc>
        <w:tc>
          <w:tcPr>
            <w:tcW w:w="1044" w:type="dxa"/>
            <w:tcBorders>
              <w:top w:val="nil"/>
              <w:left w:val="nil"/>
              <w:bottom w:val="single" w:sz="4" w:space="0" w:color="auto"/>
              <w:right w:val="single" w:sz="4" w:space="0" w:color="auto"/>
            </w:tcBorders>
            <w:shd w:val="clear" w:color="auto" w:fill="auto"/>
            <w:noWrap/>
            <w:vAlign w:val="bottom"/>
            <w:hideMark/>
          </w:tcPr>
          <w:p w14:paraId="5DC9D008" w14:textId="151FEC68"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0.780488</w:t>
            </w:r>
          </w:p>
        </w:tc>
        <w:tc>
          <w:tcPr>
            <w:tcW w:w="1044" w:type="dxa"/>
            <w:tcBorders>
              <w:top w:val="nil"/>
              <w:left w:val="nil"/>
              <w:bottom w:val="single" w:sz="4" w:space="0" w:color="auto"/>
              <w:right w:val="single" w:sz="4" w:space="0" w:color="auto"/>
            </w:tcBorders>
            <w:shd w:val="clear" w:color="auto" w:fill="auto"/>
            <w:noWrap/>
            <w:vAlign w:val="bottom"/>
            <w:hideMark/>
          </w:tcPr>
          <w:p w14:paraId="223EA13E" w14:textId="6312200D"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0.969697</w:t>
            </w:r>
          </w:p>
        </w:tc>
      </w:tr>
      <w:tr w:rsidR="001F3796" w:rsidRPr="001F3796" w14:paraId="5F63902A" w14:textId="77777777" w:rsidTr="001F3796">
        <w:trPr>
          <w:trHeight w:val="271"/>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78B87346" w14:textId="2F93E03B"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0.3</w:t>
            </w:r>
          </w:p>
        </w:tc>
        <w:tc>
          <w:tcPr>
            <w:tcW w:w="1044" w:type="dxa"/>
            <w:tcBorders>
              <w:top w:val="nil"/>
              <w:left w:val="nil"/>
              <w:bottom w:val="single" w:sz="4" w:space="0" w:color="auto"/>
              <w:right w:val="single" w:sz="4" w:space="0" w:color="auto"/>
            </w:tcBorders>
            <w:shd w:val="clear" w:color="auto" w:fill="auto"/>
            <w:noWrap/>
            <w:vAlign w:val="bottom"/>
            <w:hideMark/>
          </w:tcPr>
          <w:p w14:paraId="572B4F7F" w14:textId="51719F55"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0.867987</w:t>
            </w:r>
          </w:p>
        </w:tc>
        <w:tc>
          <w:tcPr>
            <w:tcW w:w="1044" w:type="dxa"/>
            <w:tcBorders>
              <w:top w:val="nil"/>
              <w:left w:val="nil"/>
              <w:bottom w:val="single" w:sz="4" w:space="0" w:color="auto"/>
              <w:right w:val="single" w:sz="4" w:space="0" w:color="auto"/>
            </w:tcBorders>
            <w:shd w:val="clear" w:color="auto" w:fill="auto"/>
            <w:noWrap/>
            <w:vAlign w:val="bottom"/>
            <w:hideMark/>
          </w:tcPr>
          <w:p w14:paraId="339599C6" w14:textId="39306CE6"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0.830688</w:t>
            </w:r>
          </w:p>
        </w:tc>
        <w:tc>
          <w:tcPr>
            <w:tcW w:w="1044" w:type="dxa"/>
            <w:tcBorders>
              <w:top w:val="nil"/>
              <w:left w:val="nil"/>
              <w:bottom w:val="single" w:sz="4" w:space="0" w:color="auto"/>
              <w:right w:val="single" w:sz="4" w:space="0" w:color="auto"/>
            </w:tcBorders>
            <w:shd w:val="clear" w:color="auto" w:fill="auto"/>
            <w:noWrap/>
            <w:vAlign w:val="bottom"/>
            <w:hideMark/>
          </w:tcPr>
          <w:p w14:paraId="0D390438" w14:textId="3BA8D226"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0.951515</w:t>
            </w:r>
          </w:p>
        </w:tc>
      </w:tr>
      <w:tr w:rsidR="001F3796" w:rsidRPr="001F3796" w14:paraId="0919C6FF" w14:textId="77777777" w:rsidTr="001F3796">
        <w:trPr>
          <w:trHeight w:val="271"/>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099E8177" w14:textId="59E44F12"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0.4</w:t>
            </w:r>
          </w:p>
        </w:tc>
        <w:tc>
          <w:tcPr>
            <w:tcW w:w="1044" w:type="dxa"/>
            <w:tcBorders>
              <w:top w:val="nil"/>
              <w:left w:val="nil"/>
              <w:bottom w:val="single" w:sz="4" w:space="0" w:color="auto"/>
              <w:right w:val="single" w:sz="4" w:space="0" w:color="auto"/>
            </w:tcBorders>
            <w:shd w:val="clear" w:color="auto" w:fill="auto"/>
            <w:noWrap/>
            <w:vAlign w:val="bottom"/>
            <w:hideMark/>
          </w:tcPr>
          <w:p w14:paraId="20D95C6B" w14:textId="52495BF8"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0.881188</w:t>
            </w:r>
          </w:p>
        </w:tc>
        <w:tc>
          <w:tcPr>
            <w:tcW w:w="1044" w:type="dxa"/>
            <w:tcBorders>
              <w:top w:val="nil"/>
              <w:left w:val="nil"/>
              <w:bottom w:val="single" w:sz="4" w:space="0" w:color="auto"/>
              <w:right w:val="single" w:sz="4" w:space="0" w:color="auto"/>
            </w:tcBorders>
            <w:shd w:val="clear" w:color="auto" w:fill="auto"/>
            <w:noWrap/>
            <w:vAlign w:val="bottom"/>
            <w:hideMark/>
          </w:tcPr>
          <w:p w14:paraId="4DBB3276" w14:textId="13BFF38A"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0.848649</w:t>
            </w:r>
          </w:p>
        </w:tc>
        <w:tc>
          <w:tcPr>
            <w:tcW w:w="1044" w:type="dxa"/>
            <w:tcBorders>
              <w:top w:val="nil"/>
              <w:left w:val="nil"/>
              <w:bottom w:val="single" w:sz="4" w:space="0" w:color="auto"/>
              <w:right w:val="single" w:sz="4" w:space="0" w:color="auto"/>
            </w:tcBorders>
            <w:shd w:val="clear" w:color="auto" w:fill="auto"/>
            <w:noWrap/>
            <w:vAlign w:val="bottom"/>
            <w:hideMark/>
          </w:tcPr>
          <w:p w14:paraId="218BBE8C" w14:textId="713FC966"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0.951515</w:t>
            </w:r>
          </w:p>
        </w:tc>
      </w:tr>
      <w:tr w:rsidR="001F3796" w:rsidRPr="001F3796" w14:paraId="7E850445" w14:textId="77777777" w:rsidTr="001F3796">
        <w:trPr>
          <w:trHeight w:val="271"/>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3CF3D8B6" w14:textId="20317136"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0.5</w:t>
            </w:r>
          </w:p>
        </w:tc>
        <w:tc>
          <w:tcPr>
            <w:tcW w:w="1044" w:type="dxa"/>
            <w:tcBorders>
              <w:top w:val="nil"/>
              <w:left w:val="nil"/>
              <w:bottom w:val="single" w:sz="4" w:space="0" w:color="auto"/>
              <w:right w:val="single" w:sz="4" w:space="0" w:color="auto"/>
            </w:tcBorders>
            <w:shd w:val="clear" w:color="auto" w:fill="auto"/>
            <w:noWrap/>
            <w:vAlign w:val="bottom"/>
            <w:hideMark/>
          </w:tcPr>
          <w:p w14:paraId="71CDA12B" w14:textId="217CDA2C"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0.884488</w:t>
            </w:r>
          </w:p>
        </w:tc>
        <w:tc>
          <w:tcPr>
            <w:tcW w:w="1044" w:type="dxa"/>
            <w:tcBorders>
              <w:top w:val="nil"/>
              <w:left w:val="nil"/>
              <w:bottom w:val="single" w:sz="4" w:space="0" w:color="auto"/>
              <w:right w:val="single" w:sz="4" w:space="0" w:color="auto"/>
            </w:tcBorders>
            <w:shd w:val="clear" w:color="auto" w:fill="auto"/>
            <w:noWrap/>
            <w:vAlign w:val="bottom"/>
            <w:hideMark/>
          </w:tcPr>
          <w:p w14:paraId="78ACF3C4" w14:textId="6F91A320"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0.869318</w:t>
            </w:r>
          </w:p>
        </w:tc>
        <w:tc>
          <w:tcPr>
            <w:tcW w:w="1044" w:type="dxa"/>
            <w:tcBorders>
              <w:top w:val="nil"/>
              <w:left w:val="nil"/>
              <w:bottom w:val="single" w:sz="4" w:space="0" w:color="auto"/>
              <w:right w:val="single" w:sz="4" w:space="0" w:color="auto"/>
            </w:tcBorders>
            <w:shd w:val="clear" w:color="auto" w:fill="auto"/>
            <w:noWrap/>
            <w:vAlign w:val="bottom"/>
            <w:hideMark/>
          </w:tcPr>
          <w:p w14:paraId="1E109DDE" w14:textId="50F0EB4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0.927273</w:t>
            </w:r>
          </w:p>
        </w:tc>
      </w:tr>
      <w:tr w:rsidR="001F3796" w:rsidRPr="001F3796" w14:paraId="6FDE3970" w14:textId="77777777" w:rsidTr="001F3796">
        <w:trPr>
          <w:trHeight w:val="271"/>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5001B4DD" w14:textId="2D59363E"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0.6</w:t>
            </w:r>
          </w:p>
        </w:tc>
        <w:tc>
          <w:tcPr>
            <w:tcW w:w="1044" w:type="dxa"/>
            <w:tcBorders>
              <w:top w:val="nil"/>
              <w:left w:val="nil"/>
              <w:bottom w:val="single" w:sz="4" w:space="0" w:color="auto"/>
              <w:right w:val="single" w:sz="4" w:space="0" w:color="auto"/>
            </w:tcBorders>
            <w:shd w:val="clear" w:color="auto" w:fill="auto"/>
            <w:noWrap/>
            <w:vAlign w:val="bottom"/>
            <w:hideMark/>
          </w:tcPr>
          <w:p w14:paraId="6C846E67" w14:textId="7BB52EFB"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0.877888</w:t>
            </w:r>
          </w:p>
        </w:tc>
        <w:tc>
          <w:tcPr>
            <w:tcW w:w="1044" w:type="dxa"/>
            <w:tcBorders>
              <w:top w:val="nil"/>
              <w:left w:val="nil"/>
              <w:bottom w:val="single" w:sz="4" w:space="0" w:color="auto"/>
              <w:right w:val="single" w:sz="4" w:space="0" w:color="auto"/>
            </w:tcBorders>
            <w:shd w:val="clear" w:color="auto" w:fill="auto"/>
            <w:noWrap/>
            <w:vAlign w:val="bottom"/>
            <w:hideMark/>
          </w:tcPr>
          <w:p w14:paraId="2F8C69BE" w14:textId="373760F3"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w:t>
            </w:r>
          </w:p>
        </w:tc>
        <w:tc>
          <w:tcPr>
            <w:tcW w:w="1044" w:type="dxa"/>
            <w:tcBorders>
              <w:top w:val="nil"/>
              <w:left w:val="nil"/>
              <w:bottom w:val="single" w:sz="4" w:space="0" w:color="auto"/>
              <w:right w:val="single" w:sz="4" w:space="0" w:color="auto"/>
            </w:tcBorders>
            <w:shd w:val="clear" w:color="auto" w:fill="auto"/>
            <w:noWrap/>
            <w:vAlign w:val="bottom"/>
            <w:hideMark/>
          </w:tcPr>
          <w:p w14:paraId="38C16F79" w14:textId="279A6DE2"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0.872727</w:t>
            </w:r>
          </w:p>
        </w:tc>
      </w:tr>
      <w:tr w:rsidR="001F3796" w:rsidRPr="001F3796" w14:paraId="74248BBA" w14:textId="77777777" w:rsidTr="001F3796">
        <w:trPr>
          <w:trHeight w:val="271"/>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3B4E7EA4" w14:textId="5673D196"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0.7</w:t>
            </w:r>
          </w:p>
        </w:tc>
        <w:tc>
          <w:tcPr>
            <w:tcW w:w="1044" w:type="dxa"/>
            <w:tcBorders>
              <w:top w:val="nil"/>
              <w:left w:val="nil"/>
              <w:bottom w:val="single" w:sz="4" w:space="0" w:color="auto"/>
              <w:right w:val="single" w:sz="4" w:space="0" w:color="auto"/>
            </w:tcBorders>
            <w:shd w:val="clear" w:color="auto" w:fill="auto"/>
            <w:noWrap/>
            <w:vAlign w:val="bottom"/>
            <w:hideMark/>
          </w:tcPr>
          <w:p w14:paraId="4D5D2448" w14:textId="08079B85"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0.867987</w:t>
            </w:r>
          </w:p>
        </w:tc>
        <w:tc>
          <w:tcPr>
            <w:tcW w:w="1044" w:type="dxa"/>
            <w:tcBorders>
              <w:top w:val="nil"/>
              <w:left w:val="nil"/>
              <w:bottom w:val="single" w:sz="4" w:space="0" w:color="auto"/>
              <w:right w:val="single" w:sz="4" w:space="0" w:color="auto"/>
            </w:tcBorders>
            <w:shd w:val="clear" w:color="auto" w:fill="auto"/>
            <w:noWrap/>
            <w:vAlign w:val="bottom"/>
            <w:hideMark/>
          </w:tcPr>
          <w:p w14:paraId="0945BBAC" w14:textId="5C6AC36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0.92517</w:t>
            </w:r>
          </w:p>
        </w:tc>
        <w:tc>
          <w:tcPr>
            <w:tcW w:w="1044" w:type="dxa"/>
            <w:tcBorders>
              <w:top w:val="nil"/>
              <w:left w:val="nil"/>
              <w:bottom w:val="single" w:sz="4" w:space="0" w:color="auto"/>
              <w:right w:val="single" w:sz="4" w:space="0" w:color="auto"/>
            </w:tcBorders>
            <w:shd w:val="clear" w:color="auto" w:fill="auto"/>
            <w:noWrap/>
            <w:vAlign w:val="bottom"/>
            <w:hideMark/>
          </w:tcPr>
          <w:p w14:paraId="533D5CF9" w14:textId="076D4519"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0.824242</w:t>
            </w:r>
          </w:p>
        </w:tc>
      </w:tr>
      <w:tr w:rsidR="001F3796" w:rsidRPr="001F3796" w14:paraId="583C5FC2" w14:textId="77777777" w:rsidTr="001F3796">
        <w:trPr>
          <w:trHeight w:val="271"/>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39116584" w14:textId="5E2286D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w:t>
            </w:r>
          </w:p>
        </w:tc>
        <w:tc>
          <w:tcPr>
            <w:tcW w:w="1044" w:type="dxa"/>
            <w:tcBorders>
              <w:top w:val="nil"/>
              <w:left w:val="nil"/>
              <w:bottom w:val="single" w:sz="4" w:space="0" w:color="auto"/>
              <w:right w:val="single" w:sz="4" w:space="0" w:color="auto"/>
            </w:tcBorders>
            <w:shd w:val="clear" w:color="auto" w:fill="auto"/>
            <w:noWrap/>
            <w:vAlign w:val="bottom"/>
            <w:hideMark/>
          </w:tcPr>
          <w:p w14:paraId="6B705809" w14:textId="1032BE22"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0.818482</w:t>
            </w:r>
          </w:p>
        </w:tc>
        <w:tc>
          <w:tcPr>
            <w:tcW w:w="1044" w:type="dxa"/>
            <w:tcBorders>
              <w:top w:val="nil"/>
              <w:left w:val="nil"/>
              <w:bottom w:val="single" w:sz="4" w:space="0" w:color="auto"/>
              <w:right w:val="single" w:sz="4" w:space="0" w:color="auto"/>
            </w:tcBorders>
            <w:shd w:val="clear" w:color="auto" w:fill="auto"/>
            <w:noWrap/>
            <w:vAlign w:val="bottom"/>
            <w:hideMark/>
          </w:tcPr>
          <w:p w14:paraId="4FEE3E5D" w14:textId="076666B9"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0.958333</w:t>
            </w:r>
          </w:p>
        </w:tc>
        <w:tc>
          <w:tcPr>
            <w:tcW w:w="1044" w:type="dxa"/>
            <w:tcBorders>
              <w:top w:val="nil"/>
              <w:left w:val="nil"/>
              <w:bottom w:val="single" w:sz="4" w:space="0" w:color="auto"/>
              <w:right w:val="single" w:sz="4" w:space="0" w:color="auto"/>
            </w:tcBorders>
            <w:shd w:val="clear" w:color="auto" w:fill="auto"/>
            <w:noWrap/>
            <w:vAlign w:val="bottom"/>
            <w:hideMark/>
          </w:tcPr>
          <w:p w14:paraId="01DB619C" w14:textId="7B252228"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0.69697</w:t>
            </w:r>
          </w:p>
        </w:tc>
      </w:tr>
      <w:tr w:rsidR="001F3796" w:rsidRPr="001F3796" w14:paraId="410DE1EE" w14:textId="77777777" w:rsidTr="001F3796">
        <w:trPr>
          <w:trHeight w:val="271"/>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1F327743" w14:textId="3B6C7163"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w:t>
            </w:r>
          </w:p>
        </w:tc>
        <w:tc>
          <w:tcPr>
            <w:tcW w:w="1044" w:type="dxa"/>
            <w:tcBorders>
              <w:top w:val="nil"/>
              <w:left w:val="nil"/>
              <w:bottom w:val="single" w:sz="4" w:space="0" w:color="auto"/>
              <w:right w:val="single" w:sz="4" w:space="0" w:color="auto"/>
            </w:tcBorders>
            <w:shd w:val="clear" w:color="auto" w:fill="auto"/>
            <w:noWrap/>
            <w:vAlign w:val="bottom"/>
            <w:hideMark/>
          </w:tcPr>
          <w:p w14:paraId="6E161164" w14:textId="18838877"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0.745875</w:t>
            </w:r>
          </w:p>
        </w:tc>
        <w:tc>
          <w:tcPr>
            <w:tcW w:w="1044" w:type="dxa"/>
            <w:tcBorders>
              <w:top w:val="nil"/>
              <w:left w:val="nil"/>
              <w:bottom w:val="single" w:sz="4" w:space="0" w:color="auto"/>
              <w:right w:val="single" w:sz="4" w:space="0" w:color="auto"/>
            </w:tcBorders>
            <w:shd w:val="clear" w:color="auto" w:fill="auto"/>
            <w:noWrap/>
            <w:vAlign w:val="bottom"/>
            <w:hideMark/>
          </w:tcPr>
          <w:p w14:paraId="5FA6112D" w14:textId="520E6B0D"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0.958333</w:t>
            </w:r>
          </w:p>
        </w:tc>
        <w:tc>
          <w:tcPr>
            <w:tcW w:w="1044" w:type="dxa"/>
            <w:tcBorders>
              <w:top w:val="nil"/>
              <w:left w:val="nil"/>
              <w:bottom w:val="single" w:sz="4" w:space="0" w:color="auto"/>
              <w:right w:val="single" w:sz="4" w:space="0" w:color="auto"/>
            </w:tcBorders>
            <w:shd w:val="clear" w:color="auto" w:fill="auto"/>
            <w:noWrap/>
            <w:vAlign w:val="bottom"/>
            <w:hideMark/>
          </w:tcPr>
          <w:p w14:paraId="00EDE243" w14:textId="0B6E8A38"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0.557576</w:t>
            </w:r>
          </w:p>
        </w:tc>
      </w:tr>
      <w:tr w:rsidR="001F3796" w:rsidRPr="001F3796" w14:paraId="294174E3" w14:textId="77777777" w:rsidTr="001F3796">
        <w:trPr>
          <w:trHeight w:val="271"/>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4CA14D24" w14:textId="1D7EEF63"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0.92</w:t>
            </w:r>
          </w:p>
        </w:tc>
        <w:tc>
          <w:tcPr>
            <w:tcW w:w="1044" w:type="dxa"/>
            <w:tcBorders>
              <w:top w:val="nil"/>
              <w:left w:val="nil"/>
              <w:bottom w:val="single" w:sz="4" w:space="0" w:color="auto"/>
              <w:right w:val="single" w:sz="4" w:space="0" w:color="auto"/>
            </w:tcBorders>
            <w:shd w:val="clear" w:color="auto" w:fill="auto"/>
            <w:noWrap/>
            <w:vAlign w:val="bottom"/>
            <w:hideMark/>
          </w:tcPr>
          <w:p w14:paraId="63192FAC" w14:textId="3E31A2F3"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0.726073</w:t>
            </w:r>
          </w:p>
        </w:tc>
        <w:tc>
          <w:tcPr>
            <w:tcW w:w="1044" w:type="dxa"/>
            <w:tcBorders>
              <w:top w:val="nil"/>
              <w:left w:val="nil"/>
              <w:bottom w:val="single" w:sz="4" w:space="0" w:color="auto"/>
              <w:right w:val="single" w:sz="4" w:space="0" w:color="auto"/>
            </w:tcBorders>
            <w:shd w:val="clear" w:color="auto" w:fill="auto"/>
            <w:noWrap/>
            <w:vAlign w:val="bottom"/>
            <w:hideMark/>
          </w:tcPr>
          <w:p w14:paraId="5846D245" w14:textId="254D834D"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0.955556</w:t>
            </w:r>
          </w:p>
        </w:tc>
        <w:tc>
          <w:tcPr>
            <w:tcW w:w="1044" w:type="dxa"/>
            <w:tcBorders>
              <w:top w:val="nil"/>
              <w:left w:val="nil"/>
              <w:bottom w:val="single" w:sz="4" w:space="0" w:color="auto"/>
              <w:right w:val="single" w:sz="4" w:space="0" w:color="auto"/>
            </w:tcBorders>
            <w:shd w:val="clear" w:color="auto" w:fill="auto"/>
            <w:noWrap/>
            <w:vAlign w:val="bottom"/>
            <w:hideMark/>
          </w:tcPr>
          <w:p w14:paraId="2FFD736A" w14:textId="5232F066" w:rsidR="001F3796" w:rsidRPr="001F3796" w:rsidRDefault="001F3796" w:rsidP="001F3796">
            <w:pPr>
              <w:spacing w:after="0" w:line="240" w:lineRule="auto"/>
              <w:jc w:val="right"/>
              <w:rPr>
                <w:rFonts w:ascii="Calibri" w:eastAsia="Times New Roman" w:hAnsi="Calibri" w:cs="Calibri"/>
                <w:color w:val="000000"/>
              </w:rPr>
            </w:pPr>
            <w:r w:rsidRPr="001F3796">
              <w:rPr>
                <w:rFonts w:ascii="Calibri" w:eastAsia="Times New Roman" w:hAnsi="Calibri" w:cs="Calibri"/>
                <w:color w:val="000000"/>
              </w:rPr>
              <w:t>0.521212</w:t>
            </w:r>
          </w:p>
        </w:tc>
      </w:tr>
    </w:tbl>
    <w:p w14:paraId="42467A70" w14:textId="3CFCD6B5" w:rsidR="001F3796" w:rsidRDefault="001F3796" w:rsidP="001F3796">
      <w:pPr>
        <w:jc w:val="both"/>
        <w:rPr>
          <w:sz w:val="21"/>
          <w:szCs w:val="21"/>
        </w:rPr>
      </w:pPr>
    </w:p>
    <w:p w14:paraId="4AC5C30E" w14:textId="1FD8E01B" w:rsidR="001F3796" w:rsidRDefault="001F3796" w:rsidP="001F3796">
      <w:pPr>
        <w:jc w:val="both"/>
        <w:rPr>
          <w:sz w:val="21"/>
          <w:szCs w:val="21"/>
        </w:rPr>
      </w:pPr>
    </w:p>
    <w:p w14:paraId="5E1A347D" w14:textId="0E9840A9" w:rsidR="001F3796" w:rsidRPr="000662E8" w:rsidRDefault="001F3796" w:rsidP="001F3796">
      <w:pPr>
        <w:jc w:val="both"/>
        <w:rPr>
          <w:sz w:val="24"/>
          <w:szCs w:val="24"/>
        </w:rPr>
      </w:pPr>
      <w:r w:rsidRPr="000662E8">
        <w:rPr>
          <w:sz w:val="24"/>
          <w:szCs w:val="24"/>
        </w:rPr>
        <w:lastRenderedPageBreak/>
        <w:t xml:space="preserve">From this table we can see that </w:t>
      </w:r>
      <w:r w:rsidR="000662E8" w:rsidRPr="000662E8">
        <w:rPr>
          <w:sz w:val="24"/>
          <w:szCs w:val="24"/>
        </w:rPr>
        <w:t xml:space="preserve">for each cut-off point how the model will perform. At cut-off = .6 Accuracy, Precision &amp; Recall value </w:t>
      </w:r>
      <w:proofErr w:type="spellStart"/>
      <w:r w:rsidR="000662E8" w:rsidRPr="000662E8">
        <w:rPr>
          <w:sz w:val="24"/>
          <w:szCs w:val="24"/>
        </w:rPr>
        <w:t>concides</w:t>
      </w:r>
      <w:proofErr w:type="spellEnd"/>
      <w:r w:rsidR="000662E8" w:rsidRPr="000662E8">
        <w:rPr>
          <w:sz w:val="24"/>
          <w:szCs w:val="24"/>
        </w:rPr>
        <w:t>.</w:t>
      </w:r>
    </w:p>
    <w:p w14:paraId="01F552B7" w14:textId="31842D3A" w:rsidR="000662E8" w:rsidRDefault="000662E8" w:rsidP="001F3796">
      <w:pPr>
        <w:jc w:val="both"/>
        <w:rPr>
          <w:sz w:val="21"/>
          <w:szCs w:val="21"/>
        </w:rPr>
      </w:pPr>
      <w:r>
        <w:rPr>
          <w:noProof/>
        </w:rPr>
        <w:drawing>
          <wp:anchor distT="0" distB="0" distL="114300" distR="114300" simplePos="0" relativeHeight="251659264" behindDoc="1" locked="0" layoutInCell="1" allowOverlap="1" wp14:anchorId="1178D7D3" wp14:editId="36C7C723">
            <wp:simplePos x="0" y="0"/>
            <wp:positionH relativeFrom="margin">
              <wp:align>right</wp:align>
            </wp:positionH>
            <wp:positionV relativeFrom="paragraph">
              <wp:posOffset>278086</wp:posOffset>
            </wp:positionV>
            <wp:extent cx="2976880" cy="2190115"/>
            <wp:effectExtent l="0" t="0" r="13970" b="635"/>
            <wp:wrapTight wrapText="bothSides">
              <wp:wrapPolygon edited="0">
                <wp:start x="0" y="0"/>
                <wp:lineTo x="0" y="21418"/>
                <wp:lineTo x="21563" y="21418"/>
                <wp:lineTo x="21563" y="0"/>
                <wp:lineTo x="0" y="0"/>
              </wp:wrapPolygon>
            </wp:wrapTight>
            <wp:docPr id="2" name="Chart 2">
              <a:extLst xmlns:a="http://schemas.openxmlformats.org/drawingml/2006/main">
                <a:ext uri="{FF2B5EF4-FFF2-40B4-BE49-F238E27FC236}">
                  <a16:creationId xmlns:a16="http://schemas.microsoft.com/office/drawing/2014/main" id="{6DFA841E-059A-4B4E-94A6-8123FD6B7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tbl>
      <w:tblPr>
        <w:tblW w:w="2971" w:type="dxa"/>
        <w:tblLook w:val="04A0" w:firstRow="1" w:lastRow="0" w:firstColumn="1" w:lastColumn="0" w:noHBand="0" w:noVBand="1"/>
      </w:tblPr>
      <w:tblGrid>
        <w:gridCol w:w="865"/>
        <w:gridCol w:w="1053"/>
        <w:gridCol w:w="1053"/>
      </w:tblGrid>
      <w:tr w:rsidR="000662E8" w:rsidRPr="000662E8" w14:paraId="54436C82" w14:textId="77777777" w:rsidTr="000662E8">
        <w:trPr>
          <w:trHeight w:val="264"/>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8691C" w14:textId="4AB9047C" w:rsidR="000662E8" w:rsidRPr="000662E8" w:rsidRDefault="000662E8" w:rsidP="000662E8">
            <w:pPr>
              <w:spacing w:after="0" w:line="240" w:lineRule="auto"/>
              <w:rPr>
                <w:rFonts w:ascii="Calibri" w:eastAsia="Times New Roman" w:hAnsi="Calibri" w:cs="Calibri"/>
                <w:color w:val="000000"/>
              </w:rPr>
            </w:pPr>
            <w:r w:rsidRPr="000662E8">
              <w:rPr>
                <w:rFonts w:ascii="Calibri" w:eastAsia="Times New Roman" w:hAnsi="Calibri" w:cs="Calibri"/>
                <w:color w:val="000000"/>
              </w:rPr>
              <w:t>Cut</w:t>
            </w:r>
            <w:r>
              <w:rPr>
                <w:rFonts w:ascii="Calibri" w:eastAsia="Times New Roman" w:hAnsi="Calibri" w:cs="Calibri"/>
                <w:color w:val="000000"/>
              </w:rPr>
              <w:t>-</w:t>
            </w:r>
            <w:r w:rsidRPr="000662E8">
              <w:rPr>
                <w:rFonts w:ascii="Calibri" w:eastAsia="Times New Roman" w:hAnsi="Calibri" w:cs="Calibri"/>
                <w:color w:val="000000"/>
              </w:rPr>
              <w:t>off</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1AF54FA9" w14:textId="77777777" w:rsidR="000662E8" w:rsidRPr="000662E8" w:rsidRDefault="000662E8" w:rsidP="000662E8">
            <w:pPr>
              <w:spacing w:after="0" w:line="240" w:lineRule="auto"/>
              <w:rPr>
                <w:rFonts w:ascii="Calibri" w:eastAsia="Times New Roman" w:hAnsi="Calibri" w:cs="Calibri"/>
                <w:color w:val="000000"/>
              </w:rPr>
            </w:pPr>
            <w:r w:rsidRPr="000662E8">
              <w:rPr>
                <w:rFonts w:ascii="Calibri" w:eastAsia="Times New Roman" w:hAnsi="Calibri" w:cs="Calibri"/>
                <w:color w:val="000000"/>
              </w:rPr>
              <w:t>TPR</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FFDBCDE" w14:textId="77777777" w:rsidR="000662E8" w:rsidRPr="000662E8" w:rsidRDefault="000662E8" w:rsidP="000662E8">
            <w:pPr>
              <w:spacing w:after="0" w:line="240" w:lineRule="auto"/>
              <w:rPr>
                <w:rFonts w:ascii="Calibri" w:eastAsia="Times New Roman" w:hAnsi="Calibri" w:cs="Calibri"/>
                <w:color w:val="000000"/>
              </w:rPr>
            </w:pPr>
            <w:r w:rsidRPr="000662E8">
              <w:rPr>
                <w:rFonts w:ascii="Calibri" w:eastAsia="Times New Roman" w:hAnsi="Calibri" w:cs="Calibri"/>
                <w:color w:val="000000"/>
              </w:rPr>
              <w:t>FPR</w:t>
            </w:r>
          </w:p>
        </w:tc>
      </w:tr>
      <w:tr w:rsidR="000662E8" w:rsidRPr="000662E8" w14:paraId="088B7195" w14:textId="77777777" w:rsidTr="000662E8">
        <w:trPr>
          <w:trHeight w:val="264"/>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22B86534"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14:paraId="170F42A0"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1</w:t>
            </w:r>
          </w:p>
        </w:tc>
        <w:tc>
          <w:tcPr>
            <w:tcW w:w="1053" w:type="dxa"/>
            <w:tcBorders>
              <w:top w:val="nil"/>
              <w:left w:val="nil"/>
              <w:bottom w:val="single" w:sz="4" w:space="0" w:color="auto"/>
              <w:right w:val="single" w:sz="4" w:space="0" w:color="auto"/>
            </w:tcBorders>
            <w:shd w:val="clear" w:color="auto" w:fill="auto"/>
            <w:noWrap/>
            <w:vAlign w:val="bottom"/>
            <w:hideMark/>
          </w:tcPr>
          <w:p w14:paraId="3F7BB995"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1</w:t>
            </w:r>
          </w:p>
        </w:tc>
      </w:tr>
      <w:tr w:rsidR="000662E8" w:rsidRPr="000662E8" w14:paraId="5675F01F" w14:textId="77777777" w:rsidTr="000662E8">
        <w:trPr>
          <w:trHeight w:val="264"/>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68911C8B"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0.1</w:t>
            </w:r>
          </w:p>
        </w:tc>
        <w:tc>
          <w:tcPr>
            <w:tcW w:w="1053" w:type="dxa"/>
            <w:tcBorders>
              <w:top w:val="nil"/>
              <w:left w:val="nil"/>
              <w:bottom w:val="single" w:sz="4" w:space="0" w:color="auto"/>
              <w:right w:val="single" w:sz="4" w:space="0" w:color="auto"/>
            </w:tcBorders>
            <w:shd w:val="clear" w:color="auto" w:fill="auto"/>
            <w:noWrap/>
            <w:vAlign w:val="bottom"/>
            <w:hideMark/>
          </w:tcPr>
          <w:p w14:paraId="22010246"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0.987879</w:t>
            </w:r>
          </w:p>
        </w:tc>
        <w:tc>
          <w:tcPr>
            <w:tcW w:w="1053" w:type="dxa"/>
            <w:tcBorders>
              <w:top w:val="nil"/>
              <w:left w:val="nil"/>
              <w:bottom w:val="single" w:sz="4" w:space="0" w:color="auto"/>
              <w:right w:val="single" w:sz="4" w:space="0" w:color="auto"/>
            </w:tcBorders>
            <w:shd w:val="clear" w:color="auto" w:fill="auto"/>
            <w:noWrap/>
            <w:vAlign w:val="bottom"/>
            <w:hideMark/>
          </w:tcPr>
          <w:p w14:paraId="1BC101FC"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0.42029</w:t>
            </w:r>
          </w:p>
        </w:tc>
      </w:tr>
      <w:tr w:rsidR="000662E8" w:rsidRPr="000662E8" w14:paraId="68304CF8" w14:textId="77777777" w:rsidTr="000662E8">
        <w:trPr>
          <w:trHeight w:val="264"/>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0589AB5C"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0.2</w:t>
            </w:r>
          </w:p>
        </w:tc>
        <w:tc>
          <w:tcPr>
            <w:tcW w:w="1053" w:type="dxa"/>
            <w:tcBorders>
              <w:top w:val="nil"/>
              <w:left w:val="nil"/>
              <w:bottom w:val="single" w:sz="4" w:space="0" w:color="auto"/>
              <w:right w:val="single" w:sz="4" w:space="0" w:color="auto"/>
            </w:tcBorders>
            <w:shd w:val="clear" w:color="auto" w:fill="auto"/>
            <w:noWrap/>
            <w:vAlign w:val="bottom"/>
            <w:hideMark/>
          </w:tcPr>
          <w:p w14:paraId="0D7F9096"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0.969697</w:t>
            </w:r>
          </w:p>
        </w:tc>
        <w:tc>
          <w:tcPr>
            <w:tcW w:w="1053" w:type="dxa"/>
            <w:tcBorders>
              <w:top w:val="nil"/>
              <w:left w:val="nil"/>
              <w:bottom w:val="single" w:sz="4" w:space="0" w:color="auto"/>
              <w:right w:val="single" w:sz="4" w:space="0" w:color="auto"/>
            </w:tcBorders>
            <w:shd w:val="clear" w:color="auto" w:fill="auto"/>
            <w:noWrap/>
            <w:vAlign w:val="bottom"/>
            <w:hideMark/>
          </w:tcPr>
          <w:p w14:paraId="71DA8BC1"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0.326087</w:t>
            </w:r>
          </w:p>
        </w:tc>
      </w:tr>
      <w:tr w:rsidR="000662E8" w:rsidRPr="000662E8" w14:paraId="5FCD6ACA" w14:textId="77777777" w:rsidTr="000662E8">
        <w:trPr>
          <w:trHeight w:val="264"/>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2005A8A0"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0.3</w:t>
            </w:r>
          </w:p>
        </w:tc>
        <w:tc>
          <w:tcPr>
            <w:tcW w:w="1053" w:type="dxa"/>
            <w:tcBorders>
              <w:top w:val="nil"/>
              <w:left w:val="nil"/>
              <w:bottom w:val="single" w:sz="4" w:space="0" w:color="auto"/>
              <w:right w:val="single" w:sz="4" w:space="0" w:color="auto"/>
            </w:tcBorders>
            <w:shd w:val="clear" w:color="auto" w:fill="auto"/>
            <w:noWrap/>
            <w:vAlign w:val="bottom"/>
            <w:hideMark/>
          </w:tcPr>
          <w:p w14:paraId="1422D67F"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0.951515</w:t>
            </w:r>
          </w:p>
        </w:tc>
        <w:tc>
          <w:tcPr>
            <w:tcW w:w="1053" w:type="dxa"/>
            <w:tcBorders>
              <w:top w:val="nil"/>
              <w:left w:val="nil"/>
              <w:bottom w:val="single" w:sz="4" w:space="0" w:color="auto"/>
              <w:right w:val="single" w:sz="4" w:space="0" w:color="auto"/>
            </w:tcBorders>
            <w:shd w:val="clear" w:color="auto" w:fill="auto"/>
            <w:noWrap/>
            <w:vAlign w:val="bottom"/>
            <w:hideMark/>
          </w:tcPr>
          <w:p w14:paraId="178B8DD9"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0.231884</w:t>
            </w:r>
          </w:p>
        </w:tc>
      </w:tr>
      <w:tr w:rsidR="000662E8" w:rsidRPr="000662E8" w14:paraId="785B6817" w14:textId="77777777" w:rsidTr="000662E8">
        <w:trPr>
          <w:trHeight w:val="264"/>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6686A09F"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0.4</w:t>
            </w:r>
          </w:p>
        </w:tc>
        <w:tc>
          <w:tcPr>
            <w:tcW w:w="1053" w:type="dxa"/>
            <w:tcBorders>
              <w:top w:val="nil"/>
              <w:left w:val="nil"/>
              <w:bottom w:val="single" w:sz="4" w:space="0" w:color="auto"/>
              <w:right w:val="single" w:sz="4" w:space="0" w:color="auto"/>
            </w:tcBorders>
            <w:shd w:val="clear" w:color="auto" w:fill="auto"/>
            <w:noWrap/>
            <w:vAlign w:val="bottom"/>
            <w:hideMark/>
          </w:tcPr>
          <w:p w14:paraId="55CCDA6A"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0.951515</w:t>
            </w:r>
          </w:p>
        </w:tc>
        <w:tc>
          <w:tcPr>
            <w:tcW w:w="1053" w:type="dxa"/>
            <w:tcBorders>
              <w:top w:val="nil"/>
              <w:left w:val="nil"/>
              <w:bottom w:val="single" w:sz="4" w:space="0" w:color="auto"/>
              <w:right w:val="single" w:sz="4" w:space="0" w:color="auto"/>
            </w:tcBorders>
            <w:shd w:val="clear" w:color="auto" w:fill="auto"/>
            <w:noWrap/>
            <w:vAlign w:val="bottom"/>
            <w:hideMark/>
          </w:tcPr>
          <w:p w14:paraId="2EE3E881"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0.202899</w:t>
            </w:r>
          </w:p>
        </w:tc>
      </w:tr>
      <w:tr w:rsidR="000662E8" w:rsidRPr="000662E8" w14:paraId="220500BD" w14:textId="77777777" w:rsidTr="000662E8">
        <w:trPr>
          <w:trHeight w:val="264"/>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65B52247"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0.5</w:t>
            </w:r>
          </w:p>
        </w:tc>
        <w:tc>
          <w:tcPr>
            <w:tcW w:w="1053" w:type="dxa"/>
            <w:tcBorders>
              <w:top w:val="nil"/>
              <w:left w:val="nil"/>
              <w:bottom w:val="single" w:sz="4" w:space="0" w:color="auto"/>
              <w:right w:val="single" w:sz="4" w:space="0" w:color="auto"/>
            </w:tcBorders>
            <w:shd w:val="clear" w:color="auto" w:fill="auto"/>
            <w:noWrap/>
            <w:vAlign w:val="bottom"/>
            <w:hideMark/>
          </w:tcPr>
          <w:p w14:paraId="70F0FB98"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0.927273</w:t>
            </w:r>
          </w:p>
        </w:tc>
        <w:tc>
          <w:tcPr>
            <w:tcW w:w="1053" w:type="dxa"/>
            <w:tcBorders>
              <w:top w:val="nil"/>
              <w:left w:val="nil"/>
              <w:bottom w:val="single" w:sz="4" w:space="0" w:color="auto"/>
              <w:right w:val="single" w:sz="4" w:space="0" w:color="auto"/>
            </w:tcBorders>
            <w:shd w:val="clear" w:color="auto" w:fill="auto"/>
            <w:noWrap/>
            <w:vAlign w:val="bottom"/>
            <w:hideMark/>
          </w:tcPr>
          <w:p w14:paraId="67F0F572"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0.166667</w:t>
            </w:r>
          </w:p>
        </w:tc>
      </w:tr>
      <w:tr w:rsidR="000662E8" w:rsidRPr="000662E8" w14:paraId="55DFAFF1" w14:textId="77777777" w:rsidTr="000662E8">
        <w:trPr>
          <w:trHeight w:val="264"/>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34FA22D6"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0.6</w:t>
            </w:r>
          </w:p>
        </w:tc>
        <w:tc>
          <w:tcPr>
            <w:tcW w:w="1053" w:type="dxa"/>
            <w:tcBorders>
              <w:top w:val="nil"/>
              <w:left w:val="nil"/>
              <w:bottom w:val="single" w:sz="4" w:space="0" w:color="auto"/>
              <w:right w:val="single" w:sz="4" w:space="0" w:color="auto"/>
            </w:tcBorders>
            <w:shd w:val="clear" w:color="auto" w:fill="auto"/>
            <w:noWrap/>
            <w:vAlign w:val="bottom"/>
            <w:hideMark/>
          </w:tcPr>
          <w:p w14:paraId="7B172CDA"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0.872727</w:t>
            </w:r>
          </w:p>
        </w:tc>
        <w:tc>
          <w:tcPr>
            <w:tcW w:w="1053" w:type="dxa"/>
            <w:tcBorders>
              <w:top w:val="nil"/>
              <w:left w:val="nil"/>
              <w:bottom w:val="single" w:sz="4" w:space="0" w:color="auto"/>
              <w:right w:val="single" w:sz="4" w:space="0" w:color="auto"/>
            </w:tcBorders>
            <w:shd w:val="clear" w:color="auto" w:fill="auto"/>
            <w:noWrap/>
            <w:vAlign w:val="bottom"/>
            <w:hideMark/>
          </w:tcPr>
          <w:p w14:paraId="4320A17A"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0.115942</w:t>
            </w:r>
          </w:p>
        </w:tc>
      </w:tr>
      <w:tr w:rsidR="000662E8" w:rsidRPr="000662E8" w14:paraId="534B3C4A" w14:textId="77777777" w:rsidTr="000662E8">
        <w:trPr>
          <w:trHeight w:val="264"/>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016D9C9A"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0.7</w:t>
            </w:r>
          </w:p>
        </w:tc>
        <w:tc>
          <w:tcPr>
            <w:tcW w:w="1053" w:type="dxa"/>
            <w:tcBorders>
              <w:top w:val="nil"/>
              <w:left w:val="nil"/>
              <w:bottom w:val="single" w:sz="4" w:space="0" w:color="auto"/>
              <w:right w:val="single" w:sz="4" w:space="0" w:color="auto"/>
            </w:tcBorders>
            <w:shd w:val="clear" w:color="auto" w:fill="auto"/>
            <w:noWrap/>
            <w:vAlign w:val="bottom"/>
            <w:hideMark/>
          </w:tcPr>
          <w:p w14:paraId="651D7092"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0.824242</w:t>
            </w:r>
          </w:p>
        </w:tc>
        <w:tc>
          <w:tcPr>
            <w:tcW w:w="1053" w:type="dxa"/>
            <w:tcBorders>
              <w:top w:val="nil"/>
              <w:left w:val="nil"/>
              <w:bottom w:val="single" w:sz="4" w:space="0" w:color="auto"/>
              <w:right w:val="single" w:sz="4" w:space="0" w:color="auto"/>
            </w:tcBorders>
            <w:shd w:val="clear" w:color="auto" w:fill="auto"/>
            <w:noWrap/>
            <w:vAlign w:val="bottom"/>
            <w:hideMark/>
          </w:tcPr>
          <w:p w14:paraId="35748CD3"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0.07971</w:t>
            </w:r>
          </w:p>
        </w:tc>
      </w:tr>
      <w:tr w:rsidR="000662E8" w:rsidRPr="000662E8" w14:paraId="31A33F61" w14:textId="77777777" w:rsidTr="000662E8">
        <w:trPr>
          <w:trHeight w:val="264"/>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0854C139"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0.8</w:t>
            </w:r>
          </w:p>
        </w:tc>
        <w:tc>
          <w:tcPr>
            <w:tcW w:w="1053" w:type="dxa"/>
            <w:tcBorders>
              <w:top w:val="nil"/>
              <w:left w:val="nil"/>
              <w:bottom w:val="single" w:sz="4" w:space="0" w:color="auto"/>
              <w:right w:val="single" w:sz="4" w:space="0" w:color="auto"/>
            </w:tcBorders>
            <w:shd w:val="clear" w:color="auto" w:fill="auto"/>
            <w:noWrap/>
            <w:vAlign w:val="bottom"/>
            <w:hideMark/>
          </w:tcPr>
          <w:p w14:paraId="36854F1F"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0.69697</w:t>
            </w:r>
          </w:p>
        </w:tc>
        <w:tc>
          <w:tcPr>
            <w:tcW w:w="1053" w:type="dxa"/>
            <w:tcBorders>
              <w:top w:val="nil"/>
              <w:left w:val="nil"/>
              <w:bottom w:val="single" w:sz="4" w:space="0" w:color="auto"/>
              <w:right w:val="single" w:sz="4" w:space="0" w:color="auto"/>
            </w:tcBorders>
            <w:shd w:val="clear" w:color="auto" w:fill="auto"/>
            <w:noWrap/>
            <w:vAlign w:val="bottom"/>
            <w:hideMark/>
          </w:tcPr>
          <w:p w14:paraId="33392092"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0.036232</w:t>
            </w:r>
          </w:p>
        </w:tc>
      </w:tr>
      <w:tr w:rsidR="000662E8" w:rsidRPr="000662E8" w14:paraId="444D46F8" w14:textId="77777777" w:rsidTr="000662E8">
        <w:trPr>
          <w:trHeight w:val="264"/>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5EC34ADF"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0.9</w:t>
            </w:r>
          </w:p>
        </w:tc>
        <w:tc>
          <w:tcPr>
            <w:tcW w:w="1053" w:type="dxa"/>
            <w:tcBorders>
              <w:top w:val="nil"/>
              <w:left w:val="nil"/>
              <w:bottom w:val="single" w:sz="4" w:space="0" w:color="auto"/>
              <w:right w:val="single" w:sz="4" w:space="0" w:color="auto"/>
            </w:tcBorders>
            <w:shd w:val="clear" w:color="auto" w:fill="auto"/>
            <w:noWrap/>
            <w:vAlign w:val="bottom"/>
            <w:hideMark/>
          </w:tcPr>
          <w:p w14:paraId="051C36AA"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0.557576</w:t>
            </w:r>
          </w:p>
        </w:tc>
        <w:tc>
          <w:tcPr>
            <w:tcW w:w="1053" w:type="dxa"/>
            <w:tcBorders>
              <w:top w:val="nil"/>
              <w:left w:val="nil"/>
              <w:bottom w:val="single" w:sz="4" w:space="0" w:color="auto"/>
              <w:right w:val="single" w:sz="4" w:space="0" w:color="auto"/>
            </w:tcBorders>
            <w:shd w:val="clear" w:color="auto" w:fill="auto"/>
            <w:noWrap/>
            <w:vAlign w:val="bottom"/>
            <w:hideMark/>
          </w:tcPr>
          <w:p w14:paraId="2669CF95"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0.028986</w:t>
            </w:r>
          </w:p>
        </w:tc>
      </w:tr>
      <w:tr w:rsidR="000662E8" w:rsidRPr="000662E8" w14:paraId="64805420" w14:textId="77777777" w:rsidTr="000662E8">
        <w:trPr>
          <w:trHeight w:val="264"/>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63A868A4"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0.92</w:t>
            </w:r>
          </w:p>
        </w:tc>
        <w:tc>
          <w:tcPr>
            <w:tcW w:w="1053" w:type="dxa"/>
            <w:tcBorders>
              <w:top w:val="nil"/>
              <w:left w:val="nil"/>
              <w:bottom w:val="single" w:sz="4" w:space="0" w:color="auto"/>
              <w:right w:val="single" w:sz="4" w:space="0" w:color="auto"/>
            </w:tcBorders>
            <w:shd w:val="clear" w:color="auto" w:fill="auto"/>
            <w:noWrap/>
            <w:vAlign w:val="bottom"/>
            <w:hideMark/>
          </w:tcPr>
          <w:p w14:paraId="4EC33F88"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0.521212</w:t>
            </w:r>
          </w:p>
        </w:tc>
        <w:tc>
          <w:tcPr>
            <w:tcW w:w="1053" w:type="dxa"/>
            <w:tcBorders>
              <w:top w:val="nil"/>
              <w:left w:val="nil"/>
              <w:bottom w:val="single" w:sz="4" w:space="0" w:color="auto"/>
              <w:right w:val="single" w:sz="4" w:space="0" w:color="auto"/>
            </w:tcBorders>
            <w:shd w:val="clear" w:color="auto" w:fill="auto"/>
            <w:noWrap/>
            <w:vAlign w:val="bottom"/>
            <w:hideMark/>
          </w:tcPr>
          <w:p w14:paraId="33692A16" w14:textId="77777777" w:rsidR="000662E8" w:rsidRPr="000662E8" w:rsidRDefault="000662E8" w:rsidP="000662E8">
            <w:pPr>
              <w:spacing w:after="0" w:line="240" w:lineRule="auto"/>
              <w:jc w:val="right"/>
              <w:rPr>
                <w:rFonts w:ascii="Calibri" w:eastAsia="Times New Roman" w:hAnsi="Calibri" w:cs="Calibri"/>
                <w:color w:val="000000"/>
              </w:rPr>
            </w:pPr>
            <w:r w:rsidRPr="000662E8">
              <w:rPr>
                <w:rFonts w:ascii="Calibri" w:eastAsia="Times New Roman" w:hAnsi="Calibri" w:cs="Calibri"/>
                <w:color w:val="000000"/>
              </w:rPr>
              <w:t>0.028986</w:t>
            </w:r>
          </w:p>
        </w:tc>
      </w:tr>
    </w:tbl>
    <w:p w14:paraId="3F922FB1" w14:textId="36EDD34D" w:rsidR="000662E8" w:rsidRDefault="000662E8" w:rsidP="001F3796">
      <w:pPr>
        <w:jc w:val="both"/>
        <w:rPr>
          <w:sz w:val="21"/>
          <w:szCs w:val="21"/>
        </w:rPr>
      </w:pPr>
    </w:p>
    <w:p w14:paraId="392BD7DC" w14:textId="557BE732" w:rsidR="000662E8" w:rsidRPr="000662E8" w:rsidRDefault="000662E8" w:rsidP="001F3796">
      <w:pPr>
        <w:jc w:val="both"/>
        <w:rPr>
          <w:sz w:val="24"/>
          <w:szCs w:val="24"/>
        </w:rPr>
      </w:pPr>
      <w:r w:rsidRPr="000662E8">
        <w:rPr>
          <w:sz w:val="24"/>
          <w:szCs w:val="24"/>
        </w:rPr>
        <w:t>Here we can see the False Positive rate is close to zero which is also a very good indicator.</w:t>
      </w:r>
    </w:p>
    <w:p w14:paraId="3B0F4AD4" w14:textId="4F688CDB" w:rsidR="000662E8" w:rsidRDefault="000662E8" w:rsidP="001F3796">
      <w:pPr>
        <w:jc w:val="both"/>
        <w:rPr>
          <w:sz w:val="21"/>
          <w:szCs w:val="21"/>
        </w:rPr>
      </w:pPr>
    </w:p>
    <w:p w14:paraId="74444610" w14:textId="7CFA8318" w:rsidR="001F3796" w:rsidRDefault="001F3796" w:rsidP="001F3796">
      <w:pPr>
        <w:ind w:left="3600" w:firstLine="720"/>
        <w:jc w:val="both"/>
        <w:rPr>
          <w:sz w:val="21"/>
          <w:szCs w:val="21"/>
        </w:rPr>
      </w:pPr>
    </w:p>
    <w:p w14:paraId="58A32C34" w14:textId="77777777" w:rsidR="001F3796" w:rsidRPr="009F0939" w:rsidRDefault="001F3796" w:rsidP="001F3796">
      <w:pPr>
        <w:ind w:left="3600" w:firstLine="720"/>
        <w:jc w:val="both"/>
        <w:rPr>
          <w:sz w:val="21"/>
          <w:szCs w:val="21"/>
        </w:rPr>
      </w:pPr>
    </w:p>
    <w:sectPr w:rsidR="001F3796" w:rsidRPr="009F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39"/>
    <w:rsid w:val="000662E8"/>
    <w:rsid w:val="001F3796"/>
    <w:rsid w:val="00435372"/>
    <w:rsid w:val="004A73DB"/>
    <w:rsid w:val="007520E6"/>
    <w:rsid w:val="009F0939"/>
    <w:rsid w:val="00CF2ACD"/>
    <w:rsid w:val="00F4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7CE3"/>
  <w15:chartTrackingRefBased/>
  <w15:docId w15:val="{0D08DACE-1D57-4432-AEB2-F073D324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6380">
      <w:bodyDiv w:val="1"/>
      <w:marLeft w:val="0"/>
      <w:marRight w:val="0"/>
      <w:marTop w:val="0"/>
      <w:marBottom w:val="0"/>
      <w:divBdr>
        <w:top w:val="none" w:sz="0" w:space="0" w:color="auto"/>
        <w:left w:val="none" w:sz="0" w:space="0" w:color="auto"/>
        <w:bottom w:val="none" w:sz="0" w:space="0" w:color="auto"/>
        <w:right w:val="none" w:sz="0" w:space="0" w:color="auto"/>
      </w:divBdr>
    </w:div>
    <w:div w:id="493379054">
      <w:bodyDiv w:val="1"/>
      <w:marLeft w:val="0"/>
      <w:marRight w:val="0"/>
      <w:marTop w:val="0"/>
      <w:marBottom w:val="0"/>
      <w:divBdr>
        <w:top w:val="none" w:sz="0" w:space="0" w:color="auto"/>
        <w:left w:val="none" w:sz="0" w:space="0" w:color="auto"/>
        <w:bottom w:val="none" w:sz="0" w:space="0" w:color="auto"/>
        <w:right w:val="none" w:sz="0" w:space="0" w:color="auto"/>
      </w:divBdr>
    </w:div>
    <w:div w:id="599140627">
      <w:bodyDiv w:val="1"/>
      <w:marLeft w:val="0"/>
      <w:marRight w:val="0"/>
      <w:marTop w:val="0"/>
      <w:marBottom w:val="0"/>
      <w:divBdr>
        <w:top w:val="none" w:sz="0" w:space="0" w:color="auto"/>
        <w:left w:val="none" w:sz="0" w:space="0" w:color="auto"/>
        <w:bottom w:val="none" w:sz="0" w:space="0" w:color="auto"/>
        <w:right w:val="none" w:sz="0" w:space="0" w:color="auto"/>
      </w:divBdr>
    </w:div>
    <w:div w:id="875193069">
      <w:bodyDiv w:val="1"/>
      <w:marLeft w:val="0"/>
      <w:marRight w:val="0"/>
      <w:marTop w:val="0"/>
      <w:marBottom w:val="0"/>
      <w:divBdr>
        <w:top w:val="none" w:sz="0" w:space="0" w:color="auto"/>
        <w:left w:val="none" w:sz="0" w:space="0" w:color="auto"/>
        <w:bottom w:val="none" w:sz="0" w:space="0" w:color="auto"/>
        <w:right w:val="none" w:sz="0" w:space="0" w:color="auto"/>
      </w:divBdr>
    </w:div>
    <w:div w:id="1549873695">
      <w:bodyDiv w:val="1"/>
      <w:marLeft w:val="0"/>
      <w:marRight w:val="0"/>
      <w:marTop w:val="0"/>
      <w:marBottom w:val="0"/>
      <w:divBdr>
        <w:top w:val="none" w:sz="0" w:space="0" w:color="auto"/>
        <w:left w:val="none" w:sz="0" w:space="0" w:color="auto"/>
        <w:bottom w:val="none" w:sz="0" w:space="0" w:color="auto"/>
        <w:right w:val="none" w:sz="0" w:space="0" w:color="auto"/>
      </w:divBdr>
    </w:div>
    <w:div w:id="1558400125">
      <w:bodyDiv w:val="1"/>
      <w:marLeft w:val="0"/>
      <w:marRight w:val="0"/>
      <w:marTop w:val="0"/>
      <w:marBottom w:val="0"/>
      <w:divBdr>
        <w:top w:val="none" w:sz="0" w:space="0" w:color="auto"/>
        <w:left w:val="none" w:sz="0" w:space="0" w:color="auto"/>
        <w:bottom w:val="none" w:sz="0" w:space="0" w:color="auto"/>
        <w:right w:val="none" w:sz="0" w:space="0" w:color="auto"/>
      </w:divBdr>
    </w:div>
    <w:div w:id="1740980141">
      <w:bodyDiv w:val="1"/>
      <w:marLeft w:val="0"/>
      <w:marRight w:val="0"/>
      <w:marTop w:val="0"/>
      <w:marBottom w:val="0"/>
      <w:divBdr>
        <w:top w:val="none" w:sz="0" w:space="0" w:color="auto"/>
        <w:left w:val="none" w:sz="0" w:space="0" w:color="auto"/>
        <w:bottom w:val="none" w:sz="0" w:space="0" w:color="auto"/>
        <w:right w:val="none" w:sz="0" w:space="0" w:color="auto"/>
      </w:divBdr>
    </w:div>
    <w:div w:id="1783065758">
      <w:bodyDiv w:val="1"/>
      <w:marLeft w:val="0"/>
      <w:marRight w:val="0"/>
      <w:marTop w:val="0"/>
      <w:marBottom w:val="0"/>
      <w:divBdr>
        <w:top w:val="none" w:sz="0" w:space="0" w:color="auto"/>
        <w:left w:val="none" w:sz="0" w:space="0" w:color="auto"/>
        <w:bottom w:val="none" w:sz="0" w:space="0" w:color="auto"/>
        <w:right w:val="none" w:sz="0" w:space="0" w:color="auto"/>
      </w:divBdr>
    </w:div>
    <w:div w:id="1795709205">
      <w:bodyDiv w:val="1"/>
      <w:marLeft w:val="0"/>
      <w:marRight w:val="0"/>
      <w:marTop w:val="0"/>
      <w:marBottom w:val="0"/>
      <w:divBdr>
        <w:top w:val="none" w:sz="0" w:space="0" w:color="auto"/>
        <w:left w:val="none" w:sz="0" w:space="0" w:color="auto"/>
        <w:bottom w:val="none" w:sz="0" w:space="0" w:color="auto"/>
        <w:right w:val="none" w:sz="0" w:space="0" w:color="auto"/>
      </w:divBdr>
    </w:div>
    <w:div w:id="198596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he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607219574154478E-2"/>
          <c:y val="6.8782812977292163E-2"/>
          <c:w val="0.87802736463497622"/>
          <c:h val="0.70040217413768158"/>
        </c:manualLayout>
      </c:layout>
      <c:scatterChart>
        <c:scatterStyle val="lineMarker"/>
        <c:varyColors val="0"/>
        <c:ser>
          <c:idx val="0"/>
          <c:order val="0"/>
          <c:tx>
            <c:strRef>
              <c:f>'Logistic Regression'!$AN$1</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'Logistic Regression'!$AM$2:$AM$13</c:f>
              <c:numCache>
                <c:formatCode>General</c:formatCode>
                <c:ptCount val="12"/>
                <c:pt idx="1">
                  <c:v>0</c:v>
                </c:pt>
                <c:pt idx="2">
                  <c:v>0.1</c:v>
                </c:pt>
                <c:pt idx="3">
                  <c:v>0.2</c:v>
                </c:pt>
                <c:pt idx="4">
                  <c:v>0.3</c:v>
                </c:pt>
                <c:pt idx="5">
                  <c:v>0.4</c:v>
                </c:pt>
                <c:pt idx="6">
                  <c:v>0.5</c:v>
                </c:pt>
                <c:pt idx="7">
                  <c:v>0.6</c:v>
                </c:pt>
                <c:pt idx="8">
                  <c:v>0.7</c:v>
                </c:pt>
                <c:pt idx="9">
                  <c:v>0.8</c:v>
                </c:pt>
                <c:pt idx="10">
                  <c:v>0.9</c:v>
                </c:pt>
                <c:pt idx="11">
                  <c:v>0.92</c:v>
                </c:pt>
              </c:numCache>
            </c:numRef>
          </c:xVal>
          <c:yVal>
            <c:numRef>
              <c:f>'Logistic Regression'!$AN$2:$AN$13</c:f>
              <c:numCache>
                <c:formatCode>General</c:formatCode>
                <c:ptCount val="12"/>
                <c:pt idx="0">
                  <c:v>0.88448844884488453</c:v>
                </c:pt>
                <c:pt idx="1">
                  <c:v>0.54455445544554459</c:v>
                </c:pt>
                <c:pt idx="2">
                  <c:v>0.80198019801980203</c:v>
                </c:pt>
                <c:pt idx="3">
                  <c:v>0.83498349834983498</c:v>
                </c:pt>
                <c:pt idx="4">
                  <c:v>0.86798679867986794</c:v>
                </c:pt>
                <c:pt idx="5">
                  <c:v>0.88118811881188119</c:v>
                </c:pt>
                <c:pt idx="6">
                  <c:v>0.88448844884488453</c:v>
                </c:pt>
                <c:pt idx="7">
                  <c:v>0.87788778877887785</c:v>
                </c:pt>
                <c:pt idx="8">
                  <c:v>0.86798679867986794</c:v>
                </c:pt>
                <c:pt idx="9">
                  <c:v>0.81848184818481851</c:v>
                </c:pt>
                <c:pt idx="10">
                  <c:v>0.74587458745874591</c:v>
                </c:pt>
                <c:pt idx="11">
                  <c:v>0.72607260726072609</c:v>
                </c:pt>
              </c:numCache>
            </c:numRef>
          </c:yVal>
          <c:smooth val="0"/>
          <c:extLst>
            <c:ext xmlns:c16="http://schemas.microsoft.com/office/drawing/2014/chart" uri="{C3380CC4-5D6E-409C-BE32-E72D297353CC}">
              <c16:uniqueId val="{00000000-9659-4762-9E7B-8934481A5EAD}"/>
            </c:ext>
          </c:extLst>
        </c:ser>
        <c:ser>
          <c:idx val="1"/>
          <c:order val="1"/>
          <c:tx>
            <c:strRef>
              <c:f>'Logistic Regression'!$AO$1</c:f>
              <c:strCache>
                <c:ptCount val="1"/>
                <c:pt idx="0">
                  <c:v>Precision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'Logistic Regression'!$AM$2:$AM$13</c:f>
              <c:numCache>
                <c:formatCode>General</c:formatCode>
                <c:ptCount val="12"/>
                <c:pt idx="1">
                  <c:v>0</c:v>
                </c:pt>
                <c:pt idx="2">
                  <c:v>0.1</c:v>
                </c:pt>
                <c:pt idx="3">
                  <c:v>0.2</c:v>
                </c:pt>
                <c:pt idx="4">
                  <c:v>0.3</c:v>
                </c:pt>
                <c:pt idx="5">
                  <c:v>0.4</c:v>
                </c:pt>
                <c:pt idx="6">
                  <c:v>0.5</c:v>
                </c:pt>
                <c:pt idx="7">
                  <c:v>0.6</c:v>
                </c:pt>
                <c:pt idx="8">
                  <c:v>0.7</c:v>
                </c:pt>
                <c:pt idx="9">
                  <c:v>0.8</c:v>
                </c:pt>
                <c:pt idx="10">
                  <c:v>0.9</c:v>
                </c:pt>
                <c:pt idx="11">
                  <c:v>0.92</c:v>
                </c:pt>
              </c:numCache>
            </c:numRef>
          </c:xVal>
          <c:yVal>
            <c:numRef>
              <c:f>'Logistic Regression'!$AO$2:$AO$13</c:f>
              <c:numCache>
                <c:formatCode>General</c:formatCode>
                <c:ptCount val="12"/>
                <c:pt idx="0">
                  <c:v>0.86931818181818177</c:v>
                </c:pt>
                <c:pt idx="1">
                  <c:v>0.54455445544554459</c:v>
                </c:pt>
                <c:pt idx="2">
                  <c:v>0.73755656108597289</c:v>
                </c:pt>
                <c:pt idx="3">
                  <c:v>0.78048780487804881</c:v>
                </c:pt>
                <c:pt idx="4">
                  <c:v>0.8306878306878307</c:v>
                </c:pt>
                <c:pt idx="5">
                  <c:v>0.84864864864864864</c:v>
                </c:pt>
                <c:pt idx="6">
                  <c:v>0.86931818181818177</c:v>
                </c:pt>
                <c:pt idx="7">
                  <c:v>0.9</c:v>
                </c:pt>
                <c:pt idx="8">
                  <c:v>0.92517006802721091</c:v>
                </c:pt>
                <c:pt idx="9">
                  <c:v>0.95833333333333337</c:v>
                </c:pt>
                <c:pt idx="10">
                  <c:v>0.95833333333333337</c:v>
                </c:pt>
                <c:pt idx="11">
                  <c:v>0.9555555555555556</c:v>
                </c:pt>
              </c:numCache>
            </c:numRef>
          </c:yVal>
          <c:smooth val="0"/>
          <c:extLst>
            <c:ext xmlns:c16="http://schemas.microsoft.com/office/drawing/2014/chart" uri="{C3380CC4-5D6E-409C-BE32-E72D297353CC}">
              <c16:uniqueId val="{00000001-9659-4762-9E7B-8934481A5EAD}"/>
            </c:ext>
          </c:extLst>
        </c:ser>
        <c:ser>
          <c:idx val="2"/>
          <c:order val="2"/>
          <c:tx>
            <c:strRef>
              <c:f>'Logistic Regression'!$AP$1</c:f>
              <c:strCache>
                <c:ptCount val="1"/>
                <c:pt idx="0">
                  <c:v>Recall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'Logistic Regression'!$AM$2:$AM$13</c:f>
              <c:numCache>
                <c:formatCode>General</c:formatCode>
                <c:ptCount val="12"/>
                <c:pt idx="1">
                  <c:v>0</c:v>
                </c:pt>
                <c:pt idx="2">
                  <c:v>0.1</c:v>
                </c:pt>
                <c:pt idx="3">
                  <c:v>0.2</c:v>
                </c:pt>
                <c:pt idx="4">
                  <c:v>0.3</c:v>
                </c:pt>
                <c:pt idx="5">
                  <c:v>0.4</c:v>
                </c:pt>
                <c:pt idx="6">
                  <c:v>0.5</c:v>
                </c:pt>
                <c:pt idx="7">
                  <c:v>0.6</c:v>
                </c:pt>
                <c:pt idx="8">
                  <c:v>0.7</c:v>
                </c:pt>
                <c:pt idx="9">
                  <c:v>0.8</c:v>
                </c:pt>
                <c:pt idx="10">
                  <c:v>0.9</c:v>
                </c:pt>
                <c:pt idx="11">
                  <c:v>0.92</c:v>
                </c:pt>
              </c:numCache>
            </c:numRef>
          </c:xVal>
          <c:yVal>
            <c:numRef>
              <c:f>'Logistic Regression'!$AP$2:$AP$13</c:f>
              <c:numCache>
                <c:formatCode>General</c:formatCode>
                <c:ptCount val="12"/>
                <c:pt idx="0">
                  <c:v>0.92727272727272725</c:v>
                </c:pt>
                <c:pt idx="1">
                  <c:v>1</c:v>
                </c:pt>
                <c:pt idx="2">
                  <c:v>0.98787878787878791</c:v>
                </c:pt>
                <c:pt idx="3">
                  <c:v>0.96969696969696972</c:v>
                </c:pt>
                <c:pt idx="4">
                  <c:v>0.95151515151515154</c:v>
                </c:pt>
                <c:pt idx="5">
                  <c:v>0.95151515151515154</c:v>
                </c:pt>
                <c:pt idx="6">
                  <c:v>0.92727272727272725</c:v>
                </c:pt>
                <c:pt idx="7">
                  <c:v>0.87272727272727268</c:v>
                </c:pt>
                <c:pt idx="8">
                  <c:v>0.82424242424242422</c:v>
                </c:pt>
                <c:pt idx="9">
                  <c:v>0.69696969696969702</c:v>
                </c:pt>
                <c:pt idx="10">
                  <c:v>0.55757575757575761</c:v>
                </c:pt>
                <c:pt idx="11">
                  <c:v>0.52121212121212124</c:v>
                </c:pt>
              </c:numCache>
            </c:numRef>
          </c:yVal>
          <c:smooth val="0"/>
          <c:extLst>
            <c:ext xmlns:c16="http://schemas.microsoft.com/office/drawing/2014/chart" uri="{C3380CC4-5D6E-409C-BE32-E72D297353CC}">
              <c16:uniqueId val="{00000002-9659-4762-9E7B-8934481A5EAD}"/>
            </c:ext>
          </c:extLst>
        </c:ser>
        <c:dLbls>
          <c:showLegendKey val="0"/>
          <c:showVal val="0"/>
          <c:showCatName val="0"/>
          <c:showSerName val="0"/>
          <c:showPercent val="0"/>
          <c:showBubbleSize val="0"/>
        </c:dLbls>
        <c:axId val="457743999"/>
        <c:axId val="457748159"/>
      </c:scatterChart>
      <c:valAx>
        <c:axId val="457743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748159"/>
        <c:crosses val="autoZero"/>
        <c:crossBetween val="midCat"/>
      </c:valAx>
      <c:valAx>
        <c:axId val="457748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7439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'Logistic Regression'!$AT$1</c:f>
              <c:strCache>
                <c:ptCount val="1"/>
                <c:pt idx="0">
                  <c:v>TPR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'Logistic Regression'!$AS$2:$AS$13</c:f>
              <c:numCache>
                <c:formatCode>General</c:formatCode>
                <c:ptCount val="12"/>
                <c:pt idx="1">
                  <c:v>0</c:v>
                </c:pt>
                <c:pt idx="2">
                  <c:v>0.1</c:v>
                </c:pt>
                <c:pt idx="3">
                  <c:v>0.2</c:v>
                </c:pt>
                <c:pt idx="4">
                  <c:v>0.3</c:v>
                </c:pt>
                <c:pt idx="5">
                  <c:v>0.4</c:v>
                </c:pt>
                <c:pt idx="6">
                  <c:v>0.5</c:v>
                </c:pt>
                <c:pt idx="7">
                  <c:v>0.6</c:v>
                </c:pt>
                <c:pt idx="8">
                  <c:v>0.7</c:v>
                </c:pt>
                <c:pt idx="9">
                  <c:v>0.8</c:v>
                </c:pt>
                <c:pt idx="10">
                  <c:v>0.9</c:v>
                </c:pt>
                <c:pt idx="11">
                  <c:v>0.92</c:v>
                </c:pt>
              </c:numCache>
            </c:numRef>
          </c:xVal>
          <c:yVal>
            <c:numRef>
              <c:f>'Logistic Regression'!$AT$2:$AT$13</c:f>
              <c:numCache>
                <c:formatCode>General</c:formatCode>
                <c:ptCount val="12"/>
                <c:pt idx="0" formatCode="0.00%">
                  <c:v>0.92727272727272725</c:v>
                </c:pt>
                <c:pt idx="1">
                  <c:v>1</c:v>
                </c:pt>
                <c:pt idx="2">
                  <c:v>0.98787878787878791</c:v>
                </c:pt>
                <c:pt idx="3">
                  <c:v>0.96969696969696972</c:v>
                </c:pt>
                <c:pt idx="4">
                  <c:v>0.95151515151515154</c:v>
                </c:pt>
                <c:pt idx="5">
                  <c:v>0.95151515151515154</c:v>
                </c:pt>
                <c:pt idx="6">
                  <c:v>0.92727272727272725</c:v>
                </c:pt>
                <c:pt idx="7">
                  <c:v>0.87272727272727268</c:v>
                </c:pt>
                <c:pt idx="8">
                  <c:v>0.82424242424242422</c:v>
                </c:pt>
                <c:pt idx="9">
                  <c:v>0.69696969696969702</c:v>
                </c:pt>
                <c:pt idx="10">
                  <c:v>0.55757575757575761</c:v>
                </c:pt>
                <c:pt idx="11">
                  <c:v>0.52121212121212124</c:v>
                </c:pt>
              </c:numCache>
            </c:numRef>
          </c:yVal>
          <c:smooth val="0"/>
          <c:extLst>
            <c:ext xmlns:c16="http://schemas.microsoft.com/office/drawing/2014/chart" uri="{C3380CC4-5D6E-409C-BE32-E72D297353CC}">
              <c16:uniqueId val="{00000000-8B40-4A4B-BD14-F1796F0DFF31}"/>
            </c:ext>
          </c:extLst>
        </c:ser>
        <c:ser>
          <c:idx val="1"/>
          <c:order val="1"/>
          <c:tx>
            <c:strRef>
              <c:f>'Logistic Regression'!$AU$1</c:f>
              <c:strCache>
                <c:ptCount val="1"/>
                <c:pt idx="0">
                  <c:v>FPR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'Logistic Regression'!$AS$2:$AS$13</c:f>
              <c:numCache>
                <c:formatCode>General</c:formatCode>
                <c:ptCount val="12"/>
                <c:pt idx="1">
                  <c:v>0</c:v>
                </c:pt>
                <c:pt idx="2">
                  <c:v>0.1</c:v>
                </c:pt>
                <c:pt idx="3">
                  <c:v>0.2</c:v>
                </c:pt>
                <c:pt idx="4">
                  <c:v>0.3</c:v>
                </c:pt>
                <c:pt idx="5">
                  <c:v>0.4</c:v>
                </c:pt>
                <c:pt idx="6">
                  <c:v>0.5</c:v>
                </c:pt>
                <c:pt idx="7">
                  <c:v>0.6</c:v>
                </c:pt>
                <c:pt idx="8">
                  <c:v>0.7</c:v>
                </c:pt>
                <c:pt idx="9">
                  <c:v>0.8</c:v>
                </c:pt>
                <c:pt idx="10">
                  <c:v>0.9</c:v>
                </c:pt>
                <c:pt idx="11">
                  <c:v>0.92</c:v>
                </c:pt>
              </c:numCache>
            </c:numRef>
          </c:xVal>
          <c:yVal>
            <c:numRef>
              <c:f>'Logistic Regression'!$AU$2:$AU$13</c:f>
              <c:numCache>
                <c:formatCode>General</c:formatCode>
                <c:ptCount val="12"/>
                <c:pt idx="0" formatCode="0.00%">
                  <c:v>0.16666666666666666</c:v>
                </c:pt>
                <c:pt idx="1">
                  <c:v>1</c:v>
                </c:pt>
                <c:pt idx="2">
                  <c:v>0.42028985507246375</c:v>
                </c:pt>
                <c:pt idx="3">
                  <c:v>0.32608695652173914</c:v>
                </c:pt>
                <c:pt idx="4">
                  <c:v>0.2318840579710145</c:v>
                </c:pt>
                <c:pt idx="5">
                  <c:v>0.20289855072463769</c:v>
                </c:pt>
                <c:pt idx="6">
                  <c:v>0.16666666666666666</c:v>
                </c:pt>
                <c:pt idx="7">
                  <c:v>0.11594202898550725</c:v>
                </c:pt>
                <c:pt idx="8">
                  <c:v>7.9710144927536225E-2</c:v>
                </c:pt>
                <c:pt idx="9">
                  <c:v>3.6231884057971016E-2</c:v>
                </c:pt>
                <c:pt idx="10">
                  <c:v>2.8985507246376812E-2</c:v>
                </c:pt>
                <c:pt idx="11">
                  <c:v>2.8985507246376812E-2</c:v>
                </c:pt>
              </c:numCache>
            </c:numRef>
          </c:yVal>
          <c:smooth val="0"/>
          <c:extLst>
            <c:ext xmlns:c16="http://schemas.microsoft.com/office/drawing/2014/chart" uri="{C3380CC4-5D6E-409C-BE32-E72D297353CC}">
              <c16:uniqueId val="{00000001-8B40-4A4B-BD14-F1796F0DFF31}"/>
            </c:ext>
          </c:extLst>
        </c:ser>
        <c:dLbls>
          <c:showLegendKey val="0"/>
          <c:showVal val="0"/>
          <c:showCatName val="0"/>
          <c:showSerName val="0"/>
          <c:showPercent val="0"/>
          <c:showBubbleSize val="0"/>
        </c:dLbls>
        <c:axId val="328287456"/>
        <c:axId val="328290784"/>
      </c:scatterChart>
      <c:valAx>
        <c:axId val="328287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90784"/>
        <c:crosses val="autoZero"/>
        <c:crossBetween val="midCat"/>
      </c:valAx>
      <c:valAx>
        <c:axId val="3282907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87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2024-04-22T16:55:00Z</dcterms:created>
  <dcterms:modified xsi:type="dcterms:W3CDTF">2024-04-22T17:46:00Z</dcterms:modified>
</cp:coreProperties>
</file>