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EBECA" w14:textId="6397C312" w:rsidR="006C46C0"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rPr>
        <w:t xml:space="preserve"> </w:t>
      </w:r>
      <w:r w:rsidR="006C46C0">
        <w:rPr>
          <w:rFonts w:asciiTheme="minorBidi" w:hAnsiTheme="minorBidi" w:cstheme="minorBidi"/>
          <w:b/>
          <w:sz w:val="40"/>
        </w:rPr>
        <w:t>CSC-105L DIGITAL LOGIC DESIGN</w:t>
      </w:r>
    </w:p>
    <w:p w14:paraId="716A0CB8" w14:textId="5D61CF95" w:rsidR="006C46C0" w:rsidRDefault="006C46C0" w:rsidP="006C46C0">
      <w:pPr>
        <w:spacing w:before="120" w:after="240"/>
        <w:jc w:val="center"/>
        <w:rPr>
          <w:rFonts w:asciiTheme="minorBidi" w:eastAsia="Arial" w:hAnsiTheme="minorBidi" w:cstheme="minorBidi"/>
          <w:sz w:val="32"/>
          <w:szCs w:val="28"/>
        </w:rPr>
      </w:pPr>
      <w:proofErr w:type="gramStart"/>
      <w:r w:rsidRPr="00020DCC">
        <w:rPr>
          <w:rFonts w:asciiTheme="minorBidi" w:eastAsia="Arial" w:hAnsiTheme="minorBidi" w:cstheme="minorBidi"/>
          <w:sz w:val="32"/>
          <w:szCs w:val="28"/>
        </w:rPr>
        <w:t xml:space="preserve">( </w:t>
      </w:r>
      <w:r>
        <w:rPr>
          <w:rFonts w:asciiTheme="minorBidi" w:eastAsia="Arial" w:hAnsiTheme="minorBidi" w:cstheme="minorBidi"/>
          <w:sz w:val="32"/>
          <w:szCs w:val="28"/>
        </w:rPr>
        <w:t>SPRING</w:t>
      </w:r>
      <w:proofErr w:type="gramEnd"/>
      <w:r>
        <w:rPr>
          <w:rFonts w:asciiTheme="minorBidi" w:eastAsia="Arial" w:hAnsiTheme="minorBidi" w:cstheme="minorBidi"/>
          <w:sz w:val="32"/>
          <w:szCs w:val="28"/>
        </w:rPr>
        <w:t xml:space="preserve"> 2026)</w:t>
      </w:r>
    </w:p>
    <w:p w14:paraId="28937847" w14:textId="0CB8FFCC" w:rsidR="006C46C0" w:rsidRPr="006C46C0" w:rsidRDefault="006C46C0" w:rsidP="006C46C0">
      <w:pPr>
        <w:spacing w:before="120" w:after="240"/>
        <w:jc w:val="center"/>
        <w:rPr>
          <w:rFonts w:asciiTheme="minorBidi" w:hAnsiTheme="minorBidi" w:cstheme="minorBidi"/>
          <w:b/>
          <w:bCs/>
          <w:sz w:val="32"/>
          <w:szCs w:val="32"/>
        </w:rPr>
      </w:pPr>
      <w:r w:rsidRPr="006C46C0">
        <w:rPr>
          <w:rFonts w:asciiTheme="minorBidi" w:hAnsiTheme="minorBidi" w:cstheme="minorBidi"/>
          <w:b/>
          <w:bCs/>
          <w:sz w:val="32"/>
          <w:szCs w:val="32"/>
        </w:rPr>
        <w:t>PROJECT REPORT</w:t>
      </w:r>
    </w:p>
    <w:p w14:paraId="3CE4F3DD" w14:textId="60A69A65" w:rsidR="00495376" w:rsidRPr="00020DCC" w:rsidRDefault="006C46C0" w:rsidP="006C46C0">
      <w:pPr>
        <w:spacing w:before="120" w:after="240"/>
        <w:jc w:val="center"/>
        <w:rPr>
          <w:rFonts w:asciiTheme="minorBidi" w:hAnsiTheme="minorBidi" w:cstheme="minorBidi"/>
        </w:rPr>
      </w:pPr>
      <w:r w:rsidRPr="00020DCC">
        <w:rPr>
          <w:rFonts w:asciiTheme="minorBidi" w:hAnsiTheme="minorBidi" w:cstheme="minorBidi"/>
          <w:noProof/>
        </w:rPr>
        <w:drawing>
          <wp:anchor distT="0" distB="0" distL="114300" distR="114300" simplePos="0" relativeHeight="251659264" behindDoc="0" locked="0" layoutInCell="1" allowOverlap="1" wp14:anchorId="66D372F1" wp14:editId="727E0EF9">
            <wp:simplePos x="0" y="0"/>
            <wp:positionH relativeFrom="margin">
              <wp:align>center</wp:align>
            </wp:positionH>
            <wp:positionV relativeFrom="paragraph">
              <wp:posOffset>324485</wp:posOffset>
            </wp:positionV>
            <wp:extent cx="1819275" cy="1819275"/>
            <wp:effectExtent l="0" t="0" r="9525" b="952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extLst>
                        <a:ext uri="{28A0092B-C50C-407E-A947-70E740481C1C}">
                          <a14:useLocalDpi xmlns:a14="http://schemas.microsoft.com/office/drawing/2010/main" val="0"/>
                        </a:ext>
                      </a:extLst>
                    </a:blip>
                    <a:stretch>
                      <a:fillRect/>
                    </a:stretch>
                  </pic:blipFill>
                  <pic:spPr>
                    <a:xfrm>
                      <a:off x="0" y="0"/>
                      <a:ext cx="1819275" cy="1819275"/>
                    </a:xfrm>
                    <a:prstGeom prst="rect">
                      <a:avLst/>
                    </a:prstGeom>
                  </pic:spPr>
                </pic:pic>
              </a:graphicData>
            </a:graphic>
          </wp:anchor>
        </w:drawing>
      </w:r>
    </w:p>
    <w:p w14:paraId="366C365C" w14:textId="5C7057A6" w:rsidR="00495376" w:rsidRPr="00020DCC" w:rsidRDefault="006C46C0" w:rsidP="006C46C0">
      <w:pPr>
        <w:spacing w:before="120" w:after="240"/>
        <w:jc w:val="center"/>
        <w:rPr>
          <w:rFonts w:asciiTheme="minorBidi" w:hAnsiTheme="minorBidi" w:cstheme="minorBidi"/>
        </w:rPr>
      </w:pPr>
      <w:r w:rsidRPr="006C46C0">
        <w:rPr>
          <w:rFonts w:asciiTheme="minorBidi" w:hAnsiTheme="minorBidi" w:cstheme="minorBidi"/>
          <w:b/>
          <w:noProof/>
          <w:sz w:val="40"/>
        </w:rPr>
        <mc:AlternateContent>
          <mc:Choice Requires="wps">
            <w:drawing>
              <wp:anchor distT="45720" distB="45720" distL="114300" distR="114300" simplePos="0" relativeHeight="251661312" behindDoc="0" locked="0" layoutInCell="1" allowOverlap="1" wp14:anchorId="3F70DB86" wp14:editId="26B1AE8A">
                <wp:simplePos x="0" y="0"/>
                <wp:positionH relativeFrom="margin">
                  <wp:posOffset>584200</wp:posOffset>
                </wp:positionH>
                <wp:positionV relativeFrom="paragraph">
                  <wp:posOffset>2086610</wp:posOffset>
                </wp:positionV>
                <wp:extent cx="4756150" cy="330200"/>
                <wp:effectExtent l="0" t="0" r="2540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6150" cy="330200"/>
                        </a:xfrm>
                        <a:prstGeom prst="rect">
                          <a:avLst/>
                        </a:prstGeom>
                        <a:solidFill>
                          <a:srgbClr val="FFFFFF"/>
                        </a:solidFill>
                        <a:ln w="9525">
                          <a:solidFill>
                            <a:srgbClr val="000000"/>
                          </a:solidFill>
                          <a:miter lim="800000"/>
                          <a:headEnd/>
                          <a:tailEnd/>
                        </a:ln>
                      </wps:spPr>
                      <wps:txbx>
                        <w:txbxContent>
                          <w:p w14:paraId="58A6BEFC" w14:textId="435891E8" w:rsidR="00C9334C" w:rsidRDefault="00C9334C" w:rsidP="00C9334C">
                            <w:pPr>
                              <w:spacing w:after="120"/>
                              <w:jc w:val="center"/>
                            </w:pPr>
                            <w:r w:rsidRPr="00C9334C">
                              <w:rPr>
                                <w:b/>
                                <w:bCs/>
                                <w:color w:val="0D0D0D" w:themeColor="text1" w:themeTint="F2"/>
                                <w:sz w:val="36"/>
                                <w:szCs w:val="36"/>
                              </w:rPr>
                              <w:t>Fire and Smoke Detection Alarm System</w:t>
                            </w:r>
                          </w:p>
                          <w:p w14:paraId="36782739" w14:textId="671CA621" w:rsidR="006C46C0" w:rsidRPr="006C46C0" w:rsidRDefault="006C46C0" w:rsidP="006C46C0">
                            <w:pPr>
                              <w:jc w:val="center"/>
                              <w:rPr>
                                <w:b/>
                                <w:bCs/>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70DB86" id="_x0000_t202" coordsize="21600,21600" o:spt="202" path="m,l,21600r21600,l21600,xe">
                <v:stroke joinstyle="miter"/>
                <v:path gradientshapeok="t" o:connecttype="rect"/>
              </v:shapetype>
              <v:shape id="Text Box 2" o:spid="_x0000_s1026" type="#_x0000_t202" style="position:absolute;left:0;text-align:left;margin-left:46pt;margin-top:164.3pt;width:374.5pt;height:26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">
                <v:textbox>
                  <w:txbxContent>
                    <w:p w14:paraId="58A6BEFC" w14:textId="435891E8" w:rsidR="00C9334C" w:rsidRDefault="00C9334C" w:rsidP="00C9334C">
                      <w:pPr>
                        <w:spacing w:after="120"/>
                        <w:jc w:val="center"/>
                      </w:pPr>
                      <w:r w:rsidRPr="00C9334C">
                        <w:rPr>
                          <w:b/>
                          <w:bCs/>
                          <w:color w:val="0D0D0D" w:themeColor="text1" w:themeTint="F2"/>
                          <w:sz w:val="36"/>
                          <w:szCs w:val="36"/>
                        </w:rPr>
                        <w:t>Fire and Smoke Detection Alarm System</w:t>
                      </w:r>
                    </w:p>
                    <w:p w14:paraId="36782739" w14:textId="671CA621" w:rsidR="006C46C0" w:rsidRPr="006C46C0" w:rsidRDefault="006C46C0" w:rsidP="006C46C0">
                      <w:pPr>
                        <w:jc w:val="center"/>
                        <w:rPr>
                          <w:b/>
                          <w:bCs/>
                          <w:sz w:val="36"/>
                          <w:szCs w:val="40"/>
                        </w:rPr>
                      </w:pPr>
                    </w:p>
                  </w:txbxContent>
                </v:textbox>
                <w10:wrap type="square" anchorx="margin"/>
              </v:shape>
            </w:pict>
          </mc:Fallback>
        </mc:AlternateContent>
      </w:r>
      <w:r w:rsidR="00495376" w:rsidRPr="00020DCC">
        <w:rPr>
          <w:rFonts w:asciiTheme="minorBidi" w:hAnsiTheme="minorBidi" w:cstheme="minorBidi"/>
          <w:b/>
          <w:sz w:val="40"/>
        </w:rPr>
        <w:t xml:space="preserve"> </w:t>
      </w:r>
    </w:p>
    <w:p w14:paraId="706E2F6D" w14:textId="1FA75550"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b/>
          <w:sz w:val="40"/>
        </w:rPr>
        <w:t xml:space="preserve"> </w:t>
      </w:r>
    </w:p>
    <w:p w14:paraId="089749A7" w14:textId="12CD4A52"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b/>
          <w:sz w:val="40"/>
        </w:rPr>
        <w:t xml:space="preserve"> </w:t>
      </w:r>
    </w:p>
    <w:p w14:paraId="2EF151BA" w14:textId="07CC741F"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b/>
          <w:sz w:val="36"/>
        </w:rPr>
        <w:t xml:space="preserve"> </w:t>
      </w:r>
    </w:p>
    <w:p w14:paraId="7AD9200A" w14:textId="1D58B023"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b/>
          <w:sz w:val="36"/>
        </w:rPr>
        <w:t xml:space="preserve">Lab Instructor </w:t>
      </w:r>
    </w:p>
    <w:p w14:paraId="76AF06CE" w14:textId="77777777"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sz w:val="32"/>
        </w:rPr>
        <w:t xml:space="preserve">Engr. Abdullah Bilal </w:t>
      </w:r>
    </w:p>
    <w:p w14:paraId="33A511AF" w14:textId="0BDE7E64"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b/>
          <w:sz w:val="28"/>
        </w:rPr>
        <w:t xml:space="preserve"> </w:t>
      </w:r>
    </w:p>
    <w:p w14:paraId="5EA4425C" w14:textId="4340284B" w:rsidR="00495376" w:rsidRPr="00020DCC" w:rsidRDefault="00495376" w:rsidP="006C46C0">
      <w:pPr>
        <w:spacing w:before="120" w:after="240"/>
        <w:jc w:val="center"/>
        <w:rPr>
          <w:rFonts w:asciiTheme="minorBidi" w:hAnsiTheme="minorBidi" w:cstheme="minorBidi"/>
        </w:rPr>
      </w:pPr>
      <w:r w:rsidRPr="00020DCC">
        <w:rPr>
          <w:rFonts w:asciiTheme="minorBidi" w:hAnsiTheme="minorBidi" w:cstheme="minorBidi"/>
          <w:b/>
          <w:sz w:val="28"/>
        </w:rPr>
        <w:t xml:space="preserve">Submitted by </w:t>
      </w:r>
    </w:p>
    <w:p w14:paraId="5E92B0D1" w14:textId="54D3C7FB" w:rsidR="00495376" w:rsidRPr="00020DCC" w:rsidRDefault="00C9334C" w:rsidP="006C46C0">
      <w:pPr>
        <w:spacing w:before="120" w:after="240"/>
        <w:ind w:hanging="10"/>
        <w:jc w:val="center"/>
        <w:rPr>
          <w:rFonts w:asciiTheme="minorBidi" w:hAnsiTheme="minorBidi" w:cstheme="minorBidi"/>
        </w:rPr>
      </w:pPr>
      <w:r>
        <w:rPr>
          <w:rFonts w:asciiTheme="minorBidi" w:hAnsiTheme="minorBidi" w:cstheme="minorBidi"/>
          <w:sz w:val="28"/>
        </w:rPr>
        <w:t xml:space="preserve">Muhammad </w:t>
      </w:r>
      <w:proofErr w:type="spellStart"/>
      <w:r>
        <w:rPr>
          <w:rFonts w:asciiTheme="minorBidi" w:hAnsiTheme="minorBidi" w:cstheme="minorBidi"/>
          <w:sz w:val="28"/>
        </w:rPr>
        <w:t>Awais</w:t>
      </w:r>
      <w:proofErr w:type="spellEnd"/>
      <w:r>
        <w:rPr>
          <w:rFonts w:asciiTheme="minorBidi" w:hAnsiTheme="minorBidi" w:cstheme="minorBidi"/>
          <w:sz w:val="28"/>
        </w:rPr>
        <w:t xml:space="preserve"> (2025-BSCPE-136</w:t>
      </w:r>
      <w:r w:rsidR="00495376" w:rsidRPr="00020DCC">
        <w:rPr>
          <w:rFonts w:asciiTheme="minorBidi" w:hAnsiTheme="minorBidi" w:cstheme="minorBidi"/>
          <w:sz w:val="28"/>
        </w:rPr>
        <w:t xml:space="preserve">) </w:t>
      </w:r>
    </w:p>
    <w:p w14:paraId="3C962342" w14:textId="7E86F69A" w:rsidR="00495376" w:rsidRDefault="00C9334C" w:rsidP="006C46C0">
      <w:pPr>
        <w:spacing w:before="120" w:after="240"/>
        <w:ind w:hanging="10"/>
        <w:jc w:val="center"/>
        <w:rPr>
          <w:rFonts w:asciiTheme="minorBidi" w:hAnsiTheme="minorBidi" w:cstheme="minorBidi"/>
        </w:rPr>
      </w:pPr>
      <w:proofErr w:type="spellStart"/>
      <w:r>
        <w:rPr>
          <w:rFonts w:asciiTheme="minorBidi" w:hAnsiTheme="minorBidi" w:cstheme="minorBidi"/>
          <w:sz w:val="28"/>
        </w:rPr>
        <w:t>Sajjad</w:t>
      </w:r>
      <w:proofErr w:type="spellEnd"/>
      <w:r>
        <w:rPr>
          <w:rFonts w:asciiTheme="minorBidi" w:hAnsiTheme="minorBidi" w:cstheme="minorBidi"/>
          <w:sz w:val="28"/>
        </w:rPr>
        <w:t xml:space="preserve"> </w:t>
      </w:r>
      <w:proofErr w:type="spellStart"/>
      <w:r>
        <w:rPr>
          <w:rFonts w:asciiTheme="minorBidi" w:hAnsiTheme="minorBidi" w:cstheme="minorBidi"/>
          <w:sz w:val="28"/>
        </w:rPr>
        <w:t>Haider</w:t>
      </w:r>
      <w:proofErr w:type="spellEnd"/>
      <w:r>
        <w:rPr>
          <w:rFonts w:asciiTheme="minorBidi" w:hAnsiTheme="minorBidi" w:cstheme="minorBidi"/>
          <w:sz w:val="28"/>
        </w:rPr>
        <w:t xml:space="preserve"> (2025-BSCPE-158</w:t>
      </w:r>
      <w:r w:rsidR="00495376" w:rsidRPr="00020DCC">
        <w:rPr>
          <w:rFonts w:asciiTheme="minorBidi" w:hAnsiTheme="minorBidi" w:cstheme="minorBidi"/>
          <w:sz w:val="28"/>
        </w:rPr>
        <w:t>)</w:t>
      </w:r>
      <w:r w:rsidR="00495376" w:rsidRPr="00020DCC">
        <w:rPr>
          <w:rFonts w:asciiTheme="minorBidi" w:hAnsiTheme="minorBidi" w:cstheme="minorBidi"/>
        </w:rPr>
        <w:t xml:space="preserve"> </w:t>
      </w:r>
    </w:p>
    <w:p w14:paraId="1AAF7B71" w14:textId="66A8F2F8" w:rsidR="00C9334C" w:rsidRDefault="0017699C" w:rsidP="00C9334C">
      <w:pPr>
        <w:spacing w:before="120" w:after="240"/>
        <w:ind w:hanging="10"/>
        <w:jc w:val="center"/>
        <w:rPr>
          <w:rFonts w:asciiTheme="minorBidi" w:hAnsiTheme="minorBidi" w:cstheme="minorBidi"/>
        </w:rPr>
      </w:pPr>
      <w:proofErr w:type="spellStart"/>
      <w:r>
        <w:rPr>
          <w:rFonts w:asciiTheme="minorBidi" w:hAnsiTheme="minorBidi" w:cstheme="minorBidi"/>
          <w:sz w:val="28"/>
        </w:rPr>
        <w:t>Danial</w:t>
      </w:r>
      <w:proofErr w:type="spellEnd"/>
      <w:r>
        <w:rPr>
          <w:rFonts w:asciiTheme="minorBidi" w:hAnsiTheme="minorBidi" w:cstheme="minorBidi"/>
          <w:sz w:val="28"/>
        </w:rPr>
        <w:t xml:space="preserve"> </w:t>
      </w:r>
      <w:proofErr w:type="spellStart"/>
      <w:r>
        <w:rPr>
          <w:rFonts w:asciiTheme="minorBidi" w:hAnsiTheme="minorBidi" w:cstheme="minorBidi"/>
          <w:sz w:val="28"/>
        </w:rPr>
        <w:t>Mo</w:t>
      </w:r>
      <w:r w:rsidR="00C9334C">
        <w:rPr>
          <w:rFonts w:asciiTheme="minorBidi" w:hAnsiTheme="minorBidi" w:cstheme="minorBidi"/>
          <w:sz w:val="28"/>
        </w:rPr>
        <w:t>hyuddin</w:t>
      </w:r>
      <w:proofErr w:type="spellEnd"/>
      <w:r w:rsidR="00C9334C">
        <w:rPr>
          <w:rFonts w:asciiTheme="minorBidi" w:hAnsiTheme="minorBidi" w:cstheme="minorBidi"/>
          <w:sz w:val="28"/>
        </w:rPr>
        <w:t xml:space="preserve"> (2025-BSCPE-156</w:t>
      </w:r>
      <w:r w:rsidR="00C9334C" w:rsidRPr="00020DCC">
        <w:rPr>
          <w:rFonts w:asciiTheme="minorBidi" w:hAnsiTheme="minorBidi" w:cstheme="minorBidi"/>
          <w:sz w:val="28"/>
        </w:rPr>
        <w:t>)</w:t>
      </w:r>
    </w:p>
    <w:p w14:paraId="47A5AF00" w14:textId="4904E920" w:rsidR="006C46C0" w:rsidRPr="00020DCC" w:rsidRDefault="006C46C0" w:rsidP="006C46C0">
      <w:pPr>
        <w:spacing w:before="120" w:after="240" w:line="338" w:lineRule="auto"/>
        <w:ind w:firstLine="720"/>
        <w:jc w:val="center"/>
        <w:rPr>
          <w:rFonts w:asciiTheme="minorBidi" w:hAnsiTheme="minorBidi" w:cstheme="minorBidi"/>
          <w:b/>
          <w:sz w:val="40"/>
        </w:rPr>
      </w:pPr>
      <w:r w:rsidRPr="00020DCC">
        <w:rPr>
          <w:rFonts w:asciiTheme="minorBidi" w:hAnsiTheme="minorBidi" w:cstheme="minorBidi"/>
          <w:b/>
          <w:sz w:val="40"/>
        </w:rPr>
        <w:t>Electrical Engineering Department</w:t>
      </w:r>
    </w:p>
    <w:p w14:paraId="2D2F8989" w14:textId="032AAC11" w:rsidR="00495376" w:rsidRPr="006C46C0" w:rsidRDefault="006C46C0" w:rsidP="006C46C0">
      <w:pPr>
        <w:spacing w:before="120" w:after="240" w:line="338" w:lineRule="auto"/>
        <w:ind w:firstLine="720"/>
        <w:jc w:val="center"/>
        <w:rPr>
          <w:rFonts w:asciiTheme="minorBidi" w:hAnsiTheme="minorBidi" w:cstheme="minorBidi"/>
        </w:rPr>
      </w:pPr>
      <w:r w:rsidRPr="00020DCC">
        <w:rPr>
          <w:rFonts w:asciiTheme="minorBidi" w:hAnsiTheme="minorBidi" w:cstheme="minorBidi"/>
          <w:b/>
          <w:sz w:val="40"/>
        </w:rPr>
        <w:lastRenderedPageBreak/>
        <w:t>UET Lahore (FSD Campus)</w:t>
      </w:r>
    </w:p>
    <w:p w14:paraId="61D533E3" w14:textId="77777777" w:rsidR="00C9334C" w:rsidRDefault="00C9334C" w:rsidP="00C9334C">
      <w:pPr>
        <w:pBdr>
          <w:bottom w:val="single" w:sz="48" w:space="0" w:color="C0392B"/>
        </w:pBdr>
      </w:pPr>
    </w:p>
    <w:p w14:paraId="1D6D4D9A" w14:textId="4B63F405" w:rsidR="00C9334C" w:rsidRDefault="00C9334C" w:rsidP="00C9334C">
      <w:pPr>
        <w:pBdr>
          <w:bottom w:val="single" w:sz="12" w:space="0" w:color="C0392B"/>
        </w:pBdr>
        <w:spacing w:after="200"/>
      </w:pPr>
    </w:p>
    <w:p w14:paraId="0AA9E637" w14:textId="77777777" w:rsidR="00C9334C" w:rsidRDefault="00C9334C" w:rsidP="00C9334C">
      <w:pPr>
        <w:spacing w:after="120"/>
        <w:jc w:val="center"/>
        <w:rPr>
          <w:b/>
          <w:bCs/>
          <w:color w:val="555F6B"/>
          <w:sz w:val="36"/>
          <w:szCs w:val="36"/>
        </w:rPr>
      </w:pPr>
    </w:p>
    <w:p w14:paraId="750704EF" w14:textId="77777777" w:rsidR="00C9334C" w:rsidRDefault="00C9334C" w:rsidP="00C9334C">
      <w:pPr>
        <w:spacing w:after="120"/>
        <w:jc w:val="center"/>
        <w:rPr>
          <w:b/>
          <w:bCs/>
          <w:color w:val="555F6B"/>
          <w:sz w:val="36"/>
          <w:szCs w:val="36"/>
        </w:rPr>
      </w:pPr>
    </w:p>
    <w:p w14:paraId="5320801F" w14:textId="32F17AF6" w:rsidR="00C9334C" w:rsidRDefault="00C9334C" w:rsidP="00C9334C">
      <w:pPr>
        <w:spacing w:after="120"/>
        <w:jc w:val="center"/>
      </w:pPr>
      <w:r>
        <w:rPr>
          <w:b/>
          <w:bCs/>
          <w:color w:val="555F6B"/>
          <w:sz w:val="36"/>
          <w:szCs w:val="36"/>
        </w:rPr>
        <w:t>Fire and Smoke Detection Alarm System</w:t>
      </w:r>
    </w:p>
    <w:p w14:paraId="20E00087" w14:textId="77777777" w:rsidR="00C9334C" w:rsidRDefault="00C9334C" w:rsidP="00C9334C">
      <w:pPr>
        <w:spacing w:after="600"/>
        <w:jc w:val="center"/>
      </w:pPr>
      <w:r>
        <w:rPr>
          <w:color w:val="999999"/>
          <w:sz w:val="26"/>
          <w:szCs w:val="26"/>
        </w:rPr>
        <w:t>Lab Report</w:t>
      </w:r>
    </w:p>
    <w:p w14:paraId="440454CB" w14:textId="7B2FD1AE" w:rsidR="00C9334C" w:rsidRDefault="00C9334C" w:rsidP="00C9334C">
      <w:pPr>
        <w:pBdr>
          <w:bottom w:val="single" w:sz="12" w:space="0" w:color="C0392B"/>
        </w:pBdr>
        <w:spacing w:after="200"/>
      </w:pPr>
    </w:p>
    <w:p w14:paraId="748BECDB" w14:textId="77777777" w:rsidR="00C9334C" w:rsidRDefault="00C9334C" w:rsidP="00C9334C">
      <w:pPr>
        <w:pBdr>
          <w:bottom w:val="single" w:sz="12" w:space="0" w:color="C0392B"/>
        </w:pBdr>
        <w:spacing w:after="200"/>
      </w:pPr>
    </w:p>
    <w:p w14:paraId="0546D6D4" w14:textId="77777777" w:rsidR="00C9334C" w:rsidRDefault="00C9334C" w:rsidP="00C9334C">
      <w:pPr>
        <w:spacing w:before="80"/>
      </w:pPr>
    </w:p>
    <w:p w14:paraId="3A090A56" w14:textId="77777777" w:rsidR="00C9334C" w:rsidRDefault="00C9334C" w:rsidP="00C9334C">
      <w:pPr>
        <w:spacing w:before="1600"/>
      </w:pPr>
    </w:p>
    <w:p w14:paraId="07DE6634" w14:textId="310188AE" w:rsidR="00C9334C" w:rsidRPr="00C9334C" w:rsidRDefault="00C9334C" w:rsidP="00C9334C">
      <w:pPr>
        <w:pBdr>
          <w:top w:val="single" w:sz="4" w:space="0" w:color="D5D8DC"/>
          <w:bottom w:val="single" w:sz="4" w:space="0" w:color="D5D8DC"/>
        </w:pBdr>
        <w:shd w:val="clear" w:color="auto" w:fill="F2F3F4"/>
        <w:spacing w:before="120" w:after="120"/>
        <w:jc w:val="center"/>
        <w:rPr>
          <w:sz w:val="24"/>
        </w:rPr>
      </w:pPr>
      <w:r w:rsidRPr="00C9334C">
        <w:rPr>
          <w:color w:val="777777"/>
          <w:szCs w:val="20"/>
        </w:rPr>
        <w:t xml:space="preserve">Subject: Digital Logic </w:t>
      </w:r>
      <w:r w:rsidR="0017699C">
        <w:rPr>
          <w:color w:val="777777"/>
          <w:szCs w:val="20"/>
        </w:rPr>
        <w:t>Design     |     Project: Detection</w:t>
      </w:r>
      <w:bookmarkStart w:id="0" w:name="_GoBack"/>
      <w:bookmarkEnd w:id="0"/>
      <w:r w:rsidRPr="00C9334C">
        <w:rPr>
          <w:color w:val="777777"/>
          <w:szCs w:val="20"/>
        </w:rPr>
        <w:t xml:space="preserve">     |     Academic Year: 2026</w:t>
      </w:r>
    </w:p>
    <w:p w14:paraId="7A038E03" w14:textId="77777777" w:rsidR="00C9334C" w:rsidRDefault="00C9334C" w:rsidP="00C9334C">
      <w:r>
        <w:br w:type="page"/>
      </w:r>
    </w:p>
    <w:p w14:paraId="756C00F9" w14:textId="77777777" w:rsidR="00C9334C" w:rsidRDefault="00C9334C" w:rsidP="00C9334C">
      <w:pPr>
        <w:pBdr>
          <w:left w:val="single" w:sz="24" w:space="8" w:color="C0392B"/>
        </w:pBdr>
        <w:shd w:val="clear" w:color="auto" w:fill="F2F3F4"/>
        <w:spacing w:before="320" w:after="200"/>
        <w:ind w:left="160"/>
      </w:pPr>
      <w:r>
        <w:rPr>
          <w:b/>
          <w:bCs/>
          <w:color w:val="C0392B"/>
          <w:sz w:val="28"/>
          <w:szCs w:val="28"/>
        </w:rPr>
        <w:lastRenderedPageBreak/>
        <w:t xml:space="preserve">1.  </w:t>
      </w:r>
      <w:r>
        <w:rPr>
          <w:b/>
          <w:bCs/>
          <w:color w:val="2C3E50"/>
          <w:sz w:val="28"/>
          <w:szCs w:val="28"/>
        </w:rPr>
        <w:t>Introduction</w:t>
      </w:r>
    </w:p>
    <w:p w14:paraId="4B6E4246" w14:textId="77777777" w:rsidR="00C9334C" w:rsidRDefault="00C9334C" w:rsidP="00C9334C">
      <w:pPr>
        <w:pBdr>
          <w:bottom w:val="single" w:sz="4" w:space="0" w:color="C0392B"/>
        </w:pBdr>
        <w:spacing w:after="120"/>
      </w:pPr>
    </w:p>
    <w:p w14:paraId="5FF14DF8" w14:textId="77777777" w:rsidR="00C9334C" w:rsidRDefault="00C9334C" w:rsidP="00C9334C">
      <w:pPr>
        <w:spacing w:before="60"/>
      </w:pPr>
    </w:p>
    <w:p w14:paraId="47491B6E" w14:textId="77777777" w:rsidR="00C9334C" w:rsidRDefault="00C9334C" w:rsidP="00C9334C">
      <w:pPr>
        <w:spacing w:before="200" w:after="80"/>
      </w:pPr>
      <w:proofErr w:type="gramStart"/>
      <w:r>
        <w:rPr>
          <w:b/>
          <w:bCs/>
          <w:color w:val="C0392B"/>
          <w:szCs w:val="22"/>
        </w:rPr>
        <w:t xml:space="preserve">1.1  </w:t>
      </w:r>
      <w:r>
        <w:rPr>
          <w:b/>
          <w:bCs/>
          <w:color w:val="2C3E50"/>
          <w:szCs w:val="22"/>
        </w:rPr>
        <w:t>What</w:t>
      </w:r>
      <w:proofErr w:type="gramEnd"/>
      <w:r>
        <w:rPr>
          <w:b/>
          <w:bCs/>
          <w:color w:val="2C3E50"/>
          <w:szCs w:val="22"/>
        </w:rPr>
        <w:t xml:space="preserve"> is the project about?</w:t>
      </w:r>
    </w:p>
    <w:p w14:paraId="5AAE19DC" w14:textId="77777777" w:rsidR="00C9334C" w:rsidRDefault="00C9334C" w:rsidP="00C9334C">
      <w:pPr>
        <w:spacing w:before="60" w:after="60"/>
        <w:jc w:val="both"/>
      </w:pPr>
      <w:r>
        <w:rPr>
          <w:color w:val="555F6B"/>
          <w:szCs w:val="22"/>
        </w:rPr>
        <w:t>SAMOKE is a Fire and Smoke Detection Alarm System designed using digital logic gates. The system detects smoke through an MQ2 smoke sensor and elevated temperature through an LM35 temperature sensor, then activates an alarm consisting of red LEDs and a buzzer. The core logic is built around the 7432 OR Gate IC and 7404 NOT Gate IC, making it a fully hardware-based detection system without the need for any microcontroller or software.</w:t>
      </w:r>
    </w:p>
    <w:p w14:paraId="6422F106" w14:textId="77777777" w:rsidR="00C9334C" w:rsidRDefault="00C9334C" w:rsidP="00C9334C">
      <w:pPr>
        <w:spacing w:before="100"/>
      </w:pPr>
    </w:p>
    <w:p w14:paraId="2B8566CC" w14:textId="77777777" w:rsidR="00C9334C" w:rsidRDefault="00C9334C" w:rsidP="00C9334C">
      <w:pPr>
        <w:spacing w:before="200" w:after="80"/>
      </w:pPr>
      <w:proofErr w:type="gramStart"/>
      <w:r>
        <w:rPr>
          <w:b/>
          <w:bCs/>
          <w:color w:val="C0392B"/>
          <w:szCs w:val="22"/>
        </w:rPr>
        <w:t xml:space="preserve">1.2  </w:t>
      </w:r>
      <w:r>
        <w:rPr>
          <w:b/>
          <w:bCs/>
          <w:color w:val="2C3E50"/>
          <w:szCs w:val="22"/>
        </w:rPr>
        <w:t>Why</w:t>
      </w:r>
      <w:proofErr w:type="gramEnd"/>
      <w:r>
        <w:rPr>
          <w:b/>
          <w:bCs/>
          <w:color w:val="2C3E50"/>
          <w:szCs w:val="22"/>
        </w:rPr>
        <w:t xml:space="preserve"> is it important?</w:t>
      </w:r>
    </w:p>
    <w:p w14:paraId="37C55E00" w14:textId="77777777" w:rsidR="00C9334C" w:rsidRDefault="00C9334C" w:rsidP="00C9334C">
      <w:pPr>
        <w:spacing w:before="60" w:after="60"/>
        <w:jc w:val="both"/>
      </w:pPr>
      <w:r>
        <w:rPr>
          <w:color w:val="555F6B"/>
          <w:szCs w:val="22"/>
        </w:rPr>
        <w:t>Fire and smoke are among the most dangerous and fast-spreading hazards in homes, offices, and industrial environments. Early detection can save lives and prevent major property damage. A low-cost, hardware-only alarm system like SAMOKE offers a reliable solution that does not depend on software, power-hungry processors, or complex programming — making it accessible, durable, and easy to understand for educational and practical purposes alike.</w:t>
      </w:r>
    </w:p>
    <w:p w14:paraId="29B40130" w14:textId="77777777" w:rsidR="00C9334C" w:rsidRDefault="00C9334C" w:rsidP="00C9334C">
      <w:pPr>
        <w:spacing w:before="100"/>
      </w:pPr>
    </w:p>
    <w:p w14:paraId="799E6A72" w14:textId="77777777" w:rsidR="00C9334C" w:rsidRDefault="00C9334C" w:rsidP="00C9334C">
      <w:pPr>
        <w:spacing w:before="200" w:after="80"/>
      </w:pPr>
      <w:proofErr w:type="gramStart"/>
      <w:r>
        <w:rPr>
          <w:b/>
          <w:bCs/>
          <w:color w:val="C0392B"/>
          <w:szCs w:val="22"/>
        </w:rPr>
        <w:t xml:space="preserve">1.3  </w:t>
      </w:r>
      <w:r>
        <w:rPr>
          <w:b/>
          <w:bCs/>
          <w:color w:val="2C3E50"/>
          <w:szCs w:val="22"/>
        </w:rPr>
        <w:t>What</w:t>
      </w:r>
      <w:proofErr w:type="gramEnd"/>
      <w:r>
        <w:rPr>
          <w:b/>
          <w:bCs/>
          <w:color w:val="2C3E50"/>
          <w:szCs w:val="22"/>
        </w:rPr>
        <w:t xml:space="preserve"> are you trying to achieve?</w:t>
      </w:r>
    </w:p>
    <w:p w14:paraId="4D6699B7" w14:textId="77777777" w:rsidR="00C9334C" w:rsidRDefault="00C9334C" w:rsidP="00C9334C">
      <w:pPr>
        <w:spacing w:before="60" w:after="60"/>
        <w:jc w:val="both"/>
      </w:pPr>
      <w:r>
        <w:rPr>
          <w:color w:val="555F6B"/>
          <w:szCs w:val="22"/>
        </w:rPr>
        <w:t>The objective of this project is to build a functional fire and smoke detection circuit that:</w:t>
      </w:r>
    </w:p>
    <w:p w14:paraId="7423D685" w14:textId="77777777" w:rsidR="00C9334C" w:rsidRDefault="00C9334C" w:rsidP="00C9334C">
      <w:pPr>
        <w:spacing w:before="60" w:after="60"/>
        <w:jc w:val="both"/>
      </w:pPr>
      <w:r>
        <w:rPr>
          <w:color w:val="555F6B"/>
          <w:szCs w:val="22"/>
        </w:rPr>
        <w:t xml:space="preserve">  •  Detects smoke or elevated temperature using analog sensors.</w:t>
      </w:r>
    </w:p>
    <w:p w14:paraId="1DE9B2BD" w14:textId="77777777" w:rsidR="00C9334C" w:rsidRDefault="00C9334C" w:rsidP="00C9334C">
      <w:pPr>
        <w:spacing w:before="60" w:after="60"/>
        <w:jc w:val="both"/>
      </w:pPr>
      <w:r>
        <w:rPr>
          <w:color w:val="555F6B"/>
          <w:szCs w:val="22"/>
        </w:rPr>
        <w:t xml:space="preserve">  •  Activates a red LED and buzzer alarm when a hazard is detected.</w:t>
      </w:r>
    </w:p>
    <w:p w14:paraId="297AD168" w14:textId="77777777" w:rsidR="00C9334C" w:rsidRDefault="00C9334C" w:rsidP="00C9334C">
      <w:pPr>
        <w:spacing w:before="60" w:after="60"/>
        <w:jc w:val="both"/>
      </w:pPr>
      <w:r>
        <w:rPr>
          <w:color w:val="555F6B"/>
          <w:szCs w:val="22"/>
        </w:rPr>
        <w:t xml:space="preserve">  •  Displays a green LED under safe and normal operating conditions.</w:t>
      </w:r>
    </w:p>
    <w:p w14:paraId="67C046F7" w14:textId="77777777" w:rsidR="00C9334C" w:rsidRDefault="00C9334C" w:rsidP="00C9334C">
      <w:pPr>
        <w:spacing w:before="60" w:after="60"/>
        <w:jc w:val="both"/>
      </w:pPr>
      <w:r>
        <w:rPr>
          <w:color w:val="555F6B"/>
          <w:szCs w:val="22"/>
        </w:rPr>
        <w:t xml:space="preserve">  •  Demonstrates the practical application of digital logic gates in safety systems.</w:t>
      </w:r>
    </w:p>
    <w:p w14:paraId="566F56CF" w14:textId="77777777" w:rsidR="00C9334C" w:rsidRDefault="00C9334C" w:rsidP="00C9334C">
      <w:r>
        <w:br w:type="page"/>
      </w:r>
    </w:p>
    <w:p w14:paraId="08621E51" w14:textId="77777777" w:rsidR="00C9334C" w:rsidRDefault="00C9334C" w:rsidP="00C9334C">
      <w:pPr>
        <w:pBdr>
          <w:left w:val="single" w:sz="24" w:space="8" w:color="C0392B"/>
        </w:pBdr>
        <w:shd w:val="clear" w:color="auto" w:fill="F2F3F4"/>
        <w:spacing w:before="320" w:after="200"/>
        <w:ind w:left="160"/>
      </w:pPr>
      <w:r>
        <w:rPr>
          <w:b/>
          <w:bCs/>
          <w:color w:val="C0392B"/>
          <w:sz w:val="28"/>
          <w:szCs w:val="28"/>
        </w:rPr>
        <w:lastRenderedPageBreak/>
        <w:t xml:space="preserve">2.  </w:t>
      </w:r>
      <w:r>
        <w:rPr>
          <w:b/>
          <w:bCs/>
          <w:color w:val="2C3E50"/>
          <w:sz w:val="28"/>
          <w:szCs w:val="28"/>
        </w:rPr>
        <w:t>Methodology</w:t>
      </w:r>
    </w:p>
    <w:p w14:paraId="3731B81B" w14:textId="77777777" w:rsidR="00C9334C" w:rsidRDefault="00C9334C" w:rsidP="00C9334C">
      <w:pPr>
        <w:pBdr>
          <w:bottom w:val="single" w:sz="4" w:space="0" w:color="C0392B"/>
        </w:pBdr>
        <w:spacing w:after="120"/>
      </w:pPr>
    </w:p>
    <w:p w14:paraId="0970C3DF" w14:textId="77777777" w:rsidR="00C9334C" w:rsidRDefault="00C9334C" w:rsidP="00C9334C">
      <w:pPr>
        <w:spacing w:before="60"/>
      </w:pPr>
    </w:p>
    <w:p w14:paraId="4616F03E" w14:textId="77777777" w:rsidR="00C9334C" w:rsidRDefault="00C9334C" w:rsidP="00C9334C">
      <w:pPr>
        <w:spacing w:before="200" w:after="80"/>
      </w:pPr>
      <w:proofErr w:type="gramStart"/>
      <w:r>
        <w:rPr>
          <w:b/>
          <w:bCs/>
          <w:color w:val="C0392B"/>
          <w:szCs w:val="22"/>
        </w:rPr>
        <w:t xml:space="preserve">2.1  </w:t>
      </w:r>
      <w:r>
        <w:rPr>
          <w:b/>
          <w:bCs/>
          <w:color w:val="2C3E50"/>
          <w:szCs w:val="22"/>
        </w:rPr>
        <w:t>List</w:t>
      </w:r>
      <w:proofErr w:type="gramEnd"/>
      <w:r>
        <w:rPr>
          <w:b/>
          <w:bCs/>
          <w:color w:val="2C3E50"/>
          <w:szCs w:val="22"/>
        </w:rPr>
        <w:t xml:space="preserve"> of Components Used</w:t>
      </w:r>
    </w:p>
    <w:p w14:paraId="790B5722" w14:textId="77777777" w:rsidR="00C9334C" w:rsidRDefault="00C9334C" w:rsidP="00C9334C">
      <w:pPr>
        <w:spacing w:before="60" w:after="60"/>
        <w:jc w:val="both"/>
      </w:pPr>
      <w:r>
        <w:rPr>
          <w:color w:val="555F6B"/>
          <w:szCs w:val="22"/>
        </w:rPr>
        <w:t>The following components were used to design and build the SAMOKE circuit:</w:t>
      </w:r>
    </w:p>
    <w:p w14:paraId="431AA0AC" w14:textId="77777777" w:rsidR="00C9334C" w:rsidRDefault="00C9334C" w:rsidP="00C93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1"/>
        <w:gridCol w:w="6409"/>
      </w:tblGrid>
      <w:tr w:rsidR="00C9334C" w14:paraId="572B2451" w14:textId="77777777" w:rsidTr="00B41F77">
        <w:trPr>
          <w:tblHeader/>
        </w:trPr>
        <w:tc>
          <w:tcPr>
            <w:tcW w:w="0" w:type="auto"/>
            <w:shd w:val="clear" w:color="auto" w:fill="2C3E50"/>
            <w:tcMar>
              <w:top w:w="100" w:type="dxa"/>
              <w:left w:w="140" w:type="dxa"/>
              <w:bottom w:w="100" w:type="dxa"/>
              <w:right w:w="140" w:type="dxa"/>
            </w:tcMar>
          </w:tcPr>
          <w:p w14:paraId="6F92C0EC" w14:textId="77777777" w:rsidR="00C9334C" w:rsidRDefault="00C9334C" w:rsidP="00B41F77">
            <w:r>
              <w:rPr>
                <w:b/>
                <w:bCs/>
                <w:color w:val="FFFFFF"/>
                <w:szCs w:val="22"/>
              </w:rPr>
              <w:t>Component</w:t>
            </w:r>
          </w:p>
        </w:tc>
        <w:tc>
          <w:tcPr>
            <w:tcW w:w="0" w:type="auto"/>
            <w:shd w:val="clear" w:color="auto" w:fill="2C3E50"/>
            <w:tcMar>
              <w:top w:w="100" w:type="dxa"/>
              <w:left w:w="140" w:type="dxa"/>
              <w:bottom w:w="100" w:type="dxa"/>
              <w:right w:w="140" w:type="dxa"/>
            </w:tcMar>
          </w:tcPr>
          <w:p w14:paraId="6C0000CA" w14:textId="77777777" w:rsidR="00C9334C" w:rsidRDefault="00C9334C" w:rsidP="00B41F77">
            <w:r>
              <w:rPr>
                <w:b/>
                <w:bCs/>
                <w:color w:val="FFFFFF"/>
                <w:szCs w:val="22"/>
              </w:rPr>
              <w:t>Description</w:t>
            </w:r>
          </w:p>
        </w:tc>
      </w:tr>
      <w:tr w:rsidR="00C9334C" w14:paraId="70F01764"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2D1D16A9" w14:textId="77777777" w:rsidR="00C9334C" w:rsidRDefault="00C9334C" w:rsidP="00B41F77">
            <w:r>
              <w:rPr>
                <w:b/>
                <w:bCs/>
                <w:color w:val="555F6B"/>
                <w:sz w:val="21"/>
                <w:szCs w:val="21"/>
              </w:rPr>
              <w:t>MQ2 Smoke Sensor</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4FFB2610" w14:textId="77777777" w:rsidR="00C9334C" w:rsidRDefault="00C9334C" w:rsidP="00B41F77">
            <w:r>
              <w:rPr>
                <w:color w:val="555F6B"/>
                <w:sz w:val="21"/>
                <w:szCs w:val="21"/>
              </w:rPr>
              <w:t>Detects smoke and combustible gases in the air</w:t>
            </w:r>
          </w:p>
        </w:tc>
      </w:tr>
      <w:tr w:rsidR="00C9334C" w14:paraId="56EDB238"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45BE4087" w14:textId="77777777" w:rsidR="00C9334C" w:rsidRDefault="00C9334C" w:rsidP="00B41F77">
            <w:r>
              <w:rPr>
                <w:b/>
                <w:bCs/>
                <w:color w:val="555F6B"/>
                <w:sz w:val="21"/>
                <w:szCs w:val="21"/>
              </w:rPr>
              <w:t>LM35 Temperature Sensor</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2EBE55C8" w14:textId="77777777" w:rsidR="00C9334C" w:rsidRDefault="00C9334C" w:rsidP="00B41F77">
            <w:r>
              <w:rPr>
                <w:color w:val="555F6B"/>
                <w:sz w:val="21"/>
                <w:szCs w:val="21"/>
              </w:rPr>
              <w:t>Measures ambient temperature; outputs proportional voltage</w:t>
            </w:r>
          </w:p>
        </w:tc>
      </w:tr>
      <w:tr w:rsidR="00C9334C" w14:paraId="6AA8A1A2"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77DB0301" w14:textId="77777777" w:rsidR="00C9334C" w:rsidRDefault="00C9334C" w:rsidP="00B41F77">
            <w:r>
              <w:rPr>
                <w:b/>
                <w:bCs/>
                <w:color w:val="555F6B"/>
                <w:sz w:val="21"/>
                <w:szCs w:val="21"/>
              </w:rPr>
              <w:t>7432 OR Gate IC</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280F3673" w14:textId="77777777" w:rsidR="00C9334C" w:rsidRDefault="00C9334C" w:rsidP="00B41F77">
            <w:r>
              <w:rPr>
                <w:color w:val="555F6B"/>
                <w:sz w:val="21"/>
                <w:szCs w:val="21"/>
              </w:rPr>
              <w:t>Core logic gate; outputs HIGH when any sensor detects hazard</w:t>
            </w:r>
          </w:p>
        </w:tc>
      </w:tr>
      <w:tr w:rsidR="00C9334C" w14:paraId="137AFD06"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624DA51B" w14:textId="77777777" w:rsidR="00C9334C" w:rsidRDefault="00C9334C" w:rsidP="00B41F77">
            <w:r>
              <w:rPr>
                <w:b/>
                <w:bCs/>
                <w:color w:val="555F6B"/>
                <w:sz w:val="21"/>
                <w:szCs w:val="21"/>
              </w:rPr>
              <w:t>7404 NOT Gate IC</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57C3F42B" w14:textId="77777777" w:rsidR="00C9334C" w:rsidRDefault="00C9334C" w:rsidP="00B41F77">
            <w:r>
              <w:rPr>
                <w:color w:val="555F6B"/>
                <w:sz w:val="21"/>
                <w:szCs w:val="21"/>
              </w:rPr>
              <w:t>Inverts OR gate output to drive normal-status green LED</w:t>
            </w:r>
          </w:p>
        </w:tc>
      </w:tr>
      <w:tr w:rsidR="00C9334C" w14:paraId="7DDECDC1"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70499C21" w14:textId="77777777" w:rsidR="00C9334C" w:rsidRDefault="00C9334C" w:rsidP="00B41F77">
            <w:r>
              <w:rPr>
                <w:b/>
                <w:bCs/>
                <w:color w:val="555F6B"/>
                <w:sz w:val="21"/>
                <w:szCs w:val="21"/>
              </w:rPr>
              <w:t>Buzzer</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52F78CBB" w14:textId="77777777" w:rsidR="00C9334C" w:rsidRDefault="00C9334C" w:rsidP="00B41F77">
            <w:r>
              <w:rPr>
                <w:color w:val="555F6B"/>
                <w:sz w:val="21"/>
                <w:szCs w:val="21"/>
              </w:rPr>
              <w:t>Produces audible alarm when hazard is detected</w:t>
            </w:r>
          </w:p>
        </w:tc>
      </w:tr>
      <w:tr w:rsidR="00C9334C" w14:paraId="71FC86DF"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67884D90" w14:textId="77777777" w:rsidR="00C9334C" w:rsidRDefault="00C9334C" w:rsidP="00B41F77">
            <w:r>
              <w:rPr>
                <w:b/>
                <w:bCs/>
                <w:color w:val="555F6B"/>
                <w:sz w:val="21"/>
                <w:szCs w:val="21"/>
              </w:rPr>
              <w:t>2 × Red LEDs</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73146F3E" w14:textId="77777777" w:rsidR="00C9334C" w:rsidRDefault="00C9334C" w:rsidP="00B41F77">
            <w:r>
              <w:rPr>
                <w:color w:val="555F6B"/>
                <w:sz w:val="21"/>
                <w:szCs w:val="21"/>
              </w:rPr>
              <w:t>Visual alert during alarm/hazard condition</w:t>
            </w:r>
          </w:p>
        </w:tc>
      </w:tr>
      <w:tr w:rsidR="00C9334C" w14:paraId="1247C61F"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7FCF01D5" w14:textId="77777777" w:rsidR="00C9334C" w:rsidRDefault="00C9334C" w:rsidP="00B41F77">
            <w:r>
              <w:rPr>
                <w:b/>
                <w:bCs/>
                <w:color w:val="555F6B"/>
                <w:sz w:val="21"/>
                <w:szCs w:val="21"/>
              </w:rPr>
              <w:t>2 × Green LEDs</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43864D14" w14:textId="77777777" w:rsidR="00C9334C" w:rsidRDefault="00C9334C" w:rsidP="00B41F77">
            <w:r>
              <w:rPr>
                <w:color w:val="555F6B"/>
                <w:sz w:val="21"/>
                <w:szCs w:val="21"/>
              </w:rPr>
              <w:t>Visual indicator of safe/normal operation</w:t>
            </w:r>
          </w:p>
        </w:tc>
      </w:tr>
      <w:tr w:rsidR="00C9334C" w14:paraId="2E484DB0"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66883C2C" w14:textId="77777777" w:rsidR="00C9334C" w:rsidRDefault="00C9334C" w:rsidP="00B41F77">
            <w:r>
              <w:rPr>
                <w:b/>
                <w:bCs/>
                <w:color w:val="555F6B"/>
                <w:sz w:val="21"/>
                <w:szCs w:val="21"/>
              </w:rPr>
              <w:t>4 × 220Ω Resistors</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13794492" w14:textId="77777777" w:rsidR="00C9334C" w:rsidRDefault="00C9334C" w:rsidP="00B41F77">
            <w:r>
              <w:rPr>
                <w:color w:val="555F6B"/>
                <w:sz w:val="21"/>
                <w:szCs w:val="21"/>
              </w:rPr>
              <w:t>Current limiting for LEDs to prevent damage</w:t>
            </w:r>
          </w:p>
        </w:tc>
      </w:tr>
      <w:tr w:rsidR="00C9334C" w14:paraId="0E9B642C"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26D918B4" w14:textId="77777777" w:rsidR="00C9334C" w:rsidRDefault="00C9334C" w:rsidP="00B41F77">
            <w:r>
              <w:rPr>
                <w:b/>
                <w:bCs/>
                <w:color w:val="555F6B"/>
                <w:sz w:val="21"/>
                <w:szCs w:val="21"/>
              </w:rPr>
              <w:t>Breadboard</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71957AF8" w14:textId="77777777" w:rsidR="00C9334C" w:rsidRDefault="00C9334C" w:rsidP="00B41F77">
            <w:r>
              <w:rPr>
                <w:color w:val="555F6B"/>
                <w:sz w:val="21"/>
                <w:szCs w:val="21"/>
              </w:rPr>
              <w:t>Used for prototyping without soldering</w:t>
            </w:r>
          </w:p>
        </w:tc>
      </w:tr>
      <w:tr w:rsidR="00C9334C" w14:paraId="633F91AF"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7A5EAAFF" w14:textId="77777777" w:rsidR="00C9334C" w:rsidRDefault="00C9334C" w:rsidP="00B41F77">
            <w:r>
              <w:rPr>
                <w:b/>
                <w:bCs/>
                <w:color w:val="555F6B"/>
                <w:sz w:val="21"/>
                <w:szCs w:val="21"/>
              </w:rPr>
              <w:t>Jumper Wires</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1CD2EFA0" w14:textId="77777777" w:rsidR="00C9334C" w:rsidRDefault="00C9334C" w:rsidP="00B41F77">
            <w:r>
              <w:rPr>
                <w:color w:val="555F6B"/>
                <w:sz w:val="21"/>
                <w:szCs w:val="21"/>
              </w:rPr>
              <w:t>Connections between components on the breadboard</w:t>
            </w:r>
          </w:p>
        </w:tc>
      </w:tr>
      <w:tr w:rsidR="00C9334C" w14:paraId="09C87CD8"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18C4C822" w14:textId="77777777" w:rsidR="00C9334C" w:rsidRDefault="00C9334C" w:rsidP="00B41F77">
            <w:r>
              <w:rPr>
                <w:b/>
                <w:bCs/>
                <w:color w:val="555F6B"/>
                <w:sz w:val="21"/>
                <w:szCs w:val="21"/>
              </w:rPr>
              <w:t>5V Power Supply</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503E86DC" w14:textId="77777777" w:rsidR="00C9334C" w:rsidRDefault="00C9334C" w:rsidP="00B41F77">
            <w:r>
              <w:rPr>
                <w:color w:val="555F6B"/>
                <w:sz w:val="21"/>
                <w:szCs w:val="21"/>
              </w:rPr>
              <w:t>Powers all ICs and sensor components</w:t>
            </w:r>
          </w:p>
        </w:tc>
      </w:tr>
    </w:tbl>
    <w:p w14:paraId="6B6A128E" w14:textId="77777777" w:rsidR="00C9334C" w:rsidRDefault="00C9334C" w:rsidP="00C9334C">
      <w:pPr>
        <w:spacing w:before="120"/>
      </w:pPr>
    </w:p>
    <w:p w14:paraId="5F56B23E" w14:textId="77777777" w:rsidR="00C9334C" w:rsidRDefault="00C9334C" w:rsidP="00C9334C">
      <w:pPr>
        <w:spacing w:before="200" w:after="80"/>
      </w:pPr>
      <w:proofErr w:type="gramStart"/>
      <w:r>
        <w:rPr>
          <w:b/>
          <w:bCs/>
          <w:color w:val="C0392B"/>
          <w:szCs w:val="22"/>
        </w:rPr>
        <w:t xml:space="preserve">2.2  </w:t>
      </w:r>
      <w:r>
        <w:rPr>
          <w:b/>
          <w:bCs/>
          <w:color w:val="2C3E50"/>
          <w:szCs w:val="22"/>
        </w:rPr>
        <w:t>Circuit</w:t>
      </w:r>
      <w:proofErr w:type="gramEnd"/>
      <w:r>
        <w:rPr>
          <w:b/>
          <w:bCs/>
          <w:color w:val="2C3E50"/>
          <w:szCs w:val="22"/>
        </w:rPr>
        <w:t xml:space="preserve"> Setup</w:t>
      </w:r>
    </w:p>
    <w:p w14:paraId="7FEEC239" w14:textId="77777777" w:rsidR="00C9334C" w:rsidRDefault="00C9334C" w:rsidP="00C9334C">
      <w:pPr>
        <w:spacing w:before="60" w:after="60"/>
        <w:jc w:val="both"/>
      </w:pPr>
      <w:r>
        <w:rPr>
          <w:color w:val="555F6B"/>
          <w:szCs w:val="22"/>
        </w:rPr>
        <w:t>The 7432 OR Gate and 7404 NOT Gate ICs were mounted on a breadboard and powered via a 5V supply. The MQ2 smoke sensor output was connected to input A of the OR gate, and the LM35 temperature sensor output to input B. When either sensor output goes HIGH, the OR gate output becomes HIGH — activating the red LED and buzzer. This signal is simultaneously fed through the NOT gate to drive the green LED LOW (turning it off). Under normal conditions, both sensor outputs are LOW, the OR gate output stays LOW, the alarm is silent, and the green LED remains ON.</w:t>
      </w:r>
    </w:p>
    <w:p w14:paraId="12F44CAC" w14:textId="4C5BFC66" w:rsidR="00C9334C" w:rsidRDefault="00C9334C" w:rsidP="00C9334C">
      <w:pPr>
        <w:spacing w:before="60" w:after="60"/>
        <w:jc w:val="both"/>
      </w:pPr>
      <w:r>
        <w:rPr>
          <w:b/>
          <w:bCs/>
          <w:color w:val="C0392B"/>
          <w:sz w:val="28"/>
          <w:szCs w:val="28"/>
        </w:rPr>
        <w:lastRenderedPageBreak/>
        <w:t xml:space="preserve">3.  </w:t>
      </w:r>
      <w:r>
        <w:rPr>
          <w:b/>
          <w:bCs/>
          <w:color w:val="2C3E50"/>
          <w:sz w:val="28"/>
          <w:szCs w:val="28"/>
        </w:rPr>
        <w:t>Results</w:t>
      </w:r>
    </w:p>
    <w:p w14:paraId="412E2C24" w14:textId="77777777" w:rsidR="00C9334C" w:rsidRDefault="00C9334C" w:rsidP="00C9334C">
      <w:pPr>
        <w:pBdr>
          <w:bottom w:val="single" w:sz="4" w:space="0" w:color="C0392B"/>
        </w:pBdr>
        <w:spacing w:after="120"/>
      </w:pPr>
    </w:p>
    <w:p w14:paraId="236029C3" w14:textId="77777777" w:rsidR="00C9334C" w:rsidRDefault="00C9334C" w:rsidP="00C9334C">
      <w:pPr>
        <w:spacing w:before="60"/>
      </w:pPr>
    </w:p>
    <w:p w14:paraId="3B2ED8A9" w14:textId="77777777" w:rsidR="00C9334C" w:rsidRDefault="00C9334C" w:rsidP="00C9334C">
      <w:pPr>
        <w:spacing w:before="200" w:after="80"/>
      </w:pPr>
      <w:proofErr w:type="gramStart"/>
      <w:r>
        <w:rPr>
          <w:b/>
          <w:bCs/>
          <w:color w:val="C0392B"/>
          <w:szCs w:val="22"/>
        </w:rPr>
        <w:t xml:space="preserve">3.1  </w:t>
      </w:r>
      <w:r>
        <w:rPr>
          <w:b/>
          <w:bCs/>
          <w:color w:val="2C3E50"/>
          <w:szCs w:val="22"/>
        </w:rPr>
        <w:t>Outcome</w:t>
      </w:r>
      <w:proofErr w:type="gramEnd"/>
      <w:r>
        <w:rPr>
          <w:b/>
          <w:bCs/>
          <w:color w:val="2C3E50"/>
          <w:szCs w:val="22"/>
        </w:rPr>
        <w:t xml:space="preserve"> of the Project</w:t>
      </w:r>
    </w:p>
    <w:p w14:paraId="0F3A956D" w14:textId="77777777" w:rsidR="00C9334C" w:rsidRDefault="00C9334C" w:rsidP="00C9334C">
      <w:pPr>
        <w:spacing w:before="60" w:after="60"/>
        <w:jc w:val="both"/>
      </w:pPr>
      <w:r>
        <w:rPr>
          <w:color w:val="555F6B"/>
          <w:szCs w:val="22"/>
        </w:rPr>
        <w:t>The SAMOKE fire and smoke detection system performed successfully as designed. The logic gate circuit correctly processed sensor inputs and produced the expected outputs under both normal and hazard conditions. System response was immediate — as soon as smoke was introduced near the MQ2 sensor, the red LED and buzzer activated without any delay.</w:t>
      </w:r>
    </w:p>
    <w:p w14:paraId="26984E0E" w14:textId="2F4B3FC9" w:rsidR="00C9334C" w:rsidRDefault="00C9334C" w:rsidP="00C9334C">
      <w:pPr>
        <w:spacing w:before="200" w:after="80"/>
      </w:pPr>
      <w:proofErr w:type="gramStart"/>
      <w:r>
        <w:rPr>
          <w:b/>
          <w:bCs/>
          <w:color w:val="C0392B"/>
          <w:szCs w:val="22"/>
        </w:rPr>
        <w:t xml:space="preserve">3.2  </w:t>
      </w:r>
      <w:r>
        <w:rPr>
          <w:b/>
          <w:bCs/>
          <w:color w:val="2C3E50"/>
          <w:szCs w:val="22"/>
        </w:rPr>
        <w:t>How</w:t>
      </w:r>
      <w:proofErr w:type="gramEnd"/>
      <w:r>
        <w:rPr>
          <w:b/>
          <w:bCs/>
          <w:color w:val="2C3E50"/>
          <w:szCs w:val="22"/>
        </w:rPr>
        <w:t xml:space="preserve"> the Project Works</w:t>
      </w:r>
    </w:p>
    <w:p w14:paraId="3BF73AFD" w14:textId="77777777" w:rsidR="00C9334C" w:rsidRDefault="00C9334C" w:rsidP="00C9334C">
      <w:pPr>
        <w:spacing w:before="60" w:after="60"/>
        <w:jc w:val="both"/>
      </w:pPr>
      <w:r>
        <w:rPr>
          <w:color w:val="555F6B"/>
          <w:szCs w:val="22"/>
        </w:rPr>
        <w:t>The table below summarizes the two operating states of the SAMOKE system:</w:t>
      </w:r>
    </w:p>
    <w:p w14:paraId="169ED5D4" w14:textId="77777777" w:rsidR="00C9334C" w:rsidRDefault="00C9334C" w:rsidP="00C9334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4"/>
        <w:gridCol w:w="2660"/>
        <w:gridCol w:w="3806"/>
      </w:tblGrid>
      <w:tr w:rsidR="00C9334C" w14:paraId="1EA1E7D2" w14:textId="77777777" w:rsidTr="00B41F77">
        <w:trPr>
          <w:tblHeader/>
        </w:trPr>
        <w:tc>
          <w:tcPr>
            <w:tcW w:w="0" w:type="auto"/>
            <w:shd w:val="clear" w:color="auto" w:fill="2C3E50"/>
            <w:tcMar>
              <w:top w:w="100" w:type="dxa"/>
              <w:left w:w="140" w:type="dxa"/>
              <w:bottom w:w="100" w:type="dxa"/>
              <w:right w:w="140" w:type="dxa"/>
            </w:tcMar>
          </w:tcPr>
          <w:p w14:paraId="667DD84A" w14:textId="77777777" w:rsidR="00C9334C" w:rsidRDefault="00C9334C" w:rsidP="00B41F77">
            <w:r>
              <w:rPr>
                <w:b/>
                <w:bCs/>
                <w:color w:val="FFFFFF"/>
                <w:szCs w:val="22"/>
              </w:rPr>
              <w:t>Condition</w:t>
            </w:r>
          </w:p>
        </w:tc>
        <w:tc>
          <w:tcPr>
            <w:tcW w:w="0" w:type="auto"/>
            <w:shd w:val="clear" w:color="auto" w:fill="2C3E50"/>
            <w:tcMar>
              <w:top w:w="100" w:type="dxa"/>
              <w:left w:w="140" w:type="dxa"/>
              <w:bottom w:w="100" w:type="dxa"/>
              <w:right w:w="140" w:type="dxa"/>
            </w:tcMar>
          </w:tcPr>
          <w:p w14:paraId="04DF8A85" w14:textId="77777777" w:rsidR="00C9334C" w:rsidRDefault="00C9334C" w:rsidP="00B41F77">
            <w:r>
              <w:rPr>
                <w:b/>
                <w:bCs/>
                <w:color w:val="FFFFFF"/>
                <w:szCs w:val="22"/>
              </w:rPr>
              <w:t>Normal (Safe)</w:t>
            </w:r>
          </w:p>
        </w:tc>
        <w:tc>
          <w:tcPr>
            <w:tcW w:w="0" w:type="auto"/>
            <w:shd w:val="clear" w:color="auto" w:fill="C0392B"/>
            <w:tcMar>
              <w:top w:w="100" w:type="dxa"/>
              <w:left w:w="140" w:type="dxa"/>
              <w:bottom w:w="100" w:type="dxa"/>
              <w:right w:w="140" w:type="dxa"/>
            </w:tcMar>
          </w:tcPr>
          <w:p w14:paraId="0ED1B88E" w14:textId="77777777" w:rsidR="00C9334C" w:rsidRDefault="00C9334C" w:rsidP="00B41F77">
            <w:r>
              <w:rPr>
                <w:b/>
                <w:bCs/>
                <w:color w:val="FFFFFF"/>
                <w:szCs w:val="22"/>
              </w:rPr>
              <w:t>Hazard Detected</w:t>
            </w:r>
          </w:p>
        </w:tc>
      </w:tr>
      <w:tr w:rsidR="00C9334C" w14:paraId="5466180C"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44471AA9" w14:textId="77777777" w:rsidR="00C9334C" w:rsidRDefault="00C9334C" w:rsidP="00B41F77">
            <w:r>
              <w:rPr>
                <w:b/>
                <w:bCs/>
                <w:color w:val="2C3E50"/>
                <w:sz w:val="21"/>
                <w:szCs w:val="21"/>
              </w:rPr>
              <w:t>Sensor Output</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76D6A826" w14:textId="77777777" w:rsidR="00C9334C" w:rsidRDefault="00C9334C" w:rsidP="00B41F77">
            <w:r>
              <w:rPr>
                <w:color w:val="555F6B"/>
                <w:sz w:val="21"/>
                <w:szCs w:val="21"/>
              </w:rPr>
              <w:t>Both LOW</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23FDA315" w14:textId="77777777" w:rsidR="00C9334C" w:rsidRDefault="00C9334C" w:rsidP="00B41F77">
            <w:r>
              <w:rPr>
                <w:color w:val="555F6B"/>
                <w:sz w:val="21"/>
                <w:szCs w:val="21"/>
              </w:rPr>
              <w:t>MQ2 or LM35 → HIGH</w:t>
            </w:r>
          </w:p>
        </w:tc>
      </w:tr>
      <w:tr w:rsidR="00C9334C" w14:paraId="6F9E5EB9"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6BB55FC5" w14:textId="77777777" w:rsidR="00C9334C" w:rsidRDefault="00C9334C" w:rsidP="00B41F77">
            <w:r>
              <w:rPr>
                <w:b/>
                <w:bCs/>
                <w:color w:val="2C3E50"/>
                <w:sz w:val="21"/>
                <w:szCs w:val="21"/>
              </w:rPr>
              <w:t>OR Gate Output</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2827F97C" w14:textId="77777777" w:rsidR="00C9334C" w:rsidRDefault="00C9334C" w:rsidP="00B41F77">
            <w:r>
              <w:rPr>
                <w:color w:val="555F6B"/>
                <w:sz w:val="21"/>
                <w:szCs w:val="21"/>
              </w:rPr>
              <w:t>LOW</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209AD9B3" w14:textId="77777777" w:rsidR="00C9334C" w:rsidRDefault="00C9334C" w:rsidP="00B41F77">
            <w:r>
              <w:rPr>
                <w:color w:val="555F6B"/>
                <w:sz w:val="21"/>
                <w:szCs w:val="21"/>
              </w:rPr>
              <w:t>HIGH</w:t>
            </w:r>
          </w:p>
        </w:tc>
      </w:tr>
      <w:tr w:rsidR="00C9334C" w14:paraId="4B5880C5"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29A4CFFA" w14:textId="77777777" w:rsidR="00C9334C" w:rsidRDefault="00C9334C" w:rsidP="00B41F77">
            <w:r>
              <w:rPr>
                <w:b/>
                <w:bCs/>
                <w:color w:val="2C3E50"/>
                <w:sz w:val="21"/>
                <w:szCs w:val="21"/>
              </w:rPr>
              <w:t>Red LED</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32CB6B89" w14:textId="77777777" w:rsidR="00C9334C" w:rsidRDefault="00C9334C" w:rsidP="00B41F77">
            <w:r>
              <w:rPr>
                <w:color w:val="555F6B"/>
                <w:sz w:val="21"/>
                <w:szCs w:val="21"/>
              </w:rPr>
              <w:t>OFF</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40E925B6" w14:textId="77777777" w:rsidR="00C9334C" w:rsidRDefault="00C9334C" w:rsidP="00B41F77">
            <w:r>
              <w:rPr>
                <w:color w:val="555F6B"/>
                <w:sz w:val="21"/>
                <w:szCs w:val="21"/>
              </w:rPr>
              <w:t>ON</w:t>
            </w:r>
          </w:p>
        </w:tc>
      </w:tr>
      <w:tr w:rsidR="00C9334C" w14:paraId="3F5F8204" w14:textId="77777777" w:rsidTr="00B41F77">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1D50F49D" w14:textId="77777777" w:rsidR="00C9334C" w:rsidRDefault="00C9334C" w:rsidP="00B41F77">
            <w:r>
              <w:rPr>
                <w:b/>
                <w:bCs/>
                <w:color w:val="2C3E50"/>
                <w:sz w:val="21"/>
                <w:szCs w:val="21"/>
              </w:rPr>
              <w:t>Green LED</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45C4E5DB" w14:textId="77777777" w:rsidR="00C9334C" w:rsidRDefault="00C9334C" w:rsidP="00B41F77">
            <w:r>
              <w:rPr>
                <w:color w:val="555F6B"/>
                <w:sz w:val="21"/>
                <w:szCs w:val="21"/>
              </w:rPr>
              <w:t>ON</w:t>
            </w:r>
          </w:p>
        </w:tc>
        <w:tc>
          <w:tcPr>
            <w:tcW w:w="0" w:type="auto"/>
            <w:tcBorders>
              <w:top w:val="single" w:sz="2" w:space="0" w:color="D5D8DC"/>
              <w:bottom w:val="single" w:sz="2" w:space="0" w:color="D5D8DC"/>
            </w:tcBorders>
            <w:shd w:val="clear" w:color="auto" w:fill="FAFAFA"/>
            <w:tcMar>
              <w:top w:w="80" w:type="dxa"/>
              <w:left w:w="140" w:type="dxa"/>
              <w:bottom w:w="80" w:type="dxa"/>
              <w:right w:w="140" w:type="dxa"/>
            </w:tcMar>
          </w:tcPr>
          <w:p w14:paraId="2DB2CC97" w14:textId="77777777" w:rsidR="00C9334C" w:rsidRDefault="00C9334C" w:rsidP="00B41F77">
            <w:r>
              <w:rPr>
                <w:color w:val="555F6B"/>
                <w:sz w:val="21"/>
                <w:szCs w:val="21"/>
              </w:rPr>
              <w:t>OFF</w:t>
            </w:r>
          </w:p>
        </w:tc>
      </w:tr>
      <w:tr w:rsidR="00C9334C" w14:paraId="0CD7C22E" w14:textId="77777777" w:rsidTr="00B41F77">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4E0BA008" w14:textId="77777777" w:rsidR="00C9334C" w:rsidRDefault="00C9334C" w:rsidP="00B41F77">
            <w:r>
              <w:rPr>
                <w:b/>
                <w:bCs/>
                <w:color w:val="2C3E50"/>
                <w:sz w:val="21"/>
                <w:szCs w:val="21"/>
              </w:rPr>
              <w:t>Buzzer</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2F071ECF" w14:textId="77777777" w:rsidR="00C9334C" w:rsidRDefault="00C9334C" w:rsidP="00B41F77">
            <w:r>
              <w:rPr>
                <w:color w:val="555F6B"/>
                <w:sz w:val="21"/>
                <w:szCs w:val="21"/>
              </w:rPr>
              <w:t>Silent</w:t>
            </w:r>
          </w:p>
        </w:tc>
        <w:tc>
          <w:tcPr>
            <w:tcW w:w="0" w:type="auto"/>
            <w:tcBorders>
              <w:top w:val="single" w:sz="2" w:space="0" w:color="D5D8DC"/>
              <w:bottom w:val="single" w:sz="2" w:space="0" w:color="D5D8DC"/>
            </w:tcBorders>
            <w:shd w:val="clear" w:color="auto" w:fill="FFFFFF"/>
            <w:tcMar>
              <w:top w:w="80" w:type="dxa"/>
              <w:left w:w="140" w:type="dxa"/>
              <w:bottom w:w="80" w:type="dxa"/>
              <w:right w:w="140" w:type="dxa"/>
            </w:tcMar>
          </w:tcPr>
          <w:p w14:paraId="3F35C51D" w14:textId="77777777" w:rsidR="00C9334C" w:rsidRDefault="00C9334C" w:rsidP="00B41F77">
            <w:r>
              <w:rPr>
                <w:color w:val="555F6B"/>
                <w:sz w:val="21"/>
                <w:szCs w:val="21"/>
              </w:rPr>
              <w:t>Active (Alarm)</w:t>
            </w:r>
          </w:p>
        </w:tc>
      </w:tr>
    </w:tbl>
    <w:p w14:paraId="7A62093A" w14:textId="21BD7A41" w:rsidR="00C9334C" w:rsidRDefault="00C9334C" w:rsidP="00C9334C">
      <w:pPr>
        <w:pBdr>
          <w:left w:val="single" w:sz="24" w:space="2" w:color="C0392B"/>
        </w:pBdr>
        <w:shd w:val="clear" w:color="auto" w:fill="F2F3F4"/>
        <w:spacing w:before="320" w:after="200"/>
      </w:pPr>
      <w:r>
        <w:rPr>
          <w:b/>
          <w:bCs/>
          <w:color w:val="C0392B"/>
          <w:sz w:val="28"/>
          <w:szCs w:val="28"/>
        </w:rPr>
        <w:t xml:space="preserve">4.  </w:t>
      </w:r>
      <w:r>
        <w:rPr>
          <w:b/>
          <w:bCs/>
          <w:color w:val="2C3E50"/>
          <w:sz w:val="28"/>
          <w:szCs w:val="28"/>
        </w:rPr>
        <w:t>Conclusion</w:t>
      </w:r>
    </w:p>
    <w:p w14:paraId="1E08FA2C" w14:textId="77777777" w:rsidR="00C9334C" w:rsidRDefault="00C9334C" w:rsidP="00C9334C">
      <w:pPr>
        <w:pBdr>
          <w:bottom w:val="single" w:sz="4" w:space="0" w:color="C0392B"/>
        </w:pBdr>
        <w:spacing w:after="120"/>
      </w:pPr>
    </w:p>
    <w:p w14:paraId="59722673" w14:textId="77777777" w:rsidR="00C9334C" w:rsidRDefault="00C9334C" w:rsidP="00C9334C">
      <w:pPr>
        <w:spacing w:before="60"/>
      </w:pPr>
    </w:p>
    <w:p w14:paraId="0B39FA06" w14:textId="77777777" w:rsidR="00C9334C" w:rsidRDefault="00C9334C" w:rsidP="00C9334C">
      <w:pPr>
        <w:spacing w:before="60" w:after="60"/>
        <w:jc w:val="both"/>
      </w:pPr>
      <w:r>
        <w:rPr>
          <w:color w:val="555F6B"/>
          <w:szCs w:val="22"/>
        </w:rPr>
        <w:t>The SAMOKE Fire and Smoke Detection Alarm System was successfully designed and implemented using digital logic gates (7432 OR Gate and 7404 NOT Gate) paired with the MQ2 smoke sensor and LM35 temperature sensor. The system reliably detects fire-related hazards and provides both visual (LEDs) and audible (buzzer) alerts in real time.</w:t>
      </w:r>
    </w:p>
    <w:p w14:paraId="4A396F67" w14:textId="77777777" w:rsidR="00C9334C" w:rsidRDefault="00C9334C" w:rsidP="00C9334C">
      <w:pPr>
        <w:spacing w:before="80"/>
      </w:pPr>
    </w:p>
    <w:p w14:paraId="3FB240B5" w14:textId="4C6CA27F" w:rsidR="00495376" w:rsidRDefault="00C9334C" w:rsidP="00C9334C">
      <w:pPr>
        <w:spacing w:before="60" w:after="60"/>
        <w:jc w:val="both"/>
      </w:pPr>
      <w:r>
        <w:rPr>
          <w:color w:val="555F6B"/>
          <w:szCs w:val="22"/>
        </w:rPr>
        <w:t>This project confirms that fundamental digital logic can be directly applied to real-world safety problems without a microcontroller or any programming. SAMOKE is a practical, low-cost, and effective prototype for early fire and smoke detection. Future enhancements could include wireless alert integration, an LCD status display, or connection to a smart home system — making it even more reliable and scalable for real-world deployment.</w:t>
      </w:r>
    </w:p>
    <w:sectPr w:rsidR="00495376" w:rsidSect="00C9334C">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063EB5"/>
    <w:multiLevelType w:val="hybridMultilevel"/>
    <w:tmpl w:val="1694AEF6"/>
    <w:lvl w:ilvl="0" w:tplc="94528B66">
      <w:start w:val="1"/>
      <w:numFmt w:val="decimal"/>
      <w:lvlText w:val="%1."/>
      <w:lvlJc w:val="left"/>
      <w:pPr>
        <w:ind w:left="7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70B2D5F8">
      <w:start w:val="1"/>
      <w:numFmt w:val="lowerLetter"/>
      <w:lvlText w:val="%2"/>
      <w:lvlJc w:val="left"/>
      <w:pPr>
        <w:ind w:left="14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3AC0122">
      <w:start w:val="1"/>
      <w:numFmt w:val="lowerRoman"/>
      <w:lvlText w:val="%3"/>
      <w:lvlJc w:val="left"/>
      <w:pPr>
        <w:ind w:left="21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CDCC833E">
      <w:start w:val="1"/>
      <w:numFmt w:val="decimal"/>
      <w:lvlText w:val="%4"/>
      <w:lvlJc w:val="left"/>
      <w:pPr>
        <w:ind w:left="28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00EBFF4">
      <w:start w:val="1"/>
      <w:numFmt w:val="lowerLetter"/>
      <w:lvlText w:val="%5"/>
      <w:lvlJc w:val="left"/>
      <w:pPr>
        <w:ind w:left="360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75B07FE0">
      <w:start w:val="1"/>
      <w:numFmt w:val="lowerRoman"/>
      <w:lvlText w:val="%6"/>
      <w:lvlJc w:val="left"/>
      <w:pPr>
        <w:ind w:left="432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F2CD3B6">
      <w:start w:val="1"/>
      <w:numFmt w:val="decimal"/>
      <w:lvlText w:val="%7"/>
      <w:lvlJc w:val="left"/>
      <w:pPr>
        <w:ind w:left="504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8860689E">
      <w:start w:val="1"/>
      <w:numFmt w:val="lowerLetter"/>
      <w:lvlText w:val="%8"/>
      <w:lvlJc w:val="left"/>
      <w:pPr>
        <w:ind w:left="576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EC3EADF8">
      <w:start w:val="1"/>
      <w:numFmt w:val="lowerRoman"/>
      <w:lvlText w:val="%9"/>
      <w:lvlJc w:val="left"/>
      <w:pPr>
        <w:ind w:left="6480"/>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B3F"/>
    <w:rsid w:val="0017699C"/>
    <w:rsid w:val="00495376"/>
    <w:rsid w:val="006C46C0"/>
    <w:rsid w:val="007C2B3F"/>
    <w:rsid w:val="008B2A9B"/>
    <w:rsid w:val="00C933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A2F41"/>
  <w15:docId w15:val="{2C6A9D5F-8205-41F5-80D0-FC80BE8A0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334C"/>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23" w:line="259" w:lineRule="auto"/>
      <w:ind w:left="2698"/>
      <w:jc w:val="center"/>
      <w:outlineLvl w:val="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paragraph" w:styleId="ListParagraph">
    <w:name w:val="List Paragraph"/>
    <w:basedOn w:val="Normal"/>
    <w:uiPriority w:val="34"/>
    <w:qFormat/>
    <w:rsid w:val="004953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Project report template.docx</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template.docx</dc:title>
  <dc:subject/>
  <dc:creator>786</dc:creator>
  <cp:keywords/>
  <cp:lastModifiedBy>MUHAMMAD AWAIS</cp:lastModifiedBy>
  <cp:revision>3</cp:revision>
  <dcterms:created xsi:type="dcterms:W3CDTF">2026-06-07T16:09:00Z</dcterms:created>
  <dcterms:modified xsi:type="dcterms:W3CDTF">2026-06-08T03:40:00Z</dcterms:modified>
</cp:coreProperties>
</file>