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Jawaban LKP 2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Mata Kuliah Pengolahan Citra Digital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Nama </w:t>
        <w:tab/>
        <w:tab/>
        <w:t xml:space="preserve">: Muhammad Fakhri Alauddin Hidayat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NIM </w:t>
        <w:tab/>
        <w:tab/>
        <w:t xml:space="preserve">: G64170015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Hari </w:t>
        <w:tab/>
        <w:tab/>
        <w:t xml:space="preserve">: Kamis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Tanggal </w:t>
        <w:tab/>
        <w:t xml:space="preserve">: 30 Januari 2020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Waktu </w:t>
        <w:tab/>
        <w:t xml:space="preserve">: 08.00 - 10.00 WIB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Soal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Ubah citra asli Lenna.jpg menjadi grayscale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Dari citra grayscale yang dihasilkan, ubah citra asli lenna.jpg menjadi citra biner dengan threshold 125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Dari citra grayscale yang dihasilkan, lakukan truncated thresolding  dengan threshold 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Jawaban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Persiapan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22451" cy="1281113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49404" l="25503" r="27181" t="12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51" cy="1281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309813" cy="230981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13" cy="2309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Gambar original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1 sampai 2 dilakukan import package yang dibutuhkan untuk memproses gambar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5, dibuat variabel untuk menampung nilai threshold yang ditentukan sebelumnya yaitu 125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8, gambar original “Lenna.png” dibaca dan dimuat ke variabel img_ori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11 sampai 14, dibuat canvas untuk soal nomor 1 (canvas_gray), nomor 2 (canvas_biner), dan nomor 3 (canvas_trunc) dengan menggunakan ukuran dimensi dari gambar original dan jumlah channelnya adalah satu untuk setiap canvas.</w:t>
            </w:r>
          </w:p>
        </w:tc>
      </w:tr>
    </w:tbl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Jawaban Nomor 1</w:t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21172" cy="947738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46428" l="26174" r="30872" t="27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172" cy="947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Kode untuk nomor 1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771775" cy="319087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8928" l="32214" r="29194" t="12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190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Hasil gambar nomor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kode untuk nomor 1 disamping, terdapat dua looping untuk melakukan iterasi terhadap setiap pixel di canvas_gray.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Nilai channel RGB dari gambar original diubah ke nilai grayscale dengan rumus :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gray = (red*0.299 + green*0.587 + blue*0.114)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Lalu nilai grayscale tersebut dimasukan ke pixel yang bersesuaian di canvas_gray.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38, canvas_gray yang telah selesai diisi dengan nilai grayscale ditampilkan ke layar.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Jawaban Nomor 2</w:t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20392" cy="1109663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50595" l="25838" r="33221" t="20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392" cy="1109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Kode untuk nomor 2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247900" cy="255746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15476" l="9114" r="53148" t="7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557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Hasil gambar nomor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kode untuk nomor 2 disamping, terdapat dua looping untuk melakukan iterasi terhadap setiap pixel di canvas_biner.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Nilai channel dari pixel di canvas_gray diambil lalu di cek. Jika nilai channelnya lebih dari nilai threshold maka nilai channel di pixel yang bersesuaian pada canvas_biner akan di-set menjadi 255. Jika tidak, maka nilai channel di pixel yang bersesuaian pada canvas_biner akan di-set menjadi 0.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48, canvas_biner yang telah selesai diproses akan ditampilkan ke layar.</w:t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Jawaban Nomor 3</w:t>
      </w:r>
    </w:p>
    <w:p w:rsidR="00000000" w:rsidDel="00000000" w:rsidP="00000000" w:rsidRDefault="00000000" w:rsidRPr="00000000" w14:paraId="0000003A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38450" cy="100965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47495" l="25838" r="29530" t="24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Kode untuk nomor 3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  <w:drawing>
                <wp:inline distB="114300" distT="114300" distL="114300" distR="114300">
                  <wp:extent cx="2771775" cy="3209925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15320" l="54796" r="7895" t="7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20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Hasil gambar nomor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kode untuk nomor 3 disamping, terdapat dua looping untuk melakukan iterasi terhadap setiap pixel di canvas_trunc.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Nilai channel dari pixel di canvas_gray diambil lalu di cek. Jika nilai channelnya lebih dari nilai threshold maka nilai channel di pixel yang bersesuaian pada canvas_trunc akan di-set sama dengan nilai threshold. Jika tidak, maka nilai channel di pixel yang bersesuaian pada canvas_trunc akan di-set sama dengan nilai channel di pixel pada canvas_gray.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Pada baris 58, canvas_trunc yang telah selesai diproses akan ditampilkan ke layar.</w:t>
            </w:r>
          </w:p>
        </w:tc>
      </w:tr>
    </w:tbl>
    <w:p w:rsidR="00000000" w:rsidDel="00000000" w:rsidP="00000000" w:rsidRDefault="00000000" w:rsidRPr="00000000" w14:paraId="00000045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