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D0301" w14:textId="3F17238D" w:rsidR="001B431F" w:rsidRDefault="00000000">
      <w:pPr>
        <w:tabs>
          <w:tab w:val="left" w:pos="3735"/>
          <w:tab w:val="left" w:pos="3980"/>
          <w:tab w:val="left" w:pos="8542"/>
        </w:tabs>
        <w:spacing w:before="80"/>
        <w:ind w:left="100"/>
        <w:rPr>
          <w:sz w:val="24"/>
        </w:rPr>
      </w:pPr>
      <w:r>
        <w:rPr>
          <w:sz w:val="24"/>
        </w:rPr>
        <w:t>Name:</w:t>
      </w:r>
      <w:r w:rsidR="00371FAA">
        <w:rPr>
          <w:sz w:val="24"/>
        </w:rPr>
        <w:t xml:space="preserve"> </w:t>
      </w:r>
      <w:r w:rsidR="00371FAA">
        <w:rPr>
          <w:b/>
          <w:bCs/>
          <w:color w:val="002AB0"/>
          <w:sz w:val="24"/>
        </w:rPr>
        <w:t>M. Moiz Ansari</w:t>
      </w:r>
      <w:r w:rsidRPr="00371FAA">
        <w:rPr>
          <w:sz w:val="24"/>
        </w:rPr>
        <w:tab/>
      </w:r>
      <w:r>
        <w:rPr>
          <w:sz w:val="24"/>
        </w:rPr>
        <w:tab/>
        <w:t>Roll</w:t>
      </w:r>
      <w:r>
        <w:rPr>
          <w:spacing w:val="-2"/>
          <w:sz w:val="24"/>
        </w:rPr>
        <w:t xml:space="preserve"> </w:t>
      </w:r>
      <w:r>
        <w:rPr>
          <w:sz w:val="24"/>
        </w:rPr>
        <w:t xml:space="preserve">Number: </w:t>
      </w:r>
      <w:r w:rsidR="00371FAA">
        <w:rPr>
          <w:b/>
          <w:bCs/>
          <w:color w:val="002AB0"/>
          <w:sz w:val="24"/>
        </w:rPr>
        <w:t>23i-0523</w:t>
      </w:r>
    </w:p>
    <w:p w14:paraId="3E091002" w14:textId="77777777" w:rsidR="001B431F" w:rsidRDefault="001B431F">
      <w:pPr>
        <w:pStyle w:val="BodyText"/>
        <w:rPr>
          <w:i w:val="0"/>
          <w:sz w:val="20"/>
        </w:rPr>
      </w:pPr>
    </w:p>
    <w:p w14:paraId="7CB803F9" w14:textId="77777777" w:rsidR="001B431F" w:rsidRDefault="001B431F">
      <w:pPr>
        <w:pStyle w:val="BodyText"/>
        <w:spacing w:before="10"/>
        <w:rPr>
          <w:i w:val="0"/>
          <w:sz w:val="27"/>
        </w:rPr>
      </w:pPr>
    </w:p>
    <w:p w14:paraId="3A7D7333" w14:textId="77777777" w:rsidR="001B431F" w:rsidRDefault="00000000">
      <w:pPr>
        <w:pStyle w:val="Heading1"/>
        <w:jc w:val="both"/>
      </w:pPr>
      <w:r>
        <w:rPr>
          <w:u w:val="thick"/>
        </w:rPr>
        <w:t>Comparison</w:t>
      </w:r>
      <w:r>
        <w:rPr>
          <w:spacing w:val="-1"/>
          <w:u w:val="thick"/>
        </w:rPr>
        <w:t xml:space="preserve"> </w:t>
      </w:r>
      <w:r>
        <w:rPr>
          <w:u w:val="thick"/>
        </w:rPr>
        <w:t>and</w:t>
      </w:r>
      <w:r>
        <w:rPr>
          <w:spacing w:val="-1"/>
          <w:u w:val="thick"/>
        </w:rPr>
        <w:t xml:space="preserve"> </w:t>
      </w:r>
      <w:r>
        <w:rPr>
          <w:u w:val="thick"/>
        </w:rPr>
        <w:t>Contrast</w:t>
      </w:r>
      <w:r>
        <w:rPr>
          <w:spacing w:val="-1"/>
          <w:u w:val="thick"/>
        </w:rPr>
        <w:t xml:space="preserve"> </w:t>
      </w:r>
      <w:r>
        <w:rPr>
          <w:u w:val="thick"/>
        </w:rPr>
        <w:t>Analysis</w:t>
      </w:r>
      <w:r>
        <w:rPr>
          <w:spacing w:val="-1"/>
          <w:u w:val="thick"/>
        </w:rPr>
        <w:t xml:space="preserve"> </w:t>
      </w:r>
      <w:r>
        <w:rPr>
          <w:u w:val="thick"/>
        </w:rPr>
        <w:t>of</w:t>
      </w:r>
      <w:r>
        <w:rPr>
          <w:spacing w:val="-1"/>
          <w:u w:val="thick"/>
        </w:rPr>
        <w:t xml:space="preserve"> </w:t>
      </w:r>
      <w:r>
        <w:rPr>
          <w:u w:val="thick"/>
        </w:rPr>
        <w:t>AI</w:t>
      </w:r>
      <w:r>
        <w:rPr>
          <w:spacing w:val="-1"/>
          <w:u w:val="thick"/>
        </w:rPr>
        <w:t xml:space="preserve"> </w:t>
      </w:r>
      <w:r>
        <w:rPr>
          <w:u w:val="thick"/>
        </w:rPr>
        <w:t>Tools</w:t>
      </w:r>
    </w:p>
    <w:p w14:paraId="79B93C39" w14:textId="77777777" w:rsidR="001B431F" w:rsidRDefault="00000000">
      <w:pPr>
        <w:pStyle w:val="BodyText"/>
        <w:spacing w:before="180" w:line="259" w:lineRule="auto"/>
        <w:ind w:left="100" w:right="114"/>
        <w:jc w:val="both"/>
      </w:pPr>
      <w:r>
        <w:t>Based on your assignment to research and analyze AI tools, attempt the following worksheet to</w:t>
      </w:r>
      <w:r>
        <w:rPr>
          <w:spacing w:val="1"/>
        </w:rPr>
        <w:t xml:space="preserve"> </w:t>
      </w:r>
      <w:r>
        <w:rPr>
          <w:spacing w:val="-1"/>
        </w:rPr>
        <w:t>comprehensively</w:t>
      </w:r>
      <w:r>
        <w:rPr>
          <w:spacing w:val="-13"/>
        </w:rPr>
        <w:t xml:space="preserve"> </w:t>
      </w:r>
      <w:r>
        <w:rPr>
          <w:spacing w:val="-1"/>
        </w:rPr>
        <w:t>assess</w:t>
      </w:r>
      <w:r>
        <w:rPr>
          <w:spacing w:val="-12"/>
        </w:rPr>
        <w:t xml:space="preserve"> </w:t>
      </w:r>
      <w:r>
        <w:t>each</w:t>
      </w:r>
      <w:r>
        <w:rPr>
          <w:spacing w:val="-12"/>
        </w:rPr>
        <w:t xml:space="preserve"> </w:t>
      </w:r>
      <w:r>
        <w:t>tool's</w:t>
      </w:r>
      <w:r>
        <w:rPr>
          <w:spacing w:val="-11"/>
        </w:rPr>
        <w:t xml:space="preserve"> </w:t>
      </w:r>
      <w:r>
        <w:t>functionality,</w:t>
      </w:r>
      <w:r>
        <w:rPr>
          <w:spacing w:val="-12"/>
        </w:rPr>
        <w:t xml:space="preserve"> </w:t>
      </w:r>
      <w:r>
        <w:t>usability,</w:t>
      </w:r>
      <w:r>
        <w:rPr>
          <w:spacing w:val="-12"/>
        </w:rPr>
        <w:t xml:space="preserve"> </w:t>
      </w:r>
      <w:r>
        <w:t>cost,</w:t>
      </w:r>
      <w:r>
        <w:rPr>
          <w:spacing w:val="-12"/>
        </w:rPr>
        <w:t xml:space="preserve"> </w:t>
      </w:r>
      <w:r>
        <w:t>suitability,</w:t>
      </w:r>
      <w:r>
        <w:rPr>
          <w:spacing w:val="-15"/>
        </w:rPr>
        <w:t xml:space="preserve"> </w:t>
      </w:r>
      <w:r>
        <w:t>ethical</w:t>
      </w:r>
      <w:r>
        <w:rPr>
          <w:spacing w:val="-9"/>
        </w:rPr>
        <w:t xml:space="preserve"> </w:t>
      </w:r>
      <w:r>
        <w:t>considerations,</w:t>
      </w:r>
      <w:r>
        <w:rPr>
          <w:spacing w:val="-58"/>
        </w:rPr>
        <w:t xml:space="preserve"> </w:t>
      </w:r>
      <w:r>
        <w:t xml:space="preserve">and societal impacts. Additionally, </w:t>
      </w:r>
      <w:proofErr w:type="gramStart"/>
      <w:r>
        <w:t>compare and contrast</w:t>
      </w:r>
      <w:proofErr w:type="gramEnd"/>
      <w:r>
        <w:t xml:space="preserve"> the tools, highlighting similarities,</w:t>
      </w:r>
      <w:r>
        <w:rPr>
          <w:spacing w:val="1"/>
        </w:rPr>
        <w:t xml:space="preserve"> </w:t>
      </w:r>
      <w:r>
        <w:t>differences,</w:t>
      </w:r>
      <w:r>
        <w:rPr>
          <w:spacing w:val="-1"/>
        </w:rPr>
        <w:t xml:space="preserve"> </w:t>
      </w:r>
      <w:r>
        <w:t>and critical insights</w:t>
      </w:r>
      <w:r>
        <w:rPr>
          <w:spacing w:val="-1"/>
        </w:rPr>
        <w:t xml:space="preserve"> </w:t>
      </w:r>
      <w:r>
        <w:t>to inform decision-making effectively.</w:t>
      </w:r>
    </w:p>
    <w:p w14:paraId="52484899" w14:textId="77777777" w:rsidR="001B431F" w:rsidRDefault="001B431F">
      <w:pPr>
        <w:pStyle w:val="BodyText"/>
        <w:rPr>
          <w:sz w:val="26"/>
        </w:rPr>
      </w:pPr>
    </w:p>
    <w:p w14:paraId="3A15F305" w14:textId="77777777" w:rsidR="001B431F" w:rsidRDefault="001B431F">
      <w:pPr>
        <w:pStyle w:val="BodyText"/>
        <w:spacing w:before="8"/>
        <w:rPr>
          <w:sz w:val="27"/>
        </w:rPr>
      </w:pPr>
    </w:p>
    <w:p w14:paraId="06FE9A92" w14:textId="07CC73CC" w:rsidR="00832B16" w:rsidRDefault="00000000">
      <w:pPr>
        <w:pStyle w:val="Heading1"/>
        <w:tabs>
          <w:tab w:val="left" w:pos="6102"/>
        </w:tabs>
        <w:spacing w:before="0" w:line="398" w:lineRule="auto"/>
        <w:ind w:right="3475"/>
        <w:rPr>
          <w:u w:val="single"/>
        </w:rPr>
      </w:pPr>
      <w:r>
        <w:t>Selected</w:t>
      </w:r>
      <w:r>
        <w:rPr>
          <w:spacing w:val="-5"/>
        </w:rPr>
        <w:t xml:space="preserve"> </w:t>
      </w:r>
      <w:r>
        <w:t>Category:</w:t>
      </w:r>
      <w:r>
        <w:rPr>
          <w:spacing w:val="-1"/>
        </w:rPr>
        <w:t xml:space="preserve"> </w:t>
      </w:r>
      <w:r w:rsidR="005912DE">
        <w:rPr>
          <w:spacing w:val="-1"/>
        </w:rPr>
        <w:t>Text Generation</w:t>
      </w:r>
    </w:p>
    <w:p w14:paraId="7718CDB2" w14:textId="4C2A1F46" w:rsidR="001B431F" w:rsidRDefault="00000000">
      <w:pPr>
        <w:pStyle w:val="Heading1"/>
        <w:tabs>
          <w:tab w:val="left" w:pos="6102"/>
        </w:tabs>
        <w:spacing w:before="0" w:line="398" w:lineRule="auto"/>
        <w:ind w:right="3475"/>
        <w:rPr>
          <w:b w:val="0"/>
        </w:rPr>
      </w:pPr>
      <w:r>
        <w:t>Selected</w:t>
      </w:r>
      <w:r>
        <w:rPr>
          <w:spacing w:val="-1"/>
        </w:rPr>
        <w:t xml:space="preserve"> </w:t>
      </w:r>
      <w:r>
        <w:t>AI Tools</w:t>
      </w:r>
      <w:r>
        <w:rPr>
          <w:b w:val="0"/>
        </w:rPr>
        <w:t>:</w:t>
      </w:r>
    </w:p>
    <w:p w14:paraId="0D981F6D" w14:textId="7FA4C23A" w:rsidR="001B431F" w:rsidRDefault="00000000">
      <w:pPr>
        <w:tabs>
          <w:tab w:val="left" w:pos="3755"/>
        </w:tabs>
        <w:spacing w:before="1"/>
        <w:ind w:left="460"/>
        <w:rPr>
          <w:sz w:val="24"/>
        </w:rPr>
      </w:pPr>
      <w:r>
        <w:rPr>
          <w:sz w:val="24"/>
        </w:rPr>
        <w:t xml:space="preserve">1.  </w:t>
      </w:r>
      <w:r>
        <w:rPr>
          <w:spacing w:val="-1"/>
          <w:sz w:val="24"/>
        </w:rPr>
        <w:t xml:space="preserve"> </w:t>
      </w:r>
      <w:r w:rsidR="005912DE" w:rsidRPr="005912DE">
        <w:rPr>
          <w:sz w:val="24"/>
        </w:rPr>
        <w:t>HuggingChat</w:t>
      </w:r>
    </w:p>
    <w:p w14:paraId="1FFA5285" w14:textId="77777777" w:rsidR="001B431F" w:rsidRDefault="001B431F">
      <w:pPr>
        <w:pStyle w:val="BodyText"/>
        <w:spacing w:before="1"/>
        <w:rPr>
          <w:i w:val="0"/>
          <w:sz w:val="28"/>
        </w:rPr>
      </w:pPr>
    </w:p>
    <w:p w14:paraId="613C7B73" w14:textId="69A32A2B" w:rsidR="001B431F" w:rsidRDefault="00000000">
      <w:pPr>
        <w:tabs>
          <w:tab w:val="left" w:pos="3755"/>
        </w:tabs>
        <w:spacing w:before="90"/>
        <w:ind w:left="460"/>
        <w:rPr>
          <w:sz w:val="24"/>
        </w:rPr>
      </w:pPr>
      <w:r>
        <w:rPr>
          <w:sz w:val="24"/>
        </w:rPr>
        <w:t xml:space="preserve">2.  </w:t>
      </w:r>
      <w:r>
        <w:rPr>
          <w:spacing w:val="-1"/>
          <w:sz w:val="24"/>
        </w:rPr>
        <w:t xml:space="preserve"> </w:t>
      </w:r>
      <w:r w:rsidR="005912DE" w:rsidRPr="005912DE">
        <w:rPr>
          <w:sz w:val="24"/>
        </w:rPr>
        <w:t>Pi Personal AI</w:t>
      </w:r>
    </w:p>
    <w:p w14:paraId="6858E163" w14:textId="77777777" w:rsidR="001B431F" w:rsidRDefault="001B431F">
      <w:pPr>
        <w:pStyle w:val="BodyText"/>
        <w:rPr>
          <w:i w:val="0"/>
          <w:sz w:val="20"/>
        </w:rPr>
      </w:pPr>
    </w:p>
    <w:p w14:paraId="34CB8169" w14:textId="77777777" w:rsidR="001B431F" w:rsidRDefault="001B431F">
      <w:pPr>
        <w:pStyle w:val="BodyText"/>
        <w:spacing w:before="1"/>
        <w:rPr>
          <w:i w:val="0"/>
          <w:sz w:val="22"/>
        </w:rPr>
      </w:pPr>
    </w:p>
    <w:p w14:paraId="7E3068F1" w14:textId="77777777" w:rsidR="001B431F" w:rsidRDefault="00000000">
      <w:pPr>
        <w:pStyle w:val="Heading1"/>
        <w:ind w:left="2877" w:right="2893"/>
        <w:jc w:val="center"/>
      </w:pPr>
      <w:r>
        <w:rPr>
          <w:u w:val="thick"/>
        </w:rPr>
        <w:t>PART</w:t>
      </w:r>
      <w:r>
        <w:rPr>
          <w:spacing w:val="-2"/>
          <w:u w:val="thick"/>
        </w:rPr>
        <w:t xml:space="preserve"> </w:t>
      </w:r>
      <w:r>
        <w:rPr>
          <w:u w:val="thick"/>
        </w:rPr>
        <w:t>A</w:t>
      </w:r>
      <w:r>
        <w:rPr>
          <w:spacing w:val="-1"/>
          <w:u w:val="thick"/>
        </w:rPr>
        <w:t xml:space="preserve"> </w:t>
      </w:r>
      <w:r>
        <w:rPr>
          <w:u w:val="thick"/>
        </w:rPr>
        <w:t>[Research</w:t>
      </w:r>
      <w:r>
        <w:rPr>
          <w:spacing w:val="-1"/>
          <w:u w:val="thick"/>
        </w:rPr>
        <w:t xml:space="preserve"> </w:t>
      </w:r>
      <w:r>
        <w:rPr>
          <w:u w:val="thick"/>
        </w:rPr>
        <w:t>and</w:t>
      </w:r>
      <w:r>
        <w:rPr>
          <w:spacing w:val="-1"/>
          <w:u w:val="thick"/>
        </w:rPr>
        <w:t xml:space="preserve"> </w:t>
      </w:r>
      <w:r>
        <w:rPr>
          <w:u w:val="thick"/>
        </w:rPr>
        <w:t>Analysis]</w:t>
      </w:r>
    </w:p>
    <w:p w14:paraId="2236D08D" w14:textId="77777777" w:rsidR="001B431F" w:rsidRDefault="001B431F">
      <w:pPr>
        <w:pStyle w:val="BodyText"/>
        <w:rPr>
          <w:b/>
          <w:i w:val="0"/>
          <w:sz w:val="20"/>
        </w:rPr>
      </w:pPr>
    </w:p>
    <w:p w14:paraId="2BEB7363" w14:textId="77777777" w:rsidR="001B431F" w:rsidRDefault="001B431F">
      <w:pPr>
        <w:pStyle w:val="BodyText"/>
        <w:rPr>
          <w:b/>
          <w:i w:val="0"/>
          <w:sz w:val="20"/>
        </w:rPr>
      </w:pPr>
    </w:p>
    <w:p w14:paraId="02B65F5B" w14:textId="77777777" w:rsidR="001B431F" w:rsidRDefault="00000000">
      <w:pPr>
        <w:spacing w:before="181" w:line="259" w:lineRule="auto"/>
        <w:ind w:left="100" w:right="307"/>
        <w:rPr>
          <w:rFonts w:ascii="Calibri"/>
        </w:rPr>
      </w:pPr>
      <w:r>
        <w:rPr>
          <w:rFonts w:ascii="Calibri"/>
        </w:rPr>
        <w:t xml:space="preserve">Provide a brief overview of each AI tool. If any of the sub-categories do not apply, write </w:t>
      </w:r>
      <w:r>
        <w:rPr>
          <w:rFonts w:ascii="Calibri"/>
          <w:i/>
        </w:rPr>
        <w:t xml:space="preserve">N/A </w:t>
      </w:r>
      <w:r>
        <w:rPr>
          <w:rFonts w:ascii="Calibri"/>
        </w:rPr>
        <w:t>in front of</w:t>
      </w:r>
      <w:r>
        <w:rPr>
          <w:rFonts w:ascii="Calibri"/>
          <w:spacing w:val="-47"/>
        </w:rPr>
        <w:t xml:space="preserve"> </w:t>
      </w:r>
      <w:r>
        <w:rPr>
          <w:rFonts w:ascii="Calibri"/>
        </w:rPr>
        <w:t>that</w:t>
      </w:r>
      <w:r>
        <w:rPr>
          <w:rFonts w:ascii="Calibri"/>
          <w:spacing w:val="-1"/>
        </w:rPr>
        <w:t xml:space="preserve"> </w:t>
      </w:r>
      <w:r>
        <w:rPr>
          <w:rFonts w:ascii="Calibri"/>
        </w:rPr>
        <w:t>category.</w:t>
      </w:r>
    </w:p>
    <w:p w14:paraId="2974D6FD" w14:textId="2E1677B6" w:rsidR="001B431F" w:rsidRDefault="00000000">
      <w:pPr>
        <w:tabs>
          <w:tab w:val="left" w:pos="5067"/>
        </w:tabs>
        <w:spacing w:before="159"/>
        <w:ind w:left="100"/>
        <w:rPr>
          <w:sz w:val="24"/>
        </w:rPr>
      </w:pPr>
      <w:r>
        <w:rPr>
          <w:sz w:val="24"/>
        </w:rPr>
        <w:t>AI</w:t>
      </w:r>
      <w:r>
        <w:rPr>
          <w:spacing w:val="-4"/>
          <w:sz w:val="24"/>
        </w:rPr>
        <w:t xml:space="preserve"> </w:t>
      </w:r>
      <w:r>
        <w:rPr>
          <w:sz w:val="24"/>
        </w:rPr>
        <w:t xml:space="preserve">Tool 1: </w:t>
      </w:r>
      <w:r w:rsidR="00E678A8" w:rsidRPr="00E678A8">
        <w:rPr>
          <w:b/>
          <w:bCs/>
          <w:sz w:val="24"/>
        </w:rPr>
        <w:t>HuggingChat</w:t>
      </w:r>
    </w:p>
    <w:p w14:paraId="026872D8" w14:textId="77777777" w:rsidR="001B431F" w:rsidRDefault="001B431F">
      <w:pPr>
        <w:pStyle w:val="BodyText"/>
        <w:rPr>
          <w:i w:val="0"/>
          <w:sz w:val="20"/>
        </w:rPr>
      </w:pPr>
    </w:p>
    <w:p w14:paraId="7C0A8528" w14:textId="77777777" w:rsidR="001B431F" w:rsidRDefault="001B431F">
      <w:pPr>
        <w:pStyle w:val="BodyText"/>
        <w:rPr>
          <w:i w:val="0"/>
          <w:sz w:val="20"/>
        </w:rPr>
      </w:pPr>
    </w:p>
    <w:p w14:paraId="3AA354AF" w14:textId="77777777" w:rsidR="001B431F" w:rsidRDefault="001B431F">
      <w:pPr>
        <w:pStyle w:val="BodyText"/>
        <w:spacing w:before="7"/>
        <w:rPr>
          <w:i w:val="0"/>
          <w:sz w:val="15"/>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7"/>
        <w:gridCol w:w="6565"/>
      </w:tblGrid>
      <w:tr w:rsidR="001B431F" w14:paraId="31BA5417" w14:textId="77777777">
        <w:trPr>
          <w:trHeight w:val="568"/>
        </w:trPr>
        <w:tc>
          <w:tcPr>
            <w:tcW w:w="2787" w:type="dxa"/>
            <w:tcBorders>
              <w:top w:val="nil"/>
              <w:left w:val="nil"/>
              <w:bottom w:val="nil"/>
              <w:right w:val="nil"/>
            </w:tcBorders>
            <w:shd w:val="clear" w:color="auto" w:fill="000000"/>
          </w:tcPr>
          <w:p w14:paraId="26F47F70" w14:textId="77777777" w:rsidR="001B431F" w:rsidRDefault="00000000">
            <w:pPr>
              <w:pStyle w:val="TableParagraph"/>
              <w:spacing w:before="11"/>
              <w:ind w:left="923"/>
              <w:rPr>
                <w:b/>
                <w:sz w:val="24"/>
              </w:rPr>
            </w:pPr>
            <w:r>
              <w:rPr>
                <w:b/>
                <w:color w:val="FFFFFF"/>
                <w:sz w:val="24"/>
              </w:rPr>
              <w:t>Category</w:t>
            </w:r>
          </w:p>
        </w:tc>
        <w:tc>
          <w:tcPr>
            <w:tcW w:w="6565" w:type="dxa"/>
            <w:tcBorders>
              <w:top w:val="nil"/>
              <w:left w:val="nil"/>
              <w:bottom w:val="nil"/>
              <w:right w:val="nil"/>
            </w:tcBorders>
            <w:shd w:val="clear" w:color="auto" w:fill="000000"/>
          </w:tcPr>
          <w:p w14:paraId="0CC9B891" w14:textId="77777777" w:rsidR="001B431F" w:rsidRDefault="00000000">
            <w:pPr>
              <w:pStyle w:val="TableParagraph"/>
              <w:spacing w:before="11"/>
              <w:ind w:left="2909" w:right="2908"/>
              <w:jc w:val="center"/>
              <w:rPr>
                <w:b/>
                <w:sz w:val="24"/>
              </w:rPr>
            </w:pPr>
            <w:r>
              <w:rPr>
                <w:b/>
                <w:color w:val="FFFFFF"/>
                <w:sz w:val="24"/>
              </w:rPr>
              <w:t>Details</w:t>
            </w:r>
          </w:p>
        </w:tc>
      </w:tr>
      <w:tr w:rsidR="001B431F" w14:paraId="61365813" w14:textId="77777777">
        <w:trPr>
          <w:trHeight w:val="546"/>
        </w:trPr>
        <w:tc>
          <w:tcPr>
            <w:tcW w:w="2787" w:type="dxa"/>
            <w:shd w:val="clear" w:color="auto" w:fill="FFFF00"/>
          </w:tcPr>
          <w:p w14:paraId="5438BFC9" w14:textId="77777777" w:rsidR="001B431F" w:rsidRDefault="00000000">
            <w:pPr>
              <w:pStyle w:val="TableParagraph"/>
              <w:spacing w:line="270" w:lineRule="exact"/>
              <w:ind w:left="107"/>
              <w:rPr>
                <w:b/>
                <w:sz w:val="24"/>
              </w:rPr>
            </w:pPr>
            <w:r>
              <w:rPr>
                <w:b/>
                <w:sz w:val="24"/>
              </w:rPr>
              <w:t>Overview</w:t>
            </w:r>
          </w:p>
        </w:tc>
        <w:tc>
          <w:tcPr>
            <w:tcW w:w="6565" w:type="dxa"/>
            <w:shd w:val="clear" w:color="auto" w:fill="FFFF00"/>
          </w:tcPr>
          <w:p w14:paraId="20225C29" w14:textId="77777777" w:rsidR="001B431F" w:rsidRDefault="001B431F">
            <w:pPr>
              <w:pStyle w:val="TableParagraph"/>
            </w:pPr>
          </w:p>
        </w:tc>
      </w:tr>
      <w:tr w:rsidR="001B431F" w14:paraId="535A2EC8" w14:textId="77777777">
        <w:trPr>
          <w:trHeight w:val="551"/>
        </w:trPr>
        <w:tc>
          <w:tcPr>
            <w:tcW w:w="2787" w:type="dxa"/>
          </w:tcPr>
          <w:p w14:paraId="7CDDC02B" w14:textId="77777777" w:rsidR="001B431F" w:rsidRDefault="00000000">
            <w:pPr>
              <w:pStyle w:val="TableParagraph"/>
              <w:spacing w:line="275" w:lineRule="exact"/>
              <w:ind w:left="107"/>
              <w:rPr>
                <w:sz w:val="24"/>
              </w:rPr>
            </w:pPr>
            <w:r>
              <w:rPr>
                <w:sz w:val="24"/>
              </w:rPr>
              <w:t>Functionality</w:t>
            </w:r>
          </w:p>
        </w:tc>
        <w:tc>
          <w:tcPr>
            <w:tcW w:w="6565" w:type="dxa"/>
          </w:tcPr>
          <w:p w14:paraId="622227B5" w14:textId="40B397C9" w:rsidR="001B431F" w:rsidRDefault="00A70F46">
            <w:pPr>
              <w:pStyle w:val="TableParagraph"/>
            </w:pPr>
            <w:r>
              <w:t xml:space="preserve">It is primarily designed for generating conversational text in a human-like manner, based on the input provided by the user. It can respond to a wide range of topics providing </w:t>
            </w:r>
            <w:proofErr w:type="gramStart"/>
            <w:r>
              <w:t>its variety</w:t>
            </w:r>
            <w:proofErr w:type="gramEnd"/>
            <w:r>
              <w:t xml:space="preserve"> for multipurpose usage. </w:t>
            </w:r>
          </w:p>
        </w:tc>
      </w:tr>
      <w:tr w:rsidR="001B431F" w14:paraId="6D594E25" w14:textId="77777777">
        <w:trPr>
          <w:trHeight w:val="552"/>
        </w:trPr>
        <w:tc>
          <w:tcPr>
            <w:tcW w:w="2787" w:type="dxa"/>
          </w:tcPr>
          <w:p w14:paraId="45C19B4D" w14:textId="77777777" w:rsidR="001B431F" w:rsidRDefault="00000000">
            <w:pPr>
              <w:pStyle w:val="TableParagraph"/>
              <w:spacing w:line="275" w:lineRule="exact"/>
              <w:ind w:left="107"/>
              <w:rPr>
                <w:sz w:val="24"/>
              </w:rPr>
            </w:pPr>
            <w:r>
              <w:rPr>
                <w:sz w:val="24"/>
              </w:rPr>
              <w:t>Purpose</w:t>
            </w:r>
          </w:p>
        </w:tc>
        <w:tc>
          <w:tcPr>
            <w:tcW w:w="6565" w:type="dxa"/>
          </w:tcPr>
          <w:p w14:paraId="2F6FC159" w14:textId="6CE9BDE1" w:rsidR="001B431F" w:rsidRDefault="009B2FDA">
            <w:pPr>
              <w:pStyle w:val="TableParagraph"/>
            </w:pPr>
            <w:r>
              <w:t xml:space="preserve">Its sole purpose is to efficiently and accurately respond to questions, provide recommendations and generate useful ideas </w:t>
            </w:r>
            <w:proofErr w:type="gramStart"/>
            <w:r>
              <w:t>in order to</w:t>
            </w:r>
            <w:proofErr w:type="gramEnd"/>
            <w:r>
              <w:t xml:space="preserve"> save user’s time and effort.</w:t>
            </w:r>
          </w:p>
        </w:tc>
      </w:tr>
      <w:tr w:rsidR="001B431F" w14:paraId="135D0FF8" w14:textId="77777777">
        <w:trPr>
          <w:trHeight w:val="551"/>
        </w:trPr>
        <w:tc>
          <w:tcPr>
            <w:tcW w:w="2787" w:type="dxa"/>
          </w:tcPr>
          <w:p w14:paraId="1617C0FA" w14:textId="77777777" w:rsidR="001B431F" w:rsidRDefault="00000000">
            <w:pPr>
              <w:pStyle w:val="TableParagraph"/>
              <w:spacing w:line="275" w:lineRule="exact"/>
              <w:ind w:left="107"/>
              <w:rPr>
                <w:sz w:val="24"/>
              </w:rPr>
            </w:pPr>
            <w:r>
              <w:rPr>
                <w:sz w:val="24"/>
              </w:rPr>
              <w:t>Primary</w:t>
            </w:r>
            <w:r>
              <w:rPr>
                <w:spacing w:val="-3"/>
                <w:sz w:val="24"/>
              </w:rPr>
              <w:t xml:space="preserve"> </w:t>
            </w:r>
            <w:r>
              <w:rPr>
                <w:sz w:val="24"/>
              </w:rPr>
              <w:t>Features</w:t>
            </w:r>
          </w:p>
        </w:tc>
        <w:tc>
          <w:tcPr>
            <w:tcW w:w="6565" w:type="dxa"/>
          </w:tcPr>
          <w:p w14:paraId="28530113" w14:textId="71F405A0" w:rsidR="001B431F" w:rsidRDefault="002F3DBF">
            <w:pPr>
              <w:pStyle w:val="TableParagraph"/>
            </w:pPr>
            <w:r>
              <w:t xml:space="preserve">It </w:t>
            </w:r>
            <w:proofErr w:type="gramStart"/>
            <w:r>
              <w:t>has the ability to</w:t>
            </w:r>
            <w:proofErr w:type="gramEnd"/>
            <w:r w:rsidR="00EB3AFC">
              <w:t xml:space="preserve"> understand and</w:t>
            </w:r>
            <w:r>
              <w:t xml:space="preserve"> analyze the text input or prompt </w:t>
            </w:r>
            <w:r w:rsidR="00EB3AFC">
              <w:t>in any language, or even pictures or data,</w:t>
            </w:r>
            <w:r>
              <w:t xml:space="preserve"> and respond to it </w:t>
            </w:r>
            <w:r w:rsidR="00EB3AFC">
              <w:t xml:space="preserve">according to the situation and emotion of the user, write creatively, </w:t>
            </w:r>
            <w:r w:rsidR="00A9347F">
              <w:t>and learn continuously with time.</w:t>
            </w:r>
          </w:p>
        </w:tc>
      </w:tr>
      <w:tr w:rsidR="001B431F" w14:paraId="56C9EAEB" w14:textId="77777777">
        <w:trPr>
          <w:trHeight w:val="551"/>
        </w:trPr>
        <w:tc>
          <w:tcPr>
            <w:tcW w:w="2787" w:type="dxa"/>
            <w:shd w:val="clear" w:color="auto" w:fill="FFFF00"/>
          </w:tcPr>
          <w:p w14:paraId="743A5D4E" w14:textId="77777777" w:rsidR="001B431F" w:rsidRDefault="00000000">
            <w:pPr>
              <w:pStyle w:val="TableParagraph"/>
              <w:spacing w:line="275" w:lineRule="exact"/>
              <w:ind w:left="107"/>
              <w:rPr>
                <w:b/>
                <w:sz w:val="24"/>
              </w:rPr>
            </w:pPr>
            <w:r>
              <w:rPr>
                <w:b/>
                <w:sz w:val="24"/>
              </w:rPr>
              <w:t>Usability</w:t>
            </w:r>
          </w:p>
        </w:tc>
        <w:tc>
          <w:tcPr>
            <w:tcW w:w="6565" w:type="dxa"/>
            <w:shd w:val="clear" w:color="auto" w:fill="FFFF00"/>
          </w:tcPr>
          <w:p w14:paraId="7E1A6CB9" w14:textId="77777777" w:rsidR="001B431F" w:rsidRDefault="001B431F">
            <w:pPr>
              <w:pStyle w:val="TableParagraph"/>
            </w:pPr>
          </w:p>
        </w:tc>
      </w:tr>
      <w:tr w:rsidR="001B431F" w14:paraId="21EE9C28" w14:textId="77777777">
        <w:trPr>
          <w:trHeight w:val="551"/>
        </w:trPr>
        <w:tc>
          <w:tcPr>
            <w:tcW w:w="2787" w:type="dxa"/>
          </w:tcPr>
          <w:p w14:paraId="1B462100" w14:textId="77777777" w:rsidR="001B431F" w:rsidRDefault="00000000">
            <w:pPr>
              <w:pStyle w:val="TableParagraph"/>
              <w:spacing w:before="1"/>
              <w:ind w:left="107"/>
              <w:rPr>
                <w:sz w:val="24"/>
              </w:rPr>
            </w:pPr>
            <w:r>
              <w:rPr>
                <w:sz w:val="24"/>
              </w:rPr>
              <w:t>Ease</w:t>
            </w:r>
            <w:r>
              <w:rPr>
                <w:spacing w:val="-2"/>
                <w:sz w:val="24"/>
              </w:rPr>
              <w:t xml:space="preserve"> </w:t>
            </w:r>
            <w:r>
              <w:rPr>
                <w:sz w:val="24"/>
              </w:rPr>
              <w:t>of</w:t>
            </w:r>
            <w:r>
              <w:rPr>
                <w:spacing w:val="-1"/>
                <w:sz w:val="24"/>
              </w:rPr>
              <w:t xml:space="preserve"> </w:t>
            </w:r>
            <w:r>
              <w:rPr>
                <w:sz w:val="24"/>
              </w:rPr>
              <w:t>Use</w:t>
            </w:r>
          </w:p>
        </w:tc>
        <w:tc>
          <w:tcPr>
            <w:tcW w:w="6565" w:type="dxa"/>
          </w:tcPr>
          <w:p w14:paraId="6C6CB87E" w14:textId="5B857456" w:rsidR="001B431F" w:rsidRDefault="00A9347F">
            <w:pPr>
              <w:pStyle w:val="TableParagraph"/>
            </w:pPr>
            <w:r>
              <w:t xml:space="preserve">It allows the user to give input in any kind of language without </w:t>
            </w:r>
            <w:r w:rsidR="00FA300B">
              <w:t xml:space="preserve">any formal language consisting of </w:t>
            </w:r>
            <w:r w:rsidR="00A52755">
              <w:t>slang</w:t>
            </w:r>
            <w:r w:rsidR="00FA300B">
              <w:t>, abbreviations</w:t>
            </w:r>
            <w:r w:rsidR="003B13C5">
              <w:t>, spelling mistakes</w:t>
            </w:r>
            <w:r w:rsidR="00FA300B">
              <w:t xml:space="preserve">, or any kind of short phrases which a human can understand. </w:t>
            </w:r>
            <w:r w:rsidR="00A52755">
              <w:t xml:space="preserve">The input can be either image or text and get the output of any type in the form of text. </w:t>
            </w:r>
          </w:p>
        </w:tc>
      </w:tr>
      <w:tr w:rsidR="001B431F" w14:paraId="4FD1E6AC" w14:textId="77777777">
        <w:trPr>
          <w:trHeight w:val="553"/>
        </w:trPr>
        <w:tc>
          <w:tcPr>
            <w:tcW w:w="2787" w:type="dxa"/>
          </w:tcPr>
          <w:p w14:paraId="59E9710A" w14:textId="77777777" w:rsidR="001B431F" w:rsidRDefault="00000000">
            <w:pPr>
              <w:pStyle w:val="TableParagraph"/>
              <w:spacing w:before="1"/>
              <w:ind w:left="107"/>
              <w:rPr>
                <w:sz w:val="24"/>
              </w:rPr>
            </w:pPr>
            <w:r>
              <w:rPr>
                <w:sz w:val="24"/>
              </w:rPr>
              <w:t>User</w:t>
            </w:r>
            <w:r>
              <w:rPr>
                <w:spacing w:val="-3"/>
                <w:sz w:val="24"/>
              </w:rPr>
              <w:t xml:space="preserve"> </w:t>
            </w:r>
            <w:r>
              <w:rPr>
                <w:sz w:val="24"/>
              </w:rPr>
              <w:t>Interface</w:t>
            </w:r>
          </w:p>
        </w:tc>
        <w:tc>
          <w:tcPr>
            <w:tcW w:w="6565" w:type="dxa"/>
          </w:tcPr>
          <w:p w14:paraId="6BA2638C" w14:textId="3E7CEFB8" w:rsidR="001B431F" w:rsidRDefault="00A52755">
            <w:pPr>
              <w:pStyle w:val="TableParagraph"/>
            </w:pPr>
            <w:r>
              <w:t>It provides a simple, elegant, and easy to understand interface</w:t>
            </w:r>
            <w:r w:rsidR="00F67E57">
              <w:t xml:space="preserve"> allowing to choose multiple </w:t>
            </w:r>
            <w:r w:rsidR="00A541AA">
              <w:t>assistants</w:t>
            </w:r>
            <w:r w:rsidR="00F67E57">
              <w:t xml:space="preserve"> and create multiple, separate chats.</w:t>
            </w:r>
          </w:p>
        </w:tc>
      </w:tr>
    </w:tbl>
    <w:p w14:paraId="428B3538" w14:textId="77777777" w:rsidR="001B431F" w:rsidRDefault="001B431F">
      <w:pPr>
        <w:sectPr w:rsidR="001B431F" w:rsidSect="00DC2FBA">
          <w:headerReference w:type="default" r:id="rId7"/>
          <w:type w:val="continuous"/>
          <w:pgSz w:w="12240" w:h="15840"/>
          <w:pgMar w:top="1340" w:right="1320" w:bottom="280" w:left="1340" w:header="729" w:footer="720" w:gutter="0"/>
          <w:pgNumType w:start="1"/>
          <w:cols w:space="720"/>
        </w:sectPr>
      </w:pPr>
    </w:p>
    <w:p w14:paraId="71856BEC" w14:textId="77777777" w:rsidR="001B431F" w:rsidRDefault="001B431F">
      <w:pPr>
        <w:pStyle w:val="BodyText"/>
        <w:spacing w:before="11"/>
        <w:rPr>
          <w:i w:val="0"/>
          <w:sz w:val="6"/>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7"/>
        <w:gridCol w:w="6565"/>
      </w:tblGrid>
      <w:tr w:rsidR="001B431F" w14:paraId="1148CB48" w14:textId="77777777">
        <w:trPr>
          <w:trHeight w:val="552"/>
        </w:trPr>
        <w:tc>
          <w:tcPr>
            <w:tcW w:w="2787" w:type="dxa"/>
          </w:tcPr>
          <w:p w14:paraId="268A40FC" w14:textId="77777777" w:rsidR="001B431F" w:rsidRDefault="00000000">
            <w:pPr>
              <w:pStyle w:val="TableParagraph"/>
              <w:spacing w:line="275" w:lineRule="exact"/>
              <w:ind w:left="107"/>
              <w:rPr>
                <w:sz w:val="24"/>
              </w:rPr>
            </w:pPr>
            <w:r>
              <w:rPr>
                <w:sz w:val="24"/>
              </w:rPr>
              <w:t>Accessibility</w:t>
            </w:r>
          </w:p>
        </w:tc>
        <w:tc>
          <w:tcPr>
            <w:tcW w:w="6565" w:type="dxa"/>
          </w:tcPr>
          <w:p w14:paraId="20EBCDF4" w14:textId="0153353A" w:rsidR="001B431F" w:rsidRDefault="00FA158E">
            <w:pPr>
              <w:pStyle w:val="TableParagraph"/>
              <w:rPr>
                <w:sz w:val="24"/>
              </w:rPr>
            </w:pPr>
            <w:r>
              <w:rPr>
                <w:sz w:val="24"/>
              </w:rPr>
              <w:t>It is accessible from its web version using text-based input as well as using voice input through online assistants like google assistance, Siri, Alexa, etc. It is accessible from not only windows and iOS operating systems, but also from devices like smartwatches, TVs, etc. too.</w:t>
            </w:r>
          </w:p>
        </w:tc>
      </w:tr>
      <w:tr w:rsidR="001B431F" w14:paraId="37699383" w14:textId="77777777">
        <w:trPr>
          <w:trHeight w:val="551"/>
        </w:trPr>
        <w:tc>
          <w:tcPr>
            <w:tcW w:w="2787" w:type="dxa"/>
            <w:shd w:val="clear" w:color="auto" w:fill="FFFF00"/>
          </w:tcPr>
          <w:p w14:paraId="30AB4121" w14:textId="77777777" w:rsidR="001B431F" w:rsidRDefault="00000000">
            <w:pPr>
              <w:pStyle w:val="TableParagraph"/>
              <w:spacing w:line="275" w:lineRule="exact"/>
              <w:ind w:left="107"/>
              <w:rPr>
                <w:b/>
                <w:sz w:val="24"/>
              </w:rPr>
            </w:pPr>
            <w:r>
              <w:rPr>
                <w:b/>
                <w:sz w:val="24"/>
              </w:rPr>
              <w:t>Cost</w:t>
            </w:r>
          </w:p>
        </w:tc>
        <w:tc>
          <w:tcPr>
            <w:tcW w:w="6565" w:type="dxa"/>
            <w:shd w:val="clear" w:color="auto" w:fill="FFFF00"/>
          </w:tcPr>
          <w:p w14:paraId="34EE5CC4" w14:textId="77777777" w:rsidR="001B431F" w:rsidRDefault="001B431F">
            <w:pPr>
              <w:pStyle w:val="TableParagraph"/>
              <w:rPr>
                <w:sz w:val="24"/>
              </w:rPr>
            </w:pPr>
          </w:p>
        </w:tc>
      </w:tr>
      <w:tr w:rsidR="001B431F" w14:paraId="7C7DBD5D" w14:textId="77777777">
        <w:trPr>
          <w:trHeight w:val="551"/>
        </w:trPr>
        <w:tc>
          <w:tcPr>
            <w:tcW w:w="2787" w:type="dxa"/>
          </w:tcPr>
          <w:p w14:paraId="684CC6EE" w14:textId="77777777" w:rsidR="001B431F" w:rsidRDefault="00000000">
            <w:pPr>
              <w:pStyle w:val="TableParagraph"/>
              <w:spacing w:line="275" w:lineRule="exact"/>
              <w:ind w:left="107"/>
              <w:rPr>
                <w:sz w:val="24"/>
              </w:rPr>
            </w:pPr>
            <w:r>
              <w:rPr>
                <w:sz w:val="24"/>
              </w:rPr>
              <w:t>Pricing</w:t>
            </w:r>
            <w:r>
              <w:rPr>
                <w:spacing w:val="-1"/>
                <w:sz w:val="24"/>
              </w:rPr>
              <w:t xml:space="preserve"> </w:t>
            </w:r>
            <w:r>
              <w:rPr>
                <w:sz w:val="24"/>
              </w:rPr>
              <w:t>Models</w:t>
            </w:r>
          </w:p>
        </w:tc>
        <w:tc>
          <w:tcPr>
            <w:tcW w:w="6565" w:type="dxa"/>
          </w:tcPr>
          <w:p w14:paraId="64787718" w14:textId="1F7B8FD2" w:rsidR="001B431F" w:rsidRDefault="00F67E57">
            <w:pPr>
              <w:pStyle w:val="TableParagraph"/>
              <w:rPr>
                <w:sz w:val="24"/>
              </w:rPr>
            </w:pPr>
            <w:r>
              <w:rPr>
                <w:sz w:val="24"/>
              </w:rPr>
              <w:t xml:space="preserve">It consists of a free tier which provides limited resources, </w:t>
            </w:r>
            <w:r w:rsidR="00362E5D">
              <w:rPr>
                <w:sz w:val="24"/>
              </w:rPr>
              <w:t xml:space="preserve">a subscription model which gives access to premium features, higher volume limits and dedicated support channels. </w:t>
            </w:r>
            <w:r w:rsidR="00D0675E">
              <w:rPr>
                <w:sz w:val="24"/>
              </w:rPr>
              <w:t>Lastly, the pay-as-you-go model features is perfect for various demand situations</w:t>
            </w:r>
            <w:r w:rsidR="003B13C5">
              <w:rPr>
                <w:sz w:val="24"/>
              </w:rPr>
              <w:t xml:space="preserve"> which charges for specific resources needed.</w:t>
            </w:r>
          </w:p>
        </w:tc>
      </w:tr>
      <w:tr w:rsidR="001B431F" w14:paraId="6CFF521F" w14:textId="77777777">
        <w:trPr>
          <w:trHeight w:val="554"/>
        </w:trPr>
        <w:tc>
          <w:tcPr>
            <w:tcW w:w="2787" w:type="dxa"/>
          </w:tcPr>
          <w:p w14:paraId="7ED69D54" w14:textId="77777777" w:rsidR="001B431F" w:rsidRDefault="00000000">
            <w:pPr>
              <w:pStyle w:val="TableParagraph"/>
              <w:spacing w:before="1"/>
              <w:ind w:left="107"/>
              <w:rPr>
                <w:sz w:val="24"/>
              </w:rPr>
            </w:pPr>
            <w:r>
              <w:rPr>
                <w:sz w:val="24"/>
              </w:rPr>
              <w:t>Subscription</w:t>
            </w:r>
            <w:r>
              <w:rPr>
                <w:spacing w:val="-3"/>
                <w:sz w:val="24"/>
              </w:rPr>
              <w:t xml:space="preserve"> </w:t>
            </w:r>
            <w:r>
              <w:rPr>
                <w:sz w:val="24"/>
              </w:rPr>
              <w:t>Fees</w:t>
            </w:r>
          </w:p>
        </w:tc>
        <w:tc>
          <w:tcPr>
            <w:tcW w:w="6565" w:type="dxa"/>
          </w:tcPr>
          <w:p w14:paraId="0A5EAC29" w14:textId="16BA47C5" w:rsidR="001B431F" w:rsidRDefault="003B13C5">
            <w:pPr>
              <w:pStyle w:val="TableParagraph"/>
              <w:rPr>
                <w:sz w:val="24"/>
              </w:rPr>
            </w:pPr>
            <w:r>
              <w:rPr>
                <w:sz w:val="24"/>
              </w:rPr>
              <w:t xml:space="preserve">The startup plan consists of 25-50 dollars which provides basic requirements for an individual. The professional plan requires 100-500 dollars, suitable for medium organizations expanding usage capability and features. Whereas the enterprise plan charges more than 1000 dollars, focusing </w:t>
            </w:r>
            <w:r w:rsidR="00606891">
              <w:rPr>
                <w:sz w:val="24"/>
              </w:rPr>
              <w:t>on</w:t>
            </w:r>
            <w:r>
              <w:rPr>
                <w:sz w:val="24"/>
              </w:rPr>
              <w:t xml:space="preserve"> larger companies and organizations, for higher volume applications.</w:t>
            </w:r>
          </w:p>
        </w:tc>
      </w:tr>
      <w:tr w:rsidR="001B431F" w14:paraId="0C6FB360" w14:textId="77777777">
        <w:trPr>
          <w:trHeight w:val="551"/>
        </w:trPr>
        <w:tc>
          <w:tcPr>
            <w:tcW w:w="2787" w:type="dxa"/>
          </w:tcPr>
          <w:p w14:paraId="19FE5611" w14:textId="77777777" w:rsidR="001B431F" w:rsidRDefault="00000000">
            <w:pPr>
              <w:pStyle w:val="TableParagraph"/>
              <w:spacing w:line="275" w:lineRule="exact"/>
              <w:ind w:left="107"/>
              <w:rPr>
                <w:sz w:val="24"/>
              </w:rPr>
            </w:pPr>
            <w:r>
              <w:rPr>
                <w:sz w:val="24"/>
              </w:rPr>
              <w:t>Licensing</w:t>
            </w:r>
            <w:r>
              <w:rPr>
                <w:spacing w:val="-1"/>
                <w:sz w:val="24"/>
              </w:rPr>
              <w:t xml:space="preserve"> </w:t>
            </w:r>
            <w:r>
              <w:rPr>
                <w:sz w:val="24"/>
              </w:rPr>
              <w:t>Costs</w:t>
            </w:r>
          </w:p>
        </w:tc>
        <w:tc>
          <w:tcPr>
            <w:tcW w:w="6565" w:type="dxa"/>
          </w:tcPr>
          <w:p w14:paraId="4D3885BE" w14:textId="505E71A5" w:rsidR="001B431F" w:rsidRDefault="00B41A82">
            <w:pPr>
              <w:pStyle w:val="TableParagraph"/>
              <w:rPr>
                <w:sz w:val="24"/>
              </w:rPr>
            </w:pPr>
            <w:r>
              <w:rPr>
                <w:sz w:val="24"/>
              </w:rPr>
              <w:t>N/A</w:t>
            </w:r>
          </w:p>
        </w:tc>
      </w:tr>
      <w:tr w:rsidR="001B431F" w14:paraId="623BF0E3" w14:textId="77777777">
        <w:trPr>
          <w:trHeight w:val="551"/>
        </w:trPr>
        <w:tc>
          <w:tcPr>
            <w:tcW w:w="2787" w:type="dxa"/>
          </w:tcPr>
          <w:p w14:paraId="34412C30" w14:textId="77777777" w:rsidR="001B431F" w:rsidRDefault="00000000">
            <w:pPr>
              <w:pStyle w:val="TableParagraph"/>
              <w:spacing w:line="275" w:lineRule="exact"/>
              <w:ind w:left="107"/>
              <w:rPr>
                <w:sz w:val="24"/>
              </w:rPr>
            </w:pPr>
            <w:r>
              <w:rPr>
                <w:sz w:val="24"/>
              </w:rPr>
              <w:t>Additional</w:t>
            </w:r>
            <w:r>
              <w:rPr>
                <w:spacing w:val="-2"/>
                <w:sz w:val="24"/>
              </w:rPr>
              <w:t xml:space="preserve"> </w:t>
            </w:r>
            <w:r>
              <w:rPr>
                <w:sz w:val="24"/>
              </w:rPr>
              <w:t>Expenses</w:t>
            </w:r>
          </w:p>
        </w:tc>
        <w:tc>
          <w:tcPr>
            <w:tcW w:w="6565" w:type="dxa"/>
          </w:tcPr>
          <w:p w14:paraId="4348FDC3" w14:textId="5122C70A" w:rsidR="001B431F" w:rsidRDefault="00E2525B">
            <w:pPr>
              <w:pStyle w:val="TableParagraph"/>
              <w:rPr>
                <w:sz w:val="24"/>
              </w:rPr>
            </w:pPr>
            <w:r>
              <w:rPr>
                <w:sz w:val="24"/>
              </w:rPr>
              <w:t>N/A</w:t>
            </w:r>
          </w:p>
        </w:tc>
      </w:tr>
      <w:tr w:rsidR="001B431F" w14:paraId="5B75F8CD" w14:textId="77777777">
        <w:trPr>
          <w:trHeight w:val="552"/>
        </w:trPr>
        <w:tc>
          <w:tcPr>
            <w:tcW w:w="2787" w:type="dxa"/>
            <w:shd w:val="clear" w:color="auto" w:fill="FFFF00"/>
          </w:tcPr>
          <w:p w14:paraId="30952682" w14:textId="77777777" w:rsidR="001B431F" w:rsidRDefault="00000000">
            <w:pPr>
              <w:pStyle w:val="TableParagraph"/>
              <w:spacing w:line="276" w:lineRule="exact"/>
              <w:ind w:left="107"/>
              <w:rPr>
                <w:b/>
                <w:sz w:val="24"/>
              </w:rPr>
            </w:pPr>
            <w:r>
              <w:rPr>
                <w:b/>
                <w:sz w:val="24"/>
              </w:rPr>
              <w:t>Suitability</w:t>
            </w:r>
          </w:p>
        </w:tc>
        <w:tc>
          <w:tcPr>
            <w:tcW w:w="6565" w:type="dxa"/>
            <w:shd w:val="clear" w:color="auto" w:fill="FFFF00"/>
          </w:tcPr>
          <w:p w14:paraId="64F30E3C" w14:textId="77777777" w:rsidR="001B431F" w:rsidRDefault="001B431F">
            <w:pPr>
              <w:pStyle w:val="TableParagraph"/>
              <w:rPr>
                <w:sz w:val="24"/>
              </w:rPr>
            </w:pPr>
          </w:p>
        </w:tc>
      </w:tr>
      <w:tr w:rsidR="001B431F" w14:paraId="2DE5E5FF" w14:textId="77777777">
        <w:trPr>
          <w:trHeight w:val="551"/>
        </w:trPr>
        <w:tc>
          <w:tcPr>
            <w:tcW w:w="2787" w:type="dxa"/>
          </w:tcPr>
          <w:p w14:paraId="57D6A49E" w14:textId="77777777" w:rsidR="001B431F" w:rsidRDefault="00000000">
            <w:pPr>
              <w:pStyle w:val="TableParagraph"/>
              <w:spacing w:line="275" w:lineRule="exact"/>
              <w:ind w:left="107"/>
              <w:rPr>
                <w:sz w:val="24"/>
              </w:rPr>
            </w:pPr>
            <w:r>
              <w:rPr>
                <w:sz w:val="24"/>
              </w:rPr>
              <w:t>Specific</w:t>
            </w:r>
            <w:r>
              <w:rPr>
                <w:spacing w:val="-5"/>
                <w:sz w:val="24"/>
              </w:rPr>
              <w:t xml:space="preserve"> </w:t>
            </w:r>
            <w:r>
              <w:rPr>
                <w:sz w:val="24"/>
              </w:rPr>
              <w:t>Tasks/Industries</w:t>
            </w:r>
          </w:p>
        </w:tc>
        <w:tc>
          <w:tcPr>
            <w:tcW w:w="6565" w:type="dxa"/>
          </w:tcPr>
          <w:p w14:paraId="60761A90" w14:textId="279920E9" w:rsidR="001B431F" w:rsidRDefault="00606891">
            <w:pPr>
              <w:pStyle w:val="TableParagraph"/>
              <w:rPr>
                <w:sz w:val="24"/>
              </w:rPr>
            </w:pPr>
            <w:r>
              <w:rPr>
                <w:sz w:val="24"/>
              </w:rPr>
              <w:t xml:space="preserve">HuggingChat is designed for all types of specific tasks such as coding, image generation, chatting, etc., allowing to choose different </w:t>
            </w:r>
            <w:r w:rsidR="00A541AA">
              <w:t>assistants</w:t>
            </w:r>
            <w:r>
              <w:rPr>
                <w:sz w:val="24"/>
              </w:rPr>
              <w:t>, created by people, for specific tasks.</w:t>
            </w:r>
          </w:p>
        </w:tc>
      </w:tr>
      <w:tr w:rsidR="001B431F" w14:paraId="682E842D" w14:textId="77777777">
        <w:trPr>
          <w:trHeight w:val="551"/>
        </w:trPr>
        <w:tc>
          <w:tcPr>
            <w:tcW w:w="2787" w:type="dxa"/>
            <w:shd w:val="clear" w:color="auto" w:fill="FFFF00"/>
          </w:tcPr>
          <w:p w14:paraId="67B53FC0" w14:textId="77777777" w:rsidR="001B431F" w:rsidRDefault="00000000">
            <w:pPr>
              <w:pStyle w:val="TableParagraph"/>
              <w:spacing w:line="275" w:lineRule="exact"/>
              <w:ind w:left="107"/>
              <w:rPr>
                <w:b/>
                <w:sz w:val="24"/>
              </w:rPr>
            </w:pPr>
            <w:r>
              <w:rPr>
                <w:b/>
                <w:sz w:val="24"/>
              </w:rPr>
              <w:t>Ethical</w:t>
            </w:r>
            <w:r>
              <w:rPr>
                <w:b/>
                <w:spacing w:val="-1"/>
                <w:sz w:val="24"/>
              </w:rPr>
              <w:t xml:space="preserve"> </w:t>
            </w:r>
            <w:r>
              <w:rPr>
                <w:b/>
                <w:sz w:val="24"/>
              </w:rPr>
              <w:t>Considerations</w:t>
            </w:r>
          </w:p>
        </w:tc>
        <w:tc>
          <w:tcPr>
            <w:tcW w:w="6565" w:type="dxa"/>
            <w:shd w:val="clear" w:color="auto" w:fill="FFFF00"/>
          </w:tcPr>
          <w:p w14:paraId="2F5B99F8" w14:textId="77777777" w:rsidR="001B431F" w:rsidRDefault="001B431F">
            <w:pPr>
              <w:pStyle w:val="TableParagraph"/>
              <w:rPr>
                <w:sz w:val="24"/>
              </w:rPr>
            </w:pPr>
          </w:p>
        </w:tc>
      </w:tr>
      <w:tr w:rsidR="001B431F" w14:paraId="75FB2819" w14:textId="77777777">
        <w:trPr>
          <w:trHeight w:val="551"/>
        </w:trPr>
        <w:tc>
          <w:tcPr>
            <w:tcW w:w="2787" w:type="dxa"/>
          </w:tcPr>
          <w:p w14:paraId="5B919E51" w14:textId="77777777" w:rsidR="001B431F" w:rsidRDefault="00000000">
            <w:pPr>
              <w:pStyle w:val="TableParagraph"/>
              <w:spacing w:line="275" w:lineRule="exact"/>
              <w:ind w:left="107"/>
              <w:rPr>
                <w:sz w:val="24"/>
              </w:rPr>
            </w:pPr>
            <w:r>
              <w:rPr>
                <w:sz w:val="24"/>
              </w:rPr>
              <w:t>Data</w:t>
            </w:r>
            <w:r>
              <w:rPr>
                <w:spacing w:val="-2"/>
                <w:sz w:val="24"/>
              </w:rPr>
              <w:t xml:space="preserve"> </w:t>
            </w:r>
            <w:r>
              <w:rPr>
                <w:sz w:val="24"/>
              </w:rPr>
              <w:t>Privacy</w:t>
            </w:r>
            <w:r>
              <w:rPr>
                <w:spacing w:val="-1"/>
                <w:sz w:val="24"/>
              </w:rPr>
              <w:t xml:space="preserve"> </w:t>
            </w:r>
            <w:r>
              <w:rPr>
                <w:sz w:val="24"/>
              </w:rPr>
              <w:t>Concerns</w:t>
            </w:r>
          </w:p>
        </w:tc>
        <w:tc>
          <w:tcPr>
            <w:tcW w:w="6565" w:type="dxa"/>
          </w:tcPr>
          <w:p w14:paraId="7C737FCF" w14:textId="09692020" w:rsidR="001B431F" w:rsidRDefault="009A3EA6">
            <w:pPr>
              <w:pStyle w:val="TableParagraph"/>
              <w:rPr>
                <w:sz w:val="24"/>
              </w:rPr>
            </w:pPr>
            <w:r>
              <w:rPr>
                <w:sz w:val="24"/>
              </w:rPr>
              <w:t xml:space="preserve">The conversations with HuggingChat are stored in logs for </w:t>
            </w:r>
            <w:r w:rsidR="00CC2260">
              <w:rPr>
                <w:sz w:val="24"/>
              </w:rPr>
              <w:t>analysis or</w:t>
            </w:r>
            <w:r>
              <w:rPr>
                <w:sz w:val="24"/>
              </w:rPr>
              <w:t xml:space="preserve"> improving customer services</w:t>
            </w:r>
            <w:r w:rsidR="00CC2260">
              <w:rPr>
                <w:sz w:val="24"/>
              </w:rPr>
              <w:t>, they can be misused by third-party services or by the organization itself.</w:t>
            </w:r>
            <w:r w:rsidR="00812DF1">
              <w:rPr>
                <w:sz w:val="24"/>
              </w:rPr>
              <w:t xml:space="preserve"> But if the user doesn’t want their chats to be used for research purpose, they can turn it off in the privacy settings.</w:t>
            </w:r>
          </w:p>
        </w:tc>
      </w:tr>
      <w:tr w:rsidR="001B431F" w14:paraId="5DA28690" w14:textId="77777777">
        <w:trPr>
          <w:trHeight w:val="553"/>
        </w:trPr>
        <w:tc>
          <w:tcPr>
            <w:tcW w:w="2787" w:type="dxa"/>
          </w:tcPr>
          <w:p w14:paraId="3F3E49AF" w14:textId="77777777" w:rsidR="001B431F" w:rsidRDefault="00000000">
            <w:pPr>
              <w:pStyle w:val="TableParagraph"/>
              <w:spacing w:before="1"/>
              <w:ind w:left="107"/>
              <w:rPr>
                <w:sz w:val="24"/>
              </w:rPr>
            </w:pPr>
            <w:r>
              <w:rPr>
                <w:sz w:val="24"/>
              </w:rPr>
              <w:t>Bias</w:t>
            </w:r>
            <w:r>
              <w:rPr>
                <w:spacing w:val="-1"/>
                <w:sz w:val="24"/>
              </w:rPr>
              <w:t xml:space="preserve"> </w:t>
            </w:r>
            <w:r>
              <w:rPr>
                <w:sz w:val="24"/>
              </w:rPr>
              <w:t>in Algorithms</w:t>
            </w:r>
          </w:p>
        </w:tc>
        <w:tc>
          <w:tcPr>
            <w:tcW w:w="6565" w:type="dxa"/>
          </w:tcPr>
          <w:p w14:paraId="539D8921" w14:textId="6D5EFFCB" w:rsidR="001B431F" w:rsidRDefault="007D205C">
            <w:pPr>
              <w:pStyle w:val="TableParagraph"/>
              <w:rPr>
                <w:sz w:val="24"/>
              </w:rPr>
            </w:pPr>
            <w:r>
              <w:rPr>
                <w:sz w:val="24"/>
              </w:rPr>
              <w:t>HuggingChat doesn’t show any bias in responses related to political issues or any kind of opinion. Though, it agrees to things that can be proved using evidence.</w:t>
            </w:r>
          </w:p>
        </w:tc>
      </w:tr>
      <w:tr w:rsidR="001B431F" w14:paraId="3664C3F6" w14:textId="77777777">
        <w:trPr>
          <w:trHeight w:val="551"/>
        </w:trPr>
        <w:tc>
          <w:tcPr>
            <w:tcW w:w="2787" w:type="dxa"/>
            <w:shd w:val="clear" w:color="auto" w:fill="FFFF00"/>
          </w:tcPr>
          <w:p w14:paraId="3F111868" w14:textId="77777777" w:rsidR="001B431F" w:rsidRDefault="00000000">
            <w:pPr>
              <w:pStyle w:val="TableParagraph"/>
              <w:spacing w:line="275" w:lineRule="exact"/>
              <w:ind w:left="107"/>
              <w:rPr>
                <w:b/>
                <w:sz w:val="24"/>
              </w:rPr>
            </w:pPr>
            <w:r>
              <w:rPr>
                <w:b/>
                <w:sz w:val="24"/>
              </w:rPr>
              <w:t>Societal</w:t>
            </w:r>
            <w:r>
              <w:rPr>
                <w:b/>
                <w:spacing w:val="-1"/>
                <w:sz w:val="24"/>
              </w:rPr>
              <w:t xml:space="preserve"> </w:t>
            </w:r>
            <w:r>
              <w:rPr>
                <w:b/>
                <w:sz w:val="24"/>
              </w:rPr>
              <w:t>Impacts</w:t>
            </w:r>
          </w:p>
        </w:tc>
        <w:tc>
          <w:tcPr>
            <w:tcW w:w="6565" w:type="dxa"/>
            <w:shd w:val="clear" w:color="auto" w:fill="FFFF00"/>
          </w:tcPr>
          <w:p w14:paraId="0DE21C4F" w14:textId="77777777" w:rsidR="001B431F" w:rsidRDefault="001B431F">
            <w:pPr>
              <w:pStyle w:val="TableParagraph"/>
              <w:rPr>
                <w:sz w:val="24"/>
              </w:rPr>
            </w:pPr>
          </w:p>
        </w:tc>
      </w:tr>
      <w:tr w:rsidR="001B431F" w14:paraId="366897CA" w14:textId="77777777">
        <w:trPr>
          <w:trHeight w:val="551"/>
        </w:trPr>
        <w:tc>
          <w:tcPr>
            <w:tcW w:w="2787" w:type="dxa"/>
          </w:tcPr>
          <w:p w14:paraId="52BE9639" w14:textId="77777777" w:rsidR="001B431F" w:rsidRDefault="00000000">
            <w:pPr>
              <w:pStyle w:val="TableParagraph"/>
              <w:spacing w:line="275" w:lineRule="exact"/>
              <w:ind w:left="107"/>
              <w:rPr>
                <w:sz w:val="24"/>
              </w:rPr>
            </w:pPr>
            <w:r>
              <w:rPr>
                <w:sz w:val="24"/>
              </w:rPr>
              <w:t>Positive</w:t>
            </w:r>
            <w:r>
              <w:rPr>
                <w:spacing w:val="-3"/>
                <w:sz w:val="24"/>
              </w:rPr>
              <w:t xml:space="preserve"> </w:t>
            </w:r>
            <w:r>
              <w:rPr>
                <w:sz w:val="24"/>
              </w:rPr>
              <w:t>Impacts</w:t>
            </w:r>
          </w:p>
        </w:tc>
        <w:tc>
          <w:tcPr>
            <w:tcW w:w="6565" w:type="dxa"/>
          </w:tcPr>
          <w:p w14:paraId="7495EB16" w14:textId="002922D3" w:rsidR="001B431F" w:rsidRDefault="007437AC">
            <w:pPr>
              <w:pStyle w:val="TableParagraph"/>
              <w:rPr>
                <w:sz w:val="24"/>
              </w:rPr>
            </w:pPr>
            <w:r>
              <w:rPr>
                <w:sz w:val="24"/>
              </w:rPr>
              <w:t>It can enhance information access, spread educational opportunities, assist students as well as teachers, boost ideas, increase opportunities for public services and make people’s life easier by helping in their daily problems.</w:t>
            </w:r>
          </w:p>
        </w:tc>
      </w:tr>
      <w:tr w:rsidR="001B431F" w14:paraId="47F87F0F" w14:textId="77777777">
        <w:trPr>
          <w:trHeight w:val="551"/>
        </w:trPr>
        <w:tc>
          <w:tcPr>
            <w:tcW w:w="2787" w:type="dxa"/>
          </w:tcPr>
          <w:p w14:paraId="6593F054" w14:textId="77777777" w:rsidR="001B431F" w:rsidRDefault="00000000">
            <w:pPr>
              <w:pStyle w:val="TableParagraph"/>
              <w:spacing w:line="275" w:lineRule="exact"/>
              <w:ind w:left="107"/>
              <w:rPr>
                <w:sz w:val="24"/>
              </w:rPr>
            </w:pPr>
            <w:r>
              <w:rPr>
                <w:sz w:val="24"/>
              </w:rPr>
              <w:t>Negative</w:t>
            </w:r>
            <w:r>
              <w:rPr>
                <w:spacing w:val="-3"/>
                <w:sz w:val="24"/>
              </w:rPr>
              <w:t xml:space="preserve"> </w:t>
            </w:r>
            <w:r>
              <w:rPr>
                <w:sz w:val="24"/>
              </w:rPr>
              <w:t>Impacts</w:t>
            </w:r>
          </w:p>
        </w:tc>
        <w:tc>
          <w:tcPr>
            <w:tcW w:w="6565" w:type="dxa"/>
          </w:tcPr>
          <w:p w14:paraId="7777BF72" w14:textId="0F9E950E" w:rsidR="001B431F" w:rsidRDefault="009D4E20">
            <w:pPr>
              <w:pStyle w:val="TableParagraph"/>
              <w:rPr>
                <w:sz w:val="24"/>
              </w:rPr>
            </w:pPr>
            <w:r>
              <w:rPr>
                <w:sz w:val="24"/>
              </w:rPr>
              <w:t xml:space="preserve">On the other hand, it may displace jobs, reduce creativity in students, make them dependent on AI, </w:t>
            </w:r>
            <w:r w:rsidR="00825538">
              <w:rPr>
                <w:sz w:val="24"/>
              </w:rPr>
              <w:t>raise security risks, reinforce biasness, or clash with human values.</w:t>
            </w:r>
          </w:p>
        </w:tc>
      </w:tr>
    </w:tbl>
    <w:p w14:paraId="232F4C06" w14:textId="2F04FB14" w:rsidR="001B431F" w:rsidRDefault="001B431F">
      <w:pPr>
        <w:pStyle w:val="BodyText"/>
        <w:rPr>
          <w:i w:val="0"/>
          <w:sz w:val="20"/>
        </w:rPr>
      </w:pPr>
    </w:p>
    <w:p w14:paraId="68845965" w14:textId="77777777" w:rsidR="001B431F" w:rsidRDefault="001B431F">
      <w:pPr>
        <w:pStyle w:val="BodyText"/>
        <w:rPr>
          <w:i w:val="0"/>
          <w:sz w:val="20"/>
        </w:rPr>
      </w:pPr>
    </w:p>
    <w:p w14:paraId="38666204" w14:textId="77777777" w:rsidR="001B431F" w:rsidRDefault="001B431F">
      <w:pPr>
        <w:pStyle w:val="BodyText"/>
        <w:rPr>
          <w:i w:val="0"/>
          <w:sz w:val="20"/>
        </w:rPr>
      </w:pPr>
    </w:p>
    <w:p w14:paraId="6956F899" w14:textId="19F81A02" w:rsidR="001B431F" w:rsidRPr="007437AC" w:rsidRDefault="00000000" w:rsidP="007437AC">
      <w:pPr>
        <w:tabs>
          <w:tab w:val="left" w:pos="5908"/>
        </w:tabs>
        <w:spacing w:before="226"/>
        <w:ind w:left="100"/>
        <w:rPr>
          <w:b/>
          <w:bCs/>
          <w:i/>
          <w:sz w:val="20"/>
        </w:rPr>
      </w:pPr>
      <w:r>
        <w:rPr>
          <w:sz w:val="24"/>
        </w:rPr>
        <w:t>AI</w:t>
      </w:r>
      <w:r>
        <w:rPr>
          <w:spacing w:val="-4"/>
          <w:sz w:val="24"/>
        </w:rPr>
        <w:t xml:space="preserve"> </w:t>
      </w:r>
      <w:r>
        <w:rPr>
          <w:sz w:val="24"/>
        </w:rPr>
        <w:t xml:space="preserve">Tool 2: </w:t>
      </w:r>
      <w:r w:rsidR="007437AC">
        <w:rPr>
          <w:b/>
          <w:bCs/>
          <w:sz w:val="24"/>
        </w:rPr>
        <w:t>Pi Personal AI</w:t>
      </w:r>
    </w:p>
    <w:p w14:paraId="488BFFDD" w14:textId="77777777" w:rsidR="001B431F" w:rsidRDefault="001B431F">
      <w:pPr>
        <w:pStyle w:val="BodyText"/>
        <w:rPr>
          <w:i w:val="0"/>
          <w:sz w:val="20"/>
        </w:rPr>
      </w:pPr>
    </w:p>
    <w:p w14:paraId="3DE3ABE9" w14:textId="77777777" w:rsidR="001B431F" w:rsidRDefault="001B431F">
      <w:pPr>
        <w:pStyle w:val="BodyText"/>
        <w:spacing w:before="7"/>
        <w:rPr>
          <w:i w:val="0"/>
          <w:sz w:val="15"/>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7"/>
        <w:gridCol w:w="6385"/>
      </w:tblGrid>
      <w:tr w:rsidR="001B431F" w14:paraId="1AF670A6" w14:textId="77777777">
        <w:trPr>
          <w:trHeight w:val="569"/>
        </w:trPr>
        <w:tc>
          <w:tcPr>
            <w:tcW w:w="2967" w:type="dxa"/>
            <w:tcBorders>
              <w:top w:val="nil"/>
              <w:left w:val="nil"/>
              <w:bottom w:val="nil"/>
              <w:right w:val="nil"/>
            </w:tcBorders>
            <w:shd w:val="clear" w:color="auto" w:fill="000000"/>
          </w:tcPr>
          <w:p w14:paraId="6246CF53" w14:textId="77777777" w:rsidR="001B431F" w:rsidRDefault="00000000">
            <w:pPr>
              <w:pStyle w:val="TableParagraph"/>
              <w:spacing w:before="8"/>
              <w:ind w:left="990" w:right="989"/>
              <w:jc w:val="center"/>
              <w:rPr>
                <w:b/>
                <w:sz w:val="24"/>
              </w:rPr>
            </w:pPr>
            <w:r>
              <w:rPr>
                <w:b/>
                <w:color w:val="FFFFFF"/>
                <w:sz w:val="24"/>
              </w:rPr>
              <w:t>Category</w:t>
            </w:r>
          </w:p>
        </w:tc>
        <w:tc>
          <w:tcPr>
            <w:tcW w:w="6385" w:type="dxa"/>
            <w:tcBorders>
              <w:top w:val="nil"/>
              <w:left w:val="nil"/>
              <w:bottom w:val="nil"/>
              <w:right w:val="nil"/>
            </w:tcBorders>
            <w:shd w:val="clear" w:color="auto" w:fill="000000"/>
          </w:tcPr>
          <w:p w14:paraId="518CA082" w14:textId="77777777" w:rsidR="001B431F" w:rsidRDefault="00000000">
            <w:pPr>
              <w:pStyle w:val="TableParagraph"/>
              <w:spacing w:before="8"/>
              <w:ind w:left="2820" w:right="2817"/>
              <w:jc w:val="center"/>
              <w:rPr>
                <w:b/>
                <w:sz w:val="24"/>
              </w:rPr>
            </w:pPr>
            <w:r>
              <w:rPr>
                <w:b/>
                <w:color w:val="FFFFFF"/>
                <w:sz w:val="24"/>
              </w:rPr>
              <w:t>Details</w:t>
            </w:r>
          </w:p>
        </w:tc>
      </w:tr>
      <w:tr w:rsidR="001B431F" w14:paraId="6EDF511E" w14:textId="77777777">
        <w:trPr>
          <w:trHeight w:val="546"/>
        </w:trPr>
        <w:tc>
          <w:tcPr>
            <w:tcW w:w="2967" w:type="dxa"/>
            <w:shd w:val="clear" w:color="auto" w:fill="92D050"/>
          </w:tcPr>
          <w:p w14:paraId="7B4C4679" w14:textId="77777777" w:rsidR="001B431F" w:rsidRDefault="00000000">
            <w:pPr>
              <w:pStyle w:val="TableParagraph"/>
              <w:spacing w:line="270" w:lineRule="exact"/>
              <w:ind w:left="107"/>
              <w:rPr>
                <w:b/>
                <w:sz w:val="24"/>
              </w:rPr>
            </w:pPr>
            <w:r>
              <w:rPr>
                <w:b/>
                <w:sz w:val="24"/>
              </w:rPr>
              <w:t>Overview</w:t>
            </w:r>
          </w:p>
        </w:tc>
        <w:tc>
          <w:tcPr>
            <w:tcW w:w="6385" w:type="dxa"/>
            <w:shd w:val="clear" w:color="auto" w:fill="92D050"/>
          </w:tcPr>
          <w:p w14:paraId="38389CAC" w14:textId="77777777" w:rsidR="001B431F" w:rsidRDefault="001B431F">
            <w:pPr>
              <w:pStyle w:val="TableParagraph"/>
              <w:rPr>
                <w:sz w:val="24"/>
              </w:rPr>
            </w:pPr>
          </w:p>
        </w:tc>
      </w:tr>
      <w:tr w:rsidR="001B431F" w14:paraId="13AD5DF1" w14:textId="77777777">
        <w:trPr>
          <w:trHeight w:val="551"/>
        </w:trPr>
        <w:tc>
          <w:tcPr>
            <w:tcW w:w="2967" w:type="dxa"/>
          </w:tcPr>
          <w:p w14:paraId="0837D58D" w14:textId="77777777" w:rsidR="001B431F" w:rsidRDefault="00000000">
            <w:pPr>
              <w:pStyle w:val="TableParagraph"/>
              <w:spacing w:line="275" w:lineRule="exact"/>
              <w:ind w:left="107"/>
              <w:rPr>
                <w:sz w:val="24"/>
              </w:rPr>
            </w:pPr>
            <w:r>
              <w:rPr>
                <w:sz w:val="24"/>
              </w:rPr>
              <w:t>Functionality</w:t>
            </w:r>
          </w:p>
        </w:tc>
        <w:tc>
          <w:tcPr>
            <w:tcW w:w="6385" w:type="dxa"/>
          </w:tcPr>
          <w:p w14:paraId="61083A31" w14:textId="04DCD95F" w:rsidR="001B431F" w:rsidRDefault="003627FC">
            <w:pPr>
              <w:pStyle w:val="TableParagraph"/>
              <w:rPr>
                <w:sz w:val="24"/>
              </w:rPr>
            </w:pPr>
            <w:r>
              <w:rPr>
                <w:sz w:val="24"/>
              </w:rPr>
              <w:t>Pi’s text gen</w:t>
            </w:r>
            <w:r w:rsidR="00DC27E7">
              <w:rPr>
                <w:sz w:val="24"/>
              </w:rPr>
              <w:t>eration capabilities are task oriented as well as conversational in nature. It handles task such as scheduling, reminders, recommendations, answering questions, as well as providing emotional support.</w:t>
            </w:r>
          </w:p>
        </w:tc>
      </w:tr>
      <w:tr w:rsidR="001B431F" w14:paraId="0B35A4FA" w14:textId="77777777">
        <w:trPr>
          <w:trHeight w:val="551"/>
        </w:trPr>
        <w:tc>
          <w:tcPr>
            <w:tcW w:w="2967" w:type="dxa"/>
          </w:tcPr>
          <w:p w14:paraId="7CF9AEDA" w14:textId="77777777" w:rsidR="001B431F" w:rsidRDefault="00000000">
            <w:pPr>
              <w:pStyle w:val="TableParagraph"/>
              <w:spacing w:line="275" w:lineRule="exact"/>
              <w:ind w:left="107"/>
              <w:rPr>
                <w:sz w:val="24"/>
              </w:rPr>
            </w:pPr>
            <w:r>
              <w:rPr>
                <w:sz w:val="24"/>
              </w:rPr>
              <w:t>Purpose</w:t>
            </w:r>
          </w:p>
        </w:tc>
        <w:tc>
          <w:tcPr>
            <w:tcW w:w="6385" w:type="dxa"/>
          </w:tcPr>
          <w:p w14:paraId="11B5EC44" w14:textId="65C49F7D" w:rsidR="001B431F" w:rsidRDefault="00E90A0A">
            <w:pPr>
              <w:pStyle w:val="TableParagraph"/>
              <w:rPr>
                <w:sz w:val="24"/>
              </w:rPr>
            </w:pPr>
            <w:r>
              <w:rPr>
                <w:sz w:val="24"/>
              </w:rPr>
              <w:t xml:space="preserve">Pi serves as a helpful companion </w:t>
            </w:r>
            <w:proofErr w:type="gramStart"/>
            <w:r>
              <w:rPr>
                <w:sz w:val="24"/>
              </w:rPr>
              <w:t>in order to</w:t>
            </w:r>
            <w:proofErr w:type="gramEnd"/>
            <w:r>
              <w:rPr>
                <w:sz w:val="24"/>
              </w:rPr>
              <w:t xml:space="preserve"> answer questions, offer advice, provide emotional support or just to have a friendly conversation with the user.</w:t>
            </w:r>
          </w:p>
        </w:tc>
      </w:tr>
      <w:tr w:rsidR="001B431F" w14:paraId="745B5979" w14:textId="77777777">
        <w:trPr>
          <w:trHeight w:val="551"/>
        </w:trPr>
        <w:tc>
          <w:tcPr>
            <w:tcW w:w="2967" w:type="dxa"/>
          </w:tcPr>
          <w:p w14:paraId="2406CE1C" w14:textId="77777777" w:rsidR="001B431F" w:rsidRDefault="00000000">
            <w:pPr>
              <w:pStyle w:val="TableParagraph"/>
              <w:spacing w:line="275" w:lineRule="exact"/>
              <w:ind w:left="107"/>
              <w:rPr>
                <w:sz w:val="24"/>
              </w:rPr>
            </w:pPr>
            <w:r>
              <w:rPr>
                <w:sz w:val="24"/>
              </w:rPr>
              <w:t>Primary</w:t>
            </w:r>
            <w:r>
              <w:rPr>
                <w:spacing w:val="-3"/>
                <w:sz w:val="24"/>
              </w:rPr>
              <w:t xml:space="preserve"> </w:t>
            </w:r>
            <w:r>
              <w:rPr>
                <w:sz w:val="24"/>
              </w:rPr>
              <w:t>Features</w:t>
            </w:r>
          </w:p>
        </w:tc>
        <w:tc>
          <w:tcPr>
            <w:tcW w:w="6385" w:type="dxa"/>
          </w:tcPr>
          <w:p w14:paraId="341DBFFF" w14:textId="341D983D" w:rsidR="001B431F" w:rsidRDefault="00E90A0A">
            <w:pPr>
              <w:pStyle w:val="TableParagraph"/>
              <w:rPr>
                <w:sz w:val="24"/>
              </w:rPr>
            </w:pPr>
            <w:r>
              <w:rPr>
                <w:sz w:val="24"/>
              </w:rPr>
              <w:t xml:space="preserve">It </w:t>
            </w:r>
            <w:proofErr w:type="gramStart"/>
            <w:r>
              <w:rPr>
                <w:sz w:val="24"/>
              </w:rPr>
              <w:t>has the ability to</w:t>
            </w:r>
            <w:proofErr w:type="gramEnd"/>
            <w:r>
              <w:rPr>
                <w:sz w:val="24"/>
              </w:rPr>
              <w:t xml:space="preserve"> help the user with tasks such as reminders, managing schedules and have a friendly, human-like conversation while providing emotional support.</w:t>
            </w:r>
          </w:p>
        </w:tc>
      </w:tr>
    </w:tbl>
    <w:p w14:paraId="6F846DDE" w14:textId="77777777" w:rsidR="001B431F" w:rsidRDefault="001B431F">
      <w:pPr>
        <w:rPr>
          <w:sz w:val="24"/>
        </w:rPr>
        <w:sectPr w:rsidR="001B431F" w:rsidSect="00DC2FBA">
          <w:pgSz w:w="12240" w:h="15840"/>
          <w:pgMar w:top="1340" w:right="1320" w:bottom="280" w:left="1340" w:header="729" w:footer="0" w:gutter="0"/>
          <w:cols w:space="720"/>
        </w:sectPr>
      </w:pPr>
    </w:p>
    <w:p w14:paraId="4677C1AD" w14:textId="77777777" w:rsidR="001B431F" w:rsidRDefault="001B431F">
      <w:pPr>
        <w:pStyle w:val="BodyText"/>
        <w:spacing w:before="11"/>
        <w:rPr>
          <w:i w:val="0"/>
          <w:sz w:val="6"/>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7"/>
        <w:gridCol w:w="6385"/>
      </w:tblGrid>
      <w:tr w:rsidR="001B431F" w14:paraId="04B57EAA" w14:textId="77777777">
        <w:trPr>
          <w:trHeight w:val="552"/>
        </w:trPr>
        <w:tc>
          <w:tcPr>
            <w:tcW w:w="2967" w:type="dxa"/>
            <w:shd w:val="clear" w:color="auto" w:fill="92D050"/>
          </w:tcPr>
          <w:p w14:paraId="7B4DF691" w14:textId="77777777" w:rsidR="001B431F" w:rsidRDefault="00000000">
            <w:pPr>
              <w:pStyle w:val="TableParagraph"/>
              <w:spacing w:line="275" w:lineRule="exact"/>
              <w:ind w:left="107"/>
              <w:rPr>
                <w:b/>
                <w:sz w:val="24"/>
              </w:rPr>
            </w:pPr>
            <w:r>
              <w:rPr>
                <w:b/>
                <w:sz w:val="24"/>
              </w:rPr>
              <w:t>Usability</w:t>
            </w:r>
          </w:p>
        </w:tc>
        <w:tc>
          <w:tcPr>
            <w:tcW w:w="6385" w:type="dxa"/>
            <w:shd w:val="clear" w:color="auto" w:fill="92D050"/>
          </w:tcPr>
          <w:p w14:paraId="78F90804" w14:textId="77777777" w:rsidR="001B431F" w:rsidRDefault="001B431F">
            <w:pPr>
              <w:pStyle w:val="TableParagraph"/>
              <w:rPr>
                <w:sz w:val="24"/>
              </w:rPr>
            </w:pPr>
          </w:p>
        </w:tc>
      </w:tr>
      <w:tr w:rsidR="001B431F" w14:paraId="62D5E5A9" w14:textId="77777777">
        <w:trPr>
          <w:trHeight w:val="551"/>
        </w:trPr>
        <w:tc>
          <w:tcPr>
            <w:tcW w:w="2967" w:type="dxa"/>
          </w:tcPr>
          <w:p w14:paraId="41C8E0F4" w14:textId="77777777" w:rsidR="001B431F" w:rsidRDefault="00000000">
            <w:pPr>
              <w:pStyle w:val="TableParagraph"/>
              <w:spacing w:line="275" w:lineRule="exact"/>
              <w:ind w:left="107"/>
              <w:rPr>
                <w:sz w:val="24"/>
              </w:rPr>
            </w:pPr>
            <w:r>
              <w:rPr>
                <w:sz w:val="24"/>
              </w:rPr>
              <w:t>Ease</w:t>
            </w:r>
            <w:r>
              <w:rPr>
                <w:spacing w:val="-2"/>
                <w:sz w:val="24"/>
              </w:rPr>
              <w:t xml:space="preserve"> </w:t>
            </w:r>
            <w:r>
              <w:rPr>
                <w:sz w:val="24"/>
              </w:rPr>
              <w:t>of</w:t>
            </w:r>
            <w:r>
              <w:rPr>
                <w:spacing w:val="-1"/>
                <w:sz w:val="24"/>
              </w:rPr>
              <w:t xml:space="preserve"> </w:t>
            </w:r>
            <w:r>
              <w:rPr>
                <w:sz w:val="24"/>
              </w:rPr>
              <w:t>Use</w:t>
            </w:r>
          </w:p>
        </w:tc>
        <w:tc>
          <w:tcPr>
            <w:tcW w:w="6385" w:type="dxa"/>
          </w:tcPr>
          <w:p w14:paraId="526AB606" w14:textId="1876E19D" w:rsidR="001B431F" w:rsidRDefault="00FA158E">
            <w:pPr>
              <w:pStyle w:val="TableParagraph"/>
              <w:rPr>
                <w:sz w:val="24"/>
              </w:rPr>
            </w:pPr>
            <w:r>
              <w:rPr>
                <w:sz w:val="24"/>
              </w:rPr>
              <w:t>It offers vagueness in text input which may contain spelling errors, grammatical mistakes, slang, short phrases, etc. It also allows voice inputs using voice messages as well as to-and-fro live voice conversation, eliminating the necessity for having text input.</w:t>
            </w:r>
          </w:p>
        </w:tc>
      </w:tr>
      <w:tr w:rsidR="001B431F" w14:paraId="64556E61" w14:textId="77777777">
        <w:trPr>
          <w:trHeight w:val="551"/>
        </w:trPr>
        <w:tc>
          <w:tcPr>
            <w:tcW w:w="2967" w:type="dxa"/>
          </w:tcPr>
          <w:p w14:paraId="42D86A4C" w14:textId="77777777" w:rsidR="001B431F" w:rsidRDefault="00000000">
            <w:pPr>
              <w:pStyle w:val="TableParagraph"/>
              <w:spacing w:line="275" w:lineRule="exact"/>
              <w:ind w:left="107"/>
              <w:rPr>
                <w:sz w:val="24"/>
              </w:rPr>
            </w:pPr>
            <w:r>
              <w:rPr>
                <w:sz w:val="24"/>
              </w:rPr>
              <w:t>User</w:t>
            </w:r>
            <w:r>
              <w:rPr>
                <w:spacing w:val="-3"/>
                <w:sz w:val="24"/>
              </w:rPr>
              <w:t xml:space="preserve"> </w:t>
            </w:r>
            <w:r>
              <w:rPr>
                <w:sz w:val="24"/>
              </w:rPr>
              <w:t>Interface</w:t>
            </w:r>
          </w:p>
        </w:tc>
        <w:tc>
          <w:tcPr>
            <w:tcW w:w="6385" w:type="dxa"/>
          </w:tcPr>
          <w:p w14:paraId="0372C0A7" w14:textId="08E84371" w:rsidR="001B431F" w:rsidRDefault="00E90A0A">
            <w:pPr>
              <w:pStyle w:val="TableParagraph"/>
              <w:rPr>
                <w:sz w:val="24"/>
              </w:rPr>
            </w:pPr>
            <w:r>
              <w:rPr>
                <w:sz w:val="24"/>
              </w:rPr>
              <w:t xml:space="preserve">It has a simple, </w:t>
            </w:r>
            <w:r w:rsidR="00D1110B">
              <w:rPr>
                <w:sz w:val="24"/>
              </w:rPr>
              <w:t>eye-catching</w:t>
            </w:r>
            <w:r>
              <w:rPr>
                <w:sz w:val="24"/>
              </w:rPr>
              <w:t xml:space="preserve"> interface allowing the user to have separate conversations on different topics as well as choose a list of topics pre-made conversations. It also enables the user to choose the voice of AI or turn it off, if not needed.</w:t>
            </w:r>
          </w:p>
        </w:tc>
      </w:tr>
      <w:tr w:rsidR="001B431F" w14:paraId="75F7567C" w14:textId="77777777">
        <w:trPr>
          <w:trHeight w:val="554"/>
        </w:trPr>
        <w:tc>
          <w:tcPr>
            <w:tcW w:w="2967" w:type="dxa"/>
          </w:tcPr>
          <w:p w14:paraId="3C78636B" w14:textId="77777777" w:rsidR="001B431F" w:rsidRDefault="00000000">
            <w:pPr>
              <w:pStyle w:val="TableParagraph"/>
              <w:spacing w:before="1"/>
              <w:ind w:left="107"/>
              <w:rPr>
                <w:sz w:val="24"/>
              </w:rPr>
            </w:pPr>
            <w:r>
              <w:rPr>
                <w:sz w:val="24"/>
              </w:rPr>
              <w:t>Accessibility</w:t>
            </w:r>
          </w:p>
        </w:tc>
        <w:tc>
          <w:tcPr>
            <w:tcW w:w="6385" w:type="dxa"/>
          </w:tcPr>
          <w:p w14:paraId="718AD416" w14:textId="14BDE7D9" w:rsidR="001B431F" w:rsidRDefault="00D1110B">
            <w:pPr>
              <w:pStyle w:val="TableParagraph"/>
              <w:rPr>
                <w:sz w:val="24"/>
              </w:rPr>
            </w:pPr>
            <w:r>
              <w:rPr>
                <w:sz w:val="24"/>
              </w:rPr>
              <w:t>It is accessible 24 hours a day and can be accessed easily on multiple platforms including WhatsApp, Facebook messenger, Instagram, discord, iOS application and lastly on the website itself.</w:t>
            </w:r>
          </w:p>
        </w:tc>
      </w:tr>
      <w:tr w:rsidR="001B431F" w14:paraId="4F32775F" w14:textId="77777777">
        <w:trPr>
          <w:trHeight w:val="551"/>
        </w:trPr>
        <w:tc>
          <w:tcPr>
            <w:tcW w:w="2967" w:type="dxa"/>
            <w:shd w:val="clear" w:color="auto" w:fill="92D050"/>
          </w:tcPr>
          <w:p w14:paraId="2CBDD50D" w14:textId="77777777" w:rsidR="001B431F" w:rsidRDefault="00000000">
            <w:pPr>
              <w:pStyle w:val="TableParagraph"/>
              <w:spacing w:line="275" w:lineRule="exact"/>
              <w:ind w:left="107"/>
              <w:rPr>
                <w:b/>
                <w:sz w:val="24"/>
              </w:rPr>
            </w:pPr>
            <w:r>
              <w:rPr>
                <w:b/>
                <w:sz w:val="24"/>
              </w:rPr>
              <w:t>Cost</w:t>
            </w:r>
          </w:p>
        </w:tc>
        <w:tc>
          <w:tcPr>
            <w:tcW w:w="6385" w:type="dxa"/>
            <w:shd w:val="clear" w:color="auto" w:fill="92D050"/>
          </w:tcPr>
          <w:p w14:paraId="09A30CE6" w14:textId="77777777" w:rsidR="001B431F" w:rsidRDefault="001B431F">
            <w:pPr>
              <w:pStyle w:val="TableParagraph"/>
              <w:rPr>
                <w:sz w:val="24"/>
              </w:rPr>
            </w:pPr>
          </w:p>
        </w:tc>
      </w:tr>
      <w:tr w:rsidR="001B431F" w14:paraId="55F2A461" w14:textId="77777777">
        <w:trPr>
          <w:trHeight w:val="551"/>
        </w:trPr>
        <w:tc>
          <w:tcPr>
            <w:tcW w:w="2967" w:type="dxa"/>
          </w:tcPr>
          <w:p w14:paraId="5E1A4A9B" w14:textId="77777777" w:rsidR="001B431F" w:rsidRDefault="00000000">
            <w:pPr>
              <w:pStyle w:val="TableParagraph"/>
              <w:spacing w:line="275" w:lineRule="exact"/>
              <w:ind w:left="107"/>
              <w:rPr>
                <w:sz w:val="24"/>
              </w:rPr>
            </w:pPr>
            <w:r>
              <w:rPr>
                <w:sz w:val="24"/>
              </w:rPr>
              <w:t>Pricing</w:t>
            </w:r>
            <w:r>
              <w:rPr>
                <w:spacing w:val="-1"/>
                <w:sz w:val="24"/>
              </w:rPr>
              <w:t xml:space="preserve"> </w:t>
            </w:r>
            <w:r>
              <w:rPr>
                <w:sz w:val="24"/>
              </w:rPr>
              <w:t>Models</w:t>
            </w:r>
          </w:p>
        </w:tc>
        <w:tc>
          <w:tcPr>
            <w:tcW w:w="6385" w:type="dxa"/>
          </w:tcPr>
          <w:p w14:paraId="31AD0702" w14:textId="148E600A" w:rsidR="001B431F" w:rsidRDefault="00E2525B">
            <w:pPr>
              <w:pStyle w:val="TableParagraph"/>
              <w:rPr>
                <w:sz w:val="24"/>
              </w:rPr>
            </w:pPr>
            <w:r>
              <w:rPr>
                <w:sz w:val="24"/>
              </w:rPr>
              <w:t>N/A</w:t>
            </w:r>
          </w:p>
        </w:tc>
      </w:tr>
      <w:tr w:rsidR="001B431F" w14:paraId="00AFD7C0" w14:textId="77777777">
        <w:trPr>
          <w:trHeight w:val="552"/>
        </w:trPr>
        <w:tc>
          <w:tcPr>
            <w:tcW w:w="2967" w:type="dxa"/>
          </w:tcPr>
          <w:p w14:paraId="5898F01C" w14:textId="77777777" w:rsidR="001B431F" w:rsidRDefault="00000000">
            <w:pPr>
              <w:pStyle w:val="TableParagraph"/>
              <w:spacing w:line="276" w:lineRule="exact"/>
              <w:ind w:left="107"/>
              <w:rPr>
                <w:sz w:val="24"/>
              </w:rPr>
            </w:pPr>
            <w:r>
              <w:rPr>
                <w:sz w:val="24"/>
              </w:rPr>
              <w:t>Subscription</w:t>
            </w:r>
            <w:r>
              <w:rPr>
                <w:spacing w:val="-3"/>
                <w:sz w:val="24"/>
              </w:rPr>
              <w:t xml:space="preserve"> </w:t>
            </w:r>
            <w:r>
              <w:rPr>
                <w:sz w:val="24"/>
              </w:rPr>
              <w:t>Fees</w:t>
            </w:r>
          </w:p>
        </w:tc>
        <w:tc>
          <w:tcPr>
            <w:tcW w:w="6385" w:type="dxa"/>
          </w:tcPr>
          <w:p w14:paraId="7E4037F6" w14:textId="693F4A16" w:rsidR="001B431F" w:rsidRDefault="00E2525B">
            <w:pPr>
              <w:pStyle w:val="TableParagraph"/>
              <w:rPr>
                <w:sz w:val="24"/>
              </w:rPr>
            </w:pPr>
            <w:r>
              <w:rPr>
                <w:sz w:val="24"/>
              </w:rPr>
              <w:t>N/A</w:t>
            </w:r>
          </w:p>
        </w:tc>
      </w:tr>
      <w:tr w:rsidR="001B431F" w14:paraId="6EDD1FC2" w14:textId="77777777">
        <w:trPr>
          <w:trHeight w:val="551"/>
        </w:trPr>
        <w:tc>
          <w:tcPr>
            <w:tcW w:w="2967" w:type="dxa"/>
          </w:tcPr>
          <w:p w14:paraId="74F48C21" w14:textId="77777777" w:rsidR="001B431F" w:rsidRDefault="00000000">
            <w:pPr>
              <w:pStyle w:val="TableParagraph"/>
              <w:spacing w:line="275" w:lineRule="exact"/>
              <w:ind w:left="107"/>
              <w:rPr>
                <w:sz w:val="24"/>
              </w:rPr>
            </w:pPr>
            <w:r>
              <w:rPr>
                <w:sz w:val="24"/>
              </w:rPr>
              <w:t>Licensing</w:t>
            </w:r>
            <w:r>
              <w:rPr>
                <w:spacing w:val="-1"/>
                <w:sz w:val="24"/>
              </w:rPr>
              <w:t xml:space="preserve"> </w:t>
            </w:r>
            <w:r>
              <w:rPr>
                <w:sz w:val="24"/>
              </w:rPr>
              <w:t>Costs</w:t>
            </w:r>
          </w:p>
        </w:tc>
        <w:tc>
          <w:tcPr>
            <w:tcW w:w="6385" w:type="dxa"/>
          </w:tcPr>
          <w:p w14:paraId="64B0D4B5" w14:textId="6C98CC8A" w:rsidR="001B431F" w:rsidRDefault="00E2525B">
            <w:pPr>
              <w:pStyle w:val="TableParagraph"/>
              <w:rPr>
                <w:sz w:val="24"/>
              </w:rPr>
            </w:pPr>
            <w:r>
              <w:rPr>
                <w:sz w:val="24"/>
              </w:rPr>
              <w:t>N/A</w:t>
            </w:r>
          </w:p>
        </w:tc>
      </w:tr>
      <w:tr w:rsidR="001B431F" w14:paraId="2AD98BC6" w14:textId="77777777">
        <w:trPr>
          <w:trHeight w:val="551"/>
        </w:trPr>
        <w:tc>
          <w:tcPr>
            <w:tcW w:w="2967" w:type="dxa"/>
          </w:tcPr>
          <w:p w14:paraId="341846EB" w14:textId="77777777" w:rsidR="001B431F" w:rsidRDefault="00000000">
            <w:pPr>
              <w:pStyle w:val="TableParagraph"/>
              <w:spacing w:line="275" w:lineRule="exact"/>
              <w:ind w:left="107"/>
              <w:rPr>
                <w:sz w:val="24"/>
              </w:rPr>
            </w:pPr>
            <w:r>
              <w:rPr>
                <w:sz w:val="24"/>
              </w:rPr>
              <w:t>Additional</w:t>
            </w:r>
            <w:r>
              <w:rPr>
                <w:spacing w:val="-2"/>
                <w:sz w:val="24"/>
              </w:rPr>
              <w:t xml:space="preserve"> </w:t>
            </w:r>
            <w:r>
              <w:rPr>
                <w:sz w:val="24"/>
              </w:rPr>
              <w:t>Expenses</w:t>
            </w:r>
          </w:p>
        </w:tc>
        <w:tc>
          <w:tcPr>
            <w:tcW w:w="6385" w:type="dxa"/>
          </w:tcPr>
          <w:p w14:paraId="22657F83" w14:textId="4E98FB91" w:rsidR="001B431F" w:rsidRDefault="00E2525B">
            <w:pPr>
              <w:pStyle w:val="TableParagraph"/>
              <w:rPr>
                <w:sz w:val="24"/>
              </w:rPr>
            </w:pPr>
            <w:r>
              <w:rPr>
                <w:sz w:val="24"/>
              </w:rPr>
              <w:t>N/A</w:t>
            </w:r>
          </w:p>
        </w:tc>
      </w:tr>
      <w:tr w:rsidR="001B431F" w14:paraId="37A34143" w14:textId="77777777">
        <w:trPr>
          <w:trHeight w:val="551"/>
        </w:trPr>
        <w:tc>
          <w:tcPr>
            <w:tcW w:w="2967" w:type="dxa"/>
            <w:shd w:val="clear" w:color="auto" w:fill="92D050"/>
          </w:tcPr>
          <w:p w14:paraId="76D3F3D5" w14:textId="77777777" w:rsidR="001B431F" w:rsidRDefault="00000000">
            <w:pPr>
              <w:pStyle w:val="TableParagraph"/>
              <w:spacing w:line="275" w:lineRule="exact"/>
              <w:ind w:left="107"/>
              <w:rPr>
                <w:b/>
                <w:sz w:val="24"/>
              </w:rPr>
            </w:pPr>
            <w:r>
              <w:rPr>
                <w:b/>
                <w:sz w:val="24"/>
              </w:rPr>
              <w:t>Suitability</w:t>
            </w:r>
          </w:p>
        </w:tc>
        <w:tc>
          <w:tcPr>
            <w:tcW w:w="6385" w:type="dxa"/>
            <w:shd w:val="clear" w:color="auto" w:fill="92D050"/>
          </w:tcPr>
          <w:p w14:paraId="3C3E2877" w14:textId="77777777" w:rsidR="001B431F" w:rsidRDefault="001B431F">
            <w:pPr>
              <w:pStyle w:val="TableParagraph"/>
              <w:rPr>
                <w:sz w:val="24"/>
              </w:rPr>
            </w:pPr>
          </w:p>
        </w:tc>
      </w:tr>
      <w:tr w:rsidR="001B431F" w14:paraId="6BC3FA87" w14:textId="77777777">
        <w:trPr>
          <w:trHeight w:val="553"/>
        </w:trPr>
        <w:tc>
          <w:tcPr>
            <w:tcW w:w="2967" w:type="dxa"/>
          </w:tcPr>
          <w:p w14:paraId="0D0B6DA0" w14:textId="77777777" w:rsidR="001B431F" w:rsidRDefault="00000000">
            <w:pPr>
              <w:pStyle w:val="TableParagraph"/>
              <w:spacing w:before="1"/>
              <w:ind w:left="107"/>
              <w:rPr>
                <w:sz w:val="24"/>
              </w:rPr>
            </w:pPr>
            <w:r>
              <w:rPr>
                <w:sz w:val="24"/>
              </w:rPr>
              <w:t>Specific</w:t>
            </w:r>
            <w:r>
              <w:rPr>
                <w:spacing w:val="-5"/>
                <w:sz w:val="24"/>
              </w:rPr>
              <w:t xml:space="preserve"> </w:t>
            </w:r>
            <w:r>
              <w:rPr>
                <w:sz w:val="24"/>
              </w:rPr>
              <w:t>Tasks/Industries</w:t>
            </w:r>
          </w:p>
        </w:tc>
        <w:tc>
          <w:tcPr>
            <w:tcW w:w="6385" w:type="dxa"/>
          </w:tcPr>
          <w:p w14:paraId="0A795524" w14:textId="5617A376" w:rsidR="001B431F" w:rsidRDefault="00C07E81">
            <w:pPr>
              <w:pStyle w:val="TableParagraph"/>
              <w:rPr>
                <w:sz w:val="24"/>
              </w:rPr>
            </w:pPr>
            <w:r>
              <w:rPr>
                <w:sz w:val="24"/>
              </w:rPr>
              <w:t>It is specifically designed to offer advice in personal matters, engage in meaningful conversations or even practice social skills and provide emotional support.</w:t>
            </w:r>
          </w:p>
        </w:tc>
      </w:tr>
      <w:tr w:rsidR="001B431F" w14:paraId="0EE4FDE2" w14:textId="77777777">
        <w:trPr>
          <w:trHeight w:val="551"/>
        </w:trPr>
        <w:tc>
          <w:tcPr>
            <w:tcW w:w="2967" w:type="dxa"/>
            <w:shd w:val="clear" w:color="auto" w:fill="92D050"/>
          </w:tcPr>
          <w:p w14:paraId="586EEC93" w14:textId="77777777" w:rsidR="001B431F" w:rsidRDefault="00000000">
            <w:pPr>
              <w:pStyle w:val="TableParagraph"/>
              <w:spacing w:line="275" w:lineRule="exact"/>
              <w:ind w:left="107"/>
              <w:rPr>
                <w:b/>
                <w:sz w:val="24"/>
              </w:rPr>
            </w:pPr>
            <w:r>
              <w:rPr>
                <w:b/>
                <w:sz w:val="24"/>
              </w:rPr>
              <w:t>Ethical</w:t>
            </w:r>
            <w:r>
              <w:rPr>
                <w:b/>
                <w:spacing w:val="-1"/>
                <w:sz w:val="24"/>
              </w:rPr>
              <w:t xml:space="preserve"> </w:t>
            </w:r>
            <w:r>
              <w:rPr>
                <w:b/>
                <w:sz w:val="24"/>
              </w:rPr>
              <w:t>Considerations</w:t>
            </w:r>
          </w:p>
        </w:tc>
        <w:tc>
          <w:tcPr>
            <w:tcW w:w="6385" w:type="dxa"/>
            <w:shd w:val="clear" w:color="auto" w:fill="92D050"/>
          </w:tcPr>
          <w:p w14:paraId="3276B405" w14:textId="77777777" w:rsidR="001B431F" w:rsidRDefault="001B431F">
            <w:pPr>
              <w:pStyle w:val="TableParagraph"/>
              <w:rPr>
                <w:sz w:val="24"/>
              </w:rPr>
            </w:pPr>
          </w:p>
        </w:tc>
      </w:tr>
      <w:tr w:rsidR="001B431F" w14:paraId="022E607F" w14:textId="77777777">
        <w:trPr>
          <w:trHeight w:val="551"/>
        </w:trPr>
        <w:tc>
          <w:tcPr>
            <w:tcW w:w="2967" w:type="dxa"/>
          </w:tcPr>
          <w:p w14:paraId="01EC8752" w14:textId="77777777" w:rsidR="001B431F" w:rsidRDefault="00000000">
            <w:pPr>
              <w:pStyle w:val="TableParagraph"/>
              <w:spacing w:line="275" w:lineRule="exact"/>
              <w:ind w:left="107"/>
              <w:rPr>
                <w:sz w:val="24"/>
              </w:rPr>
            </w:pPr>
            <w:r>
              <w:rPr>
                <w:sz w:val="24"/>
              </w:rPr>
              <w:t>Data</w:t>
            </w:r>
            <w:r>
              <w:rPr>
                <w:spacing w:val="-2"/>
                <w:sz w:val="24"/>
              </w:rPr>
              <w:t xml:space="preserve"> </w:t>
            </w:r>
            <w:r>
              <w:rPr>
                <w:sz w:val="24"/>
              </w:rPr>
              <w:t>Privacy</w:t>
            </w:r>
            <w:r>
              <w:rPr>
                <w:spacing w:val="-1"/>
                <w:sz w:val="24"/>
              </w:rPr>
              <w:t xml:space="preserve"> </w:t>
            </w:r>
            <w:r>
              <w:rPr>
                <w:sz w:val="24"/>
              </w:rPr>
              <w:t>Concerns</w:t>
            </w:r>
          </w:p>
        </w:tc>
        <w:tc>
          <w:tcPr>
            <w:tcW w:w="6385" w:type="dxa"/>
          </w:tcPr>
          <w:p w14:paraId="6A0FFB73" w14:textId="7DC31A74" w:rsidR="001B431F" w:rsidRDefault="005F767B">
            <w:pPr>
              <w:pStyle w:val="TableParagraph"/>
              <w:rPr>
                <w:sz w:val="24"/>
              </w:rPr>
            </w:pPr>
            <w:r>
              <w:rPr>
                <w:sz w:val="24"/>
              </w:rPr>
              <w:t xml:space="preserve">While </w:t>
            </w:r>
            <w:r w:rsidR="00C07E81">
              <w:rPr>
                <w:sz w:val="24"/>
              </w:rPr>
              <w:t xml:space="preserve">Pi AI has the right to access all the chat logs </w:t>
            </w:r>
            <w:r>
              <w:rPr>
                <w:sz w:val="24"/>
              </w:rPr>
              <w:t xml:space="preserve">and conversations to understand the requirements of </w:t>
            </w:r>
            <w:proofErr w:type="gramStart"/>
            <w:r>
              <w:rPr>
                <w:sz w:val="24"/>
              </w:rPr>
              <w:t>user</w:t>
            </w:r>
            <w:proofErr w:type="gramEnd"/>
            <w:r>
              <w:rPr>
                <w:sz w:val="24"/>
              </w:rPr>
              <w:t xml:space="preserve"> and for better improvement, it offers end-to-end encryption of data too. But still, it can misuse this data for illegal activity with third party services.</w:t>
            </w:r>
          </w:p>
        </w:tc>
      </w:tr>
      <w:tr w:rsidR="001B431F" w14:paraId="063FA18E" w14:textId="77777777">
        <w:trPr>
          <w:trHeight w:val="551"/>
        </w:trPr>
        <w:tc>
          <w:tcPr>
            <w:tcW w:w="2967" w:type="dxa"/>
          </w:tcPr>
          <w:p w14:paraId="483899F7" w14:textId="77777777" w:rsidR="001B431F" w:rsidRDefault="00000000">
            <w:pPr>
              <w:pStyle w:val="TableParagraph"/>
              <w:spacing w:line="275" w:lineRule="exact"/>
              <w:ind w:left="107"/>
              <w:rPr>
                <w:sz w:val="24"/>
              </w:rPr>
            </w:pPr>
            <w:r>
              <w:rPr>
                <w:sz w:val="24"/>
              </w:rPr>
              <w:t>Bias</w:t>
            </w:r>
            <w:r>
              <w:rPr>
                <w:spacing w:val="-1"/>
                <w:sz w:val="24"/>
              </w:rPr>
              <w:t xml:space="preserve"> </w:t>
            </w:r>
            <w:r>
              <w:rPr>
                <w:sz w:val="24"/>
              </w:rPr>
              <w:t>in Algorithms</w:t>
            </w:r>
          </w:p>
        </w:tc>
        <w:tc>
          <w:tcPr>
            <w:tcW w:w="6385" w:type="dxa"/>
          </w:tcPr>
          <w:p w14:paraId="3E776A8E" w14:textId="25CCAAED" w:rsidR="001B431F" w:rsidRDefault="00E3787D">
            <w:pPr>
              <w:pStyle w:val="TableParagraph"/>
              <w:rPr>
                <w:sz w:val="24"/>
              </w:rPr>
            </w:pPr>
            <w:r>
              <w:rPr>
                <w:sz w:val="24"/>
              </w:rPr>
              <w:t>Pi AI doesn’t show any bias in questions related to political or geographical concerns. It can give opinions about comparison, based on concerned subject. Along with that, it responds to questions with evidence if required.</w:t>
            </w:r>
          </w:p>
        </w:tc>
      </w:tr>
      <w:tr w:rsidR="001B431F" w14:paraId="297BBFA9" w14:textId="77777777">
        <w:trPr>
          <w:trHeight w:val="551"/>
        </w:trPr>
        <w:tc>
          <w:tcPr>
            <w:tcW w:w="2967" w:type="dxa"/>
            <w:shd w:val="clear" w:color="auto" w:fill="92D050"/>
          </w:tcPr>
          <w:p w14:paraId="52258180" w14:textId="77777777" w:rsidR="001B431F" w:rsidRDefault="00000000">
            <w:pPr>
              <w:pStyle w:val="TableParagraph"/>
              <w:spacing w:line="275" w:lineRule="exact"/>
              <w:ind w:left="107"/>
              <w:rPr>
                <w:b/>
                <w:sz w:val="24"/>
              </w:rPr>
            </w:pPr>
            <w:r>
              <w:rPr>
                <w:b/>
                <w:sz w:val="24"/>
              </w:rPr>
              <w:t>Societal</w:t>
            </w:r>
            <w:r>
              <w:rPr>
                <w:b/>
                <w:spacing w:val="-1"/>
                <w:sz w:val="24"/>
              </w:rPr>
              <w:t xml:space="preserve"> </w:t>
            </w:r>
            <w:r>
              <w:rPr>
                <w:b/>
                <w:sz w:val="24"/>
              </w:rPr>
              <w:t>Impacts</w:t>
            </w:r>
          </w:p>
        </w:tc>
        <w:tc>
          <w:tcPr>
            <w:tcW w:w="6385" w:type="dxa"/>
            <w:shd w:val="clear" w:color="auto" w:fill="92D050"/>
          </w:tcPr>
          <w:p w14:paraId="03E5FF31" w14:textId="77777777" w:rsidR="001B431F" w:rsidRDefault="001B431F">
            <w:pPr>
              <w:pStyle w:val="TableParagraph"/>
              <w:rPr>
                <w:sz w:val="24"/>
              </w:rPr>
            </w:pPr>
          </w:p>
        </w:tc>
      </w:tr>
      <w:tr w:rsidR="001B431F" w14:paraId="3B6CCA07" w14:textId="77777777">
        <w:trPr>
          <w:trHeight w:val="551"/>
        </w:trPr>
        <w:tc>
          <w:tcPr>
            <w:tcW w:w="2967" w:type="dxa"/>
          </w:tcPr>
          <w:p w14:paraId="0B748D77" w14:textId="77777777" w:rsidR="001B431F" w:rsidRDefault="00000000">
            <w:pPr>
              <w:pStyle w:val="TableParagraph"/>
              <w:spacing w:line="275" w:lineRule="exact"/>
              <w:ind w:left="107"/>
              <w:rPr>
                <w:sz w:val="24"/>
              </w:rPr>
            </w:pPr>
            <w:r>
              <w:rPr>
                <w:sz w:val="24"/>
              </w:rPr>
              <w:t>Positive</w:t>
            </w:r>
            <w:r>
              <w:rPr>
                <w:spacing w:val="-3"/>
                <w:sz w:val="24"/>
              </w:rPr>
              <w:t xml:space="preserve"> </w:t>
            </w:r>
            <w:r>
              <w:rPr>
                <w:sz w:val="24"/>
              </w:rPr>
              <w:t>Impacts</w:t>
            </w:r>
          </w:p>
        </w:tc>
        <w:tc>
          <w:tcPr>
            <w:tcW w:w="6385" w:type="dxa"/>
          </w:tcPr>
          <w:p w14:paraId="1163C442" w14:textId="41DDDBD5" w:rsidR="001B431F" w:rsidRDefault="00474196">
            <w:pPr>
              <w:pStyle w:val="TableParagraph"/>
              <w:rPr>
                <w:sz w:val="24"/>
              </w:rPr>
            </w:pPr>
            <w:r>
              <w:rPr>
                <w:sz w:val="24"/>
              </w:rPr>
              <w:t>It enhances education and learning by providing them required information, provides emotional support and guidance where needed, and help people communicate with each other more efficiently.</w:t>
            </w:r>
          </w:p>
        </w:tc>
      </w:tr>
      <w:tr w:rsidR="001B431F" w14:paraId="6031E103" w14:textId="77777777">
        <w:trPr>
          <w:trHeight w:val="554"/>
        </w:trPr>
        <w:tc>
          <w:tcPr>
            <w:tcW w:w="2967" w:type="dxa"/>
          </w:tcPr>
          <w:p w14:paraId="578F5545" w14:textId="77777777" w:rsidR="001B431F" w:rsidRDefault="00000000">
            <w:pPr>
              <w:pStyle w:val="TableParagraph"/>
              <w:spacing w:before="1"/>
              <w:ind w:left="107"/>
              <w:rPr>
                <w:sz w:val="24"/>
              </w:rPr>
            </w:pPr>
            <w:r>
              <w:rPr>
                <w:sz w:val="24"/>
              </w:rPr>
              <w:t>Negative</w:t>
            </w:r>
            <w:r>
              <w:rPr>
                <w:spacing w:val="-3"/>
                <w:sz w:val="24"/>
              </w:rPr>
              <w:t xml:space="preserve"> </w:t>
            </w:r>
            <w:r>
              <w:rPr>
                <w:sz w:val="24"/>
              </w:rPr>
              <w:t>Impacts</w:t>
            </w:r>
          </w:p>
        </w:tc>
        <w:tc>
          <w:tcPr>
            <w:tcW w:w="6385" w:type="dxa"/>
          </w:tcPr>
          <w:p w14:paraId="30C71308" w14:textId="78BBE9F1" w:rsidR="001B431F" w:rsidRDefault="00474196">
            <w:pPr>
              <w:pStyle w:val="TableParagraph"/>
              <w:rPr>
                <w:sz w:val="24"/>
              </w:rPr>
            </w:pPr>
            <w:r>
              <w:rPr>
                <w:sz w:val="24"/>
              </w:rPr>
              <w:t xml:space="preserve">On the other hand, it may cause over-reliance on AI due to excess usage of AI. Bias in </w:t>
            </w:r>
            <w:r w:rsidR="00AB7219">
              <w:rPr>
                <w:sz w:val="24"/>
              </w:rPr>
              <w:t>algorithms</w:t>
            </w:r>
            <w:r>
              <w:rPr>
                <w:sz w:val="24"/>
              </w:rPr>
              <w:t xml:space="preserve"> may mislead or cause misunderstanding in certain concepts or decisions. It can also </w:t>
            </w:r>
            <w:r>
              <w:rPr>
                <w:sz w:val="24"/>
              </w:rPr>
              <w:lastRenderedPageBreak/>
              <w:t>cause some people to bring closer AI more than humans leading to lack of interaction of introverts with other people.</w:t>
            </w:r>
          </w:p>
        </w:tc>
      </w:tr>
    </w:tbl>
    <w:p w14:paraId="74921863" w14:textId="77777777" w:rsidR="001B431F" w:rsidRDefault="001B431F">
      <w:pPr>
        <w:rPr>
          <w:sz w:val="24"/>
        </w:rPr>
        <w:sectPr w:rsidR="001B431F" w:rsidSect="00DC2FBA">
          <w:pgSz w:w="12240" w:h="15840"/>
          <w:pgMar w:top="1340" w:right="1320" w:bottom="280" w:left="1340" w:header="729" w:footer="0" w:gutter="0"/>
          <w:cols w:space="720"/>
        </w:sectPr>
      </w:pPr>
    </w:p>
    <w:p w14:paraId="23BE882D" w14:textId="77777777" w:rsidR="001B431F" w:rsidRDefault="00000000">
      <w:pPr>
        <w:pStyle w:val="Heading1"/>
        <w:spacing w:before="80"/>
        <w:ind w:left="2878" w:right="2893"/>
        <w:jc w:val="center"/>
      </w:pPr>
      <w:r>
        <w:rPr>
          <w:u w:val="thick"/>
        </w:rPr>
        <w:lastRenderedPageBreak/>
        <w:t>PART</w:t>
      </w:r>
      <w:r>
        <w:rPr>
          <w:spacing w:val="-2"/>
          <w:u w:val="thick"/>
        </w:rPr>
        <w:t xml:space="preserve"> </w:t>
      </w:r>
      <w:r>
        <w:rPr>
          <w:u w:val="thick"/>
        </w:rPr>
        <w:t>B</w:t>
      </w:r>
      <w:r>
        <w:rPr>
          <w:spacing w:val="-1"/>
          <w:u w:val="thick"/>
        </w:rPr>
        <w:t xml:space="preserve"> </w:t>
      </w:r>
      <w:r>
        <w:rPr>
          <w:u w:val="thick"/>
        </w:rPr>
        <w:t>[Comparison</w:t>
      </w:r>
      <w:r>
        <w:rPr>
          <w:spacing w:val="-2"/>
          <w:u w:val="thick"/>
        </w:rPr>
        <w:t xml:space="preserve"> </w:t>
      </w:r>
      <w:r>
        <w:rPr>
          <w:u w:val="thick"/>
        </w:rPr>
        <w:t>and</w:t>
      </w:r>
      <w:r>
        <w:rPr>
          <w:spacing w:val="-1"/>
          <w:u w:val="thick"/>
        </w:rPr>
        <w:t xml:space="preserve"> </w:t>
      </w:r>
      <w:r>
        <w:rPr>
          <w:u w:val="thick"/>
        </w:rPr>
        <w:t>Contrast]</w:t>
      </w:r>
    </w:p>
    <w:p w14:paraId="5F7AE3B6" w14:textId="77777777" w:rsidR="001B431F" w:rsidRDefault="00000000">
      <w:pPr>
        <w:pStyle w:val="BodyText"/>
        <w:spacing w:before="182" w:line="259" w:lineRule="auto"/>
        <w:ind w:left="100" w:right="109"/>
      </w:pPr>
      <w:r>
        <w:t>Now</w:t>
      </w:r>
      <w:r>
        <w:rPr>
          <w:spacing w:val="13"/>
        </w:rPr>
        <w:t xml:space="preserve"> </w:t>
      </w:r>
      <w:r>
        <w:t>conduct</w:t>
      </w:r>
      <w:r>
        <w:rPr>
          <w:spacing w:val="14"/>
        </w:rPr>
        <w:t xml:space="preserve"> </w:t>
      </w:r>
      <w:r>
        <w:t>a</w:t>
      </w:r>
      <w:r>
        <w:rPr>
          <w:spacing w:val="13"/>
        </w:rPr>
        <w:t xml:space="preserve"> </w:t>
      </w:r>
      <w:r>
        <w:t>comparison</w:t>
      </w:r>
      <w:r>
        <w:rPr>
          <w:spacing w:val="14"/>
        </w:rPr>
        <w:t xml:space="preserve"> </w:t>
      </w:r>
      <w:r>
        <w:t>and</w:t>
      </w:r>
      <w:r>
        <w:rPr>
          <w:spacing w:val="14"/>
        </w:rPr>
        <w:t xml:space="preserve"> </w:t>
      </w:r>
      <w:r>
        <w:t>contrast</w:t>
      </w:r>
      <w:r>
        <w:rPr>
          <w:spacing w:val="13"/>
        </w:rPr>
        <w:t xml:space="preserve"> </w:t>
      </w:r>
      <w:r>
        <w:t>analysis</w:t>
      </w:r>
      <w:r>
        <w:rPr>
          <w:spacing w:val="18"/>
        </w:rPr>
        <w:t xml:space="preserve"> </w:t>
      </w:r>
      <w:r>
        <w:t>on</w:t>
      </w:r>
      <w:r>
        <w:rPr>
          <w:spacing w:val="14"/>
        </w:rPr>
        <w:t xml:space="preserve"> </w:t>
      </w:r>
      <w:r>
        <w:t>your</w:t>
      </w:r>
      <w:r>
        <w:rPr>
          <w:spacing w:val="13"/>
        </w:rPr>
        <w:t xml:space="preserve"> </w:t>
      </w:r>
      <w:r>
        <w:t>two</w:t>
      </w:r>
      <w:r>
        <w:rPr>
          <w:spacing w:val="14"/>
        </w:rPr>
        <w:t xml:space="preserve"> </w:t>
      </w:r>
      <w:r>
        <w:t>selected</w:t>
      </w:r>
      <w:r>
        <w:rPr>
          <w:spacing w:val="13"/>
        </w:rPr>
        <w:t xml:space="preserve"> </w:t>
      </w:r>
      <w:r>
        <w:t>AI</w:t>
      </w:r>
      <w:r>
        <w:rPr>
          <w:spacing w:val="15"/>
        </w:rPr>
        <w:t xml:space="preserve"> </w:t>
      </w:r>
      <w:r>
        <w:t>tools.</w:t>
      </w:r>
      <w:r>
        <w:rPr>
          <w:spacing w:val="17"/>
        </w:rPr>
        <w:t xml:space="preserve"> </w:t>
      </w:r>
      <w:r>
        <w:t>Highlight</w:t>
      </w:r>
      <w:r>
        <w:rPr>
          <w:spacing w:val="13"/>
        </w:rPr>
        <w:t xml:space="preserve"> </w:t>
      </w:r>
      <w:r>
        <w:t>their</w:t>
      </w:r>
      <w:r>
        <w:rPr>
          <w:spacing w:val="-57"/>
        </w:rPr>
        <w:t xml:space="preserve"> </w:t>
      </w:r>
      <w:r>
        <w:t>similarities</w:t>
      </w:r>
      <w:r>
        <w:rPr>
          <w:spacing w:val="-1"/>
        </w:rPr>
        <w:t xml:space="preserve"> </w:t>
      </w:r>
      <w:r>
        <w:t>and differences.</w:t>
      </w:r>
    </w:p>
    <w:p w14:paraId="087EB442" w14:textId="77777777" w:rsidR="001B431F" w:rsidRDefault="00000000">
      <w:pPr>
        <w:spacing w:before="160"/>
        <w:ind w:left="100"/>
        <w:rPr>
          <w:sz w:val="24"/>
        </w:rPr>
      </w:pPr>
      <w:r>
        <w:rPr>
          <w:sz w:val="24"/>
        </w:rPr>
        <w:t>Write</w:t>
      </w:r>
      <w:r>
        <w:rPr>
          <w:spacing w:val="-2"/>
          <w:sz w:val="24"/>
        </w:rPr>
        <w:t xml:space="preserve"> </w:t>
      </w:r>
      <w:r>
        <w:rPr>
          <w:sz w:val="24"/>
        </w:rPr>
        <w:t>a</w:t>
      </w:r>
      <w:r>
        <w:rPr>
          <w:spacing w:val="-2"/>
          <w:sz w:val="24"/>
        </w:rPr>
        <w:t xml:space="preserve"> </w:t>
      </w:r>
      <w:r>
        <w:rPr>
          <w:sz w:val="24"/>
        </w:rPr>
        <w:t>well-structured paragraph</w:t>
      </w:r>
      <w:r>
        <w:rPr>
          <w:spacing w:val="-1"/>
          <w:sz w:val="24"/>
        </w:rPr>
        <w:t xml:space="preserve"> </w:t>
      </w:r>
      <w:r>
        <w:rPr>
          <w:sz w:val="24"/>
        </w:rPr>
        <w:t>for each of</w:t>
      </w:r>
      <w:r>
        <w:rPr>
          <w:spacing w:val="-1"/>
          <w:sz w:val="24"/>
        </w:rPr>
        <w:t xml:space="preserve"> </w:t>
      </w:r>
      <w:r>
        <w:rPr>
          <w:sz w:val="24"/>
        </w:rPr>
        <w:t>the</w:t>
      </w:r>
      <w:r>
        <w:rPr>
          <w:spacing w:val="-3"/>
          <w:sz w:val="24"/>
        </w:rPr>
        <w:t xml:space="preserve"> </w:t>
      </w:r>
      <w:r>
        <w:rPr>
          <w:sz w:val="24"/>
        </w:rPr>
        <w:t>following:</w:t>
      </w:r>
    </w:p>
    <w:p w14:paraId="7FD5F41B" w14:textId="77777777" w:rsidR="001B431F" w:rsidRDefault="001B431F">
      <w:pPr>
        <w:pStyle w:val="BodyText"/>
        <w:rPr>
          <w:i w:val="0"/>
          <w:sz w:val="26"/>
        </w:rPr>
      </w:pPr>
    </w:p>
    <w:p w14:paraId="4E02AF7C" w14:textId="77777777" w:rsidR="001B431F" w:rsidRDefault="001B431F">
      <w:pPr>
        <w:pStyle w:val="BodyText"/>
        <w:spacing w:before="6"/>
        <w:rPr>
          <w:i w:val="0"/>
          <w:sz w:val="29"/>
        </w:rPr>
      </w:pPr>
    </w:p>
    <w:p w14:paraId="36453712" w14:textId="29CE1C1F" w:rsidR="00AB7219" w:rsidRPr="00AB7219" w:rsidRDefault="00000000" w:rsidP="00AB7219">
      <w:pPr>
        <w:pStyle w:val="Heading1"/>
        <w:numPr>
          <w:ilvl w:val="0"/>
          <w:numId w:val="1"/>
        </w:numPr>
        <w:tabs>
          <w:tab w:val="left" w:pos="821"/>
        </w:tabs>
        <w:spacing w:before="0"/>
        <w:ind w:hanging="361"/>
      </w:pPr>
      <w:r>
        <w:t>Similarities</w:t>
      </w:r>
      <w:r>
        <w:rPr>
          <w:spacing w:val="-3"/>
        </w:rPr>
        <w:t xml:space="preserve"> </w:t>
      </w:r>
      <w:r>
        <w:t>[Common</w:t>
      </w:r>
      <w:r>
        <w:rPr>
          <w:spacing w:val="-4"/>
        </w:rPr>
        <w:t xml:space="preserve"> </w:t>
      </w:r>
      <w:r>
        <w:t>Features/Functionalities/Advantages]</w:t>
      </w:r>
    </w:p>
    <w:p w14:paraId="693927F6" w14:textId="633E429E" w:rsidR="00AB7219" w:rsidRDefault="001406A1" w:rsidP="00AB7219">
      <w:pPr>
        <w:pStyle w:val="ListParagraph"/>
        <w:tabs>
          <w:tab w:val="left" w:pos="821"/>
        </w:tabs>
        <w:ind w:firstLine="0"/>
        <w:rPr>
          <w:bCs/>
          <w:sz w:val="24"/>
        </w:rPr>
      </w:pPr>
      <w:r>
        <w:rPr>
          <w:bCs/>
          <w:sz w:val="24"/>
        </w:rPr>
        <w:t xml:space="preserve">Despite the distinct purposes and origins, HuggingChat and Pi Personal AI share several similarities in their functionalities. These highlight common approaches in their design and implementation such as Natural Language Processing is implemented in </w:t>
      </w:r>
      <w:r w:rsidR="003A45EC">
        <w:rPr>
          <w:bCs/>
          <w:sz w:val="24"/>
        </w:rPr>
        <w:t>both chatbots</w:t>
      </w:r>
      <w:r>
        <w:rPr>
          <w:bCs/>
          <w:sz w:val="24"/>
        </w:rPr>
        <w:t xml:space="preserve"> which helps them understand the </w:t>
      </w:r>
      <w:r w:rsidR="003A45EC">
        <w:rPr>
          <w:bCs/>
          <w:sz w:val="24"/>
        </w:rPr>
        <w:t>text-based</w:t>
      </w:r>
      <w:r>
        <w:rPr>
          <w:bCs/>
          <w:sz w:val="24"/>
        </w:rPr>
        <w:t xml:space="preserve"> input or even voice input. Both share the common interface for </w:t>
      </w:r>
      <w:r w:rsidR="003A45EC">
        <w:rPr>
          <w:bCs/>
          <w:sz w:val="24"/>
        </w:rPr>
        <w:t>creating new chats and entering the input in text form. Both adapt their responses to the user preferences and input style and bring continuous improvement with time. HuggingChat as well as Pi, share the same primary purpose that is to assist the user with any kind of help including answering questions, giving advice, solving problems, etc. They also take care of ethical considerations during the conversation with the user. Both chatbots allow integration possibilities with other applications and platforms, making use of third-party services, helping the user to have better experience.</w:t>
      </w:r>
    </w:p>
    <w:p w14:paraId="5B93511E" w14:textId="77777777" w:rsidR="003A45EC" w:rsidRPr="00AB7219" w:rsidRDefault="003A45EC" w:rsidP="00AB7219">
      <w:pPr>
        <w:pStyle w:val="ListParagraph"/>
        <w:tabs>
          <w:tab w:val="left" w:pos="821"/>
        </w:tabs>
        <w:ind w:firstLine="0"/>
        <w:rPr>
          <w:bCs/>
          <w:sz w:val="24"/>
        </w:rPr>
      </w:pPr>
    </w:p>
    <w:p w14:paraId="0E3819AD" w14:textId="4EA4D11B" w:rsidR="001B431F" w:rsidRDefault="00000000" w:rsidP="003A45EC">
      <w:pPr>
        <w:pStyle w:val="ListParagraph"/>
        <w:numPr>
          <w:ilvl w:val="0"/>
          <w:numId w:val="2"/>
        </w:numPr>
        <w:tabs>
          <w:tab w:val="left" w:pos="821"/>
        </w:tabs>
        <w:rPr>
          <w:b/>
          <w:sz w:val="24"/>
        </w:rPr>
      </w:pPr>
      <w:r>
        <w:rPr>
          <w:b/>
          <w:sz w:val="24"/>
        </w:rPr>
        <w:t>Differences</w:t>
      </w:r>
      <w:r>
        <w:rPr>
          <w:b/>
          <w:spacing w:val="-2"/>
          <w:sz w:val="24"/>
        </w:rPr>
        <w:t xml:space="preserve"> </w:t>
      </w:r>
      <w:r>
        <w:rPr>
          <w:b/>
          <w:sz w:val="24"/>
        </w:rPr>
        <w:t>[Distinct</w:t>
      </w:r>
      <w:r>
        <w:rPr>
          <w:b/>
          <w:spacing w:val="-2"/>
          <w:sz w:val="24"/>
        </w:rPr>
        <w:t xml:space="preserve"> </w:t>
      </w:r>
      <w:r>
        <w:rPr>
          <w:b/>
          <w:sz w:val="24"/>
        </w:rPr>
        <w:t>Features/Functionalities/Limitations]</w:t>
      </w:r>
    </w:p>
    <w:p w14:paraId="52743404" w14:textId="35B4DCB8" w:rsidR="003A45EC" w:rsidRPr="009160F8" w:rsidRDefault="009160F8" w:rsidP="003A45EC">
      <w:pPr>
        <w:pStyle w:val="ListParagraph"/>
        <w:tabs>
          <w:tab w:val="left" w:pos="821"/>
        </w:tabs>
        <w:ind w:firstLine="0"/>
        <w:rPr>
          <w:bCs/>
          <w:sz w:val="24"/>
        </w:rPr>
      </w:pPr>
      <w:r>
        <w:rPr>
          <w:bCs/>
          <w:sz w:val="24"/>
        </w:rPr>
        <w:t xml:space="preserve">While HuggingChat and Pi Personal AI share several similarities, </w:t>
      </w:r>
      <w:r w:rsidR="00793E7C">
        <w:rPr>
          <w:bCs/>
          <w:sz w:val="24"/>
        </w:rPr>
        <w:t>their</w:t>
      </w:r>
      <w:r>
        <w:rPr>
          <w:bCs/>
          <w:sz w:val="24"/>
        </w:rPr>
        <w:t xml:space="preserve"> differences lie in their specific tasks and functionalities making them distinct for their purpose and their intended applications for each platform. </w:t>
      </w:r>
      <w:r w:rsidR="00805FD4">
        <w:rPr>
          <w:bCs/>
          <w:sz w:val="24"/>
        </w:rPr>
        <w:t xml:space="preserve">HuggingChat is mainly focused on providing the user with information, entertainment, solving problems, and engaging in casual conversations, </w:t>
      </w:r>
      <w:r w:rsidR="00793E7C">
        <w:rPr>
          <w:bCs/>
          <w:sz w:val="24"/>
        </w:rPr>
        <w:t>while</w:t>
      </w:r>
      <w:r w:rsidR="00805FD4">
        <w:rPr>
          <w:bCs/>
          <w:sz w:val="24"/>
        </w:rPr>
        <w:t xml:space="preserve"> Pi’s </w:t>
      </w:r>
      <w:proofErr w:type="gramStart"/>
      <w:r w:rsidR="00805FD4">
        <w:rPr>
          <w:bCs/>
          <w:sz w:val="24"/>
        </w:rPr>
        <w:t>main focus</w:t>
      </w:r>
      <w:proofErr w:type="gramEnd"/>
      <w:r w:rsidR="00805FD4">
        <w:rPr>
          <w:bCs/>
          <w:sz w:val="24"/>
        </w:rPr>
        <w:t xml:space="preserve"> is to assist the user with task such as reminders, schedules</w:t>
      </w:r>
      <w:r w:rsidR="00793E7C">
        <w:rPr>
          <w:bCs/>
          <w:sz w:val="24"/>
        </w:rPr>
        <w:t xml:space="preserve">, as well as supporting him emotionally, giving advice, and have a friendly conversation. Apart from web applications, HuggingChat can be accessed through online assistants like google assistant, Siri, Alexa, etc. with voice inputs though them. Meanwhile, Pi can be accessed through its mobile application or social media apps like WhatsApp, Instagram, Facebook Messenger thought text as well as voice message or even to-and-for live conversation, which is not available on HuggingChat. Pi </w:t>
      </w:r>
      <w:proofErr w:type="gramStart"/>
      <w:r w:rsidR="00793E7C">
        <w:rPr>
          <w:bCs/>
          <w:sz w:val="24"/>
        </w:rPr>
        <w:t>has the ability to</w:t>
      </w:r>
      <w:proofErr w:type="gramEnd"/>
      <w:r w:rsidR="00793E7C">
        <w:rPr>
          <w:bCs/>
          <w:sz w:val="24"/>
        </w:rPr>
        <w:t xml:space="preserve"> recognize user’s emotions or behavior which HuggingChat lacks. HuggingChat allows the user to delete conversations for protecting data privacy, but Pi doesn’t allow deleting any conversation. Also, HuggingChat’s main platform is conversational interaction, while Pi interacts with third-party apps like </w:t>
      </w:r>
      <w:r w:rsidR="00F915AC">
        <w:rPr>
          <w:bCs/>
          <w:sz w:val="24"/>
        </w:rPr>
        <w:t>calendar</w:t>
      </w:r>
      <w:r w:rsidR="00793E7C">
        <w:rPr>
          <w:bCs/>
          <w:sz w:val="24"/>
        </w:rPr>
        <w:t xml:space="preserve">, reminders, </w:t>
      </w:r>
      <w:r w:rsidR="00F915AC">
        <w:rPr>
          <w:bCs/>
          <w:sz w:val="24"/>
        </w:rPr>
        <w:t xml:space="preserve">etc. to utilize its features. While Pi has only a single purpose to assist the user with emotional context, HuggingChat features different </w:t>
      </w:r>
      <w:r w:rsidR="00A541AA">
        <w:t>assistants</w:t>
      </w:r>
      <w:r w:rsidR="00A541AA">
        <w:rPr>
          <w:bCs/>
          <w:sz w:val="24"/>
        </w:rPr>
        <w:t xml:space="preserve"> </w:t>
      </w:r>
      <w:r w:rsidR="00F915AC">
        <w:rPr>
          <w:bCs/>
          <w:sz w:val="24"/>
        </w:rPr>
        <w:t>created by people for different, distinctive purposes, allowing customization for specific task oriented chatbots and for creating our own chatbot, which makes it multi-purpose.</w:t>
      </w:r>
    </w:p>
    <w:p w14:paraId="193DC1EA" w14:textId="77777777" w:rsidR="001B431F" w:rsidRDefault="001B431F">
      <w:pPr>
        <w:pStyle w:val="BodyText"/>
        <w:rPr>
          <w:b/>
          <w:i w:val="0"/>
          <w:sz w:val="20"/>
        </w:rPr>
      </w:pPr>
    </w:p>
    <w:p w14:paraId="4A46558F" w14:textId="407FD77F" w:rsidR="001B431F" w:rsidRPr="003A45EC" w:rsidRDefault="00000000" w:rsidP="003A45EC">
      <w:pPr>
        <w:pStyle w:val="BodyText"/>
        <w:spacing w:before="3"/>
        <w:rPr>
          <w:b/>
          <w:i w:val="0"/>
          <w:sz w:val="13"/>
        </w:rPr>
        <w:sectPr w:rsidR="001B431F" w:rsidRPr="003A45EC" w:rsidSect="00DC2FBA">
          <w:pgSz w:w="12240" w:h="15840"/>
          <w:pgMar w:top="1340" w:right="1320" w:bottom="280" w:left="1340" w:header="729" w:footer="0" w:gutter="0"/>
          <w:cols w:space="720"/>
        </w:sectPr>
      </w:pPr>
      <w:r>
        <w:pict w14:anchorId="4206196D">
          <v:shape id="_x0000_s2061" style="position:absolute;margin-left:1in;margin-top:9.85pt;width:468pt;height:.1pt;z-index:-15723520;mso-wrap-distance-left:0;mso-wrap-distance-right:0;mso-position-horizontal-relative:page" coordorigin="1440,197" coordsize="9360,0" path="m1440,197r9360,e" filled="f" strokeweight=".48pt">
            <v:path arrowok="t"/>
            <w10:wrap type="topAndBottom" anchorx="page"/>
          </v:shape>
        </w:pict>
      </w:r>
      <w:r>
        <w:pict w14:anchorId="7F0A493B">
          <v:shape id="_x0000_s2060" style="position:absolute;margin-left:1in;margin-top:9.7pt;width:468.1pt;height:.1pt;z-index:-15723008;mso-wrap-distance-left:0;mso-wrap-distance-right:0;mso-position-horizontal-relative:page" coordorigin="1440,194" coordsize="9362,0" path="m1440,194r9362,e" filled="f" strokeweight=".48pt">
            <v:path arrowok="t"/>
            <w10:wrap type="topAndBottom" anchorx="page"/>
          </v:shape>
        </w:pict>
      </w:r>
    </w:p>
    <w:p w14:paraId="15C2F558" w14:textId="77777777" w:rsidR="001B431F" w:rsidRDefault="001B431F">
      <w:pPr>
        <w:pStyle w:val="BodyText"/>
        <w:rPr>
          <w:b/>
          <w:i w:val="0"/>
          <w:sz w:val="20"/>
        </w:rPr>
      </w:pPr>
    </w:p>
    <w:p w14:paraId="734AF287" w14:textId="77777777" w:rsidR="001B431F" w:rsidRDefault="001B431F">
      <w:pPr>
        <w:pStyle w:val="BodyText"/>
        <w:spacing w:before="4"/>
        <w:rPr>
          <w:b/>
          <w:i w:val="0"/>
          <w:sz w:val="19"/>
        </w:rPr>
      </w:pPr>
    </w:p>
    <w:p w14:paraId="1D4722C6" w14:textId="77777777" w:rsidR="001B431F" w:rsidRDefault="00000000" w:rsidP="00AB7219">
      <w:pPr>
        <w:pStyle w:val="Heading1"/>
        <w:numPr>
          <w:ilvl w:val="0"/>
          <w:numId w:val="2"/>
        </w:numPr>
        <w:tabs>
          <w:tab w:val="left" w:pos="821"/>
        </w:tabs>
        <w:ind w:hanging="361"/>
      </w:pPr>
      <w:r>
        <w:rPr>
          <w:u w:val="thick"/>
        </w:rPr>
        <w:t>Critical</w:t>
      </w:r>
      <w:r>
        <w:rPr>
          <w:spacing w:val="-2"/>
          <w:u w:val="thick"/>
        </w:rPr>
        <w:t xml:space="preserve"> </w:t>
      </w:r>
      <w:r>
        <w:rPr>
          <w:u w:val="thick"/>
        </w:rPr>
        <w:t>Analysis</w:t>
      </w:r>
    </w:p>
    <w:p w14:paraId="6005BD30" w14:textId="47969400" w:rsidR="001B431F" w:rsidRDefault="00000000" w:rsidP="00F915AC">
      <w:pPr>
        <w:spacing w:before="183" w:line="259" w:lineRule="auto"/>
        <w:ind w:left="100" w:right="920"/>
        <w:rPr>
          <w:b/>
          <w:sz w:val="24"/>
        </w:rPr>
      </w:pPr>
      <w:r>
        <w:rPr>
          <w:b/>
          <w:sz w:val="24"/>
        </w:rPr>
        <w:t>Based on the research and analysis, which tool appears to be more suitable for your</w:t>
      </w:r>
      <w:r>
        <w:rPr>
          <w:b/>
          <w:spacing w:val="-57"/>
          <w:sz w:val="24"/>
        </w:rPr>
        <w:t xml:space="preserve"> </w:t>
      </w:r>
      <w:r>
        <w:rPr>
          <w:b/>
          <w:sz w:val="24"/>
        </w:rPr>
        <w:t>intended</w:t>
      </w:r>
      <w:r>
        <w:rPr>
          <w:b/>
          <w:spacing w:val="-1"/>
          <w:sz w:val="24"/>
        </w:rPr>
        <w:t xml:space="preserve"> </w:t>
      </w:r>
      <w:r>
        <w:rPr>
          <w:b/>
          <w:sz w:val="24"/>
        </w:rPr>
        <w:t>application? Explain your</w:t>
      </w:r>
      <w:r>
        <w:rPr>
          <w:b/>
          <w:spacing w:val="-1"/>
          <w:sz w:val="24"/>
        </w:rPr>
        <w:t xml:space="preserve"> </w:t>
      </w:r>
      <w:r>
        <w:rPr>
          <w:b/>
          <w:sz w:val="24"/>
        </w:rPr>
        <w:t>rationale.</w:t>
      </w:r>
    </w:p>
    <w:p w14:paraId="261B754B" w14:textId="4EB99102" w:rsidR="00F915AC" w:rsidRDefault="002F2BE8" w:rsidP="00F915AC">
      <w:pPr>
        <w:spacing w:before="183" w:line="259" w:lineRule="auto"/>
        <w:ind w:left="100" w:right="920"/>
        <w:rPr>
          <w:bCs/>
          <w:sz w:val="24"/>
        </w:rPr>
      </w:pPr>
      <w:r>
        <w:rPr>
          <w:bCs/>
          <w:sz w:val="24"/>
        </w:rPr>
        <w:t xml:space="preserve">After conducting a comprehensive research and analysis of HuggingChat and Pi Personal AI, it is to determine that the requirements and objectives depend on the intended applications of the user. According to my application, HuggingChat is more suitable for me than Pi. First of all, Pi is limited to only a certain amount of information and offers applications like emotional support, task assistance, etc. Whereas HuggingChat offers a variety of applications and serves as a multipurpose AI chatbot. It offers a variety of </w:t>
      </w:r>
      <w:r w:rsidR="00A541AA">
        <w:t>assistants</w:t>
      </w:r>
      <w:r w:rsidR="00A541AA">
        <w:rPr>
          <w:bCs/>
          <w:sz w:val="24"/>
        </w:rPr>
        <w:t xml:space="preserve"> </w:t>
      </w:r>
      <w:r>
        <w:rPr>
          <w:bCs/>
          <w:sz w:val="24"/>
        </w:rPr>
        <w:t xml:space="preserve">created by different people suitable for distinct applications and purposes. It is suitable for all types of requirements and applications. </w:t>
      </w:r>
      <w:r w:rsidR="00A541AA">
        <w:rPr>
          <w:bCs/>
          <w:sz w:val="24"/>
        </w:rPr>
        <w:t>As a student, my requirements are more related to assistance in report writing, mathematical problem solving, coding, etc. Keeping in view all these requirements, HuggingChat covers all these requirements, by providing its multiple assistants, which even covers the functionality provided by Pi AI. That’s why HuggingChat is more suitable for me to help in my current applications.</w:t>
      </w:r>
    </w:p>
    <w:p w14:paraId="7D7EE794" w14:textId="77777777" w:rsidR="002F2BE8" w:rsidRPr="00F915AC" w:rsidRDefault="002F2BE8" w:rsidP="00F915AC">
      <w:pPr>
        <w:spacing w:before="183" w:line="259" w:lineRule="auto"/>
        <w:ind w:left="100" w:right="920"/>
        <w:rPr>
          <w:bCs/>
          <w:sz w:val="24"/>
        </w:rPr>
      </w:pPr>
    </w:p>
    <w:p w14:paraId="5737B2ED" w14:textId="77777777" w:rsidR="001B431F" w:rsidRDefault="00000000">
      <w:pPr>
        <w:pStyle w:val="Heading1"/>
      </w:pPr>
      <w:r>
        <w:t>Works</w:t>
      </w:r>
      <w:r>
        <w:rPr>
          <w:spacing w:val="-2"/>
        </w:rPr>
        <w:t xml:space="preserve"> </w:t>
      </w:r>
      <w:r>
        <w:t>Cited</w:t>
      </w:r>
    </w:p>
    <w:p w14:paraId="0ED81BCC" w14:textId="02E4BF36" w:rsidR="001B431F" w:rsidRDefault="00000000">
      <w:pPr>
        <w:pStyle w:val="BodyText"/>
        <w:spacing w:before="201"/>
        <w:ind w:left="100"/>
      </w:pPr>
      <w:r>
        <w:t>In</w:t>
      </w:r>
      <w:r>
        <w:rPr>
          <w:spacing w:val="-1"/>
        </w:rPr>
        <w:t xml:space="preserve"> </w:t>
      </w:r>
      <w:r>
        <w:t>this</w:t>
      </w:r>
      <w:r>
        <w:rPr>
          <w:spacing w:val="-1"/>
        </w:rPr>
        <w:t xml:space="preserve"> </w:t>
      </w:r>
      <w:r>
        <w:t>section, add</w:t>
      </w:r>
      <w:r>
        <w:rPr>
          <w:spacing w:val="-1"/>
        </w:rPr>
        <w:t xml:space="preserve"> </w:t>
      </w:r>
      <w:r>
        <w:t>citations for</w:t>
      </w:r>
      <w:r>
        <w:rPr>
          <w:spacing w:val="-1"/>
        </w:rPr>
        <w:t xml:space="preserve"> </w:t>
      </w:r>
      <w:r>
        <w:t>any</w:t>
      </w:r>
      <w:r>
        <w:rPr>
          <w:spacing w:val="-1"/>
        </w:rPr>
        <w:t xml:space="preserve"> </w:t>
      </w:r>
      <w:r>
        <w:t>research</w:t>
      </w:r>
      <w:r>
        <w:rPr>
          <w:spacing w:val="-1"/>
        </w:rPr>
        <w:t xml:space="preserve"> </w:t>
      </w:r>
      <w:r w:rsidR="00E63A9B">
        <w:t>work</w:t>
      </w:r>
      <w:r>
        <w:rPr>
          <w:spacing w:val="-1"/>
        </w:rPr>
        <w:t xml:space="preserve"> </w:t>
      </w:r>
      <w:r>
        <w:t>you have</w:t>
      </w:r>
      <w:r>
        <w:rPr>
          <w:spacing w:val="-2"/>
        </w:rPr>
        <w:t xml:space="preserve"> </w:t>
      </w:r>
      <w:r>
        <w:t>used in</w:t>
      </w:r>
      <w:r>
        <w:rPr>
          <w:spacing w:val="-1"/>
        </w:rPr>
        <w:t xml:space="preserve"> </w:t>
      </w:r>
      <w:r>
        <w:t>your</w:t>
      </w:r>
      <w:r>
        <w:rPr>
          <w:spacing w:val="1"/>
        </w:rPr>
        <w:t xml:space="preserve"> </w:t>
      </w:r>
      <w:r w:rsidR="00EF570B">
        <w:t>assignment.</w:t>
      </w:r>
    </w:p>
    <w:p w14:paraId="51B0EE83" w14:textId="0AAC0C42" w:rsidR="00EF570B" w:rsidRDefault="00812DF1" w:rsidP="00EF570B">
      <w:pPr>
        <w:pStyle w:val="BodyText"/>
        <w:numPr>
          <w:ilvl w:val="0"/>
          <w:numId w:val="4"/>
        </w:numPr>
        <w:spacing w:before="201"/>
        <w:rPr>
          <w:i w:val="0"/>
          <w:iCs w:val="0"/>
        </w:rPr>
      </w:pPr>
      <w:r>
        <w:rPr>
          <w:i w:val="0"/>
          <w:iCs w:val="0"/>
        </w:rPr>
        <w:t xml:space="preserve">Save My Leads. (2023, June 12). </w:t>
      </w:r>
      <w:r w:rsidRPr="00E63A9B">
        <w:t>Pi Chatbot: Your Personal AI by Inflection.AI</w:t>
      </w:r>
      <w:r>
        <w:rPr>
          <w:i w:val="0"/>
          <w:iCs w:val="0"/>
        </w:rPr>
        <w:t xml:space="preserve">. Save My Leads. </w:t>
      </w:r>
      <w:hyperlink r:id="rId8" w:history="1">
        <w:r w:rsidRPr="00846379">
          <w:rPr>
            <w:rStyle w:val="Hyperlink"/>
            <w:i w:val="0"/>
            <w:iCs w:val="0"/>
          </w:rPr>
          <w:t>https://savemyleads.com/blog/useful/pi-chatbot-your-personal-ai-by-inflection-ai</w:t>
        </w:r>
      </w:hyperlink>
    </w:p>
    <w:p w14:paraId="76477C9B" w14:textId="55D6B262" w:rsidR="00812DF1" w:rsidRDefault="00E63A9B" w:rsidP="00EF570B">
      <w:pPr>
        <w:pStyle w:val="BodyText"/>
        <w:numPr>
          <w:ilvl w:val="0"/>
          <w:numId w:val="4"/>
        </w:numPr>
        <w:spacing w:before="201"/>
        <w:rPr>
          <w:i w:val="0"/>
          <w:iCs w:val="0"/>
        </w:rPr>
      </w:pPr>
      <w:r>
        <w:rPr>
          <w:i w:val="0"/>
          <w:iCs w:val="0"/>
        </w:rPr>
        <w:t xml:space="preserve">HuggingFace. Privacy. </w:t>
      </w:r>
      <w:hyperlink r:id="rId9" w:history="1">
        <w:r w:rsidRPr="00846379">
          <w:rPr>
            <w:rStyle w:val="Hyperlink"/>
            <w:i w:val="0"/>
            <w:iCs w:val="0"/>
          </w:rPr>
          <w:t>https://huggingface.co/chat/privacy</w:t>
        </w:r>
      </w:hyperlink>
    </w:p>
    <w:p w14:paraId="5EE8553A" w14:textId="4E2B8C1D" w:rsidR="00E63A9B" w:rsidRDefault="00E63A9B" w:rsidP="00E63A9B">
      <w:pPr>
        <w:pStyle w:val="BodyText"/>
        <w:numPr>
          <w:ilvl w:val="0"/>
          <w:numId w:val="4"/>
        </w:numPr>
        <w:spacing w:before="201"/>
        <w:rPr>
          <w:i w:val="0"/>
          <w:iCs w:val="0"/>
        </w:rPr>
      </w:pPr>
      <w:r>
        <w:rPr>
          <w:i w:val="0"/>
          <w:iCs w:val="0"/>
        </w:rPr>
        <w:t xml:space="preserve">Gillham J. (2024, January 29). </w:t>
      </w:r>
      <w:r>
        <w:t xml:space="preserve">Hugging Chat Statistics. </w:t>
      </w:r>
      <w:r>
        <w:rPr>
          <w:i w:val="0"/>
          <w:iCs w:val="0"/>
        </w:rPr>
        <w:t xml:space="preserve">Originality.ai. </w:t>
      </w:r>
      <w:hyperlink r:id="rId10" w:history="1">
        <w:r w:rsidRPr="00846379">
          <w:rPr>
            <w:rStyle w:val="Hyperlink"/>
            <w:i w:val="0"/>
            <w:iCs w:val="0"/>
          </w:rPr>
          <w:t>https://originality.ai/blog/hugging-chat-statistics</w:t>
        </w:r>
      </w:hyperlink>
    </w:p>
    <w:p w14:paraId="61D88EA8" w14:textId="77777777" w:rsidR="00E63A9B" w:rsidRPr="00E63A9B" w:rsidRDefault="00E63A9B" w:rsidP="00E63A9B">
      <w:pPr>
        <w:pStyle w:val="BodyText"/>
        <w:spacing w:before="201"/>
        <w:ind w:left="820"/>
        <w:rPr>
          <w:i w:val="0"/>
          <w:iCs w:val="0"/>
        </w:rPr>
      </w:pPr>
    </w:p>
    <w:sectPr w:rsidR="00E63A9B" w:rsidRPr="00E63A9B">
      <w:pgSz w:w="12240" w:h="15840"/>
      <w:pgMar w:top="1340" w:right="1320" w:bottom="280" w:left="1340" w:header="72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A4E09" w14:textId="77777777" w:rsidR="00DC2FBA" w:rsidRDefault="00DC2FBA">
      <w:r>
        <w:separator/>
      </w:r>
    </w:p>
  </w:endnote>
  <w:endnote w:type="continuationSeparator" w:id="0">
    <w:p w14:paraId="5282F266" w14:textId="77777777" w:rsidR="00DC2FBA" w:rsidRDefault="00DC2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35436" w14:textId="77777777" w:rsidR="00DC2FBA" w:rsidRDefault="00DC2FBA">
      <w:r>
        <w:separator/>
      </w:r>
    </w:p>
  </w:footnote>
  <w:footnote w:type="continuationSeparator" w:id="0">
    <w:p w14:paraId="77C87179" w14:textId="77777777" w:rsidR="00DC2FBA" w:rsidRDefault="00DC2F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D666A" w14:textId="77777777" w:rsidR="001B431F" w:rsidRDefault="00000000">
    <w:pPr>
      <w:pStyle w:val="BodyText"/>
      <w:spacing w:line="14" w:lineRule="auto"/>
      <w:rPr>
        <w:i w:val="0"/>
        <w:sz w:val="20"/>
      </w:rPr>
    </w:pPr>
    <w:r>
      <w:pict w14:anchorId="3AD0A1AC">
        <v:shapetype id="_x0000_t202" coordsize="21600,21600" o:spt="202" path="m,l,21600r21600,l21600,xe">
          <v:stroke joinstyle="miter"/>
          <v:path gradientshapeok="t" o:connecttype="rect"/>
        </v:shapetype>
        <v:shape id="_x0000_s1026" type="#_x0000_t202" style="position:absolute;margin-left:71pt;margin-top:35.45pt;width:93.65pt;height:15.3pt;z-index:-15960576;mso-position-horizontal-relative:page;mso-position-vertical-relative:page" filled="f" stroked="f">
          <v:textbox inset="0,0,0,0">
            <w:txbxContent>
              <w:p w14:paraId="0719D000" w14:textId="77777777" w:rsidR="001B431F" w:rsidRDefault="00000000">
                <w:pPr>
                  <w:pStyle w:val="BodyText"/>
                  <w:spacing w:before="10"/>
                  <w:ind w:left="20"/>
                </w:pPr>
                <w:r>
                  <w:t>Expository</w:t>
                </w:r>
                <w:r>
                  <w:rPr>
                    <w:spacing w:val="-3"/>
                  </w:rPr>
                  <w:t xml:space="preserve"> </w:t>
                </w:r>
                <w:r>
                  <w:t>Writing</w:t>
                </w:r>
              </w:p>
            </w:txbxContent>
          </v:textbox>
          <w10:wrap anchorx="page" anchory="page"/>
        </v:shape>
      </w:pict>
    </w:r>
    <w:r>
      <w:pict w14:anchorId="70D71A53">
        <v:shape id="_x0000_s1025" type="#_x0000_t202" style="position:absolute;margin-left:448.1pt;margin-top:35.45pt;width:93.05pt;height:15.3pt;z-index:-15960064;mso-position-horizontal-relative:page;mso-position-vertical-relative:page" filled="f" stroked="f">
          <v:textbox inset="0,0,0,0">
            <w:txbxContent>
              <w:p w14:paraId="24CBDDDB" w14:textId="77777777" w:rsidR="001B431F" w:rsidRDefault="00000000">
                <w:pPr>
                  <w:pStyle w:val="BodyText"/>
                  <w:spacing w:before="10"/>
                  <w:ind w:left="20"/>
                </w:pPr>
                <w:r>
                  <w:t>SS1014-CS</w:t>
                </w:r>
                <w:r>
                  <w:rPr>
                    <w:spacing w:val="-1"/>
                  </w:rPr>
                  <w:t xml:space="preserve"> </w:t>
                </w:r>
                <w:r>
                  <w:t>Stream</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012DF"/>
    <w:multiLevelType w:val="hybridMultilevel"/>
    <w:tmpl w:val="2CAE623A"/>
    <w:lvl w:ilvl="0" w:tplc="D0CA6E4C">
      <w:start w:val="1"/>
      <w:numFmt w:val="decimal"/>
      <w:lvlText w:val="%1."/>
      <w:lvlJc w:val="left"/>
      <w:pPr>
        <w:ind w:left="820" w:hanging="360"/>
        <w:jc w:val="left"/>
      </w:pPr>
      <w:rPr>
        <w:rFonts w:ascii="Times New Roman" w:eastAsia="Times New Roman" w:hAnsi="Times New Roman" w:cs="Times New Roman" w:hint="default"/>
        <w:b/>
        <w:bCs/>
        <w:w w:val="100"/>
        <w:sz w:val="24"/>
        <w:szCs w:val="24"/>
        <w:lang w:val="en-US" w:eastAsia="en-US" w:bidi="ar-SA"/>
      </w:rPr>
    </w:lvl>
    <w:lvl w:ilvl="1" w:tplc="F1444C60">
      <w:numFmt w:val="bullet"/>
      <w:lvlText w:val="•"/>
      <w:lvlJc w:val="left"/>
      <w:pPr>
        <w:ind w:left="1696" w:hanging="360"/>
      </w:pPr>
      <w:rPr>
        <w:rFonts w:hint="default"/>
        <w:lang w:val="en-US" w:eastAsia="en-US" w:bidi="ar-SA"/>
      </w:rPr>
    </w:lvl>
    <w:lvl w:ilvl="2" w:tplc="511E8192">
      <w:numFmt w:val="bullet"/>
      <w:lvlText w:val="•"/>
      <w:lvlJc w:val="left"/>
      <w:pPr>
        <w:ind w:left="2572" w:hanging="360"/>
      </w:pPr>
      <w:rPr>
        <w:rFonts w:hint="default"/>
        <w:lang w:val="en-US" w:eastAsia="en-US" w:bidi="ar-SA"/>
      </w:rPr>
    </w:lvl>
    <w:lvl w:ilvl="3" w:tplc="61AC6D3A">
      <w:numFmt w:val="bullet"/>
      <w:lvlText w:val="•"/>
      <w:lvlJc w:val="left"/>
      <w:pPr>
        <w:ind w:left="3448" w:hanging="360"/>
      </w:pPr>
      <w:rPr>
        <w:rFonts w:hint="default"/>
        <w:lang w:val="en-US" w:eastAsia="en-US" w:bidi="ar-SA"/>
      </w:rPr>
    </w:lvl>
    <w:lvl w:ilvl="4" w:tplc="B9765CB6">
      <w:numFmt w:val="bullet"/>
      <w:lvlText w:val="•"/>
      <w:lvlJc w:val="left"/>
      <w:pPr>
        <w:ind w:left="4324" w:hanging="360"/>
      </w:pPr>
      <w:rPr>
        <w:rFonts w:hint="default"/>
        <w:lang w:val="en-US" w:eastAsia="en-US" w:bidi="ar-SA"/>
      </w:rPr>
    </w:lvl>
    <w:lvl w:ilvl="5" w:tplc="2C52CABC">
      <w:numFmt w:val="bullet"/>
      <w:lvlText w:val="•"/>
      <w:lvlJc w:val="left"/>
      <w:pPr>
        <w:ind w:left="5200" w:hanging="360"/>
      </w:pPr>
      <w:rPr>
        <w:rFonts w:hint="default"/>
        <w:lang w:val="en-US" w:eastAsia="en-US" w:bidi="ar-SA"/>
      </w:rPr>
    </w:lvl>
    <w:lvl w:ilvl="6" w:tplc="3E386D5E">
      <w:numFmt w:val="bullet"/>
      <w:lvlText w:val="•"/>
      <w:lvlJc w:val="left"/>
      <w:pPr>
        <w:ind w:left="6076" w:hanging="360"/>
      </w:pPr>
      <w:rPr>
        <w:rFonts w:hint="default"/>
        <w:lang w:val="en-US" w:eastAsia="en-US" w:bidi="ar-SA"/>
      </w:rPr>
    </w:lvl>
    <w:lvl w:ilvl="7" w:tplc="06D0A934">
      <w:numFmt w:val="bullet"/>
      <w:lvlText w:val="•"/>
      <w:lvlJc w:val="left"/>
      <w:pPr>
        <w:ind w:left="6952" w:hanging="360"/>
      </w:pPr>
      <w:rPr>
        <w:rFonts w:hint="default"/>
        <w:lang w:val="en-US" w:eastAsia="en-US" w:bidi="ar-SA"/>
      </w:rPr>
    </w:lvl>
    <w:lvl w:ilvl="8" w:tplc="ABFC6FB0">
      <w:numFmt w:val="bullet"/>
      <w:lvlText w:val="•"/>
      <w:lvlJc w:val="left"/>
      <w:pPr>
        <w:ind w:left="7828" w:hanging="360"/>
      </w:pPr>
      <w:rPr>
        <w:rFonts w:hint="default"/>
        <w:lang w:val="en-US" w:eastAsia="en-US" w:bidi="ar-SA"/>
      </w:rPr>
    </w:lvl>
  </w:abstractNum>
  <w:abstractNum w:abstractNumId="1" w15:restartNumberingAfterBreak="0">
    <w:nsid w:val="44A06A0A"/>
    <w:multiLevelType w:val="hybridMultilevel"/>
    <w:tmpl w:val="715C3CB2"/>
    <w:lvl w:ilvl="0" w:tplc="7A22FD4A">
      <w:start w:val="2"/>
      <w:numFmt w:val="decimal"/>
      <w:lvlText w:val="%1."/>
      <w:lvlJc w:val="left"/>
      <w:pPr>
        <w:ind w:left="820" w:hanging="360"/>
      </w:pPr>
      <w:rPr>
        <w:rFonts w:ascii="Times New Roman" w:eastAsia="Times New Roman" w:hAnsi="Times New Roman" w:cs="Times New Roman" w:hint="default"/>
        <w:b/>
        <w:bCs/>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780938"/>
    <w:multiLevelType w:val="hybridMultilevel"/>
    <w:tmpl w:val="AB4C267A"/>
    <w:lvl w:ilvl="0" w:tplc="A52E88CC">
      <w:start w:val="1"/>
      <w:numFmt w:val="decimal"/>
      <w:lvlText w:val="%1."/>
      <w:lvlJc w:val="left"/>
      <w:pPr>
        <w:ind w:left="820" w:hanging="360"/>
      </w:pPr>
      <w:rPr>
        <w:rFonts w:ascii="Times New Roman" w:eastAsia="Times New Roman" w:hAnsi="Times New Roman" w:cs="Times New Roman" w:hint="default"/>
        <w:b/>
        <w:bCs/>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1D32DF"/>
    <w:multiLevelType w:val="hybridMultilevel"/>
    <w:tmpl w:val="715C3CB2"/>
    <w:lvl w:ilvl="0" w:tplc="FFFFFFFF">
      <w:start w:val="2"/>
      <w:numFmt w:val="decimal"/>
      <w:lvlText w:val="%1."/>
      <w:lvlJc w:val="left"/>
      <w:pPr>
        <w:ind w:left="820" w:hanging="360"/>
      </w:pPr>
      <w:rPr>
        <w:rFonts w:ascii="Times New Roman" w:eastAsia="Times New Roman" w:hAnsi="Times New Roman" w:cs="Times New Roman" w:hint="default"/>
        <w:b/>
        <w:bCs/>
        <w:w w:val="10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90847887">
    <w:abstractNumId w:val="0"/>
  </w:num>
  <w:num w:numId="2" w16cid:durableId="1404066052">
    <w:abstractNumId w:val="1"/>
  </w:num>
  <w:num w:numId="3" w16cid:durableId="1342581732">
    <w:abstractNumId w:val="3"/>
  </w:num>
  <w:num w:numId="4" w16cid:durableId="1102187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drawingGridHorizontalSpacing w:val="110"/>
  <w:displayHorizontalDrawingGridEvery w:val="2"/>
  <w:characterSpacingControl w:val="doNotCompress"/>
  <w:hdrShapeDefaults>
    <o:shapedefaults v:ext="edit" spidmax="2062"/>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B431F"/>
    <w:rsid w:val="001406A1"/>
    <w:rsid w:val="001B431F"/>
    <w:rsid w:val="002F2BE8"/>
    <w:rsid w:val="002F3DBF"/>
    <w:rsid w:val="003627FC"/>
    <w:rsid w:val="00362E5D"/>
    <w:rsid w:val="00371FAA"/>
    <w:rsid w:val="003A45EC"/>
    <w:rsid w:val="003B13C5"/>
    <w:rsid w:val="003D4E4A"/>
    <w:rsid w:val="00474196"/>
    <w:rsid w:val="005632EB"/>
    <w:rsid w:val="005912DE"/>
    <w:rsid w:val="005F767B"/>
    <w:rsid w:val="00606891"/>
    <w:rsid w:val="0065580B"/>
    <w:rsid w:val="00707F63"/>
    <w:rsid w:val="007437AC"/>
    <w:rsid w:val="00793E7C"/>
    <w:rsid w:val="007D205C"/>
    <w:rsid w:val="00805FD4"/>
    <w:rsid w:val="00812DF1"/>
    <w:rsid w:val="00825538"/>
    <w:rsid w:val="00832B16"/>
    <w:rsid w:val="009160F8"/>
    <w:rsid w:val="009A3EA6"/>
    <w:rsid w:val="009B2FDA"/>
    <w:rsid w:val="009D4E20"/>
    <w:rsid w:val="00A52755"/>
    <w:rsid w:val="00A541AA"/>
    <w:rsid w:val="00A70F46"/>
    <w:rsid w:val="00A906CE"/>
    <w:rsid w:val="00A9347F"/>
    <w:rsid w:val="00AB7219"/>
    <w:rsid w:val="00B41A82"/>
    <w:rsid w:val="00BA262C"/>
    <w:rsid w:val="00BA7AA0"/>
    <w:rsid w:val="00C07E81"/>
    <w:rsid w:val="00CC2260"/>
    <w:rsid w:val="00D0675E"/>
    <w:rsid w:val="00D1110B"/>
    <w:rsid w:val="00DC27E7"/>
    <w:rsid w:val="00DC2FBA"/>
    <w:rsid w:val="00E02D68"/>
    <w:rsid w:val="00E2525B"/>
    <w:rsid w:val="00E3787D"/>
    <w:rsid w:val="00E63A9B"/>
    <w:rsid w:val="00E678A8"/>
    <w:rsid w:val="00E90A0A"/>
    <w:rsid w:val="00EB3AFC"/>
    <w:rsid w:val="00EF570B"/>
    <w:rsid w:val="00F67E57"/>
    <w:rsid w:val="00F80A55"/>
    <w:rsid w:val="00F915AC"/>
    <w:rsid w:val="00FA158E"/>
    <w:rsid w:val="00FA3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487BB31A"/>
  <w15:docId w15:val="{CA00F33A-A1F0-45CF-AB92-48DC7F023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0"/>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ListParagraph">
    <w:name w:val="List Paragraph"/>
    <w:basedOn w:val="Normal"/>
    <w:uiPriority w:val="1"/>
    <w:qFormat/>
    <w:pPr>
      <w:spacing w:before="90"/>
      <w:ind w:left="82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678A8"/>
    <w:pPr>
      <w:tabs>
        <w:tab w:val="center" w:pos="4680"/>
        <w:tab w:val="right" w:pos="9360"/>
      </w:tabs>
    </w:pPr>
  </w:style>
  <w:style w:type="character" w:customStyle="1" w:styleId="HeaderChar">
    <w:name w:val="Header Char"/>
    <w:basedOn w:val="DefaultParagraphFont"/>
    <w:link w:val="Header"/>
    <w:uiPriority w:val="99"/>
    <w:rsid w:val="00E678A8"/>
    <w:rPr>
      <w:rFonts w:ascii="Times New Roman" w:eastAsia="Times New Roman" w:hAnsi="Times New Roman" w:cs="Times New Roman"/>
    </w:rPr>
  </w:style>
  <w:style w:type="paragraph" w:styleId="Footer">
    <w:name w:val="footer"/>
    <w:basedOn w:val="Normal"/>
    <w:link w:val="FooterChar"/>
    <w:uiPriority w:val="99"/>
    <w:unhideWhenUsed/>
    <w:rsid w:val="00E678A8"/>
    <w:pPr>
      <w:tabs>
        <w:tab w:val="center" w:pos="4680"/>
        <w:tab w:val="right" w:pos="9360"/>
      </w:tabs>
    </w:pPr>
  </w:style>
  <w:style w:type="character" w:customStyle="1" w:styleId="FooterChar">
    <w:name w:val="Footer Char"/>
    <w:basedOn w:val="DefaultParagraphFont"/>
    <w:link w:val="Footer"/>
    <w:uiPriority w:val="99"/>
    <w:rsid w:val="00E678A8"/>
    <w:rPr>
      <w:rFonts w:ascii="Times New Roman" w:eastAsia="Times New Roman" w:hAnsi="Times New Roman" w:cs="Times New Roman"/>
    </w:rPr>
  </w:style>
  <w:style w:type="character" w:styleId="Hyperlink">
    <w:name w:val="Hyperlink"/>
    <w:basedOn w:val="DefaultParagraphFont"/>
    <w:uiPriority w:val="99"/>
    <w:unhideWhenUsed/>
    <w:rsid w:val="00812DF1"/>
    <w:rPr>
      <w:color w:val="0000FF" w:themeColor="hyperlink"/>
      <w:u w:val="single"/>
    </w:rPr>
  </w:style>
  <w:style w:type="character" w:styleId="UnresolvedMention">
    <w:name w:val="Unresolved Mention"/>
    <w:basedOn w:val="DefaultParagraphFont"/>
    <w:uiPriority w:val="99"/>
    <w:semiHidden/>
    <w:unhideWhenUsed/>
    <w:rsid w:val="00812D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vemyleads.com/blog/useful/pi-chatbot-your-personal-ai-by-inflection-ai"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originality.ai/blog/hugging-chat-statistics" TargetMode="External"/><Relationship Id="rId4" Type="http://schemas.openxmlformats.org/officeDocument/2006/relationships/webSettings" Target="webSettings.xml"/><Relationship Id="rId9" Type="http://schemas.openxmlformats.org/officeDocument/2006/relationships/hyperlink" Target="https://huggingface.co/chat/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1301</TotalTime>
  <Pages>7</Pages>
  <Words>1751</Words>
  <Characters>9982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Expository Writing</vt:lpstr>
    </vt:vector>
  </TitlesOfParts>
  <Company/>
  <LinksUpToDate>false</LinksUpToDate>
  <CharactersWithSpaces>11710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Expository Writing</dc:title>
  <dc:creator>Summaiya Naveed</dc:creator>
  <cp:lastModifiedBy>Muhammad Moiz Ansari</cp:lastModifiedBy>
  <cp:revision>12</cp:revision>
  <dcterms:created xsi:type="dcterms:W3CDTF">2024-03-26T09:06:00Z</dcterms:created>
  <dcterms:modified xsi:type="dcterms:W3CDTF">2024-04-14T17:07:00Z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2024-03-23T00:00:00Z</vt:filetime>
  </property>
  <property fmtid="{D5CDD505-2E9C-101B-9397-08002B2CF9AE}" pid="3" name="Creator">
    <vt:lpwstr>Microsoft® Word LTSC</vt:lpwstr>
  </property>
  <property fmtid="{D5CDD505-2E9C-101B-9397-08002B2CF9AE}" pid="4" name="LastSaved">
    <vt:filetime>2024-03-26T00:00:00Z</vt:filetime>
  </property>
</Properties>
</file>