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AB2F47" w14:textId="77777777" w:rsidR="00AA58B4" w:rsidRPr="00AA58B4" w:rsidRDefault="00AA58B4" w:rsidP="00AA58B4">
      <w:pPr>
        <w:jc w:val="center"/>
        <w:rPr>
          <w:sz w:val="32"/>
          <w:szCs w:val="32"/>
          <w:u w:val="single"/>
        </w:rPr>
      </w:pPr>
      <w:r w:rsidRPr="00AA58B4">
        <w:rPr>
          <w:b/>
          <w:bCs/>
          <w:sz w:val="32"/>
          <w:szCs w:val="32"/>
          <w:u w:val="single"/>
        </w:rPr>
        <w:t>Resource File: Understanding Subject-Verb Agreement</w:t>
      </w:r>
    </w:p>
    <w:p w14:paraId="3403C160" w14:textId="77777777" w:rsidR="00AA58B4" w:rsidRPr="004209D5" w:rsidRDefault="00AA58B4" w:rsidP="00AA58B4">
      <w:pPr>
        <w:rPr>
          <w:sz w:val="28"/>
          <w:szCs w:val="28"/>
        </w:rPr>
      </w:pPr>
      <w:r w:rsidRPr="00AA58B4">
        <w:rPr>
          <w:b/>
          <w:bCs/>
          <w:sz w:val="28"/>
          <w:szCs w:val="28"/>
        </w:rPr>
        <w:t>Introduction:</w:t>
      </w:r>
      <w:r w:rsidRPr="00AA58B4">
        <w:rPr>
          <w:sz w:val="28"/>
          <w:szCs w:val="28"/>
        </w:rPr>
        <w:t xml:space="preserve"> </w:t>
      </w:r>
    </w:p>
    <w:p w14:paraId="1D417F1A" w14:textId="108406C1" w:rsidR="00AA58B4" w:rsidRPr="004209D5" w:rsidRDefault="00AA58B4" w:rsidP="00AA58B4">
      <w:pPr>
        <w:rPr>
          <w:sz w:val="28"/>
          <w:szCs w:val="28"/>
        </w:rPr>
      </w:pPr>
      <w:r w:rsidRPr="00AA58B4">
        <w:rPr>
          <w:sz w:val="28"/>
          <w:szCs w:val="28"/>
        </w:rPr>
        <w:t>Subject-verb agreement is a fundamental grammatical concept that ensures the verb in a sentence agrees in number with its subject. This agreement is vital for clear and effective communication. In this resource file, we will explore the key concepts of subject-verb agreement, with a focus on the topics covered in the worksheet.</w:t>
      </w:r>
    </w:p>
    <w:p w14:paraId="65C34D94" w14:textId="77777777" w:rsidR="00AA58B4" w:rsidRPr="00AA58B4" w:rsidRDefault="00AA58B4" w:rsidP="00AA58B4">
      <w:pPr>
        <w:rPr>
          <w:sz w:val="28"/>
          <w:szCs w:val="28"/>
        </w:rPr>
      </w:pPr>
    </w:p>
    <w:p w14:paraId="74B5C6C8" w14:textId="33F0FB8A" w:rsidR="00AA58B4" w:rsidRPr="00AA58B4" w:rsidRDefault="00AA58B4" w:rsidP="00AA58B4">
      <w:pPr>
        <w:jc w:val="center"/>
        <w:rPr>
          <w:sz w:val="32"/>
          <w:szCs w:val="32"/>
          <w:u w:val="single"/>
        </w:rPr>
      </w:pPr>
      <w:r w:rsidRPr="00AA58B4">
        <w:rPr>
          <w:b/>
          <w:bCs/>
          <w:sz w:val="32"/>
          <w:szCs w:val="32"/>
          <w:u w:val="single"/>
        </w:rPr>
        <w:t>Basics of Subject-Verb Agreement:</w:t>
      </w:r>
    </w:p>
    <w:p w14:paraId="7C97EBA7" w14:textId="7E02DC6D" w:rsidR="00AA58B4" w:rsidRPr="004209D5" w:rsidRDefault="00AA58B4" w:rsidP="00AA58B4">
      <w:pPr>
        <w:rPr>
          <w:sz w:val="28"/>
          <w:szCs w:val="28"/>
        </w:rPr>
      </w:pPr>
      <w:r w:rsidRPr="004209D5">
        <w:rPr>
          <w:b/>
          <w:bCs/>
          <w:sz w:val="28"/>
          <w:szCs w:val="28"/>
        </w:rPr>
        <w:t xml:space="preserve">1. </w:t>
      </w:r>
      <w:r w:rsidRPr="004209D5">
        <w:rPr>
          <w:b/>
          <w:bCs/>
          <w:sz w:val="28"/>
          <w:szCs w:val="28"/>
        </w:rPr>
        <w:t>Definition:</w:t>
      </w:r>
      <w:r w:rsidRPr="004209D5">
        <w:rPr>
          <w:sz w:val="28"/>
          <w:szCs w:val="28"/>
        </w:rPr>
        <w:t xml:space="preserve"> Subject-verb agreement means that a singular subject takes a singular verb, and a plural subject takes a plural verb.</w:t>
      </w:r>
    </w:p>
    <w:p w14:paraId="6B384F64" w14:textId="77777777" w:rsidR="00AA58B4" w:rsidRPr="00AA58B4" w:rsidRDefault="00AA58B4" w:rsidP="00AA58B4">
      <w:pPr>
        <w:rPr>
          <w:sz w:val="28"/>
          <w:szCs w:val="28"/>
        </w:rPr>
      </w:pPr>
      <w:r w:rsidRPr="00AA58B4">
        <w:rPr>
          <w:b/>
          <w:bCs/>
          <w:sz w:val="28"/>
          <w:szCs w:val="28"/>
        </w:rPr>
        <w:t>Examples:</w:t>
      </w:r>
    </w:p>
    <w:p w14:paraId="6A4A948E" w14:textId="77777777" w:rsidR="00AA58B4" w:rsidRPr="00AA58B4" w:rsidRDefault="00AA58B4" w:rsidP="00AA58B4">
      <w:pPr>
        <w:numPr>
          <w:ilvl w:val="1"/>
          <w:numId w:val="1"/>
        </w:numPr>
        <w:rPr>
          <w:sz w:val="28"/>
          <w:szCs w:val="28"/>
        </w:rPr>
      </w:pPr>
      <w:r w:rsidRPr="00AA58B4">
        <w:rPr>
          <w:sz w:val="28"/>
          <w:szCs w:val="28"/>
        </w:rPr>
        <w:t xml:space="preserve">The cat (singular subject) </w:t>
      </w:r>
      <w:r w:rsidRPr="00AA58B4">
        <w:rPr>
          <w:b/>
          <w:bCs/>
          <w:sz w:val="28"/>
          <w:szCs w:val="28"/>
        </w:rPr>
        <w:t>sleeps</w:t>
      </w:r>
      <w:r w:rsidRPr="00AA58B4">
        <w:rPr>
          <w:sz w:val="28"/>
          <w:szCs w:val="28"/>
        </w:rPr>
        <w:t xml:space="preserve"> on the windowsill.</w:t>
      </w:r>
    </w:p>
    <w:p w14:paraId="4A31F4B6" w14:textId="77777777" w:rsidR="00AA58B4" w:rsidRPr="00AA58B4" w:rsidRDefault="00AA58B4" w:rsidP="00AA58B4">
      <w:pPr>
        <w:numPr>
          <w:ilvl w:val="1"/>
          <w:numId w:val="1"/>
        </w:numPr>
        <w:rPr>
          <w:sz w:val="28"/>
          <w:szCs w:val="28"/>
        </w:rPr>
      </w:pPr>
      <w:r w:rsidRPr="00AA58B4">
        <w:rPr>
          <w:sz w:val="28"/>
          <w:szCs w:val="28"/>
        </w:rPr>
        <w:t xml:space="preserve">They (plural subject) </w:t>
      </w:r>
      <w:r w:rsidRPr="00AA58B4">
        <w:rPr>
          <w:b/>
          <w:bCs/>
          <w:sz w:val="28"/>
          <w:szCs w:val="28"/>
        </w:rPr>
        <w:t>are</w:t>
      </w:r>
      <w:r w:rsidRPr="00AA58B4">
        <w:rPr>
          <w:sz w:val="28"/>
          <w:szCs w:val="28"/>
        </w:rPr>
        <w:t xml:space="preserve"> going to the store.</w:t>
      </w:r>
    </w:p>
    <w:p w14:paraId="7985BDE2" w14:textId="77777777" w:rsidR="00AA58B4" w:rsidRPr="00AA58B4" w:rsidRDefault="00AA58B4" w:rsidP="00AA58B4">
      <w:pPr>
        <w:rPr>
          <w:sz w:val="28"/>
          <w:szCs w:val="28"/>
        </w:rPr>
      </w:pPr>
      <w:r w:rsidRPr="00AA58B4">
        <w:rPr>
          <w:b/>
          <w:bCs/>
          <w:sz w:val="28"/>
          <w:szCs w:val="28"/>
        </w:rPr>
        <w:t>2. Singular and Plural Subjects:</w:t>
      </w:r>
    </w:p>
    <w:p w14:paraId="1AD28A27" w14:textId="77777777" w:rsidR="00AA58B4" w:rsidRPr="00AA58B4" w:rsidRDefault="00AA58B4" w:rsidP="00AA58B4">
      <w:pPr>
        <w:numPr>
          <w:ilvl w:val="0"/>
          <w:numId w:val="2"/>
        </w:numPr>
        <w:rPr>
          <w:sz w:val="28"/>
          <w:szCs w:val="28"/>
        </w:rPr>
      </w:pPr>
      <w:r w:rsidRPr="00AA58B4">
        <w:rPr>
          <w:b/>
          <w:bCs/>
          <w:sz w:val="28"/>
          <w:szCs w:val="28"/>
        </w:rPr>
        <w:t>Singular Subjects:</w:t>
      </w:r>
      <w:r w:rsidRPr="00AA58B4">
        <w:rPr>
          <w:sz w:val="28"/>
          <w:szCs w:val="28"/>
        </w:rPr>
        <w:t xml:space="preserve"> These refer to one person, thing, or entity.</w:t>
      </w:r>
    </w:p>
    <w:p w14:paraId="1A0AC82C" w14:textId="77777777" w:rsidR="00AA58B4" w:rsidRPr="00AA58B4" w:rsidRDefault="00AA58B4" w:rsidP="00AA58B4">
      <w:pPr>
        <w:numPr>
          <w:ilvl w:val="0"/>
          <w:numId w:val="2"/>
        </w:numPr>
        <w:rPr>
          <w:sz w:val="28"/>
          <w:szCs w:val="28"/>
        </w:rPr>
      </w:pPr>
      <w:r w:rsidRPr="00AA58B4">
        <w:rPr>
          <w:b/>
          <w:bCs/>
          <w:sz w:val="28"/>
          <w:szCs w:val="28"/>
        </w:rPr>
        <w:t>Plural Subjects:</w:t>
      </w:r>
      <w:r w:rsidRPr="00AA58B4">
        <w:rPr>
          <w:sz w:val="28"/>
          <w:szCs w:val="28"/>
        </w:rPr>
        <w:t xml:space="preserve"> These refer to more than one person, thing, or entity.</w:t>
      </w:r>
    </w:p>
    <w:p w14:paraId="2AADF6D5" w14:textId="77777777" w:rsidR="00AA58B4" w:rsidRPr="00AA58B4" w:rsidRDefault="00AA58B4" w:rsidP="00AA58B4">
      <w:pPr>
        <w:rPr>
          <w:sz w:val="28"/>
          <w:szCs w:val="28"/>
        </w:rPr>
      </w:pPr>
      <w:r w:rsidRPr="00AA58B4">
        <w:rPr>
          <w:b/>
          <w:bCs/>
          <w:sz w:val="28"/>
          <w:szCs w:val="28"/>
        </w:rPr>
        <w:t>3. Compound Subjects:</w:t>
      </w:r>
    </w:p>
    <w:p w14:paraId="6EE321B8" w14:textId="77777777" w:rsidR="00AA58B4" w:rsidRPr="00AA58B4" w:rsidRDefault="00AA58B4" w:rsidP="00AA58B4">
      <w:pPr>
        <w:numPr>
          <w:ilvl w:val="0"/>
          <w:numId w:val="3"/>
        </w:numPr>
        <w:rPr>
          <w:sz w:val="28"/>
          <w:szCs w:val="28"/>
        </w:rPr>
      </w:pPr>
      <w:r w:rsidRPr="00AA58B4">
        <w:rPr>
          <w:b/>
          <w:bCs/>
          <w:sz w:val="28"/>
          <w:szCs w:val="28"/>
        </w:rPr>
        <w:t>Definition:</w:t>
      </w:r>
      <w:r w:rsidRPr="00AA58B4">
        <w:rPr>
          <w:sz w:val="28"/>
          <w:szCs w:val="28"/>
        </w:rPr>
        <w:t xml:space="preserve"> A compound subject consists of two or more subjects connected by words like "and" or "or."</w:t>
      </w:r>
    </w:p>
    <w:p w14:paraId="1A916F9B" w14:textId="77777777" w:rsidR="00AA58B4" w:rsidRPr="00AA58B4" w:rsidRDefault="00AA58B4" w:rsidP="00AA58B4">
      <w:pPr>
        <w:numPr>
          <w:ilvl w:val="0"/>
          <w:numId w:val="3"/>
        </w:numPr>
        <w:rPr>
          <w:sz w:val="28"/>
          <w:szCs w:val="28"/>
        </w:rPr>
      </w:pPr>
      <w:r w:rsidRPr="00AA58B4">
        <w:rPr>
          <w:b/>
          <w:bCs/>
          <w:sz w:val="28"/>
          <w:szCs w:val="28"/>
        </w:rPr>
        <w:t>Example:</w:t>
      </w:r>
      <w:r w:rsidRPr="00AA58B4">
        <w:rPr>
          <w:sz w:val="28"/>
          <w:szCs w:val="28"/>
        </w:rPr>
        <w:t xml:space="preserve"> She and her brother (compound subject) </w:t>
      </w:r>
      <w:r w:rsidRPr="00AA58B4">
        <w:rPr>
          <w:b/>
          <w:bCs/>
          <w:sz w:val="28"/>
          <w:szCs w:val="28"/>
        </w:rPr>
        <w:t>are</w:t>
      </w:r>
      <w:r w:rsidRPr="00AA58B4">
        <w:rPr>
          <w:sz w:val="28"/>
          <w:szCs w:val="28"/>
        </w:rPr>
        <w:t xml:space="preserve"> going to the store.</w:t>
      </w:r>
    </w:p>
    <w:p w14:paraId="5873462E" w14:textId="77777777" w:rsidR="00AA58B4" w:rsidRPr="00AA58B4" w:rsidRDefault="00AA58B4" w:rsidP="00AA58B4">
      <w:pPr>
        <w:rPr>
          <w:sz w:val="28"/>
          <w:szCs w:val="28"/>
        </w:rPr>
      </w:pPr>
      <w:r w:rsidRPr="00AA58B4">
        <w:rPr>
          <w:b/>
          <w:bCs/>
          <w:sz w:val="28"/>
          <w:szCs w:val="28"/>
        </w:rPr>
        <w:t>4. Subject-Verb Agreement with "Every" and "Neither:"</w:t>
      </w:r>
    </w:p>
    <w:p w14:paraId="59582761" w14:textId="77777777" w:rsidR="00AA58B4" w:rsidRPr="00AA58B4" w:rsidRDefault="00AA58B4" w:rsidP="00AA58B4">
      <w:pPr>
        <w:numPr>
          <w:ilvl w:val="0"/>
          <w:numId w:val="4"/>
        </w:numPr>
        <w:rPr>
          <w:sz w:val="28"/>
          <w:szCs w:val="28"/>
        </w:rPr>
      </w:pPr>
      <w:r w:rsidRPr="00AA58B4">
        <w:rPr>
          <w:b/>
          <w:bCs/>
          <w:sz w:val="28"/>
          <w:szCs w:val="28"/>
        </w:rPr>
        <w:t>"Every" + Singular Noun:</w:t>
      </w:r>
      <w:r w:rsidRPr="00AA58B4">
        <w:rPr>
          <w:sz w:val="28"/>
          <w:szCs w:val="28"/>
        </w:rPr>
        <w:t xml:space="preserve"> The verb should be singular.</w:t>
      </w:r>
    </w:p>
    <w:p w14:paraId="25EB97D2" w14:textId="77777777" w:rsidR="00AA58B4" w:rsidRPr="00AA58B4" w:rsidRDefault="00AA58B4" w:rsidP="00AA58B4">
      <w:pPr>
        <w:numPr>
          <w:ilvl w:val="1"/>
          <w:numId w:val="4"/>
        </w:numPr>
        <w:rPr>
          <w:sz w:val="28"/>
          <w:szCs w:val="28"/>
        </w:rPr>
      </w:pPr>
      <w:r w:rsidRPr="00AA58B4">
        <w:rPr>
          <w:sz w:val="28"/>
          <w:szCs w:val="28"/>
        </w:rPr>
        <w:t xml:space="preserve">Every student in the class (singular subject) </w:t>
      </w:r>
      <w:r w:rsidRPr="00AA58B4">
        <w:rPr>
          <w:b/>
          <w:bCs/>
          <w:sz w:val="28"/>
          <w:szCs w:val="28"/>
        </w:rPr>
        <w:t>completes</w:t>
      </w:r>
      <w:r w:rsidRPr="00AA58B4">
        <w:rPr>
          <w:sz w:val="28"/>
          <w:szCs w:val="28"/>
        </w:rPr>
        <w:t xml:space="preserve"> the assignment.</w:t>
      </w:r>
    </w:p>
    <w:p w14:paraId="5A2C1620" w14:textId="77777777" w:rsidR="00AA58B4" w:rsidRPr="00AA58B4" w:rsidRDefault="00AA58B4" w:rsidP="00AA58B4">
      <w:pPr>
        <w:numPr>
          <w:ilvl w:val="0"/>
          <w:numId w:val="4"/>
        </w:numPr>
        <w:rPr>
          <w:sz w:val="28"/>
          <w:szCs w:val="28"/>
        </w:rPr>
      </w:pPr>
      <w:r w:rsidRPr="00AA58B4">
        <w:rPr>
          <w:b/>
          <w:bCs/>
          <w:sz w:val="28"/>
          <w:szCs w:val="28"/>
        </w:rPr>
        <w:t>"Neither" + Singular Noun:</w:t>
      </w:r>
      <w:r w:rsidRPr="00AA58B4">
        <w:rPr>
          <w:sz w:val="28"/>
          <w:szCs w:val="28"/>
        </w:rPr>
        <w:t xml:space="preserve"> The verb should be singular.</w:t>
      </w:r>
    </w:p>
    <w:p w14:paraId="6859A45C" w14:textId="77777777" w:rsidR="00AA58B4" w:rsidRPr="00AA58B4" w:rsidRDefault="00AA58B4" w:rsidP="00AA58B4">
      <w:pPr>
        <w:numPr>
          <w:ilvl w:val="1"/>
          <w:numId w:val="4"/>
        </w:numPr>
        <w:rPr>
          <w:sz w:val="28"/>
          <w:szCs w:val="28"/>
        </w:rPr>
      </w:pPr>
      <w:r w:rsidRPr="00AA58B4">
        <w:rPr>
          <w:sz w:val="28"/>
          <w:szCs w:val="28"/>
        </w:rPr>
        <w:lastRenderedPageBreak/>
        <w:t xml:space="preserve">Neither of the options (singular subject) </w:t>
      </w:r>
      <w:r w:rsidRPr="00AA58B4">
        <w:rPr>
          <w:b/>
          <w:bCs/>
          <w:sz w:val="28"/>
          <w:szCs w:val="28"/>
        </w:rPr>
        <w:t>is</w:t>
      </w:r>
      <w:r w:rsidRPr="00AA58B4">
        <w:rPr>
          <w:sz w:val="28"/>
          <w:szCs w:val="28"/>
        </w:rPr>
        <w:t xml:space="preserve"> suitable.</w:t>
      </w:r>
    </w:p>
    <w:p w14:paraId="52035C5A" w14:textId="77777777" w:rsidR="00AA58B4" w:rsidRPr="00AA58B4" w:rsidRDefault="00AA58B4" w:rsidP="00AA58B4">
      <w:pPr>
        <w:rPr>
          <w:sz w:val="28"/>
          <w:szCs w:val="28"/>
        </w:rPr>
      </w:pPr>
      <w:r w:rsidRPr="00AA58B4">
        <w:rPr>
          <w:b/>
          <w:bCs/>
          <w:sz w:val="28"/>
          <w:szCs w:val="28"/>
        </w:rPr>
        <w:t>5. Subject-Verb Agreement with Collective Nouns:</w:t>
      </w:r>
    </w:p>
    <w:p w14:paraId="65FAB6FE" w14:textId="77777777" w:rsidR="00AA58B4" w:rsidRPr="00AA58B4" w:rsidRDefault="00AA58B4" w:rsidP="00AA58B4">
      <w:pPr>
        <w:numPr>
          <w:ilvl w:val="0"/>
          <w:numId w:val="5"/>
        </w:numPr>
        <w:rPr>
          <w:sz w:val="28"/>
          <w:szCs w:val="28"/>
        </w:rPr>
      </w:pPr>
      <w:r w:rsidRPr="00AA58B4">
        <w:rPr>
          <w:b/>
          <w:bCs/>
          <w:sz w:val="28"/>
          <w:szCs w:val="28"/>
        </w:rPr>
        <w:t>Definition:</w:t>
      </w:r>
      <w:r w:rsidRPr="00AA58B4">
        <w:rPr>
          <w:sz w:val="28"/>
          <w:szCs w:val="28"/>
        </w:rPr>
        <w:t xml:space="preserve"> Collective nouns refer to groups of people or things but are treated as singular subjects.</w:t>
      </w:r>
    </w:p>
    <w:p w14:paraId="5E4B275B" w14:textId="77777777" w:rsidR="00AA58B4" w:rsidRPr="00AA58B4" w:rsidRDefault="00AA58B4" w:rsidP="00AA58B4">
      <w:pPr>
        <w:numPr>
          <w:ilvl w:val="0"/>
          <w:numId w:val="5"/>
        </w:numPr>
        <w:rPr>
          <w:sz w:val="28"/>
          <w:szCs w:val="28"/>
        </w:rPr>
      </w:pPr>
      <w:r w:rsidRPr="00AA58B4">
        <w:rPr>
          <w:b/>
          <w:bCs/>
          <w:sz w:val="28"/>
          <w:szCs w:val="28"/>
        </w:rPr>
        <w:t>Example:</w:t>
      </w:r>
      <w:r w:rsidRPr="00AA58B4">
        <w:rPr>
          <w:sz w:val="28"/>
          <w:szCs w:val="28"/>
        </w:rPr>
        <w:t xml:space="preserve"> The team, along with their coach (collective noun), </w:t>
      </w:r>
      <w:r w:rsidRPr="00AA58B4">
        <w:rPr>
          <w:b/>
          <w:bCs/>
          <w:sz w:val="28"/>
          <w:szCs w:val="28"/>
        </w:rPr>
        <w:t>is</w:t>
      </w:r>
      <w:r w:rsidRPr="00AA58B4">
        <w:rPr>
          <w:sz w:val="28"/>
          <w:szCs w:val="28"/>
        </w:rPr>
        <w:t xml:space="preserve"> ready for the game.</w:t>
      </w:r>
    </w:p>
    <w:p w14:paraId="0431BC48" w14:textId="77777777" w:rsidR="00AA58B4" w:rsidRPr="00AA58B4" w:rsidRDefault="00AA58B4" w:rsidP="00AA58B4">
      <w:pPr>
        <w:rPr>
          <w:sz w:val="28"/>
          <w:szCs w:val="28"/>
        </w:rPr>
      </w:pPr>
      <w:r w:rsidRPr="00AA58B4">
        <w:rPr>
          <w:b/>
          <w:bCs/>
          <w:sz w:val="28"/>
          <w:szCs w:val="28"/>
        </w:rPr>
        <w:t>6. Subject-Verb Agreement with Indefinite Amounts:</w:t>
      </w:r>
    </w:p>
    <w:p w14:paraId="0310D10E" w14:textId="77777777" w:rsidR="00AA58B4" w:rsidRPr="00AA58B4" w:rsidRDefault="00AA58B4" w:rsidP="00AA58B4">
      <w:pPr>
        <w:numPr>
          <w:ilvl w:val="0"/>
          <w:numId w:val="6"/>
        </w:numPr>
        <w:rPr>
          <w:sz w:val="28"/>
          <w:szCs w:val="28"/>
        </w:rPr>
      </w:pPr>
      <w:r w:rsidRPr="00AA58B4">
        <w:rPr>
          <w:b/>
          <w:bCs/>
          <w:sz w:val="28"/>
          <w:szCs w:val="28"/>
        </w:rPr>
        <w:t>"Amounts" + Verb:</w:t>
      </w:r>
      <w:r w:rsidRPr="00AA58B4">
        <w:rPr>
          <w:sz w:val="28"/>
          <w:szCs w:val="28"/>
        </w:rPr>
        <w:t xml:space="preserve"> The verb should agree with the noun phrase following "of."</w:t>
      </w:r>
    </w:p>
    <w:p w14:paraId="3730B0B9" w14:textId="77777777" w:rsidR="00AA58B4" w:rsidRPr="00AA58B4" w:rsidRDefault="00AA58B4" w:rsidP="00AA58B4">
      <w:pPr>
        <w:numPr>
          <w:ilvl w:val="0"/>
          <w:numId w:val="6"/>
        </w:numPr>
        <w:rPr>
          <w:sz w:val="28"/>
          <w:szCs w:val="28"/>
        </w:rPr>
      </w:pPr>
      <w:r w:rsidRPr="00AA58B4">
        <w:rPr>
          <w:b/>
          <w:bCs/>
          <w:sz w:val="28"/>
          <w:szCs w:val="28"/>
        </w:rPr>
        <w:t>Example:</w:t>
      </w:r>
      <w:r w:rsidRPr="00AA58B4">
        <w:rPr>
          <w:sz w:val="28"/>
          <w:szCs w:val="28"/>
        </w:rPr>
        <w:t xml:space="preserve"> Ten dollars (noun phrase) </w:t>
      </w:r>
      <w:r w:rsidRPr="00AA58B4">
        <w:rPr>
          <w:b/>
          <w:bCs/>
          <w:sz w:val="28"/>
          <w:szCs w:val="28"/>
        </w:rPr>
        <w:t>is</w:t>
      </w:r>
      <w:r w:rsidRPr="00AA58B4">
        <w:rPr>
          <w:sz w:val="28"/>
          <w:szCs w:val="28"/>
        </w:rPr>
        <w:t xml:space="preserve"> a lot to pay for a movie ticket these days.</w:t>
      </w:r>
    </w:p>
    <w:p w14:paraId="61F86A3F" w14:textId="77777777" w:rsidR="00AA58B4" w:rsidRPr="00AA58B4" w:rsidRDefault="00AA58B4" w:rsidP="00AA58B4">
      <w:pPr>
        <w:rPr>
          <w:sz w:val="28"/>
          <w:szCs w:val="28"/>
        </w:rPr>
      </w:pPr>
      <w:r w:rsidRPr="00AA58B4">
        <w:rPr>
          <w:b/>
          <w:bCs/>
          <w:sz w:val="28"/>
          <w:szCs w:val="28"/>
        </w:rPr>
        <w:t>7. Subject-Verb Agreement with "One of" Phrases:</w:t>
      </w:r>
    </w:p>
    <w:p w14:paraId="1210D6D8" w14:textId="77777777" w:rsidR="00AA58B4" w:rsidRPr="00AA58B4" w:rsidRDefault="00AA58B4" w:rsidP="00AA58B4">
      <w:pPr>
        <w:numPr>
          <w:ilvl w:val="0"/>
          <w:numId w:val="7"/>
        </w:numPr>
        <w:rPr>
          <w:sz w:val="28"/>
          <w:szCs w:val="28"/>
        </w:rPr>
      </w:pPr>
      <w:r w:rsidRPr="00AA58B4">
        <w:rPr>
          <w:b/>
          <w:bCs/>
          <w:sz w:val="28"/>
          <w:szCs w:val="28"/>
        </w:rPr>
        <w:t>"One of" + Plural Nouns:</w:t>
      </w:r>
      <w:r w:rsidRPr="00AA58B4">
        <w:rPr>
          <w:sz w:val="28"/>
          <w:szCs w:val="28"/>
        </w:rPr>
        <w:t xml:space="preserve"> The verb should be singular.</w:t>
      </w:r>
    </w:p>
    <w:p w14:paraId="2B0EDBC9" w14:textId="77777777" w:rsidR="00AA58B4" w:rsidRPr="00AA58B4" w:rsidRDefault="00AA58B4" w:rsidP="00AA58B4">
      <w:pPr>
        <w:numPr>
          <w:ilvl w:val="0"/>
          <w:numId w:val="7"/>
        </w:numPr>
        <w:rPr>
          <w:sz w:val="28"/>
          <w:szCs w:val="28"/>
        </w:rPr>
      </w:pPr>
      <w:r w:rsidRPr="00AA58B4">
        <w:rPr>
          <w:b/>
          <w:bCs/>
          <w:sz w:val="28"/>
          <w:szCs w:val="28"/>
        </w:rPr>
        <w:t>Example:</w:t>
      </w:r>
      <w:r w:rsidRPr="00AA58B4">
        <w:rPr>
          <w:sz w:val="28"/>
          <w:szCs w:val="28"/>
        </w:rPr>
        <w:t xml:space="preserve"> One of the books on the shelf (singular subject) </w:t>
      </w:r>
      <w:r w:rsidRPr="00AA58B4">
        <w:rPr>
          <w:b/>
          <w:bCs/>
          <w:sz w:val="28"/>
          <w:szCs w:val="28"/>
        </w:rPr>
        <w:t>is</w:t>
      </w:r>
      <w:r w:rsidRPr="00AA58B4">
        <w:rPr>
          <w:sz w:val="28"/>
          <w:szCs w:val="28"/>
        </w:rPr>
        <w:t xml:space="preserve"> missing.</w:t>
      </w:r>
    </w:p>
    <w:p w14:paraId="74127426" w14:textId="77777777" w:rsidR="00AA58B4" w:rsidRPr="00AA58B4" w:rsidRDefault="00AA58B4" w:rsidP="00AA58B4">
      <w:pPr>
        <w:rPr>
          <w:sz w:val="28"/>
          <w:szCs w:val="28"/>
        </w:rPr>
      </w:pPr>
      <w:r w:rsidRPr="00AA58B4">
        <w:rPr>
          <w:b/>
          <w:bCs/>
          <w:sz w:val="28"/>
          <w:szCs w:val="28"/>
        </w:rPr>
        <w:t>8. Subject-Verb Agreement with Compound Subjects (Including the Chairperson):</w:t>
      </w:r>
    </w:p>
    <w:p w14:paraId="02FED69C" w14:textId="77777777" w:rsidR="00AA58B4" w:rsidRPr="00AA58B4" w:rsidRDefault="00AA58B4" w:rsidP="00AA58B4">
      <w:pPr>
        <w:numPr>
          <w:ilvl w:val="0"/>
          <w:numId w:val="8"/>
        </w:numPr>
        <w:rPr>
          <w:sz w:val="28"/>
          <w:szCs w:val="28"/>
        </w:rPr>
      </w:pPr>
      <w:r w:rsidRPr="00AA58B4">
        <w:rPr>
          <w:b/>
          <w:bCs/>
          <w:sz w:val="28"/>
          <w:szCs w:val="28"/>
        </w:rPr>
        <w:t>Compound Subjects:</w:t>
      </w:r>
      <w:r w:rsidRPr="00AA58B4">
        <w:rPr>
          <w:sz w:val="28"/>
          <w:szCs w:val="28"/>
        </w:rPr>
        <w:t xml:space="preserve"> When a subject is joined by "and," the verb should be plural.</w:t>
      </w:r>
    </w:p>
    <w:p w14:paraId="057BDB71" w14:textId="137AF380" w:rsidR="00AA58B4" w:rsidRPr="004209D5" w:rsidRDefault="00AA58B4" w:rsidP="00AA58B4">
      <w:pPr>
        <w:numPr>
          <w:ilvl w:val="1"/>
          <w:numId w:val="8"/>
        </w:numPr>
        <w:rPr>
          <w:sz w:val="28"/>
          <w:szCs w:val="28"/>
        </w:rPr>
      </w:pPr>
      <w:r w:rsidRPr="00AA58B4">
        <w:rPr>
          <w:sz w:val="28"/>
          <w:szCs w:val="28"/>
        </w:rPr>
        <w:t xml:space="preserve">The committee, including its members and the chairperson (compound subject), </w:t>
      </w:r>
      <w:r w:rsidRPr="00AA58B4">
        <w:rPr>
          <w:b/>
          <w:bCs/>
          <w:sz w:val="28"/>
          <w:szCs w:val="28"/>
        </w:rPr>
        <w:t>are</w:t>
      </w:r>
      <w:r w:rsidRPr="00AA58B4">
        <w:rPr>
          <w:sz w:val="28"/>
          <w:szCs w:val="28"/>
        </w:rPr>
        <w:t xml:space="preserve"> working diligently.</w:t>
      </w:r>
    </w:p>
    <w:p w14:paraId="661FEC75" w14:textId="0D1503E6" w:rsidR="00AA58B4" w:rsidRPr="004209D5" w:rsidRDefault="00AA58B4" w:rsidP="00AA58B4">
      <w:pPr>
        <w:rPr>
          <w:sz w:val="28"/>
          <w:szCs w:val="28"/>
        </w:rPr>
      </w:pPr>
      <w:r w:rsidRPr="004209D5">
        <w:rPr>
          <w:sz w:val="28"/>
          <w:szCs w:val="28"/>
        </w:rPr>
        <w:t>9</w:t>
      </w:r>
      <w:r w:rsidRPr="004209D5">
        <w:rPr>
          <w:b/>
          <w:bCs/>
          <w:sz w:val="28"/>
          <w:szCs w:val="28"/>
        </w:rPr>
        <w:t>. Subject-Verb Agreement with Quantifiers:</w:t>
      </w:r>
    </w:p>
    <w:p w14:paraId="71BF3678" w14:textId="77777777" w:rsidR="00AA58B4" w:rsidRPr="004209D5" w:rsidRDefault="00AA58B4" w:rsidP="00AA58B4">
      <w:pPr>
        <w:pStyle w:val="ListParagraph"/>
        <w:numPr>
          <w:ilvl w:val="0"/>
          <w:numId w:val="10"/>
        </w:numPr>
        <w:rPr>
          <w:sz w:val="28"/>
          <w:szCs w:val="28"/>
        </w:rPr>
      </w:pPr>
      <w:r w:rsidRPr="004209D5">
        <w:rPr>
          <w:b/>
          <w:bCs/>
          <w:sz w:val="28"/>
          <w:szCs w:val="28"/>
        </w:rPr>
        <w:t>Definition: Quantifiers</w:t>
      </w:r>
      <w:r w:rsidRPr="004209D5">
        <w:rPr>
          <w:sz w:val="28"/>
          <w:szCs w:val="28"/>
        </w:rPr>
        <w:t xml:space="preserve"> like "some," "all," "none," and "most" can affect subject-verb agreement when they modify the subject.</w:t>
      </w:r>
    </w:p>
    <w:p w14:paraId="4F997DFF" w14:textId="77777777" w:rsidR="00AA58B4" w:rsidRPr="004209D5" w:rsidRDefault="00AA58B4" w:rsidP="00AA58B4">
      <w:pPr>
        <w:rPr>
          <w:sz w:val="28"/>
          <w:szCs w:val="28"/>
        </w:rPr>
      </w:pPr>
    </w:p>
    <w:p w14:paraId="6EDC23CE" w14:textId="4E8388C3" w:rsidR="00AA58B4" w:rsidRPr="00AA58B4" w:rsidRDefault="00AA58B4" w:rsidP="00AA58B4">
      <w:pPr>
        <w:rPr>
          <w:sz w:val="28"/>
          <w:szCs w:val="28"/>
        </w:rPr>
      </w:pPr>
      <w:r w:rsidRPr="004209D5">
        <w:rPr>
          <w:sz w:val="28"/>
          <w:szCs w:val="28"/>
        </w:rPr>
        <w:t>Example: Most of the audience (subject modified by "most") is satisfied with the performance.</w:t>
      </w:r>
    </w:p>
    <w:p w14:paraId="7B9E3D70" w14:textId="0F1E609C" w:rsidR="00AA58B4" w:rsidRPr="00AA58B4" w:rsidRDefault="00AA58B4" w:rsidP="00AA58B4">
      <w:pPr>
        <w:jc w:val="center"/>
        <w:rPr>
          <w:sz w:val="32"/>
          <w:szCs w:val="32"/>
          <w:u w:val="single"/>
        </w:rPr>
      </w:pPr>
      <w:r w:rsidRPr="00AA58B4">
        <w:rPr>
          <w:b/>
          <w:bCs/>
          <w:sz w:val="32"/>
          <w:szCs w:val="32"/>
          <w:u w:val="single"/>
        </w:rPr>
        <w:t>Tips for Students</w:t>
      </w:r>
    </w:p>
    <w:p w14:paraId="00A7FC26" w14:textId="77777777" w:rsidR="00AA58B4" w:rsidRPr="00AA58B4" w:rsidRDefault="00AA58B4" w:rsidP="00AA58B4">
      <w:pPr>
        <w:rPr>
          <w:sz w:val="28"/>
          <w:szCs w:val="28"/>
        </w:rPr>
      </w:pPr>
      <w:r w:rsidRPr="00AA58B4">
        <w:rPr>
          <w:sz w:val="28"/>
          <w:szCs w:val="28"/>
        </w:rPr>
        <w:lastRenderedPageBreak/>
        <w:t xml:space="preserve">a. </w:t>
      </w:r>
      <w:r w:rsidRPr="00AA58B4">
        <w:rPr>
          <w:b/>
          <w:bCs/>
          <w:sz w:val="28"/>
          <w:szCs w:val="28"/>
        </w:rPr>
        <w:t>Identify the Subject:</w:t>
      </w:r>
      <w:r w:rsidRPr="00AA58B4">
        <w:rPr>
          <w:sz w:val="28"/>
          <w:szCs w:val="28"/>
        </w:rPr>
        <w:t xml:space="preserve"> Determine whether the subject of the sentence is singular or plural.</w:t>
      </w:r>
    </w:p>
    <w:p w14:paraId="4780FBEC" w14:textId="77777777" w:rsidR="00AA58B4" w:rsidRPr="00AA58B4" w:rsidRDefault="00AA58B4" w:rsidP="00AA58B4">
      <w:pPr>
        <w:rPr>
          <w:sz w:val="28"/>
          <w:szCs w:val="28"/>
        </w:rPr>
      </w:pPr>
      <w:r w:rsidRPr="00AA58B4">
        <w:rPr>
          <w:sz w:val="28"/>
          <w:szCs w:val="28"/>
        </w:rPr>
        <w:t xml:space="preserve">b. </w:t>
      </w:r>
      <w:r w:rsidRPr="00AA58B4">
        <w:rPr>
          <w:b/>
          <w:bCs/>
          <w:sz w:val="28"/>
          <w:szCs w:val="28"/>
        </w:rPr>
        <w:t>Pay Attention to Key Phrases:</w:t>
      </w:r>
      <w:r w:rsidRPr="00AA58B4">
        <w:rPr>
          <w:sz w:val="28"/>
          <w:szCs w:val="28"/>
        </w:rPr>
        <w:t xml:space="preserve"> Words like "every," "neither," "one of," and "including" can provide clues about subject-verb agreement.</w:t>
      </w:r>
    </w:p>
    <w:p w14:paraId="3A4D5677" w14:textId="77777777" w:rsidR="00AA58B4" w:rsidRPr="00AA58B4" w:rsidRDefault="00AA58B4" w:rsidP="00AA58B4">
      <w:pPr>
        <w:rPr>
          <w:sz w:val="28"/>
          <w:szCs w:val="28"/>
        </w:rPr>
      </w:pPr>
      <w:r w:rsidRPr="00AA58B4">
        <w:rPr>
          <w:sz w:val="28"/>
          <w:szCs w:val="28"/>
        </w:rPr>
        <w:t xml:space="preserve">c. </w:t>
      </w:r>
      <w:r w:rsidRPr="00AA58B4">
        <w:rPr>
          <w:b/>
          <w:bCs/>
          <w:sz w:val="28"/>
          <w:szCs w:val="28"/>
        </w:rPr>
        <w:t>Use Context:</w:t>
      </w:r>
      <w:r w:rsidRPr="00AA58B4">
        <w:rPr>
          <w:sz w:val="28"/>
          <w:szCs w:val="28"/>
        </w:rPr>
        <w:t xml:space="preserve"> Consider the context of the sentence to determine the correct verb form.</w:t>
      </w:r>
    </w:p>
    <w:p w14:paraId="43FAEE58" w14:textId="77777777" w:rsidR="00AA58B4" w:rsidRPr="00AA58B4" w:rsidRDefault="00AA58B4" w:rsidP="00AA58B4">
      <w:pPr>
        <w:rPr>
          <w:sz w:val="28"/>
          <w:szCs w:val="28"/>
        </w:rPr>
      </w:pPr>
      <w:r w:rsidRPr="00AA58B4">
        <w:rPr>
          <w:sz w:val="28"/>
          <w:szCs w:val="28"/>
        </w:rPr>
        <w:t xml:space="preserve">d. </w:t>
      </w:r>
      <w:r w:rsidRPr="00AA58B4">
        <w:rPr>
          <w:b/>
          <w:bCs/>
          <w:sz w:val="28"/>
          <w:szCs w:val="28"/>
        </w:rPr>
        <w:t>Practice:</w:t>
      </w:r>
      <w:r w:rsidRPr="00AA58B4">
        <w:rPr>
          <w:sz w:val="28"/>
          <w:szCs w:val="28"/>
        </w:rPr>
        <w:t xml:space="preserve"> Regular practice with subject-verb agreement exercises can improve your skills.</w:t>
      </w:r>
    </w:p>
    <w:p w14:paraId="0C967B04" w14:textId="44883B63" w:rsidR="00AA58B4" w:rsidRPr="004209D5" w:rsidRDefault="00AA58B4" w:rsidP="00AA58B4">
      <w:pPr>
        <w:rPr>
          <w:sz w:val="28"/>
          <w:szCs w:val="28"/>
        </w:rPr>
      </w:pPr>
      <w:r w:rsidRPr="00AA58B4">
        <w:rPr>
          <w:b/>
          <w:bCs/>
          <w:sz w:val="28"/>
          <w:szCs w:val="28"/>
        </w:rPr>
        <w:t>Conclusion:</w:t>
      </w:r>
      <w:r w:rsidRPr="00AA58B4">
        <w:rPr>
          <w:sz w:val="28"/>
          <w:szCs w:val="28"/>
        </w:rPr>
        <w:t xml:space="preserve"> Subject-verb agreement is a crucial aspect of grammar that ensures sentences are grammatically correct and easy to understand. Understanding how subjects and verbs work together is essential for effective communication in both written and spoken language. With practice, students can master subject-verb agreement and improve their overall language skills.</w:t>
      </w:r>
    </w:p>
    <w:p w14:paraId="395B2E3D" w14:textId="7A09BBDD" w:rsidR="001A77C6" w:rsidRPr="004209D5" w:rsidRDefault="001A77C6" w:rsidP="001A77C6">
      <w:pPr>
        <w:jc w:val="center"/>
        <w:rPr>
          <w:sz w:val="36"/>
          <w:szCs w:val="36"/>
          <w:u w:val="single"/>
        </w:rPr>
      </w:pPr>
    </w:p>
    <w:p w14:paraId="2B92D1BA" w14:textId="3996E9AC" w:rsidR="001A77C6" w:rsidRPr="001A77C6" w:rsidRDefault="001A77C6" w:rsidP="001A77C6">
      <w:pPr>
        <w:jc w:val="center"/>
        <w:rPr>
          <w:sz w:val="36"/>
          <w:szCs w:val="36"/>
          <w:u w:val="single"/>
        </w:rPr>
      </w:pPr>
      <w:r w:rsidRPr="001A77C6">
        <w:rPr>
          <w:b/>
          <w:bCs/>
          <w:sz w:val="36"/>
          <w:szCs w:val="36"/>
          <w:u w:val="single"/>
        </w:rPr>
        <w:t>Locating and Identifying the Subject in a Sentence</w:t>
      </w:r>
    </w:p>
    <w:p w14:paraId="3A849FAB" w14:textId="77777777" w:rsidR="001A77C6" w:rsidRPr="001A77C6" w:rsidRDefault="001A77C6" w:rsidP="001A77C6">
      <w:pPr>
        <w:rPr>
          <w:sz w:val="28"/>
          <w:szCs w:val="28"/>
        </w:rPr>
      </w:pPr>
      <w:r w:rsidRPr="001A77C6">
        <w:rPr>
          <w:b/>
          <w:bCs/>
          <w:sz w:val="28"/>
          <w:szCs w:val="28"/>
        </w:rPr>
        <w:t>Introduction:</w:t>
      </w:r>
      <w:r w:rsidRPr="001A77C6">
        <w:rPr>
          <w:sz w:val="28"/>
          <w:szCs w:val="28"/>
        </w:rPr>
        <w:t xml:space="preserve"> Understanding how to locate and identify the subject in a sentence is essential for proper subject-verb agreement. The subject is the core element that determines the form of the verb in a sentence. In this resource file, we will explore techniques for finding and recognizing the subject while paying special attention to its role in subject-verb agreement.</w:t>
      </w:r>
    </w:p>
    <w:p w14:paraId="0CEE2776" w14:textId="77777777" w:rsidR="001A77C6" w:rsidRPr="001A77C6" w:rsidRDefault="001A77C6" w:rsidP="001A77C6">
      <w:pPr>
        <w:rPr>
          <w:sz w:val="28"/>
          <w:szCs w:val="28"/>
        </w:rPr>
      </w:pPr>
      <w:r w:rsidRPr="001A77C6">
        <w:rPr>
          <w:b/>
          <w:bCs/>
          <w:sz w:val="28"/>
          <w:szCs w:val="28"/>
        </w:rPr>
        <w:t>1. What is the Subject?</w:t>
      </w:r>
    </w:p>
    <w:p w14:paraId="276C8028" w14:textId="77777777" w:rsidR="001A77C6" w:rsidRPr="001A77C6" w:rsidRDefault="001A77C6" w:rsidP="001A77C6">
      <w:pPr>
        <w:numPr>
          <w:ilvl w:val="0"/>
          <w:numId w:val="11"/>
        </w:numPr>
        <w:rPr>
          <w:sz w:val="28"/>
          <w:szCs w:val="28"/>
        </w:rPr>
      </w:pPr>
      <w:r w:rsidRPr="001A77C6">
        <w:rPr>
          <w:b/>
          <w:bCs/>
          <w:sz w:val="28"/>
          <w:szCs w:val="28"/>
        </w:rPr>
        <w:t>Definition:</w:t>
      </w:r>
      <w:r w:rsidRPr="001A77C6">
        <w:rPr>
          <w:sz w:val="28"/>
          <w:szCs w:val="28"/>
        </w:rPr>
        <w:t xml:space="preserve"> The subject of a sentence is the main noun or pronoun that performs the action or is described by the verb. It dictates the verb's form, ensuring proper subject-verb agreement.</w:t>
      </w:r>
    </w:p>
    <w:p w14:paraId="087D5168" w14:textId="77777777" w:rsidR="001A77C6" w:rsidRPr="001A77C6" w:rsidRDefault="001A77C6" w:rsidP="001A77C6">
      <w:pPr>
        <w:rPr>
          <w:sz w:val="28"/>
          <w:szCs w:val="28"/>
        </w:rPr>
      </w:pPr>
      <w:r w:rsidRPr="001A77C6">
        <w:rPr>
          <w:b/>
          <w:bCs/>
          <w:sz w:val="28"/>
          <w:szCs w:val="28"/>
        </w:rPr>
        <w:t>2. Simple Sentences:</w:t>
      </w:r>
    </w:p>
    <w:p w14:paraId="4AA8B236" w14:textId="77777777" w:rsidR="001A77C6" w:rsidRPr="001A77C6" w:rsidRDefault="001A77C6" w:rsidP="001A77C6">
      <w:pPr>
        <w:numPr>
          <w:ilvl w:val="0"/>
          <w:numId w:val="12"/>
        </w:numPr>
        <w:rPr>
          <w:sz w:val="28"/>
          <w:szCs w:val="28"/>
        </w:rPr>
      </w:pPr>
      <w:r w:rsidRPr="001A77C6">
        <w:rPr>
          <w:sz w:val="28"/>
          <w:szCs w:val="28"/>
        </w:rPr>
        <w:t>In a simple sentence, the subject is typically the noun or pronoun that comes before the verb.</w:t>
      </w:r>
    </w:p>
    <w:p w14:paraId="44C99AA2" w14:textId="77777777" w:rsidR="001A77C6" w:rsidRPr="001A77C6" w:rsidRDefault="001A77C6" w:rsidP="001A77C6">
      <w:pPr>
        <w:numPr>
          <w:ilvl w:val="0"/>
          <w:numId w:val="12"/>
        </w:numPr>
        <w:rPr>
          <w:sz w:val="28"/>
          <w:szCs w:val="28"/>
        </w:rPr>
      </w:pPr>
      <w:r w:rsidRPr="001A77C6">
        <w:rPr>
          <w:b/>
          <w:bCs/>
          <w:sz w:val="28"/>
          <w:szCs w:val="28"/>
        </w:rPr>
        <w:t>Example:</w:t>
      </w:r>
      <w:r w:rsidRPr="001A77C6">
        <w:rPr>
          <w:sz w:val="28"/>
          <w:szCs w:val="28"/>
        </w:rPr>
        <w:t xml:space="preserve"> The </w:t>
      </w:r>
      <w:r w:rsidRPr="001A77C6">
        <w:rPr>
          <w:b/>
          <w:bCs/>
          <w:sz w:val="28"/>
          <w:szCs w:val="28"/>
        </w:rPr>
        <w:t>dog</w:t>
      </w:r>
      <w:r w:rsidRPr="001A77C6">
        <w:rPr>
          <w:sz w:val="28"/>
          <w:szCs w:val="28"/>
        </w:rPr>
        <w:t xml:space="preserve"> barks loudly.</w:t>
      </w:r>
    </w:p>
    <w:p w14:paraId="053E0A9A" w14:textId="77777777" w:rsidR="001A77C6" w:rsidRPr="001A77C6" w:rsidRDefault="001A77C6" w:rsidP="001A77C6">
      <w:pPr>
        <w:rPr>
          <w:sz w:val="28"/>
          <w:szCs w:val="28"/>
        </w:rPr>
      </w:pPr>
      <w:r w:rsidRPr="001A77C6">
        <w:rPr>
          <w:b/>
          <w:bCs/>
          <w:sz w:val="28"/>
          <w:szCs w:val="28"/>
        </w:rPr>
        <w:lastRenderedPageBreak/>
        <w:t>3. Compound Subjects:</w:t>
      </w:r>
    </w:p>
    <w:p w14:paraId="38296FF1" w14:textId="77777777" w:rsidR="001A77C6" w:rsidRPr="001A77C6" w:rsidRDefault="001A77C6" w:rsidP="001A77C6">
      <w:pPr>
        <w:numPr>
          <w:ilvl w:val="0"/>
          <w:numId w:val="13"/>
        </w:numPr>
        <w:rPr>
          <w:sz w:val="28"/>
          <w:szCs w:val="28"/>
        </w:rPr>
      </w:pPr>
      <w:r w:rsidRPr="001A77C6">
        <w:rPr>
          <w:sz w:val="28"/>
          <w:szCs w:val="28"/>
        </w:rPr>
        <w:t>A sentence may have a compound subject, consisting of two or more nouns or pronouns joined by words like "and" or "or."</w:t>
      </w:r>
    </w:p>
    <w:p w14:paraId="28B83AA8" w14:textId="77777777" w:rsidR="001A77C6" w:rsidRPr="001A77C6" w:rsidRDefault="001A77C6" w:rsidP="001A77C6">
      <w:pPr>
        <w:numPr>
          <w:ilvl w:val="0"/>
          <w:numId w:val="13"/>
        </w:numPr>
        <w:rPr>
          <w:sz w:val="28"/>
          <w:szCs w:val="28"/>
        </w:rPr>
      </w:pPr>
      <w:r w:rsidRPr="001A77C6">
        <w:rPr>
          <w:b/>
          <w:bCs/>
          <w:sz w:val="28"/>
          <w:szCs w:val="28"/>
        </w:rPr>
        <w:t>Example:</w:t>
      </w:r>
      <w:r w:rsidRPr="001A77C6">
        <w:rPr>
          <w:sz w:val="28"/>
          <w:szCs w:val="28"/>
        </w:rPr>
        <w:t xml:space="preserve"> </w:t>
      </w:r>
      <w:r w:rsidRPr="001A77C6">
        <w:rPr>
          <w:b/>
          <w:bCs/>
          <w:sz w:val="28"/>
          <w:szCs w:val="28"/>
        </w:rPr>
        <w:t>John and Mary</w:t>
      </w:r>
      <w:r w:rsidRPr="001A77C6">
        <w:rPr>
          <w:sz w:val="28"/>
          <w:szCs w:val="28"/>
        </w:rPr>
        <w:t xml:space="preserve"> are coming to the party.</w:t>
      </w:r>
    </w:p>
    <w:p w14:paraId="3EAF0B29" w14:textId="77777777" w:rsidR="001A77C6" w:rsidRPr="001A77C6" w:rsidRDefault="001A77C6" w:rsidP="001A77C6">
      <w:pPr>
        <w:rPr>
          <w:sz w:val="28"/>
          <w:szCs w:val="28"/>
        </w:rPr>
      </w:pPr>
      <w:r w:rsidRPr="001A77C6">
        <w:rPr>
          <w:b/>
          <w:bCs/>
          <w:sz w:val="28"/>
          <w:szCs w:val="28"/>
        </w:rPr>
        <w:t>4. Subjects with Modifiers:</w:t>
      </w:r>
    </w:p>
    <w:p w14:paraId="5C4BEC59" w14:textId="77777777" w:rsidR="001A77C6" w:rsidRPr="001A77C6" w:rsidRDefault="001A77C6" w:rsidP="001A77C6">
      <w:pPr>
        <w:numPr>
          <w:ilvl w:val="0"/>
          <w:numId w:val="14"/>
        </w:numPr>
        <w:rPr>
          <w:sz w:val="28"/>
          <w:szCs w:val="28"/>
        </w:rPr>
      </w:pPr>
      <w:r w:rsidRPr="001A77C6">
        <w:rPr>
          <w:sz w:val="28"/>
          <w:szCs w:val="28"/>
        </w:rPr>
        <w:t>The subject can be modified by words or phrases that provide additional information.</w:t>
      </w:r>
    </w:p>
    <w:p w14:paraId="67B704F8" w14:textId="77777777" w:rsidR="001A77C6" w:rsidRPr="001A77C6" w:rsidRDefault="001A77C6" w:rsidP="001A77C6">
      <w:pPr>
        <w:numPr>
          <w:ilvl w:val="0"/>
          <w:numId w:val="14"/>
        </w:numPr>
        <w:rPr>
          <w:sz w:val="28"/>
          <w:szCs w:val="28"/>
        </w:rPr>
      </w:pPr>
      <w:r w:rsidRPr="001A77C6">
        <w:rPr>
          <w:b/>
          <w:bCs/>
          <w:sz w:val="28"/>
          <w:szCs w:val="28"/>
        </w:rPr>
        <w:t>Example:</w:t>
      </w:r>
      <w:r w:rsidRPr="001A77C6">
        <w:rPr>
          <w:sz w:val="28"/>
          <w:szCs w:val="28"/>
        </w:rPr>
        <w:t xml:space="preserve"> The </w:t>
      </w:r>
      <w:r w:rsidRPr="001A77C6">
        <w:rPr>
          <w:b/>
          <w:bCs/>
          <w:sz w:val="28"/>
          <w:szCs w:val="28"/>
        </w:rPr>
        <w:t>tall and friendly dog</w:t>
      </w:r>
      <w:r w:rsidRPr="001A77C6">
        <w:rPr>
          <w:sz w:val="28"/>
          <w:szCs w:val="28"/>
        </w:rPr>
        <w:t xml:space="preserve"> greeted us.</w:t>
      </w:r>
    </w:p>
    <w:p w14:paraId="73469AD9" w14:textId="77777777" w:rsidR="001A77C6" w:rsidRPr="001A77C6" w:rsidRDefault="001A77C6" w:rsidP="001A77C6">
      <w:pPr>
        <w:rPr>
          <w:sz w:val="28"/>
          <w:szCs w:val="28"/>
        </w:rPr>
      </w:pPr>
      <w:r w:rsidRPr="001A77C6">
        <w:rPr>
          <w:b/>
          <w:bCs/>
          <w:sz w:val="28"/>
          <w:szCs w:val="28"/>
        </w:rPr>
        <w:t>5. Finding the Subject in Questions:</w:t>
      </w:r>
    </w:p>
    <w:p w14:paraId="76AF613A" w14:textId="77777777" w:rsidR="001A77C6" w:rsidRPr="001A77C6" w:rsidRDefault="001A77C6" w:rsidP="001A77C6">
      <w:pPr>
        <w:numPr>
          <w:ilvl w:val="0"/>
          <w:numId w:val="15"/>
        </w:numPr>
        <w:rPr>
          <w:sz w:val="28"/>
          <w:szCs w:val="28"/>
        </w:rPr>
      </w:pPr>
      <w:r w:rsidRPr="001A77C6">
        <w:rPr>
          <w:sz w:val="28"/>
          <w:szCs w:val="28"/>
        </w:rPr>
        <w:t>In questions, the subject often comes after the verb or a question word like "who," "what," or "which."</w:t>
      </w:r>
    </w:p>
    <w:p w14:paraId="4131EB93" w14:textId="77777777" w:rsidR="001A77C6" w:rsidRPr="001A77C6" w:rsidRDefault="001A77C6" w:rsidP="001A77C6">
      <w:pPr>
        <w:numPr>
          <w:ilvl w:val="0"/>
          <w:numId w:val="15"/>
        </w:numPr>
        <w:rPr>
          <w:sz w:val="28"/>
          <w:szCs w:val="28"/>
        </w:rPr>
      </w:pPr>
      <w:r w:rsidRPr="001A77C6">
        <w:rPr>
          <w:b/>
          <w:bCs/>
          <w:sz w:val="28"/>
          <w:szCs w:val="28"/>
        </w:rPr>
        <w:t>Example:</w:t>
      </w:r>
      <w:r w:rsidRPr="001A77C6">
        <w:rPr>
          <w:sz w:val="28"/>
          <w:szCs w:val="28"/>
        </w:rPr>
        <w:t xml:space="preserve"> </w:t>
      </w:r>
      <w:r w:rsidRPr="001A77C6">
        <w:rPr>
          <w:b/>
          <w:bCs/>
          <w:sz w:val="28"/>
          <w:szCs w:val="28"/>
        </w:rPr>
        <w:t>Who</w:t>
      </w:r>
      <w:r w:rsidRPr="001A77C6">
        <w:rPr>
          <w:sz w:val="28"/>
          <w:szCs w:val="28"/>
        </w:rPr>
        <w:t xml:space="preserve"> is singing in the choir?</w:t>
      </w:r>
    </w:p>
    <w:p w14:paraId="016406C5" w14:textId="2DE7615E" w:rsidR="001A77C6" w:rsidRPr="001A77C6" w:rsidRDefault="001A77C6" w:rsidP="001A77C6">
      <w:pPr>
        <w:rPr>
          <w:sz w:val="28"/>
          <w:szCs w:val="28"/>
        </w:rPr>
      </w:pPr>
      <w:r w:rsidRPr="004209D5">
        <w:rPr>
          <w:b/>
          <w:bCs/>
          <w:sz w:val="28"/>
          <w:szCs w:val="28"/>
        </w:rPr>
        <w:t>6</w:t>
      </w:r>
      <w:r w:rsidRPr="001A77C6">
        <w:rPr>
          <w:b/>
          <w:bCs/>
          <w:sz w:val="28"/>
          <w:szCs w:val="28"/>
        </w:rPr>
        <w:t>. Identifying the Subject in Imperative Sentences:</w:t>
      </w:r>
    </w:p>
    <w:p w14:paraId="7564628B" w14:textId="77777777" w:rsidR="001A77C6" w:rsidRPr="001A77C6" w:rsidRDefault="001A77C6" w:rsidP="001A77C6">
      <w:pPr>
        <w:numPr>
          <w:ilvl w:val="0"/>
          <w:numId w:val="17"/>
        </w:numPr>
        <w:rPr>
          <w:sz w:val="28"/>
          <w:szCs w:val="28"/>
        </w:rPr>
      </w:pPr>
      <w:r w:rsidRPr="001A77C6">
        <w:rPr>
          <w:sz w:val="28"/>
          <w:szCs w:val="28"/>
        </w:rPr>
        <w:t>Imperative sentences (commands) often have an implied subject, "you."</w:t>
      </w:r>
    </w:p>
    <w:p w14:paraId="27256A6E" w14:textId="77777777" w:rsidR="001A77C6" w:rsidRPr="001A77C6" w:rsidRDefault="001A77C6" w:rsidP="001A77C6">
      <w:pPr>
        <w:numPr>
          <w:ilvl w:val="0"/>
          <w:numId w:val="17"/>
        </w:numPr>
        <w:rPr>
          <w:sz w:val="28"/>
          <w:szCs w:val="28"/>
        </w:rPr>
      </w:pPr>
      <w:r w:rsidRPr="001A77C6">
        <w:rPr>
          <w:b/>
          <w:bCs/>
          <w:sz w:val="28"/>
          <w:szCs w:val="28"/>
        </w:rPr>
        <w:t>Example:</w:t>
      </w:r>
      <w:r w:rsidRPr="001A77C6">
        <w:rPr>
          <w:sz w:val="28"/>
          <w:szCs w:val="28"/>
        </w:rPr>
        <w:t xml:space="preserve"> </w:t>
      </w:r>
      <w:r w:rsidRPr="001A77C6">
        <w:rPr>
          <w:b/>
          <w:bCs/>
          <w:sz w:val="28"/>
          <w:szCs w:val="28"/>
        </w:rPr>
        <w:t>Open</w:t>
      </w:r>
      <w:r w:rsidRPr="001A77C6">
        <w:rPr>
          <w:sz w:val="28"/>
          <w:szCs w:val="28"/>
        </w:rPr>
        <w:t xml:space="preserve"> the door. (Implied subject: </w:t>
      </w:r>
      <w:r w:rsidRPr="001A77C6">
        <w:rPr>
          <w:b/>
          <w:bCs/>
          <w:sz w:val="28"/>
          <w:szCs w:val="28"/>
        </w:rPr>
        <w:t>You</w:t>
      </w:r>
      <w:r w:rsidRPr="001A77C6">
        <w:rPr>
          <w:sz w:val="28"/>
          <w:szCs w:val="28"/>
        </w:rPr>
        <w:t>, as in "You open the door.")</w:t>
      </w:r>
    </w:p>
    <w:p w14:paraId="1F65FF08" w14:textId="77777777" w:rsidR="001A77C6" w:rsidRPr="001A77C6" w:rsidRDefault="001A77C6" w:rsidP="001A77C6">
      <w:pPr>
        <w:rPr>
          <w:sz w:val="28"/>
          <w:szCs w:val="28"/>
        </w:rPr>
      </w:pPr>
      <w:r w:rsidRPr="001A77C6">
        <w:rPr>
          <w:b/>
          <w:bCs/>
          <w:sz w:val="28"/>
          <w:szCs w:val="28"/>
        </w:rPr>
        <w:t>9. Passives and Subjects:</w:t>
      </w:r>
    </w:p>
    <w:p w14:paraId="26F58DE1" w14:textId="77777777" w:rsidR="001A77C6" w:rsidRPr="001A77C6" w:rsidRDefault="001A77C6" w:rsidP="001A77C6">
      <w:pPr>
        <w:numPr>
          <w:ilvl w:val="0"/>
          <w:numId w:val="19"/>
        </w:numPr>
        <w:rPr>
          <w:sz w:val="28"/>
          <w:szCs w:val="28"/>
        </w:rPr>
      </w:pPr>
      <w:r w:rsidRPr="001A77C6">
        <w:rPr>
          <w:sz w:val="28"/>
          <w:szCs w:val="28"/>
        </w:rPr>
        <w:t>In passive voice sentences, the subject is the receiver of the action, not the doer.</w:t>
      </w:r>
    </w:p>
    <w:p w14:paraId="4C2637E8" w14:textId="1817F0A4" w:rsidR="001A77C6" w:rsidRPr="001A77C6" w:rsidRDefault="001A77C6" w:rsidP="001A77C6">
      <w:pPr>
        <w:numPr>
          <w:ilvl w:val="0"/>
          <w:numId w:val="19"/>
        </w:numPr>
        <w:rPr>
          <w:sz w:val="28"/>
          <w:szCs w:val="28"/>
        </w:rPr>
      </w:pPr>
      <w:r w:rsidRPr="001A77C6">
        <w:rPr>
          <w:b/>
          <w:bCs/>
          <w:sz w:val="28"/>
          <w:szCs w:val="28"/>
        </w:rPr>
        <w:t>Example:</w:t>
      </w:r>
      <w:r w:rsidRPr="001A77C6">
        <w:rPr>
          <w:sz w:val="28"/>
          <w:szCs w:val="28"/>
        </w:rPr>
        <w:t xml:space="preserve"> The letter </w:t>
      </w:r>
      <w:r w:rsidRPr="001A77C6">
        <w:rPr>
          <w:b/>
          <w:bCs/>
          <w:sz w:val="28"/>
          <w:szCs w:val="28"/>
        </w:rPr>
        <w:t>was written</w:t>
      </w:r>
      <w:r w:rsidRPr="001A77C6">
        <w:rPr>
          <w:sz w:val="28"/>
          <w:szCs w:val="28"/>
        </w:rPr>
        <w:t xml:space="preserve"> by Emily. (Subject: The letter)</w:t>
      </w:r>
    </w:p>
    <w:p w14:paraId="713B96CB" w14:textId="77777777" w:rsidR="001A77C6" w:rsidRPr="001A77C6" w:rsidRDefault="001A77C6" w:rsidP="001A77C6">
      <w:pPr>
        <w:rPr>
          <w:sz w:val="28"/>
          <w:szCs w:val="28"/>
        </w:rPr>
      </w:pPr>
      <w:r w:rsidRPr="001A77C6">
        <w:rPr>
          <w:b/>
          <w:bCs/>
          <w:sz w:val="28"/>
          <w:szCs w:val="28"/>
        </w:rPr>
        <w:t>Conclusion:</w:t>
      </w:r>
      <w:r w:rsidRPr="001A77C6">
        <w:rPr>
          <w:sz w:val="28"/>
          <w:szCs w:val="28"/>
        </w:rPr>
        <w:t xml:space="preserve"> Locating and identifying the subject in a sentence is fundamental for achieving proper subject-verb agreement. This skill not only ensures grammatical correctness but also enhances clarity and effective communication in written and spoken language. By practicing and understanding various sentence types and their subjects, you can master subject-verb agreement and become a more proficient communicator.</w:t>
      </w:r>
    </w:p>
    <w:p w14:paraId="62790817" w14:textId="77777777" w:rsidR="001A77C6" w:rsidRPr="00AA58B4" w:rsidRDefault="001A77C6" w:rsidP="00AA58B4">
      <w:pPr>
        <w:rPr>
          <w:sz w:val="28"/>
          <w:szCs w:val="28"/>
        </w:rPr>
      </w:pPr>
    </w:p>
    <w:p w14:paraId="03FA0227" w14:textId="77777777" w:rsidR="00AA58B4" w:rsidRPr="00AA58B4" w:rsidRDefault="00AA58B4" w:rsidP="00AA58B4">
      <w:pPr>
        <w:rPr>
          <w:vanish/>
          <w:sz w:val="28"/>
          <w:szCs w:val="28"/>
        </w:rPr>
      </w:pPr>
      <w:r w:rsidRPr="00AA58B4">
        <w:rPr>
          <w:vanish/>
          <w:sz w:val="28"/>
          <w:szCs w:val="28"/>
        </w:rPr>
        <w:t>Top of Form</w:t>
      </w:r>
    </w:p>
    <w:p w14:paraId="44112A05" w14:textId="77777777" w:rsidR="00715258" w:rsidRPr="004209D5" w:rsidRDefault="00715258">
      <w:pPr>
        <w:rPr>
          <w:sz w:val="28"/>
          <w:szCs w:val="28"/>
        </w:rPr>
      </w:pPr>
    </w:p>
    <w:sectPr w:rsidR="00715258" w:rsidRPr="004209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B7EAF"/>
    <w:multiLevelType w:val="multilevel"/>
    <w:tmpl w:val="848C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4B2E6B"/>
    <w:multiLevelType w:val="multilevel"/>
    <w:tmpl w:val="0224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BE7EA3"/>
    <w:multiLevelType w:val="multilevel"/>
    <w:tmpl w:val="FFCE16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C26CF4"/>
    <w:multiLevelType w:val="multilevel"/>
    <w:tmpl w:val="22A20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A912E86"/>
    <w:multiLevelType w:val="multilevel"/>
    <w:tmpl w:val="0E34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B436D00"/>
    <w:multiLevelType w:val="multilevel"/>
    <w:tmpl w:val="BE4ACD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0364B66"/>
    <w:multiLevelType w:val="multilevel"/>
    <w:tmpl w:val="8AB2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0A363D5"/>
    <w:multiLevelType w:val="multilevel"/>
    <w:tmpl w:val="7202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0D60E1C"/>
    <w:multiLevelType w:val="multilevel"/>
    <w:tmpl w:val="10D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5602B5A"/>
    <w:multiLevelType w:val="multilevel"/>
    <w:tmpl w:val="D3B44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1520852"/>
    <w:multiLevelType w:val="multilevel"/>
    <w:tmpl w:val="A4FCB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21A714C"/>
    <w:multiLevelType w:val="multilevel"/>
    <w:tmpl w:val="62FAA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B4E0B5A"/>
    <w:multiLevelType w:val="hybridMultilevel"/>
    <w:tmpl w:val="D32CD486"/>
    <w:lvl w:ilvl="0" w:tplc="A4EEB34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1C51478"/>
    <w:multiLevelType w:val="multilevel"/>
    <w:tmpl w:val="CFE87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4CD56E6"/>
    <w:multiLevelType w:val="multilevel"/>
    <w:tmpl w:val="ED0EB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8572A09"/>
    <w:multiLevelType w:val="multilevel"/>
    <w:tmpl w:val="A0CA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C7E6C75"/>
    <w:multiLevelType w:val="multilevel"/>
    <w:tmpl w:val="2F3C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03B4A71"/>
    <w:multiLevelType w:val="multilevel"/>
    <w:tmpl w:val="1706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0664A74"/>
    <w:multiLevelType w:val="multilevel"/>
    <w:tmpl w:val="2F34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45A7784"/>
    <w:multiLevelType w:val="multilevel"/>
    <w:tmpl w:val="C1F683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50F1AE1"/>
    <w:multiLevelType w:val="multilevel"/>
    <w:tmpl w:val="A418A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A4201CA"/>
    <w:multiLevelType w:val="hybridMultilevel"/>
    <w:tmpl w:val="95764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6"/>
  </w:num>
  <w:num w:numId="3">
    <w:abstractNumId w:val="1"/>
  </w:num>
  <w:num w:numId="4">
    <w:abstractNumId w:val="19"/>
  </w:num>
  <w:num w:numId="5">
    <w:abstractNumId w:val="7"/>
  </w:num>
  <w:num w:numId="6">
    <w:abstractNumId w:val="17"/>
  </w:num>
  <w:num w:numId="7">
    <w:abstractNumId w:val="4"/>
  </w:num>
  <w:num w:numId="8">
    <w:abstractNumId w:val="5"/>
  </w:num>
  <w:num w:numId="9">
    <w:abstractNumId w:val="12"/>
  </w:num>
  <w:num w:numId="10">
    <w:abstractNumId w:val="21"/>
  </w:num>
  <w:num w:numId="11">
    <w:abstractNumId w:val="3"/>
  </w:num>
  <w:num w:numId="12">
    <w:abstractNumId w:val="8"/>
  </w:num>
  <w:num w:numId="13">
    <w:abstractNumId w:val="11"/>
  </w:num>
  <w:num w:numId="14">
    <w:abstractNumId w:val="9"/>
  </w:num>
  <w:num w:numId="15">
    <w:abstractNumId w:val="10"/>
  </w:num>
  <w:num w:numId="16">
    <w:abstractNumId w:val="18"/>
  </w:num>
  <w:num w:numId="17">
    <w:abstractNumId w:val="20"/>
  </w:num>
  <w:num w:numId="18">
    <w:abstractNumId w:val="13"/>
  </w:num>
  <w:num w:numId="19">
    <w:abstractNumId w:val="0"/>
  </w:num>
  <w:num w:numId="20">
    <w:abstractNumId w:val="16"/>
  </w:num>
  <w:num w:numId="21">
    <w:abstractNumId w:val="14"/>
  </w:num>
  <w:num w:numId="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8B4"/>
    <w:rsid w:val="001A77C6"/>
    <w:rsid w:val="004209D5"/>
    <w:rsid w:val="00715258"/>
    <w:rsid w:val="00AA58B4"/>
    <w:rsid w:val="00D47CFB"/>
    <w:rsid w:val="00F85F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9E7E2"/>
  <w15:chartTrackingRefBased/>
  <w15:docId w15:val="{7285B0F8-D925-4AAB-920F-4CED6EC5D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58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7348851">
      <w:bodyDiv w:val="1"/>
      <w:marLeft w:val="0"/>
      <w:marRight w:val="0"/>
      <w:marTop w:val="0"/>
      <w:marBottom w:val="0"/>
      <w:divBdr>
        <w:top w:val="none" w:sz="0" w:space="0" w:color="auto"/>
        <w:left w:val="none" w:sz="0" w:space="0" w:color="auto"/>
        <w:bottom w:val="none" w:sz="0" w:space="0" w:color="auto"/>
        <w:right w:val="none" w:sz="0" w:space="0" w:color="auto"/>
      </w:divBdr>
    </w:div>
    <w:div w:id="1026903004">
      <w:bodyDiv w:val="1"/>
      <w:marLeft w:val="0"/>
      <w:marRight w:val="0"/>
      <w:marTop w:val="0"/>
      <w:marBottom w:val="0"/>
      <w:divBdr>
        <w:top w:val="none" w:sz="0" w:space="0" w:color="auto"/>
        <w:left w:val="none" w:sz="0" w:space="0" w:color="auto"/>
        <w:bottom w:val="none" w:sz="0" w:space="0" w:color="auto"/>
        <w:right w:val="none" w:sz="0" w:space="0" w:color="auto"/>
      </w:divBdr>
    </w:div>
    <w:div w:id="1321077519">
      <w:bodyDiv w:val="1"/>
      <w:marLeft w:val="0"/>
      <w:marRight w:val="0"/>
      <w:marTop w:val="0"/>
      <w:marBottom w:val="0"/>
      <w:divBdr>
        <w:top w:val="none" w:sz="0" w:space="0" w:color="auto"/>
        <w:left w:val="none" w:sz="0" w:space="0" w:color="auto"/>
        <w:bottom w:val="none" w:sz="0" w:space="0" w:color="auto"/>
        <w:right w:val="none" w:sz="0" w:space="0" w:color="auto"/>
      </w:divBdr>
      <w:divsChild>
        <w:div w:id="512376597">
          <w:marLeft w:val="0"/>
          <w:marRight w:val="0"/>
          <w:marTop w:val="0"/>
          <w:marBottom w:val="0"/>
          <w:divBdr>
            <w:top w:val="single" w:sz="2" w:space="0" w:color="D9D9E3"/>
            <w:left w:val="single" w:sz="2" w:space="0" w:color="D9D9E3"/>
            <w:bottom w:val="single" w:sz="2" w:space="0" w:color="D9D9E3"/>
            <w:right w:val="single" w:sz="2" w:space="0" w:color="D9D9E3"/>
          </w:divBdr>
          <w:divsChild>
            <w:div w:id="1458376422">
              <w:marLeft w:val="0"/>
              <w:marRight w:val="0"/>
              <w:marTop w:val="0"/>
              <w:marBottom w:val="0"/>
              <w:divBdr>
                <w:top w:val="single" w:sz="2" w:space="0" w:color="D9D9E3"/>
                <w:left w:val="single" w:sz="2" w:space="0" w:color="D9D9E3"/>
                <w:bottom w:val="single" w:sz="2" w:space="0" w:color="D9D9E3"/>
                <w:right w:val="single" w:sz="2" w:space="0" w:color="D9D9E3"/>
              </w:divBdr>
              <w:divsChild>
                <w:div w:id="381641907">
                  <w:marLeft w:val="0"/>
                  <w:marRight w:val="0"/>
                  <w:marTop w:val="0"/>
                  <w:marBottom w:val="0"/>
                  <w:divBdr>
                    <w:top w:val="single" w:sz="2" w:space="0" w:color="D9D9E3"/>
                    <w:left w:val="single" w:sz="2" w:space="0" w:color="D9D9E3"/>
                    <w:bottom w:val="single" w:sz="2" w:space="0" w:color="D9D9E3"/>
                    <w:right w:val="single" w:sz="2" w:space="0" w:color="D9D9E3"/>
                  </w:divBdr>
                  <w:divsChild>
                    <w:div w:id="1728065099">
                      <w:marLeft w:val="0"/>
                      <w:marRight w:val="0"/>
                      <w:marTop w:val="0"/>
                      <w:marBottom w:val="0"/>
                      <w:divBdr>
                        <w:top w:val="single" w:sz="2" w:space="0" w:color="D9D9E3"/>
                        <w:left w:val="single" w:sz="2" w:space="0" w:color="D9D9E3"/>
                        <w:bottom w:val="single" w:sz="2" w:space="0" w:color="D9D9E3"/>
                        <w:right w:val="single" w:sz="2" w:space="0" w:color="D9D9E3"/>
                      </w:divBdr>
                      <w:divsChild>
                        <w:div w:id="1669750603">
                          <w:marLeft w:val="0"/>
                          <w:marRight w:val="0"/>
                          <w:marTop w:val="0"/>
                          <w:marBottom w:val="0"/>
                          <w:divBdr>
                            <w:top w:val="single" w:sz="2" w:space="0" w:color="auto"/>
                            <w:left w:val="single" w:sz="2" w:space="0" w:color="auto"/>
                            <w:bottom w:val="single" w:sz="6" w:space="0" w:color="auto"/>
                            <w:right w:val="single" w:sz="2" w:space="0" w:color="auto"/>
                          </w:divBdr>
                          <w:divsChild>
                            <w:div w:id="1379815609">
                              <w:marLeft w:val="0"/>
                              <w:marRight w:val="0"/>
                              <w:marTop w:val="100"/>
                              <w:marBottom w:val="100"/>
                              <w:divBdr>
                                <w:top w:val="single" w:sz="2" w:space="0" w:color="D9D9E3"/>
                                <w:left w:val="single" w:sz="2" w:space="0" w:color="D9D9E3"/>
                                <w:bottom w:val="single" w:sz="2" w:space="0" w:color="D9D9E3"/>
                                <w:right w:val="single" w:sz="2" w:space="0" w:color="D9D9E3"/>
                              </w:divBdr>
                              <w:divsChild>
                                <w:div w:id="1802185393">
                                  <w:marLeft w:val="0"/>
                                  <w:marRight w:val="0"/>
                                  <w:marTop w:val="0"/>
                                  <w:marBottom w:val="0"/>
                                  <w:divBdr>
                                    <w:top w:val="single" w:sz="2" w:space="0" w:color="D9D9E3"/>
                                    <w:left w:val="single" w:sz="2" w:space="0" w:color="D9D9E3"/>
                                    <w:bottom w:val="single" w:sz="2" w:space="0" w:color="D9D9E3"/>
                                    <w:right w:val="single" w:sz="2" w:space="0" w:color="D9D9E3"/>
                                  </w:divBdr>
                                  <w:divsChild>
                                    <w:div w:id="866452209">
                                      <w:marLeft w:val="0"/>
                                      <w:marRight w:val="0"/>
                                      <w:marTop w:val="0"/>
                                      <w:marBottom w:val="0"/>
                                      <w:divBdr>
                                        <w:top w:val="single" w:sz="2" w:space="0" w:color="D9D9E3"/>
                                        <w:left w:val="single" w:sz="2" w:space="0" w:color="D9D9E3"/>
                                        <w:bottom w:val="single" w:sz="2" w:space="0" w:color="D9D9E3"/>
                                        <w:right w:val="single" w:sz="2" w:space="0" w:color="D9D9E3"/>
                                      </w:divBdr>
                                      <w:divsChild>
                                        <w:div w:id="1355885485">
                                          <w:marLeft w:val="0"/>
                                          <w:marRight w:val="0"/>
                                          <w:marTop w:val="0"/>
                                          <w:marBottom w:val="0"/>
                                          <w:divBdr>
                                            <w:top w:val="single" w:sz="2" w:space="0" w:color="D9D9E3"/>
                                            <w:left w:val="single" w:sz="2" w:space="0" w:color="D9D9E3"/>
                                            <w:bottom w:val="single" w:sz="2" w:space="0" w:color="D9D9E3"/>
                                            <w:right w:val="single" w:sz="2" w:space="0" w:color="D9D9E3"/>
                                          </w:divBdr>
                                          <w:divsChild>
                                            <w:div w:id="1596672160">
                                              <w:marLeft w:val="0"/>
                                              <w:marRight w:val="0"/>
                                              <w:marTop w:val="0"/>
                                              <w:marBottom w:val="0"/>
                                              <w:divBdr>
                                                <w:top w:val="single" w:sz="2" w:space="0" w:color="D9D9E3"/>
                                                <w:left w:val="single" w:sz="2" w:space="0" w:color="D9D9E3"/>
                                                <w:bottom w:val="single" w:sz="2" w:space="0" w:color="D9D9E3"/>
                                                <w:right w:val="single" w:sz="2" w:space="0" w:color="D9D9E3"/>
                                              </w:divBdr>
                                              <w:divsChild>
                                                <w:div w:id="15096336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144934771">
          <w:marLeft w:val="0"/>
          <w:marRight w:val="0"/>
          <w:marTop w:val="0"/>
          <w:marBottom w:val="0"/>
          <w:divBdr>
            <w:top w:val="none" w:sz="0" w:space="0" w:color="auto"/>
            <w:left w:val="none" w:sz="0" w:space="0" w:color="auto"/>
            <w:bottom w:val="none" w:sz="0" w:space="0" w:color="auto"/>
            <w:right w:val="none" w:sz="0" w:space="0" w:color="auto"/>
          </w:divBdr>
        </w:div>
      </w:divsChild>
    </w:div>
    <w:div w:id="1324970655">
      <w:bodyDiv w:val="1"/>
      <w:marLeft w:val="0"/>
      <w:marRight w:val="0"/>
      <w:marTop w:val="0"/>
      <w:marBottom w:val="0"/>
      <w:divBdr>
        <w:top w:val="none" w:sz="0" w:space="0" w:color="auto"/>
        <w:left w:val="none" w:sz="0" w:space="0" w:color="auto"/>
        <w:bottom w:val="none" w:sz="0" w:space="0" w:color="auto"/>
        <w:right w:val="none" w:sz="0" w:space="0" w:color="auto"/>
      </w:divBdr>
    </w:div>
    <w:div w:id="1686206898">
      <w:bodyDiv w:val="1"/>
      <w:marLeft w:val="0"/>
      <w:marRight w:val="0"/>
      <w:marTop w:val="0"/>
      <w:marBottom w:val="0"/>
      <w:divBdr>
        <w:top w:val="none" w:sz="0" w:space="0" w:color="auto"/>
        <w:left w:val="none" w:sz="0" w:space="0" w:color="auto"/>
        <w:bottom w:val="none" w:sz="0" w:space="0" w:color="auto"/>
        <w:right w:val="none" w:sz="0" w:space="0" w:color="auto"/>
      </w:divBdr>
      <w:divsChild>
        <w:div w:id="1205561421">
          <w:marLeft w:val="0"/>
          <w:marRight w:val="0"/>
          <w:marTop w:val="0"/>
          <w:marBottom w:val="0"/>
          <w:divBdr>
            <w:top w:val="single" w:sz="2" w:space="0" w:color="D9D9E3"/>
            <w:left w:val="single" w:sz="2" w:space="0" w:color="D9D9E3"/>
            <w:bottom w:val="single" w:sz="2" w:space="0" w:color="D9D9E3"/>
            <w:right w:val="single" w:sz="2" w:space="0" w:color="D9D9E3"/>
          </w:divBdr>
          <w:divsChild>
            <w:div w:id="1126236976">
              <w:marLeft w:val="0"/>
              <w:marRight w:val="0"/>
              <w:marTop w:val="0"/>
              <w:marBottom w:val="0"/>
              <w:divBdr>
                <w:top w:val="single" w:sz="2" w:space="0" w:color="D9D9E3"/>
                <w:left w:val="single" w:sz="2" w:space="0" w:color="D9D9E3"/>
                <w:bottom w:val="single" w:sz="2" w:space="0" w:color="D9D9E3"/>
                <w:right w:val="single" w:sz="2" w:space="0" w:color="D9D9E3"/>
              </w:divBdr>
              <w:divsChild>
                <w:div w:id="944772399">
                  <w:marLeft w:val="0"/>
                  <w:marRight w:val="0"/>
                  <w:marTop w:val="0"/>
                  <w:marBottom w:val="0"/>
                  <w:divBdr>
                    <w:top w:val="single" w:sz="2" w:space="0" w:color="D9D9E3"/>
                    <w:left w:val="single" w:sz="2" w:space="0" w:color="D9D9E3"/>
                    <w:bottom w:val="single" w:sz="2" w:space="0" w:color="D9D9E3"/>
                    <w:right w:val="single" w:sz="2" w:space="0" w:color="D9D9E3"/>
                  </w:divBdr>
                  <w:divsChild>
                    <w:div w:id="2096824785">
                      <w:marLeft w:val="0"/>
                      <w:marRight w:val="0"/>
                      <w:marTop w:val="0"/>
                      <w:marBottom w:val="0"/>
                      <w:divBdr>
                        <w:top w:val="single" w:sz="2" w:space="0" w:color="D9D9E3"/>
                        <w:left w:val="single" w:sz="2" w:space="0" w:color="D9D9E3"/>
                        <w:bottom w:val="single" w:sz="2" w:space="0" w:color="D9D9E3"/>
                        <w:right w:val="single" w:sz="2" w:space="0" w:color="D9D9E3"/>
                      </w:divBdr>
                      <w:divsChild>
                        <w:div w:id="37753430">
                          <w:marLeft w:val="0"/>
                          <w:marRight w:val="0"/>
                          <w:marTop w:val="0"/>
                          <w:marBottom w:val="0"/>
                          <w:divBdr>
                            <w:top w:val="single" w:sz="2" w:space="0" w:color="auto"/>
                            <w:left w:val="single" w:sz="2" w:space="0" w:color="auto"/>
                            <w:bottom w:val="single" w:sz="6" w:space="0" w:color="auto"/>
                            <w:right w:val="single" w:sz="2" w:space="0" w:color="auto"/>
                          </w:divBdr>
                          <w:divsChild>
                            <w:div w:id="2084596740">
                              <w:marLeft w:val="0"/>
                              <w:marRight w:val="0"/>
                              <w:marTop w:val="100"/>
                              <w:marBottom w:val="100"/>
                              <w:divBdr>
                                <w:top w:val="single" w:sz="2" w:space="0" w:color="D9D9E3"/>
                                <w:left w:val="single" w:sz="2" w:space="0" w:color="D9D9E3"/>
                                <w:bottom w:val="single" w:sz="2" w:space="0" w:color="D9D9E3"/>
                                <w:right w:val="single" w:sz="2" w:space="0" w:color="D9D9E3"/>
                              </w:divBdr>
                              <w:divsChild>
                                <w:div w:id="385107629">
                                  <w:marLeft w:val="0"/>
                                  <w:marRight w:val="0"/>
                                  <w:marTop w:val="0"/>
                                  <w:marBottom w:val="0"/>
                                  <w:divBdr>
                                    <w:top w:val="single" w:sz="2" w:space="0" w:color="D9D9E3"/>
                                    <w:left w:val="single" w:sz="2" w:space="0" w:color="D9D9E3"/>
                                    <w:bottom w:val="single" w:sz="2" w:space="0" w:color="D9D9E3"/>
                                    <w:right w:val="single" w:sz="2" w:space="0" w:color="D9D9E3"/>
                                  </w:divBdr>
                                  <w:divsChild>
                                    <w:div w:id="1431465475">
                                      <w:marLeft w:val="0"/>
                                      <w:marRight w:val="0"/>
                                      <w:marTop w:val="0"/>
                                      <w:marBottom w:val="0"/>
                                      <w:divBdr>
                                        <w:top w:val="single" w:sz="2" w:space="0" w:color="D9D9E3"/>
                                        <w:left w:val="single" w:sz="2" w:space="0" w:color="D9D9E3"/>
                                        <w:bottom w:val="single" w:sz="2" w:space="0" w:color="D9D9E3"/>
                                        <w:right w:val="single" w:sz="2" w:space="0" w:color="D9D9E3"/>
                                      </w:divBdr>
                                      <w:divsChild>
                                        <w:div w:id="2021464435">
                                          <w:marLeft w:val="0"/>
                                          <w:marRight w:val="0"/>
                                          <w:marTop w:val="0"/>
                                          <w:marBottom w:val="0"/>
                                          <w:divBdr>
                                            <w:top w:val="single" w:sz="2" w:space="0" w:color="D9D9E3"/>
                                            <w:left w:val="single" w:sz="2" w:space="0" w:color="D9D9E3"/>
                                            <w:bottom w:val="single" w:sz="2" w:space="0" w:color="D9D9E3"/>
                                            <w:right w:val="single" w:sz="2" w:space="0" w:color="D9D9E3"/>
                                          </w:divBdr>
                                          <w:divsChild>
                                            <w:div w:id="472521946">
                                              <w:marLeft w:val="0"/>
                                              <w:marRight w:val="0"/>
                                              <w:marTop w:val="0"/>
                                              <w:marBottom w:val="0"/>
                                              <w:divBdr>
                                                <w:top w:val="single" w:sz="2" w:space="0" w:color="D9D9E3"/>
                                                <w:left w:val="single" w:sz="2" w:space="0" w:color="D9D9E3"/>
                                                <w:bottom w:val="single" w:sz="2" w:space="0" w:color="D9D9E3"/>
                                                <w:right w:val="single" w:sz="2" w:space="0" w:color="D9D9E3"/>
                                              </w:divBdr>
                                              <w:divsChild>
                                                <w:div w:id="13950791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274797979">
          <w:marLeft w:val="0"/>
          <w:marRight w:val="0"/>
          <w:marTop w:val="0"/>
          <w:marBottom w:val="0"/>
          <w:divBdr>
            <w:top w:val="none" w:sz="0" w:space="0" w:color="auto"/>
            <w:left w:val="none" w:sz="0" w:space="0" w:color="auto"/>
            <w:bottom w:val="none" w:sz="0" w:space="0" w:color="auto"/>
            <w:right w:val="none" w:sz="0" w:space="0" w:color="auto"/>
          </w:divBdr>
        </w:div>
      </w:divsChild>
    </w:div>
    <w:div w:id="1917858628">
      <w:bodyDiv w:val="1"/>
      <w:marLeft w:val="0"/>
      <w:marRight w:val="0"/>
      <w:marTop w:val="0"/>
      <w:marBottom w:val="0"/>
      <w:divBdr>
        <w:top w:val="none" w:sz="0" w:space="0" w:color="auto"/>
        <w:left w:val="none" w:sz="0" w:space="0" w:color="auto"/>
        <w:bottom w:val="none" w:sz="0" w:space="0" w:color="auto"/>
        <w:right w:val="none" w:sz="0" w:space="0" w:color="auto"/>
      </w:divBdr>
    </w:div>
    <w:div w:id="1993365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805</Words>
  <Characters>4589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Summaiya Naveed</dc:creator>
  <cp:keywords/>
  <dc:description/>
  <cp:lastModifiedBy>Summaiya Naveed</cp:lastModifiedBy>
  <cp:revision>2</cp:revision>
  <dcterms:created xsi:type="dcterms:W3CDTF">2023-09-01T09:24:00Z</dcterms:created>
  <dcterms:modified xsi:type="dcterms:W3CDTF">2023-09-01T09:39:00Z</dcterms:modified>
</cp:coreProperties>
</file>