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C0C4" w14:textId="77777777" w:rsidR="000A3421" w:rsidRDefault="00AF4869" w:rsidP="00AF4869">
      <w:pPr>
        <w:jc w:val="center"/>
        <w:rPr>
          <w:b/>
          <w:bCs/>
          <w:sz w:val="40"/>
          <w:szCs w:val="40"/>
        </w:rPr>
      </w:pPr>
      <w:r w:rsidRPr="00AF4869">
        <w:rPr>
          <w:b/>
          <w:bCs/>
          <w:sz w:val="40"/>
          <w:szCs w:val="40"/>
        </w:rPr>
        <w:t>Activity: SPM</w:t>
      </w:r>
    </w:p>
    <w:p w14:paraId="7D071211" w14:textId="5886A828" w:rsidR="00AF4869" w:rsidRDefault="00AF4869" w:rsidP="00AF4869">
      <w:pPr>
        <w:jc w:val="right"/>
        <w:rPr>
          <w:sz w:val="32"/>
          <w:szCs w:val="32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</w:p>
    <w:p w14:paraId="49188211" w14:textId="16526EC4" w:rsidR="00272E86" w:rsidRPr="00272E86" w:rsidRDefault="00272E86" w:rsidP="00272E86">
      <w:pPr>
        <w:rPr>
          <w:sz w:val="28"/>
          <w:szCs w:val="28"/>
        </w:rPr>
      </w:pPr>
      <w:r w:rsidRPr="00272E86">
        <w:rPr>
          <w:b/>
          <w:bCs/>
          <w:sz w:val="28"/>
          <w:szCs w:val="28"/>
        </w:rPr>
        <w:t>Name:</w:t>
      </w:r>
      <w:r w:rsidRPr="00272E86">
        <w:rPr>
          <w:sz w:val="28"/>
          <w:szCs w:val="28"/>
        </w:rPr>
        <w:t xml:space="preserve"> Moiz Ansari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      </w:t>
      </w:r>
      <w:r w:rsidRPr="00AF4869">
        <w:rPr>
          <w:sz w:val="32"/>
          <w:szCs w:val="32"/>
        </w:rPr>
        <w:t>Marks: 2*15= 30</w:t>
      </w:r>
    </w:p>
    <w:p w14:paraId="47B48ACD" w14:textId="19706B8E" w:rsidR="00272E86" w:rsidRPr="00272E86" w:rsidRDefault="00272E86" w:rsidP="00272E86">
      <w:pPr>
        <w:rPr>
          <w:sz w:val="28"/>
          <w:szCs w:val="28"/>
        </w:rPr>
      </w:pPr>
      <w:r w:rsidRPr="00272E86">
        <w:rPr>
          <w:b/>
          <w:bCs/>
          <w:sz w:val="28"/>
          <w:szCs w:val="28"/>
        </w:rPr>
        <w:t>Roll No:</w:t>
      </w:r>
      <w:r w:rsidRPr="00272E86">
        <w:rPr>
          <w:sz w:val="28"/>
          <w:szCs w:val="28"/>
        </w:rPr>
        <w:t xml:space="preserve"> 23i-0523</w:t>
      </w:r>
    </w:p>
    <w:p w14:paraId="52871FF8" w14:textId="3B85C488" w:rsidR="00272E86" w:rsidRPr="00272E86" w:rsidRDefault="00272E86" w:rsidP="00272E86">
      <w:pPr>
        <w:rPr>
          <w:sz w:val="36"/>
          <w:szCs w:val="36"/>
        </w:rPr>
      </w:pPr>
      <w:r w:rsidRPr="00272E86">
        <w:rPr>
          <w:b/>
          <w:bCs/>
          <w:sz w:val="28"/>
          <w:szCs w:val="28"/>
        </w:rPr>
        <w:t>Section:</w:t>
      </w:r>
      <w:r w:rsidRPr="00272E86">
        <w:rPr>
          <w:sz w:val="28"/>
          <w:szCs w:val="28"/>
        </w:rPr>
        <w:t xml:space="preserve"> F</w:t>
      </w:r>
    </w:p>
    <w:p w14:paraId="134D018D" w14:textId="77777777" w:rsidR="00AF4869" w:rsidRPr="00AF4869" w:rsidRDefault="00AF4869" w:rsidP="00AF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</w:rPr>
        <w:t>each</w:t>
      </w: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 situation, write:</w:t>
      </w:r>
    </w:p>
    <w:p w14:paraId="0C413CF1" w14:textId="77777777" w:rsidR="00AF4869" w:rsidRPr="00AF4869" w:rsidRDefault="00AF4869" w:rsidP="00AF4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Best category from the list below </w:t>
      </w:r>
    </w:p>
    <w:p w14:paraId="3DCB9E4D" w14:textId="77777777" w:rsidR="00AF4869" w:rsidRPr="00AF4869" w:rsidRDefault="00AF4869" w:rsidP="00AF4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One-line justification </w:t>
      </w:r>
    </w:p>
    <w:p w14:paraId="4784C504" w14:textId="77777777" w:rsidR="00AF4869" w:rsidRDefault="00AF4869" w:rsidP="00AF4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One closely related category that it is NOT, with a short reason </w:t>
      </w:r>
    </w:p>
    <w:p w14:paraId="4B870A83" w14:textId="77777777" w:rsidR="00AF4869" w:rsidRPr="00AF4869" w:rsidRDefault="00211065" w:rsidP="00211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</w:t>
      </w:r>
      <w:r w:rsidRPr="00211065">
        <w:rPr>
          <w:rFonts w:ascii="Times New Roman" w:eastAsia="Times New Roman" w:hAnsi="Times New Roman" w:cs="Times New Roman"/>
          <w:b/>
          <w:bCs/>
          <w:sz w:val="24"/>
          <w:szCs w:val="24"/>
        </w:rPr>
        <w:t>gory selected without giving reason won’t be marked</w:t>
      </w:r>
      <w:r>
        <w:t>.</w:t>
      </w:r>
    </w:p>
    <w:p w14:paraId="16AB1830" w14:textId="77777777" w:rsidR="00AF4869" w:rsidRPr="00AF4869" w:rsidRDefault="00AF4869" w:rsidP="00AF4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869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3CCB9FB0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Deliverable </w:t>
      </w:r>
    </w:p>
    <w:p w14:paraId="6AB9E9E4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Milestone </w:t>
      </w:r>
    </w:p>
    <w:p w14:paraId="794ED08D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Work Package </w:t>
      </w:r>
    </w:p>
    <w:p w14:paraId="5FA3B3AC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</w:p>
    <w:p w14:paraId="2630B077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Activity </w:t>
      </w:r>
    </w:p>
    <w:p w14:paraId="34EE9D0C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Work Product </w:t>
      </w:r>
    </w:p>
    <w:p w14:paraId="410BAAB4" w14:textId="77777777" w:rsidR="00AF4869" w:rsidRP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</w:p>
    <w:p w14:paraId="77A090F5" w14:textId="77777777" w:rsidR="00AF4869" w:rsidRDefault="00AF4869" w:rsidP="00AF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869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0"/>
        <w:gridCol w:w="2078"/>
        <w:gridCol w:w="1421"/>
        <w:gridCol w:w="1864"/>
        <w:gridCol w:w="1351"/>
        <w:gridCol w:w="1566"/>
      </w:tblGrid>
      <w:tr w:rsidR="008E73AA" w:rsidRPr="00AF4869" w14:paraId="5A926289" w14:textId="77777777" w:rsidTr="00AF4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5F17A" w14:textId="77777777" w:rsidR="00AF4869" w:rsidRPr="00AF4869" w:rsidRDefault="00AF4869" w:rsidP="00AF486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416DB381" w14:textId="77777777" w:rsidR="00AF4869" w:rsidRPr="00AF4869" w:rsidRDefault="00AF4869" w:rsidP="00AF48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hideMark/>
          </w:tcPr>
          <w:p w14:paraId="288C4211" w14:textId="77777777" w:rsidR="00AF4869" w:rsidRPr="00AF4869" w:rsidRDefault="00AF4869" w:rsidP="00AF48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Best Category</w:t>
            </w:r>
          </w:p>
        </w:tc>
        <w:tc>
          <w:tcPr>
            <w:tcW w:w="0" w:type="auto"/>
            <w:hideMark/>
          </w:tcPr>
          <w:p w14:paraId="27CF56BA" w14:textId="77777777" w:rsidR="00AF4869" w:rsidRPr="00AF4869" w:rsidRDefault="00AF4869" w:rsidP="00AF48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Why?</w:t>
            </w:r>
          </w:p>
        </w:tc>
        <w:tc>
          <w:tcPr>
            <w:tcW w:w="0" w:type="auto"/>
            <w:hideMark/>
          </w:tcPr>
          <w:p w14:paraId="583EDB29" w14:textId="77777777" w:rsidR="00AF4869" w:rsidRPr="00AF4869" w:rsidRDefault="00AF4869" w:rsidP="00AF48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Not This Category</w:t>
            </w:r>
          </w:p>
        </w:tc>
        <w:tc>
          <w:tcPr>
            <w:tcW w:w="0" w:type="auto"/>
            <w:hideMark/>
          </w:tcPr>
          <w:p w14:paraId="7E6A9992" w14:textId="77777777" w:rsidR="00AF4869" w:rsidRPr="00AF4869" w:rsidRDefault="00AF4869" w:rsidP="00AF48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Why Not?</w:t>
            </w:r>
          </w:p>
        </w:tc>
      </w:tr>
      <w:tr w:rsidR="00AF4869" w:rsidRPr="00AF4869" w14:paraId="6C0E27ED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FC35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380A604F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The team announces that the design phase has been completed, and now implementation can begin.</w:t>
            </w:r>
          </w:p>
        </w:tc>
        <w:tc>
          <w:tcPr>
            <w:tcW w:w="0" w:type="auto"/>
            <w:hideMark/>
          </w:tcPr>
          <w:p w14:paraId="011D957D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hideMark/>
          </w:tcPr>
          <w:p w14:paraId="66FC8744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checkpoint showing completion of a major stage.</w:t>
            </w:r>
          </w:p>
        </w:tc>
        <w:tc>
          <w:tcPr>
            <w:tcW w:w="0" w:type="auto"/>
            <w:hideMark/>
          </w:tcPr>
          <w:p w14:paraId="00DE3804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  <w:hideMark/>
          </w:tcPr>
          <w:p w14:paraId="68179724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Because it is not a product or document being handed over to the client.</w:t>
            </w:r>
          </w:p>
        </w:tc>
      </w:tr>
      <w:tr w:rsidR="00AF4869" w:rsidRPr="00AF4869" w14:paraId="24E237FD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1EB152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858B4E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software house promises the client that by Friday the team will have completed the requirements </w:t>
            </w: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approval stage, so that design work can officially begin.</w:t>
            </w:r>
          </w:p>
        </w:tc>
        <w:tc>
          <w:tcPr>
            <w:tcW w:w="0" w:type="auto"/>
          </w:tcPr>
          <w:p w14:paraId="283DF432" w14:textId="18F1945F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Milestone</w:t>
            </w:r>
          </w:p>
        </w:tc>
        <w:tc>
          <w:tcPr>
            <w:tcW w:w="0" w:type="auto"/>
          </w:tcPr>
          <w:p w14:paraId="6BCDF93A" w14:textId="645B193B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t>It marks the completion of a specified set of activities at a specific date.</w:t>
            </w:r>
          </w:p>
        </w:tc>
        <w:tc>
          <w:tcPr>
            <w:tcW w:w="0" w:type="auto"/>
          </w:tcPr>
          <w:p w14:paraId="57DF28D2" w14:textId="10B0D742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272DD8C8" w14:textId="26033610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a checkpoint in time and may not have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deliverable </w:t>
            </w: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associated with it.</w:t>
            </w:r>
          </w:p>
        </w:tc>
      </w:tr>
      <w:tr w:rsidR="00AF4869" w:rsidRPr="00AF4869" w14:paraId="5FDDA2D1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8ABBC1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</w:tcPr>
          <w:p w14:paraId="0651A299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manager groups all work related to backend APIs, database connectivity, and server-side validation under one larger unit and assigns it to the backend team.</w:t>
            </w:r>
          </w:p>
        </w:tc>
        <w:tc>
          <w:tcPr>
            <w:tcW w:w="0" w:type="auto"/>
          </w:tcPr>
          <w:p w14:paraId="04D78600" w14:textId="67228B8F" w:rsidR="00AF4869" w:rsidRPr="00AF4869" w:rsidRDefault="00960236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Package</w:t>
            </w:r>
          </w:p>
        </w:tc>
        <w:tc>
          <w:tcPr>
            <w:tcW w:w="0" w:type="auto"/>
          </w:tcPr>
          <w:p w14:paraId="5B3C6D3D" w14:textId="4A4CF5C6" w:rsidR="00AF4869" w:rsidRPr="00AF4869" w:rsidRDefault="00641794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>It is a large, logically distinct section of work allocated to a single team.</w:t>
            </w:r>
          </w:p>
        </w:tc>
        <w:tc>
          <w:tcPr>
            <w:tcW w:w="0" w:type="auto"/>
          </w:tcPr>
          <w:p w14:paraId="3837A2B0" w14:textId="18F7704A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</w:tcPr>
          <w:p w14:paraId="4969187F" w14:textId="5241403C" w:rsidR="00AF4869" w:rsidRPr="00AF4869" w:rsidRDefault="00641794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>A task is a much smaller piece of work that is typically allocated to a single person.</w:t>
            </w:r>
          </w:p>
        </w:tc>
      </w:tr>
      <w:tr w:rsidR="00AF4869" w:rsidRPr="00AF4869" w14:paraId="282213BB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C0E3B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D7AD343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During project execution, the team prepares a meeting summary document to record discussion points, pending decisions, and open issues for internal reference.</w:t>
            </w:r>
          </w:p>
        </w:tc>
        <w:tc>
          <w:tcPr>
            <w:tcW w:w="0" w:type="auto"/>
          </w:tcPr>
          <w:p w14:paraId="7C078568" w14:textId="46D5259B" w:rsidR="00AF4869" w:rsidRPr="00AF4869" w:rsidRDefault="00960236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Product</w:t>
            </w:r>
          </w:p>
        </w:tc>
        <w:tc>
          <w:tcPr>
            <w:tcW w:w="0" w:type="auto"/>
          </w:tcPr>
          <w:p w14:paraId="4795DF57" w14:textId="49A3ED2C" w:rsidR="00AF4869" w:rsidRPr="00AF4869" w:rsidRDefault="00641794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collection of documents or reports used to share information and provide status.</w:t>
            </w:r>
          </w:p>
        </w:tc>
        <w:tc>
          <w:tcPr>
            <w:tcW w:w="0" w:type="auto"/>
          </w:tcPr>
          <w:p w14:paraId="5BA5F07C" w14:textId="43FD69B0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0807A3C3" w14:textId="5F911485" w:rsidR="00AF4869" w:rsidRPr="00AF4869" w:rsidRDefault="00641794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an internal reference, not </w:t>
            </w:r>
            <w:proofErr w:type="gramStart"/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>the end result</w:t>
            </w:r>
            <w:proofErr w:type="gramEnd"/>
            <w:r w:rsidRPr="006417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provided to the client.</w:t>
            </w:r>
          </w:p>
        </w:tc>
      </w:tr>
      <w:tr w:rsidR="00AF4869" w:rsidRPr="00AF4869" w14:paraId="5266920B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5BC6FF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1EE0B36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A developer is assigned to write and test the login page validation code before the end of the day.</w:t>
            </w:r>
          </w:p>
        </w:tc>
        <w:tc>
          <w:tcPr>
            <w:tcW w:w="0" w:type="auto"/>
          </w:tcPr>
          <w:p w14:paraId="04310A03" w14:textId="6CC6AC5F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</w:tcPr>
          <w:p w14:paraId="6859BE13" w14:textId="5342825E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t>It is a much smaller piece of work (duration of hours) allocated to a single person.</w:t>
            </w:r>
          </w:p>
        </w:tc>
        <w:tc>
          <w:tcPr>
            <w:tcW w:w="0" w:type="auto"/>
          </w:tcPr>
          <w:p w14:paraId="55DDC674" w14:textId="0A0DD74D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Package</w:t>
            </w:r>
          </w:p>
        </w:tc>
        <w:tc>
          <w:tcPr>
            <w:tcW w:w="0" w:type="auto"/>
          </w:tcPr>
          <w:p w14:paraId="38132B08" w14:textId="7C1D8061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F2">
              <w:rPr>
                <w:rFonts w:ascii="Times New Roman" w:eastAsia="Times New Roman" w:hAnsi="Times New Roman" w:cs="Times New Roman"/>
                <w:sz w:val="24"/>
                <w:szCs w:val="24"/>
              </w:rPr>
              <w:t>A work package is a large section of work spanning a long duration and assigned to a team.</w:t>
            </w:r>
          </w:p>
        </w:tc>
      </w:tr>
      <w:tr w:rsidR="00AF4869" w:rsidRPr="00AF4869" w14:paraId="3327D4A7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FD9C6B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3668857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The team cannot begin system testing until all major development modules are integrated.</w:t>
            </w:r>
          </w:p>
        </w:tc>
        <w:tc>
          <w:tcPr>
            <w:tcW w:w="0" w:type="auto"/>
          </w:tcPr>
          <w:p w14:paraId="3F8958C8" w14:textId="15142228" w:rsidR="00AF4869" w:rsidRPr="00AF4869" w:rsidRDefault="00960236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</w:tcPr>
          <w:p w14:paraId="131FCF25" w14:textId="39B5DBED" w:rsidR="00AF4869" w:rsidRPr="00AF4869" w:rsidRDefault="00076EAE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EAE">
              <w:rPr>
                <w:rFonts w:ascii="Times New Roman" w:eastAsia="Times New Roman" w:hAnsi="Times New Roman" w:cs="Times New Roman"/>
                <w:sz w:val="24"/>
                <w:szCs w:val="24"/>
              </w:rPr>
              <w:t>It dictates that an activity cannot begin until a preceding activity is completed.</w:t>
            </w:r>
          </w:p>
        </w:tc>
        <w:tc>
          <w:tcPr>
            <w:tcW w:w="0" w:type="auto"/>
          </w:tcPr>
          <w:p w14:paraId="465A73CA" w14:textId="0D0977FE" w:rsidR="00AF4869" w:rsidRPr="00AF4869" w:rsidRDefault="004C3DF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</w:tcPr>
          <w:p w14:paraId="1718F2D0" w14:textId="609FB297" w:rsidR="00AF4869" w:rsidRPr="00AF4869" w:rsidRDefault="00076EAE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E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defines a logical relationship (Finish-to-start) between tasks, not a </w:t>
            </w:r>
            <w:r w:rsidRPr="00076E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checkpoint.</w:t>
            </w:r>
          </w:p>
        </w:tc>
      </w:tr>
      <w:tr w:rsidR="00AF4869" w:rsidRPr="00AF4869" w14:paraId="64BE5440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15E243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5495E4C7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A client receives the final tested version of the software along with installation documentation at the end of the project.</w:t>
            </w:r>
          </w:p>
        </w:tc>
        <w:tc>
          <w:tcPr>
            <w:tcW w:w="0" w:type="auto"/>
          </w:tcPr>
          <w:p w14:paraId="1576883A" w14:textId="4211A6D5" w:rsidR="00AF4869" w:rsidRPr="00AF4869" w:rsidRDefault="00960236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7F54DC0D" w14:textId="5537D671" w:rsidR="00AF4869" w:rsidRPr="00AF4869" w:rsidRDefault="006D5125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proofErr w:type="gramStart"/>
            <w:r w:rsidRPr="006D5125">
              <w:rPr>
                <w:rFonts w:ascii="Times New Roman" w:eastAsia="Times New Roman" w:hAnsi="Times New Roman" w:cs="Times New Roman"/>
                <w:sz w:val="24"/>
                <w:szCs w:val="24"/>
              </w:rPr>
              <w:t>the end result</w:t>
            </w:r>
            <w:proofErr w:type="gramEnd"/>
            <w:r w:rsidRPr="006D5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(code and documentation) formally provided to the client.</w:t>
            </w:r>
          </w:p>
        </w:tc>
        <w:tc>
          <w:tcPr>
            <w:tcW w:w="0" w:type="auto"/>
          </w:tcPr>
          <w:p w14:paraId="758AEDC2" w14:textId="679A55F3" w:rsidR="00AF4869" w:rsidRPr="00AF4869" w:rsidRDefault="004C3DF2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Product</w:t>
            </w:r>
          </w:p>
        </w:tc>
        <w:tc>
          <w:tcPr>
            <w:tcW w:w="0" w:type="auto"/>
          </w:tcPr>
          <w:p w14:paraId="6DD0223C" w14:textId="44231B15" w:rsidR="00AF4869" w:rsidRPr="00AF4869" w:rsidRDefault="00864F41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F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it starts as a work product, it becomes </w:t>
            </w:r>
            <w:proofErr w:type="gramStart"/>
            <w:r w:rsidRPr="00864F41">
              <w:rPr>
                <w:rFonts w:ascii="Times New Roman" w:eastAsia="Times New Roman" w:hAnsi="Times New Roman" w:cs="Times New Roman"/>
                <w:sz w:val="24"/>
                <w:szCs w:val="24"/>
              </w:rPr>
              <w:t>a deliverable</w:t>
            </w:r>
            <w:proofErr w:type="gramEnd"/>
            <w:r w:rsidRPr="00864F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because it is </w:t>
            </w:r>
            <w:proofErr w:type="gramStart"/>
            <w:r w:rsidRPr="00864F41">
              <w:rPr>
                <w:rFonts w:ascii="Times New Roman" w:eastAsia="Times New Roman" w:hAnsi="Times New Roman" w:cs="Times New Roman"/>
                <w:sz w:val="24"/>
                <w:szCs w:val="24"/>
              </w:rPr>
              <w:t>the end result</w:t>
            </w:r>
            <w:proofErr w:type="gramEnd"/>
            <w:r w:rsidRPr="00864F4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4869" w:rsidRPr="00AF4869" w14:paraId="2CBA5F68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31036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481D637" w14:textId="77777777" w:rsidR="00AF4869" w:rsidRPr="00AF4869" w:rsidRDefault="008E73AA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3AA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manager places ‘Database Design’ on the project schedule with a defined start date, end date, and estimated duration.</w:t>
            </w:r>
          </w:p>
        </w:tc>
        <w:tc>
          <w:tcPr>
            <w:tcW w:w="0" w:type="auto"/>
          </w:tcPr>
          <w:p w14:paraId="5403B35A" w14:textId="66841B9A" w:rsidR="00AF4869" w:rsidRPr="00AF4869" w:rsidRDefault="00960236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0" w:type="auto"/>
          </w:tcPr>
          <w:p w14:paraId="2D046674" w14:textId="5A1E5A16" w:rsidR="00AF4869" w:rsidRPr="00AF4869" w:rsidRDefault="00CD2DC8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DC8">
              <w:rPr>
                <w:rFonts w:ascii="Times New Roman" w:eastAsia="Times New Roman" w:hAnsi="Times New Roman" w:cs="Times New Roman"/>
                <w:sz w:val="24"/>
                <w:szCs w:val="24"/>
              </w:rPr>
              <w:t>It has a clear start, a clear stop, and a duration that can be forecasted.</w:t>
            </w:r>
          </w:p>
        </w:tc>
        <w:tc>
          <w:tcPr>
            <w:tcW w:w="0" w:type="auto"/>
          </w:tcPr>
          <w:p w14:paraId="1CDB330E" w14:textId="440AFE95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</w:tcPr>
          <w:p w14:paraId="20425B6E" w14:textId="4D4ECA17" w:rsidR="00AF4869" w:rsidRPr="00AF4869" w:rsidRDefault="00000364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364">
              <w:rPr>
                <w:rFonts w:ascii="Times New Roman" w:eastAsia="Times New Roman" w:hAnsi="Times New Roman" w:cs="Times New Roman"/>
                <w:sz w:val="24"/>
                <w:szCs w:val="24"/>
              </w:rPr>
              <w:t>It has a duration, whereas a milestone is a checkpoint in time.</w:t>
            </w:r>
          </w:p>
        </w:tc>
      </w:tr>
      <w:tr w:rsidR="00AF4869" w:rsidRPr="00AF4869" w14:paraId="2972D280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EAE776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2BE42B4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manager announces that the design review has been completed, and this point will now be used to check whether the project is ready to move into implementation.</w:t>
            </w:r>
          </w:p>
        </w:tc>
        <w:tc>
          <w:tcPr>
            <w:tcW w:w="0" w:type="auto"/>
          </w:tcPr>
          <w:p w14:paraId="1811CD02" w14:textId="5C6C36E3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</w:tcPr>
          <w:p w14:paraId="7DF2827D" w14:textId="121BB9C5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>It acts as a checkpoint marking the completion of a specified process step.</w:t>
            </w:r>
          </w:p>
        </w:tc>
        <w:tc>
          <w:tcPr>
            <w:tcW w:w="0" w:type="auto"/>
          </w:tcPr>
          <w:p w14:paraId="5B850186" w14:textId="198E36BD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0" w:type="auto"/>
          </w:tcPr>
          <w:p w14:paraId="1898654C" w14:textId="298F275A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>It represents an event or completion point, not an ongoing process with a forecasted duration.</w:t>
            </w:r>
          </w:p>
        </w:tc>
      </w:tr>
      <w:tr w:rsidR="00AF4869" w:rsidRPr="00AF4869" w14:paraId="7E9C4585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0253B0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55162F3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For the next phase of the project, the team needs two developers, one UI designer, testing software, and a lab environment.</w:t>
            </w:r>
          </w:p>
        </w:tc>
        <w:tc>
          <w:tcPr>
            <w:tcW w:w="0" w:type="auto"/>
          </w:tcPr>
          <w:p w14:paraId="0E4DE038" w14:textId="662C1B8F" w:rsidR="00AF4869" w:rsidRPr="00AF4869" w:rsidRDefault="003627A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0" w:type="auto"/>
          </w:tcPr>
          <w:p w14:paraId="5C9F72F3" w14:textId="71A91A9E" w:rsidR="00AF4869" w:rsidRPr="00AF4869" w:rsidRDefault="006A0C2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C22">
              <w:rPr>
                <w:rFonts w:ascii="Times New Roman" w:eastAsia="Times New Roman" w:hAnsi="Times New Roman" w:cs="Times New Roman"/>
                <w:sz w:val="24"/>
                <w:szCs w:val="24"/>
              </w:rPr>
              <w:t>It lists the staff, equipment, and limited assets required by an activity.</w:t>
            </w:r>
          </w:p>
        </w:tc>
        <w:tc>
          <w:tcPr>
            <w:tcW w:w="0" w:type="auto"/>
          </w:tcPr>
          <w:p w14:paraId="6C09AD5D" w14:textId="526A3887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4A4CC7DD" w14:textId="7B3E06F7" w:rsidR="00AF4869" w:rsidRPr="00AF4869" w:rsidRDefault="006A0C22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C22">
              <w:rPr>
                <w:rFonts w:ascii="Times New Roman" w:eastAsia="Times New Roman" w:hAnsi="Times New Roman" w:cs="Times New Roman"/>
                <w:sz w:val="24"/>
                <w:szCs w:val="24"/>
              </w:rPr>
              <w:t>These are internal inputs required to do the work, not outputs provided to the client.</w:t>
            </w:r>
          </w:p>
        </w:tc>
      </w:tr>
      <w:tr w:rsidR="00AF4869" w:rsidRPr="00AF4869" w14:paraId="183ABDE3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23F028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9C11DA7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team prepares an early prototype screen design to </w:t>
            </w: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interface ideas with stakeholders, but it may never be directly delivered as a final client output.</w:t>
            </w:r>
          </w:p>
        </w:tc>
        <w:tc>
          <w:tcPr>
            <w:tcW w:w="0" w:type="auto"/>
          </w:tcPr>
          <w:p w14:paraId="209B5175" w14:textId="1EECF80C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 Product</w:t>
            </w:r>
          </w:p>
        </w:tc>
        <w:tc>
          <w:tcPr>
            <w:tcW w:w="0" w:type="auto"/>
          </w:tcPr>
          <w:p w14:paraId="0190BB6B" w14:textId="3F21BB69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used to share </w:t>
            </w: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information and requirements.</w:t>
            </w:r>
          </w:p>
        </w:tc>
        <w:tc>
          <w:tcPr>
            <w:tcW w:w="0" w:type="auto"/>
          </w:tcPr>
          <w:p w14:paraId="2872970B" w14:textId="76E1B60A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Deliverable</w:t>
            </w:r>
          </w:p>
        </w:tc>
        <w:tc>
          <w:tcPr>
            <w:tcW w:w="0" w:type="auto"/>
          </w:tcPr>
          <w:p w14:paraId="4F194A0D" w14:textId="40CA7F07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an intermediate tool and not </w:t>
            </w: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result</w:t>
            </w: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project provided to the client.</w:t>
            </w:r>
          </w:p>
        </w:tc>
      </w:tr>
      <w:tr w:rsidR="00AF4869" w:rsidRPr="00AF4869" w14:paraId="31609BCF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937181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</w:tcPr>
          <w:p w14:paraId="537612A4" w14:textId="77777777" w:rsidR="00AF4869" w:rsidRPr="00AF4869" w:rsidRDefault="008E73AA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r w:rsidRPr="008E73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manager treats the Mobile App Module as one larger unit of related work and assigns its subparts to the mobile team for planning and control.</w:t>
            </w:r>
          </w:p>
        </w:tc>
        <w:tc>
          <w:tcPr>
            <w:tcW w:w="0" w:type="auto"/>
          </w:tcPr>
          <w:p w14:paraId="73B600EE" w14:textId="471AD0EA" w:rsidR="00AF4869" w:rsidRPr="00AF4869" w:rsidRDefault="003627A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Package</w:t>
            </w:r>
          </w:p>
        </w:tc>
        <w:tc>
          <w:tcPr>
            <w:tcW w:w="0" w:type="auto"/>
          </w:tcPr>
          <w:p w14:paraId="284EA51F" w14:textId="2E710931" w:rsidR="00AF4869" w:rsidRPr="00AF4869" w:rsidRDefault="00F83BC5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BC5">
              <w:rPr>
                <w:rFonts w:ascii="Times New Roman" w:eastAsia="Times New Roman" w:hAnsi="Times New Roman" w:cs="Times New Roman"/>
                <w:sz w:val="24"/>
                <w:szCs w:val="24"/>
              </w:rPr>
              <w:t>It is a logically distinct section of work containing concurrent activities allocated to a team.</w:t>
            </w:r>
          </w:p>
        </w:tc>
        <w:tc>
          <w:tcPr>
            <w:tcW w:w="0" w:type="auto"/>
          </w:tcPr>
          <w:p w14:paraId="6C215713" w14:textId="6E0C1B2A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</w:tcPr>
          <w:p w14:paraId="56165250" w14:textId="64F337F5" w:rsidR="00AF4869" w:rsidRPr="00AF4869" w:rsidRDefault="00F83BC5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BC5">
              <w:rPr>
                <w:rFonts w:ascii="Times New Roman" w:eastAsia="Times New Roman" w:hAnsi="Times New Roman" w:cs="Times New Roman"/>
                <w:sz w:val="24"/>
                <w:szCs w:val="24"/>
              </w:rPr>
              <w:t>A task is a much smaller sub-component of a work package allocated to one person.</w:t>
            </w:r>
          </w:p>
        </w:tc>
      </w:tr>
      <w:tr w:rsidR="00AF4869" w:rsidRPr="00AF4869" w14:paraId="3ADABA96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61862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6224CAE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 team says, “First we will finish requirements, then design, then coding, then testing.” Another team member adds, “Coding cannot begin until design is approved.”</w:t>
            </w:r>
          </w:p>
        </w:tc>
        <w:tc>
          <w:tcPr>
            <w:tcW w:w="0" w:type="auto"/>
          </w:tcPr>
          <w:p w14:paraId="5CE48A53" w14:textId="38E818BD" w:rsidR="00AF4869" w:rsidRPr="00AF4869" w:rsidRDefault="003627AD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</w:tcPr>
          <w:p w14:paraId="469B6732" w14:textId="68C1EDC9" w:rsidR="00AF4869" w:rsidRPr="00AF4869" w:rsidRDefault="00F83BC5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B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establishes a sequence where one activity cannot begin until a </w:t>
            </w:r>
            <w:r w:rsidR="00603725">
              <w:rPr>
                <w:rFonts w:ascii="Times New Roman" w:eastAsia="Times New Roman" w:hAnsi="Times New Roman" w:cs="Times New Roman"/>
                <w:sz w:val="24"/>
                <w:szCs w:val="24"/>
              </w:rPr>
              <w:t>previous</w:t>
            </w:r>
            <w:r w:rsidRPr="00F83B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is reached.</w:t>
            </w:r>
          </w:p>
        </w:tc>
        <w:tc>
          <w:tcPr>
            <w:tcW w:w="0" w:type="auto"/>
          </w:tcPr>
          <w:p w14:paraId="52D2C939" w14:textId="75F54DDB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</w:tcPr>
          <w:p w14:paraId="7B7E644C" w14:textId="4B2FE225" w:rsidR="00AF4869" w:rsidRPr="00AF4869" w:rsidRDefault="00A972F6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</w:rPr>
              <w:t>It outlines the reliance between phases, rather than just marking a specific checkpoint.</w:t>
            </w:r>
          </w:p>
        </w:tc>
      </w:tr>
      <w:tr w:rsidR="00AF4869" w:rsidRPr="00AF4869" w14:paraId="4B201E5C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4D372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29A0BD24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At the end of sprint planning, the manager says, “By this date, we should have completed user authentication so we can measure progress against the plan.”</w:t>
            </w:r>
          </w:p>
        </w:tc>
        <w:tc>
          <w:tcPr>
            <w:tcW w:w="0" w:type="auto"/>
          </w:tcPr>
          <w:p w14:paraId="1684EA51" w14:textId="47C46A79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</w:tcPr>
          <w:p w14:paraId="041DEFE9" w14:textId="4DD3A5C2" w:rsidR="00AF4869" w:rsidRPr="00AF4869" w:rsidRDefault="00FE524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checkpoint with a specific date and description used to track project completion.</w:t>
            </w:r>
          </w:p>
        </w:tc>
        <w:tc>
          <w:tcPr>
            <w:tcW w:w="0" w:type="auto"/>
          </w:tcPr>
          <w:p w14:paraId="0B895FE4" w14:textId="2BA454D4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D69"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303061AE" w14:textId="56B02FA3" w:rsidR="00AF4869" w:rsidRPr="00AF4869" w:rsidRDefault="00FE524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a marker used for tracking, which may or may not have a deliverable associated with it.</w:t>
            </w:r>
          </w:p>
        </w:tc>
      </w:tr>
      <w:tr w:rsidR="00AF4869" w:rsidRPr="00AF4869" w14:paraId="4E804378" w14:textId="77777777" w:rsidTr="00AF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99A92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</w:tcPr>
          <w:p w14:paraId="7EEBA322" w14:textId="77777777" w:rsidR="00AF4869" w:rsidRPr="00AF4869" w:rsidRDefault="00AF48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The team writes a draft risk analysis note to identify possible delays, but this note is mainly for planning and discussion, not yet for formal submission to the client.</w:t>
            </w:r>
          </w:p>
        </w:tc>
        <w:tc>
          <w:tcPr>
            <w:tcW w:w="0" w:type="auto"/>
          </w:tcPr>
          <w:p w14:paraId="30DE5639" w14:textId="4E1DBA87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Product</w:t>
            </w:r>
          </w:p>
        </w:tc>
        <w:tc>
          <w:tcPr>
            <w:tcW w:w="0" w:type="auto"/>
          </w:tcPr>
          <w:p w14:paraId="5C9EA0BF" w14:textId="16D67F66" w:rsidR="00AF4869" w:rsidRPr="00AF4869" w:rsidRDefault="00FE524D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an analysis report used in the beginning stages of a project.</w:t>
            </w:r>
          </w:p>
        </w:tc>
        <w:tc>
          <w:tcPr>
            <w:tcW w:w="0" w:type="auto"/>
          </w:tcPr>
          <w:p w14:paraId="4C89A9A2" w14:textId="47A8E996" w:rsidR="00AF4869" w:rsidRPr="00AF4869" w:rsidRDefault="005B7D69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0" w:type="auto"/>
          </w:tcPr>
          <w:p w14:paraId="583D9B6B" w14:textId="4B6F167F" w:rsidR="00AF4869" w:rsidRPr="00AF4869" w:rsidRDefault="00FE524D" w:rsidP="00AF48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for internal planning and discussion, not the end result provided to the client.</w:t>
            </w:r>
          </w:p>
        </w:tc>
      </w:tr>
      <w:tr w:rsidR="00AF4869" w:rsidRPr="00AF4869" w14:paraId="584E821C" w14:textId="77777777" w:rsidTr="00AF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A92624" w14:textId="77777777" w:rsidR="00AF4869" w:rsidRPr="00AF4869" w:rsidRDefault="00AF4869" w:rsidP="00AF4869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5928FADC" w14:textId="77777777" w:rsidR="00AF4869" w:rsidRPr="00AF4869" w:rsidRDefault="00AF48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869">
              <w:rPr>
                <w:rFonts w:ascii="Times New Roman" w:eastAsia="Times New Roman" w:hAnsi="Times New Roman" w:cs="Times New Roman"/>
                <w:sz w:val="24"/>
                <w:szCs w:val="24"/>
              </w:rPr>
              <w:t>A developer spends three hours creating the password reset function, which is one small part of the larger user management module.</w:t>
            </w:r>
          </w:p>
        </w:tc>
        <w:tc>
          <w:tcPr>
            <w:tcW w:w="0" w:type="auto"/>
          </w:tcPr>
          <w:p w14:paraId="142CA437" w14:textId="7A164986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</w:tcPr>
          <w:p w14:paraId="0FA480BD" w14:textId="390BA069" w:rsidR="00AF4869" w:rsidRPr="00AF4869" w:rsidRDefault="00FE524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a much smaller piece of work allocated to a single person.</w:t>
            </w:r>
          </w:p>
        </w:tc>
        <w:tc>
          <w:tcPr>
            <w:tcW w:w="0" w:type="auto"/>
          </w:tcPr>
          <w:p w14:paraId="34EB9353" w14:textId="0E50DDC0" w:rsidR="00AF4869" w:rsidRPr="00AF4869" w:rsidRDefault="005B7D69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Package</w:t>
            </w:r>
          </w:p>
        </w:tc>
        <w:tc>
          <w:tcPr>
            <w:tcW w:w="0" w:type="auto"/>
          </w:tcPr>
          <w:p w14:paraId="4C7FA7A0" w14:textId="53FE56BF" w:rsidR="00AF4869" w:rsidRPr="00AF4869" w:rsidRDefault="00FE524D" w:rsidP="00AF48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4D">
              <w:rPr>
                <w:rFonts w:ascii="Times New Roman" w:eastAsia="Times New Roman" w:hAnsi="Times New Roman" w:cs="Times New Roman"/>
                <w:sz w:val="24"/>
                <w:szCs w:val="24"/>
              </w:rPr>
              <w:t>It is a small part of a module, not a large distinct section of work allocated to a team.</w:t>
            </w:r>
          </w:p>
        </w:tc>
      </w:tr>
    </w:tbl>
    <w:p w14:paraId="56E255F8" w14:textId="77777777" w:rsidR="00AF4869" w:rsidRDefault="00AF4869" w:rsidP="00AF4869">
      <w:pPr>
        <w:spacing w:before="100" w:beforeAutospacing="1" w:after="100" w:afterAutospacing="1" w:line="240" w:lineRule="auto"/>
      </w:pPr>
    </w:p>
    <w:sectPr w:rsidR="00AF4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37644"/>
    <w:multiLevelType w:val="multilevel"/>
    <w:tmpl w:val="E148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E7959"/>
    <w:multiLevelType w:val="multilevel"/>
    <w:tmpl w:val="1AC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89250">
    <w:abstractNumId w:val="0"/>
  </w:num>
  <w:num w:numId="2" w16cid:durableId="211382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290"/>
    <w:rsid w:val="00000364"/>
    <w:rsid w:val="00076EAE"/>
    <w:rsid w:val="000A3421"/>
    <w:rsid w:val="00211065"/>
    <w:rsid w:val="00272E86"/>
    <w:rsid w:val="003627AD"/>
    <w:rsid w:val="004C3DF2"/>
    <w:rsid w:val="005A47F5"/>
    <w:rsid w:val="005B7D69"/>
    <w:rsid w:val="00603725"/>
    <w:rsid w:val="00641794"/>
    <w:rsid w:val="006835DA"/>
    <w:rsid w:val="006A0C22"/>
    <w:rsid w:val="006D5125"/>
    <w:rsid w:val="00717290"/>
    <w:rsid w:val="00864F41"/>
    <w:rsid w:val="008E73AA"/>
    <w:rsid w:val="00960236"/>
    <w:rsid w:val="00A35337"/>
    <w:rsid w:val="00A57C0B"/>
    <w:rsid w:val="00A972F6"/>
    <w:rsid w:val="00AF4869"/>
    <w:rsid w:val="00CD2DC8"/>
    <w:rsid w:val="00DC1CFD"/>
    <w:rsid w:val="00F83BC5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DDBF"/>
  <w15:chartTrackingRefBased/>
  <w15:docId w15:val="{3678C348-F3E2-494D-B98E-8FC0EB32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F4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48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486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F48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F4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F48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F48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5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Nasir</dc:creator>
  <cp:keywords/>
  <dc:description/>
  <cp:lastModifiedBy>Moiz Ansari</cp:lastModifiedBy>
  <cp:revision>27</cp:revision>
  <dcterms:created xsi:type="dcterms:W3CDTF">2026-04-24T01:22:00Z</dcterms:created>
  <dcterms:modified xsi:type="dcterms:W3CDTF">2026-04-26T18:04:00Z</dcterms:modified>
</cp:coreProperties>
</file>