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1130961</wp:posOffset>
            </wp:positionH>
            <wp:positionV relativeFrom="paragraph">
              <wp:posOffset>-5546</wp:posOffset>
            </wp:positionV>
            <wp:extent cx="1744291" cy="202344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291" cy="202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.960039pt;margin-top:23.960012pt;width:546.8pt;height:792.25pt;mso-position-horizontal-relative:page;mso-position-vertical-relative:page;z-index:-15802368" coordorigin="479,479" coordsize="10936,15845">
            <v:shape style="position:absolute;left:480;top:480;width:10934;height:15844" coordorigin="480,480" coordsize="10934,15844" path="m480,484l11414,484m484,480l484,16324e" filled="false" stroked="true" strokeweight=".47992pt" strokecolor="#000000">
              <v:path arrowok="t"/>
              <v:stroke dashstyle="solid"/>
            </v:shape>
            <v:line style="position:absolute" from="11409,480" to="11409,16324" stroked="true" strokeweight=".48pt" strokecolor="#000000">
              <v:stroke dashstyle="solid"/>
            </v:line>
            <v:shape style="position:absolute;left:1439;top:6086;width:9025;height:5910" coordorigin="1439,6086" coordsize="9025,5910" path="m1439,6086l10464,6086m1439,8393l10464,8393m1439,11996l10464,11996e" filled="false" stroked="true" strokeweight="1.5pt" strokecolor="#9f9f9f">
              <v:path arrowok="t"/>
              <v:stroke dashstyle="solid"/>
            </v:shape>
            <v:shape style="position:absolute;left:481;top:15901;width:10934;height:423" type="#_x0000_t75" stroked="false">
              <v:imagedata r:id="rId6" o:title=""/>
            </v:shape>
            <w10:wrap type="none"/>
          </v:group>
        </w:pict>
      </w:r>
      <w:r>
        <w:rPr/>
        <w:t>SHAHEEN ANSARI</w:t>
      </w:r>
    </w:p>
    <w:p>
      <w:pPr>
        <w:pStyle w:val="BodyText"/>
        <w:spacing w:line="242" w:lineRule="auto" w:before="219"/>
        <w:ind w:left="3620" w:right="529"/>
        <w:jc w:val="center"/>
      </w:pPr>
      <w:hyperlink r:id="rId7">
        <w:r>
          <w:rPr/>
          <w:t>EMAIL: SHAANSARI96@GMAIL.COM</w:t>
        </w:r>
      </w:hyperlink>
      <w:r>
        <w:rPr/>
        <w:t> PHONE: 33054118</w:t>
      </w:r>
    </w:p>
    <w:p>
      <w:pPr>
        <w:pStyle w:val="BodyText"/>
        <w:spacing w:line="242" w:lineRule="auto" w:before="4"/>
        <w:ind w:left="4869" w:right="1774" w:firstLine="2"/>
        <w:jc w:val="center"/>
      </w:pPr>
      <w:r>
        <w:rPr/>
        <w:t>AGE: 24 CITIZENSHIP:</w:t>
      </w:r>
      <w:r>
        <w:rPr>
          <w:spacing w:val="-8"/>
        </w:rPr>
        <w:t> </w:t>
      </w:r>
      <w:r>
        <w:rPr/>
        <w:t>INDIAN</w:t>
      </w:r>
    </w:p>
    <w:p>
      <w:pPr>
        <w:pStyle w:val="BodyText"/>
        <w:spacing w:line="271" w:lineRule="exact"/>
        <w:ind w:left="3620" w:right="530"/>
        <w:jc w:val="center"/>
      </w:pPr>
      <w:r>
        <w:rPr/>
        <w:t>VALID DRIVING LICENCE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ind w:left="584"/>
      </w:pPr>
      <w:r>
        <w:rPr/>
        <w:t>OBJECTIVE: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52" w:lineRule="auto" w:before="234"/>
        <w:ind w:left="120" w:right="1045" w:firstLine="0"/>
        <w:jc w:val="left"/>
        <w:rPr>
          <w:sz w:val="23"/>
        </w:rPr>
      </w:pPr>
      <w:r>
        <w:rPr>
          <w:sz w:val="23"/>
        </w:rPr>
        <w:t>To obtain a position that will help me develop my knowledge in commerce and office automation concurrently helping in the overall development of the organization.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1041"/>
      </w:pPr>
      <w:r>
        <w:rPr/>
        <w:t>KEY SKILLS: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13" w:lineRule="auto" w:before="1" w:after="0"/>
        <w:ind w:left="903" w:right="933" w:hanging="361"/>
        <w:jc w:val="left"/>
        <w:rPr>
          <w:sz w:val="24"/>
        </w:rPr>
      </w:pPr>
      <w:r>
        <w:rPr>
          <w:b/>
          <w:sz w:val="24"/>
        </w:rPr>
        <w:t>Communication</w:t>
      </w:r>
      <w:r>
        <w:rPr>
          <w:sz w:val="24"/>
        </w:rPr>
        <w:t>: Good listener, excellent English language handling</w:t>
      </w:r>
      <w:r>
        <w:rPr>
          <w:spacing w:val="-33"/>
          <w:sz w:val="24"/>
        </w:rPr>
        <w:t> </w:t>
      </w:r>
      <w:r>
        <w:rPr>
          <w:sz w:val="24"/>
        </w:rPr>
        <w:t>skills with clarity and</w:t>
      </w:r>
      <w:r>
        <w:rPr>
          <w:spacing w:val="-9"/>
          <w:sz w:val="24"/>
        </w:rPr>
        <w:t> </w:t>
      </w:r>
      <w:r>
        <w:rPr>
          <w:sz w:val="24"/>
        </w:rPr>
        <w:t>concision.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13" w:lineRule="auto" w:before="194" w:after="0"/>
        <w:ind w:left="903" w:right="2537" w:hanging="361"/>
        <w:jc w:val="left"/>
        <w:rPr>
          <w:sz w:val="24"/>
        </w:rPr>
      </w:pPr>
      <w:r>
        <w:rPr>
          <w:b/>
          <w:sz w:val="24"/>
        </w:rPr>
        <w:t>Team Player</w:t>
      </w:r>
      <w:r>
        <w:rPr>
          <w:sz w:val="24"/>
        </w:rPr>
        <w:t>: Enjoys sharing knowledge and</w:t>
      </w:r>
      <w:r>
        <w:rPr>
          <w:spacing w:val="-18"/>
          <w:sz w:val="24"/>
        </w:rPr>
        <w:t> </w:t>
      </w:r>
      <w:r>
        <w:rPr>
          <w:sz w:val="24"/>
        </w:rPr>
        <w:t>encouraging development of others to achieve</w:t>
      </w:r>
      <w:r>
        <w:rPr>
          <w:spacing w:val="2"/>
          <w:sz w:val="24"/>
        </w:rPr>
        <w:t> </w:t>
      </w:r>
      <w:r>
        <w:rPr>
          <w:sz w:val="24"/>
        </w:rPr>
        <w:t>goals.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08" w:lineRule="auto" w:before="204" w:after="0"/>
        <w:ind w:left="903" w:right="2150" w:hanging="361"/>
        <w:jc w:val="left"/>
        <w:rPr>
          <w:sz w:val="24"/>
        </w:rPr>
      </w:pPr>
      <w:r>
        <w:rPr>
          <w:b/>
          <w:sz w:val="24"/>
        </w:rPr>
        <w:t>Systems Knowledge</w:t>
      </w:r>
      <w:r>
        <w:rPr>
          <w:sz w:val="24"/>
        </w:rPr>
        <w:t>: Working experience </w:t>
      </w:r>
      <w:r>
        <w:rPr>
          <w:spacing w:val="-3"/>
          <w:sz w:val="24"/>
        </w:rPr>
        <w:t>in </w:t>
      </w:r>
      <w:r>
        <w:rPr>
          <w:sz w:val="24"/>
        </w:rPr>
        <w:t>Microsoft Tools, Computer software</w:t>
      </w:r>
      <w:r>
        <w:rPr>
          <w:spacing w:val="5"/>
          <w:sz w:val="24"/>
        </w:rPr>
        <w:t> </w:t>
      </w:r>
      <w:r>
        <w:rPr>
          <w:sz w:val="24"/>
        </w:rPr>
        <w:t>essentials.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1319"/>
      </w:pPr>
      <w:r>
        <w:rPr/>
        <w:t>ACADEMIC EXPERIENCE: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40" w:lineRule="auto" w:before="0" w:after="0"/>
        <w:ind w:left="903" w:right="0" w:hanging="361"/>
        <w:jc w:val="left"/>
        <w:rPr>
          <w:b/>
          <w:sz w:val="24"/>
        </w:rPr>
      </w:pPr>
      <w:r>
        <w:rPr>
          <w:b/>
          <w:sz w:val="24"/>
        </w:rPr>
        <w:t>HTML and VBScript Programming-on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Perfumes:</w:t>
      </w:r>
    </w:p>
    <w:p>
      <w:pPr>
        <w:pStyle w:val="BodyText"/>
        <w:spacing w:line="235" w:lineRule="auto" w:before="141"/>
        <w:ind w:left="120"/>
      </w:pPr>
      <w:r>
        <w:rPr/>
        <w:t>It was an individual project based on HTML and VB Script had to prepare web page</w:t>
      </w:r>
      <w:r>
        <w:rPr>
          <w:spacing w:val="-29"/>
        </w:rPr>
        <w:t> </w:t>
      </w:r>
      <w:r>
        <w:rPr/>
        <w:t>and presentations on PowerPoint</w:t>
      </w:r>
      <w:r>
        <w:rPr>
          <w:spacing w:val="3"/>
        </w:rPr>
        <w:t> </w:t>
      </w:r>
      <w:r>
        <w:rPr/>
        <w:t>along.</w:t>
      </w:r>
    </w:p>
    <w:p>
      <w:pPr>
        <w:pStyle w:val="Heading1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40" w:lineRule="auto" w:before="175" w:after="0"/>
        <w:ind w:left="903" w:right="0" w:hanging="361"/>
        <w:jc w:val="left"/>
      </w:pPr>
      <w:r>
        <w:rPr/>
        <w:t>The World</w:t>
      </w:r>
      <w:r>
        <w:rPr>
          <w:spacing w:val="-4"/>
        </w:rPr>
        <w:t> </w:t>
      </w:r>
      <w:r>
        <w:rPr/>
        <w:t>Bank</w:t>
      </w:r>
    </w:p>
    <w:p>
      <w:pPr>
        <w:pStyle w:val="BodyText"/>
        <w:spacing w:line="232" w:lineRule="auto" w:before="143"/>
        <w:ind w:left="120" w:right="1588"/>
      </w:pPr>
      <w:r>
        <w:rPr/>
        <w:t>This was a Business research project on World Bank. I was given the task of collating information to give an overall picture of how it function. This gave</w:t>
      </w:r>
    </w:p>
    <w:p>
      <w:pPr>
        <w:spacing w:after="0" w:line="232" w:lineRule="auto"/>
        <w:sectPr>
          <w:type w:val="continuous"/>
          <w:pgSz w:w="11920" w:h="16850"/>
          <w:pgMar w:top="1220" w:bottom="280" w:left="1320" w:right="1520"/>
        </w:sectPr>
      </w:pPr>
    </w:p>
    <w:p>
      <w:pPr>
        <w:pStyle w:val="BodyText"/>
        <w:spacing w:before="74"/>
        <w:ind w:left="120" w:right="207"/>
        <w:jc w:val="both"/>
      </w:pPr>
      <w:r>
        <w:rPr/>
        <w:t>me enormous knowledge about how they managed finance and various transformations the Bank has gone through since their establishment in 1944. I worked on this single-handedly and took approx. two weeks for the project completion.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1"/>
        <w:ind w:left="1115"/>
      </w:pPr>
      <w:r>
        <w:rPr/>
        <w:pict>
          <v:line style="position:absolute;mso-position-horizontal-relative:page;mso-position-vertical-relative:paragraph;z-index:15729664" from="71.949997pt,25.673119pt" to="523.199997pt,25.673119pt" stroked="true" strokeweight="1.5pt" strokecolor="#9f9f9f">
            <v:stroke dashstyle="solid"/>
            <w10:wrap type="none"/>
          </v:line>
        </w:pict>
      </w:r>
      <w:r>
        <w:rPr/>
        <w:t>EDUCATION EXPERIENCE: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904" w:val="left" w:leader="none"/>
        </w:tabs>
        <w:spacing w:line="312" w:lineRule="auto" w:before="0" w:after="0"/>
        <w:ind w:left="1081" w:right="1982" w:hanging="360"/>
        <w:jc w:val="left"/>
        <w:rPr>
          <w:b/>
          <w:sz w:val="24"/>
        </w:rPr>
      </w:pPr>
      <w:r>
        <w:rPr>
          <w:sz w:val="24"/>
        </w:rPr>
        <w:t>Senior Higher Secondary School Certificate (CBSE) - 2015 </w:t>
      </w:r>
      <w:r>
        <w:rPr>
          <w:b/>
          <w:sz w:val="24"/>
        </w:rPr>
        <w:t>The Indian School,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Bahrain</w:t>
      </w:r>
    </w:p>
    <w:p>
      <w:pPr>
        <w:pStyle w:val="ListParagraph"/>
        <w:numPr>
          <w:ilvl w:val="1"/>
          <w:numId w:val="1"/>
        </w:numPr>
        <w:tabs>
          <w:tab w:pos="904" w:val="left" w:leader="none"/>
        </w:tabs>
        <w:spacing w:line="304" w:lineRule="auto" w:before="83" w:after="0"/>
        <w:ind w:left="1081" w:right="2638" w:hanging="360"/>
        <w:jc w:val="left"/>
        <w:rPr>
          <w:b/>
          <w:sz w:val="24"/>
        </w:rPr>
      </w:pPr>
      <w:r>
        <w:rPr>
          <w:sz w:val="24"/>
        </w:rPr>
        <w:t>All India Secondary School Examination – 2013 </w:t>
      </w:r>
      <w:r>
        <w:rPr>
          <w:b/>
          <w:sz w:val="24"/>
        </w:rPr>
        <w:t>IBN Al- Hytham Islamic School,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Bahrain</w:t>
      </w:r>
    </w:p>
    <w:p>
      <w:pPr>
        <w:pStyle w:val="ListParagraph"/>
        <w:numPr>
          <w:ilvl w:val="1"/>
          <w:numId w:val="1"/>
        </w:numPr>
        <w:tabs>
          <w:tab w:pos="904" w:val="left" w:leader="none"/>
        </w:tabs>
        <w:spacing w:line="240" w:lineRule="auto" w:before="72" w:after="0"/>
        <w:ind w:left="903" w:right="0" w:hanging="183"/>
        <w:jc w:val="left"/>
        <w:rPr>
          <w:sz w:val="24"/>
        </w:rPr>
      </w:pPr>
      <w:r>
        <w:rPr>
          <w:sz w:val="24"/>
        </w:rPr>
        <w:t>Bachelor </w:t>
      </w:r>
      <w:r>
        <w:rPr>
          <w:spacing w:val="-3"/>
          <w:sz w:val="24"/>
        </w:rPr>
        <w:t>in </w:t>
      </w:r>
      <w:r>
        <w:rPr>
          <w:sz w:val="24"/>
        </w:rPr>
        <w:t>Banking and Finance-Minor </w:t>
      </w:r>
      <w:r>
        <w:rPr>
          <w:spacing w:val="-3"/>
          <w:sz w:val="24"/>
        </w:rPr>
        <w:t>in </w:t>
      </w:r>
      <w:r>
        <w:rPr>
          <w:sz w:val="24"/>
        </w:rPr>
        <w:t>Marketing – 3</w:t>
      </w:r>
      <w:r>
        <w:rPr>
          <w:position w:val="11"/>
          <w:sz w:val="21"/>
        </w:rPr>
        <w:t>rd</w:t>
      </w:r>
      <w:r>
        <w:rPr>
          <w:spacing w:val="28"/>
          <w:position w:val="11"/>
          <w:sz w:val="21"/>
        </w:rPr>
        <w:t> </w:t>
      </w:r>
      <w:r>
        <w:rPr>
          <w:sz w:val="24"/>
        </w:rPr>
        <w:t>Year.</w:t>
      </w:r>
    </w:p>
    <w:p>
      <w:pPr>
        <w:pStyle w:val="Heading1"/>
        <w:spacing w:before="70"/>
        <w:ind w:left="1359" w:right="0"/>
        <w:jc w:val="left"/>
      </w:pPr>
      <w:r>
        <w:rPr/>
        <w:t>University of Bahrain, Sakheer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1411" w:right="917" w:firstLine="0"/>
        <w:jc w:val="center"/>
        <w:rPr>
          <w:b/>
          <w:sz w:val="24"/>
        </w:rPr>
      </w:pPr>
      <w:r>
        <w:rPr/>
        <w:pict>
          <v:line style="position:absolute;mso-position-horizontal-relative:page;mso-position-vertical-relative:paragraph;z-index:15730176" from="71.949997pt,25.663139pt" to="523.199997pt,25.663139pt" stroked="true" strokeweight="1.5pt" strokecolor="#9f9f9f">
            <v:stroke dashstyle="solid"/>
            <w10:wrap type="none"/>
          </v:line>
        </w:pict>
      </w:r>
      <w:r>
        <w:rPr>
          <w:b/>
          <w:sz w:val="24"/>
        </w:rPr>
        <w:t>WORK EXPERIENCE: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20" w:h="16850"/>
          <w:pgMar w:top="1580" w:bottom="280" w:left="1320" w:right="1520"/>
          <w:pgBorders w:offsetFrom="page">
            <w:top w:val="single" w:color="000000" w:space="24" w:sz="4"/>
            <w:left w:val="single" w:color="000000" w:space="24" w:sz="4"/>
            <w:bottom w:val="single" w:color="000000" w:space="25" w:sz="4"/>
            <w:right w:val="single" w:color="000000" w:space="25" w:sz="4"/>
          </w:pgBorders>
        </w:sectPr>
      </w:pP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40" w:lineRule="auto" w:before="0" w:after="0"/>
        <w:ind w:left="802" w:right="0" w:hanging="342"/>
        <w:jc w:val="left"/>
        <w:rPr>
          <w:sz w:val="22"/>
        </w:rPr>
      </w:pPr>
      <w:r>
        <w:rPr>
          <w:sz w:val="26"/>
        </w:rPr>
        <w:t>Assistant</w:t>
      </w:r>
      <w:r>
        <w:rPr>
          <w:spacing w:val="-5"/>
          <w:sz w:val="26"/>
        </w:rPr>
        <w:t> </w:t>
      </w:r>
      <w:r>
        <w:rPr>
          <w:sz w:val="26"/>
        </w:rPr>
        <w:t>accountant</w:t>
      </w:r>
      <w:r>
        <w:rPr>
          <w:sz w:val="22"/>
        </w:rPr>
        <w:t>:</w:t>
      </w:r>
    </w:p>
    <w:p>
      <w:pPr>
        <w:pStyle w:val="BodyText"/>
        <w:spacing w:before="8"/>
        <w:ind w:left="821"/>
      </w:pPr>
      <w:r>
        <w:rPr/>
        <w:t>(2015-2016)</w:t>
      </w:r>
    </w:p>
    <w:p>
      <w:pPr>
        <w:pStyle w:val="BodyText"/>
        <w:spacing w:before="2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461" w:right="0" w:firstLine="0"/>
        <w:jc w:val="left"/>
        <w:rPr>
          <w:sz w:val="22"/>
        </w:rPr>
      </w:pPr>
      <w:r>
        <w:rPr>
          <w:sz w:val="22"/>
        </w:rPr>
        <w:t>GHAZALA YASMEEN GROUP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220" w:bottom="280" w:left="1320" w:right="1520"/>
          <w:pgBorders w:offsetFrom="page">
            <w:top w:val="single" w:color="000000" w:space="24" w:sz="4"/>
            <w:left w:val="single" w:color="000000" w:space="24" w:sz="4"/>
            <w:bottom w:val="single" w:color="000000" w:space="25" w:sz="4"/>
            <w:right w:val="single" w:color="000000" w:space="25" w:sz="4"/>
          </w:pgBorders>
          <w:cols w:num="2" w:equalWidth="0">
            <w:col w:w="3046" w:space="2236"/>
            <w:col w:w="3798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50"/>
          <w:pgMar w:top="1220" w:bottom="280" w:left="1320" w:right="1520"/>
          <w:pgBorders w:offsetFrom="page">
            <w:top w:val="single" w:color="000000" w:space="24" w:sz="4"/>
            <w:left w:val="single" w:color="000000" w:space="24" w:sz="4"/>
            <w:bottom w:val="single" w:color="000000" w:space="25" w:sz="4"/>
            <w:right w:val="single" w:color="000000" w:space="25" w:sz="4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903" w:val="left" w:leader="none"/>
          <w:tab w:pos="904" w:val="left" w:leader="none"/>
        </w:tabs>
        <w:spacing w:line="240" w:lineRule="auto" w:before="90" w:after="0"/>
        <w:ind w:left="903" w:right="0" w:hanging="366"/>
        <w:jc w:val="left"/>
        <w:rPr>
          <w:sz w:val="24"/>
        </w:rPr>
      </w:pPr>
      <w:r>
        <w:rPr>
          <w:sz w:val="24"/>
        </w:rPr>
        <w:t>Can handle petty</w:t>
      </w:r>
      <w:r>
        <w:rPr>
          <w:spacing w:val="-10"/>
          <w:sz w:val="24"/>
        </w:rPr>
        <w:t> </w:t>
      </w:r>
      <w:r>
        <w:rPr>
          <w:sz w:val="24"/>
        </w:rPr>
        <w:t>cash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  <w:tab w:pos="904" w:val="left" w:leader="none"/>
        </w:tabs>
        <w:spacing w:line="240" w:lineRule="auto" w:before="36" w:after="0"/>
        <w:ind w:left="903" w:right="0" w:hanging="366"/>
        <w:jc w:val="left"/>
        <w:rPr>
          <w:sz w:val="24"/>
        </w:rPr>
      </w:pPr>
      <w:r>
        <w:rPr>
          <w:sz w:val="24"/>
        </w:rPr>
        <w:t>Companies</w:t>
      </w:r>
      <w:r>
        <w:rPr>
          <w:spacing w:val="-1"/>
          <w:sz w:val="24"/>
        </w:rPr>
        <w:t> </w:t>
      </w:r>
      <w:r>
        <w:rPr>
          <w:sz w:val="24"/>
        </w:rPr>
        <w:t>Expense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  <w:tab w:pos="904" w:val="left" w:leader="none"/>
        </w:tabs>
        <w:spacing w:line="240" w:lineRule="auto" w:before="35" w:after="0"/>
        <w:ind w:left="903" w:right="0" w:hanging="366"/>
        <w:jc w:val="left"/>
        <w:rPr>
          <w:sz w:val="23"/>
        </w:rPr>
      </w:pPr>
      <w:r>
        <w:rPr>
          <w:sz w:val="23"/>
        </w:rPr>
        <w:t>Maintain Proper Record of</w:t>
      </w:r>
      <w:r>
        <w:rPr>
          <w:spacing w:val="-11"/>
          <w:sz w:val="23"/>
        </w:rPr>
        <w:t> </w:t>
      </w:r>
      <w:r>
        <w:rPr>
          <w:sz w:val="23"/>
        </w:rPr>
        <w:t>Invoices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  <w:tab w:pos="904" w:val="left" w:leader="none"/>
        </w:tabs>
        <w:spacing w:line="240" w:lineRule="auto" w:before="68" w:after="0"/>
        <w:ind w:left="903" w:right="0" w:hanging="366"/>
        <w:jc w:val="left"/>
        <w:rPr>
          <w:sz w:val="24"/>
        </w:rPr>
      </w:pPr>
      <w:r>
        <w:rPr>
          <w:sz w:val="24"/>
        </w:rPr>
        <w:t>Filing and Report</w:t>
      </w:r>
      <w:r>
        <w:rPr>
          <w:spacing w:val="2"/>
          <w:sz w:val="24"/>
        </w:rPr>
        <w:t> </w:t>
      </w:r>
      <w:r>
        <w:rPr>
          <w:sz w:val="24"/>
        </w:rPr>
        <w:t>Making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40" w:lineRule="auto" w:before="0" w:after="0"/>
        <w:ind w:left="802" w:right="0" w:hanging="342"/>
        <w:jc w:val="left"/>
        <w:rPr>
          <w:sz w:val="21"/>
        </w:rPr>
      </w:pPr>
      <w:r>
        <w:rPr>
          <w:sz w:val="25"/>
        </w:rPr>
        <w:t>Sales</w:t>
      </w:r>
      <w:r>
        <w:rPr>
          <w:spacing w:val="-3"/>
          <w:sz w:val="25"/>
        </w:rPr>
        <w:t> </w:t>
      </w:r>
      <w:r>
        <w:rPr>
          <w:sz w:val="25"/>
        </w:rPr>
        <w:t>executives</w:t>
      </w:r>
      <w:r>
        <w:rPr>
          <w:sz w:val="21"/>
        </w:rPr>
        <w:t>:</w:t>
      </w:r>
    </w:p>
    <w:p>
      <w:pPr>
        <w:pStyle w:val="BodyText"/>
        <w:spacing w:before="24"/>
        <w:ind w:left="821"/>
      </w:pPr>
      <w:r>
        <w:rPr/>
        <w:t>2018)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before="1"/>
        <w:ind w:left="461" w:right="0" w:firstLine="0"/>
        <w:jc w:val="left"/>
        <w:rPr>
          <w:sz w:val="22"/>
        </w:rPr>
      </w:pPr>
      <w:r>
        <w:rPr>
          <w:sz w:val="22"/>
        </w:rPr>
        <w:t>DAR AL TEEB PERFUMES (2017-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220" w:bottom="280" w:left="1320" w:right="1520"/>
          <w:pgBorders w:offsetFrom="page">
            <w:top w:val="single" w:color="000000" w:space="24" w:sz="4"/>
            <w:left w:val="single" w:color="000000" w:space="24" w:sz="4"/>
            <w:bottom w:val="single" w:color="000000" w:space="25" w:sz="4"/>
            <w:right w:val="single" w:color="000000" w:space="25" w:sz="4"/>
          </w:pgBorders>
          <w:cols w:num="2" w:equalWidth="0">
            <w:col w:w="4248" w:space="914"/>
            <w:col w:w="3918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90" w:after="0"/>
        <w:ind w:left="841" w:right="0" w:hanging="365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2"/>
          <w:sz w:val="24"/>
        </w:rPr>
        <w:t> </w:t>
      </w:r>
      <w:r>
        <w:rPr>
          <w:sz w:val="24"/>
        </w:rPr>
        <w:t>Dealing’s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79" w:after="0"/>
        <w:ind w:left="841" w:right="0" w:hanging="365"/>
        <w:jc w:val="left"/>
        <w:rPr>
          <w:sz w:val="24"/>
        </w:rPr>
      </w:pPr>
      <w:r>
        <w:rPr>
          <w:sz w:val="24"/>
        </w:rPr>
        <w:t>Reaching Target’s as per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03" w:val="left" w:leader="none"/>
          <w:tab w:pos="5724" w:val="left" w:leader="none"/>
        </w:tabs>
        <w:spacing w:line="240" w:lineRule="auto" w:before="0" w:after="0"/>
        <w:ind w:left="802" w:right="0" w:hanging="361"/>
        <w:jc w:val="left"/>
        <w:rPr>
          <w:sz w:val="24"/>
        </w:rPr>
      </w:pPr>
      <w:r>
        <w:rPr>
          <w:sz w:val="28"/>
        </w:rPr>
        <w:t>Accountant</w:t>
      </w:r>
      <w:r>
        <w:rPr>
          <w:spacing w:val="66"/>
          <w:sz w:val="28"/>
        </w:rPr>
        <w:t> </w:t>
      </w:r>
      <w:r>
        <w:rPr>
          <w:sz w:val="28"/>
        </w:rPr>
        <w:t>and</w:t>
      </w:r>
      <w:r>
        <w:rPr>
          <w:spacing w:val="68"/>
          <w:sz w:val="28"/>
        </w:rPr>
        <w:t> </w:t>
      </w:r>
      <w:r>
        <w:rPr>
          <w:sz w:val="28"/>
        </w:rPr>
        <w:t>Supervisor</w:t>
        <w:tab/>
      </w:r>
      <w:r>
        <w:rPr>
          <w:sz w:val="22"/>
        </w:rPr>
        <w:t>RAMEZ GROUP (2019-PRESENT)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5"/>
        <w:jc w:val="left"/>
        <w:rPr>
          <w:sz w:val="24"/>
        </w:rPr>
      </w:pPr>
      <w:r>
        <w:rPr>
          <w:sz w:val="24"/>
        </w:rPr>
        <w:t>Knowledge </w:t>
      </w:r>
      <w:r>
        <w:rPr>
          <w:spacing w:val="4"/>
          <w:sz w:val="24"/>
        </w:rPr>
        <w:t>of </w:t>
      </w:r>
      <w:r>
        <w:rPr>
          <w:sz w:val="24"/>
        </w:rPr>
        <w:t>Pos</w:t>
      </w:r>
      <w:r>
        <w:rPr>
          <w:spacing w:val="-10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80" w:after="0"/>
        <w:ind w:left="841" w:right="0" w:hanging="365"/>
        <w:jc w:val="left"/>
        <w:rPr>
          <w:sz w:val="24"/>
        </w:rPr>
      </w:pPr>
      <w:r>
        <w:rPr>
          <w:sz w:val="24"/>
        </w:rPr>
        <w:t>Credimx Knowledge and Report</w:t>
      </w:r>
      <w:r>
        <w:rPr>
          <w:spacing w:val="11"/>
          <w:sz w:val="24"/>
        </w:rPr>
        <w:t> </w:t>
      </w:r>
      <w:r>
        <w:rPr>
          <w:spacing w:val="-3"/>
          <w:sz w:val="24"/>
        </w:rPr>
        <w:t>Making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79" w:after="0"/>
        <w:ind w:left="841" w:right="0" w:hanging="365"/>
        <w:jc w:val="left"/>
        <w:rPr>
          <w:sz w:val="24"/>
        </w:rPr>
      </w:pPr>
      <w:r>
        <w:rPr>
          <w:sz w:val="24"/>
        </w:rPr>
        <w:t>Overseeing salespeople, cashiers, shelf stockers, </w:t>
      </w:r>
      <w:r>
        <w:rPr>
          <w:spacing w:val="-4"/>
          <w:sz w:val="24"/>
        </w:rPr>
        <w:t>and </w:t>
      </w:r>
      <w:r>
        <w:rPr>
          <w:sz w:val="24"/>
        </w:rPr>
        <w:t>other</w:t>
      </w:r>
      <w:r>
        <w:rPr>
          <w:spacing w:val="9"/>
          <w:sz w:val="24"/>
        </w:rPr>
        <w:t> </w:t>
      </w:r>
      <w:r>
        <w:rPr>
          <w:sz w:val="24"/>
        </w:rPr>
        <w:t>employees.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80" w:after="0"/>
        <w:ind w:left="841" w:right="0" w:hanging="365"/>
        <w:jc w:val="left"/>
        <w:rPr>
          <w:sz w:val="24"/>
        </w:rPr>
      </w:pPr>
      <w:r>
        <w:rPr>
          <w:sz w:val="24"/>
        </w:rPr>
        <w:t>Managing finances and preparing an annual</w:t>
      </w:r>
      <w:r>
        <w:rPr>
          <w:spacing w:val="1"/>
          <w:sz w:val="24"/>
        </w:rPr>
        <w:t> </w:t>
      </w:r>
      <w:r>
        <w:rPr>
          <w:sz w:val="24"/>
        </w:rPr>
        <w:t>budget.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79" w:after="0"/>
        <w:ind w:left="841" w:right="0" w:hanging="365"/>
        <w:jc w:val="left"/>
        <w:rPr>
          <w:sz w:val="24"/>
        </w:rPr>
      </w:pPr>
      <w:r>
        <w:rPr>
          <w:sz w:val="24"/>
        </w:rPr>
        <w:t>Keeping records of expenditure, sales figures, and employee</w:t>
      </w:r>
      <w:r>
        <w:rPr>
          <w:spacing w:val="-5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79" w:after="0"/>
        <w:ind w:left="841" w:right="0" w:hanging="365"/>
        <w:jc w:val="left"/>
        <w:rPr>
          <w:sz w:val="24"/>
        </w:rPr>
      </w:pPr>
      <w:r>
        <w:rPr>
          <w:sz w:val="24"/>
        </w:rPr>
        <w:t>Overseeing salespeople, cashiers, shelf stockers, </w:t>
      </w:r>
      <w:r>
        <w:rPr>
          <w:spacing w:val="-4"/>
          <w:sz w:val="24"/>
        </w:rPr>
        <w:t>and </w:t>
      </w:r>
      <w:r>
        <w:rPr>
          <w:sz w:val="24"/>
        </w:rPr>
        <w:t>other</w:t>
      </w:r>
      <w:r>
        <w:rPr>
          <w:spacing w:val="8"/>
          <w:sz w:val="24"/>
        </w:rPr>
        <w:t> </w:t>
      </w:r>
      <w:r>
        <w:rPr>
          <w:sz w:val="24"/>
        </w:rPr>
        <w:t>employees.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80" w:after="0"/>
        <w:ind w:left="841" w:right="0" w:hanging="365"/>
        <w:jc w:val="left"/>
        <w:rPr>
          <w:sz w:val="24"/>
        </w:rPr>
      </w:pPr>
      <w:r>
        <w:rPr>
          <w:sz w:val="24"/>
        </w:rPr>
        <w:t>Managing finances and preparing an annual</w:t>
      </w:r>
      <w:r>
        <w:rPr>
          <w:spacing w:val="7"/>
          <w:sz w:val="24"/>
        </w:rPr>
        <w:t> </w:t>
      </w:r>
      <w:r>
        <w:rPr>
          <w:sz w:val="24"/>
        </w:rPr>
        <w:t>budget.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74" w:after="0"/>
        <w:ind w:left="841" w:right="0" w:hanging="365"/>
        <w:jc w:val="left"/>
        <w:rPr>
          <w:sz w:val="24"/>
        </w:rPr>
      </w:pPr>
      <w:r>
        <w:rPr>
          <w:sz w:val="24"/>
        </w:rPr>
        <w:t>Keeping records of expenditure, sales figures, and employee</w:t>
      </w:r>
      <w:r>
        <w:rPr>
          <w:spacing w:val="-5"/>
          <w:sz w:val="24"/>
        </w:rPr>
        <w:t> </w:t>
      </w:r>
      <w:r>
        <w:rPr>
          <w:sz w:val="24"/>
        </w:rPr>
        <w:t>performance.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50"/>
          <w:pgMar w:top="1220" w:bottom="280" w:left="1320" w:right="1520"/>
          <w:pgBorders w:offsetFrom="page">
            <w:top w:val="single" w:color="000000" w:space="24" w:sz="4"/>
            <w:left w:val="single" w:color="000000" w:space="24" w:sz="4"/>
            <w:bottom w:val="single" w:color="000000" w:space="25" w:sz="4"/>
            <w:right w:val="single" w:color="000000" w:space="25" w:sz="4"/>
          </w:pgBorders>
        </w:sectPr>
      </w:pPr>
    </w:p>
    <w:p>
      <w:pPr>
        <w:spacing w:before="75"/>
        <w:ind w:left="3381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15648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6943090" cy="10156825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1015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z w:val="23"/>
        </w:rPr>
        <w:t>References available upon request.</w:t>
      </w:r>
    </w:p>
    <w:sectPr>
      <w:pgSz w:w="11920" w:h="16850"/>
      <w:pgMar w:top="1560" w:bottom="280" w:left="13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841" w:hanging="365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0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03" w:hanging="365"/>
      </w:pPr>
      <w:rPr>
        <w:rFonts w:hint="default"/>
        <w:spacing w:val="-8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7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02" w:hanging="34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6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03" w:hanging="361"/>
      </w:pPr>
      <w:rPr>
        <w:rFonts w:hint="default" w:ascii="Arial" w:hAnsi="Arial" w:eastAsia="Arial" w:cs="Arial"/>
        <w:spacing w:val="-1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1" w:hanging="183"/>
      </w:pPr>
      <w:rPr>
        <w:rFonts w:hint="default" w:ascii="Arial" w:hAnsi="Arial" w:eastAsia="Arial" w:cs="Aria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18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3" w:right="91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6"/>
      <w:ind w:left="3620" w:right="611"/>
      <w:jc w:val="center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3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HAANSARI96@GMAIL.COM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2020-11-14T18:51:30Z</dcterms:created>
  <dcterms:modified xsi:type="dcterms:W3CDTF">2020-11-14T18:51:30Z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2020-11-14T00:00:00Z</vt:filetime>
  </property>
</Properties>
</file>