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4C700" w14:textId="598F8FA1" w:rsidR="00805F23" w:rsidRDefault="00805F23" w:rsidP="03F9DCA3">
      <w:pPr>
        <w:pStyle w:val="Title"/>
        <w:rPr>
          <w:sz w:val="36"/>
          <w:szCs w:val="36"/>
        </w:rPr>
      </w:pPr>
      <w:r>
        <w:rPr>
          <w:noProof/>
        </w:rPr>
        <w:drawing>
          <wp:inline distT="0" distB="0" distL="0" distR="0" wp14:anchorId="2077D497" wp14:editId="29CD8CE1">
            <wp:extent cx="5943600" cy="3958530"/>
            <wp:effectExtent l="0" t="0" r="0" b="4445"/>
            <wp:docPr id="3" name="Picture 3" descr="What is the Difference Between Sociology and Social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ifference Between Sociology and Social Psych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8530"/>
                    </a:xfrm>
                    <a:prstGeom prst="rect">
                      <a:avLst/>
                    </a:prstGeom>
                    <a:noFill/>
                    <a:ln>
                      <a:noFill/>
                    </a:ln>
                  </pic:spPr>
                </pic:pic>
              </a:graphicData>
            </a:graphic>
          </wp:inline>
        </w:drawing>
      </w:r>
    </w:p>
    <w:p w14:paraId="3D1FDA90" w14:textId="6B2D3D47" w:rsidR="0019694C" w:rsidRDefault="03F9DCA3" w:rsidP="03F9DCA3">
      <w:pPr>
        <w:pStyle w:val="Title"/>
        <w:rPr>
          <w:sz w:val="36"/>
          <w:szCs w:val="36"/>
        </w:rPr>
      </w:pPr>
      <w:r w:rsidRPr="03F9DCA3">
        <w:rPr>
          <w:sz w:val="36"/>
          <w:szCs w:val="36"/>
        </w:rPr>
        <w:t>[Cognitive Development (Piaget’s Theory)]</w:t>
      </w:r>
    </w:p>
    <w:p w14:paraId="5420DF6B" w14:textId="15BD01A5" w:rsidR="0019694C" w:rsidRDefault="03F9DCA3">
      <w:pPr>
        <w:pStyle w:val="Subtitle"/>
      </w:pPr>
      <w:r>
        <w:t xml:space="preserve">Group Members: </w:t>
      </w:r>
    </w:p>
    <w:p w14:paraId="0A10A6D3" w14:textId="2AA8B98A" w:rsidR="0019694C" w:rsidRDefault="03F9DCA3" w:rsidP="03F9DCA3">
      <w:pPr>
        <w:pStyle w:val="Subtitle"/>
        <w:numPr>
          <w:ilvl w:val="0"/>
          <w:numId w:val="6"/>
        </w:numPr>
      </w:pPr>
      <w:r>
        <w:t>Bilal Shakeel 21K-4874</w:t>
      </w:r>
    </w:p>
    <w:p w14:paraId="69B526FE" w14:textId="3AA363F0" w:rsidR="03F9DCA3" w:rsidRDefault="03F9DCA3" w:rsidP="03F9DCA3">
      <w:pPr>
        <w:pStyle w:val="Subtitle"/>
        <w:numPr>
          <w:ilvl w:val="0"/>
          <w:numId w:val="6"/>
        </w:numPr>
      </w:pPr>
      <w:r>
        <w:t>Muhammad Tahir 21K-4503</w:t>
      </w:r>
    </w:p>
    <w:p w14:paraId="16DE03E3" w14:textId="76AD8B31" w:rsidR="03F9DCA3" w:rsidRDefault="03F9DCA3" w:rsidP="03F9DCA3">
      <w:pPr>
        <w:pStyle w:val="Subtitle"/>
        <w:numPr>
          <w:ilvl w:val="0"/>
          <w:numId w:val="6"/>
        </w:numPr>
      </w:pPr>
      <w:r>
        <w:t xml:space="preserve">Muhammad </w:t>
      </w:r>
      <w:proofErr w:type="spellStart"/>
      <w:r>
        <w:t>Samamah</w:t>
      </w:r>
      <w:proofErr w:type="spellEnd"/>
      <w:r>
        <w:t xml:space="preserve"> 21K-3205</w:t>
      </w:r>
    </w:p>
    <w:p w14:paraId="1DC23143" w14:textId="6F9E9958" w:rsidR="03F9DCA3" w:rsidRDefault="03F9DCA3" w:rsidP="03F9DCA3">
      <w:pPr>
        <w:pStyle w:val="Subtitle"/>
        <w:numPr>
          <w:ilvl w:val="0"/>
          <w:numId w:val="6"/>
        </w:numPr>
      </w:pPr>
      <w:r>
        <w:t xml:space="preserve">Mujtaba </w:t>
      </w:r>
      <w:proofErr w:type="spellStart"/>
      <w:r>
        <w:t>Noondani</w:t>
      </w:r>
      <w:proofErr w:type="spellEnd"/>
      <w:r>
        <w:t xml:space="preserve"> 21K-3255</w:t>
      </w:r>
    </w:p>
    <w:p w14:paraId="19B2E6C4" w14:textId="3D733143" w:rsidR="0019694C" w:rsidRDefault="03F9DCA3">
      <w:pPr>
        <w:pStyle w:val="Subtitle"/>
      </w:pPr>
      <w:r>
        <w:t xml:space="preserve">[Submitted to: Miss </w:t>
      </w:r>
      <w:proofErr w:type="spellStart"/>
      <w:r>
        <w:t>Shahtaj</w:t>
      </w:r>
      <w:proofErr w:type="spellEnd"/>
      <w:r>
        <w:t xml:space="preserve"> Shakir]</w:t>
      </w:r>
    </w:p>
    <w:p w14:paraId="7F4BB668" w14:textId="50AD1453" w:rsidR="0019694C" w:rsidRDefault="03F9DCA3" w:rsidP="007B7B63">
      <w:pPr>
        <w:pStyle w:val="Subtitle"/>
      </w:pPr>
      <w:r>
        <w:t>[Date: Monday, 14</w:t>
      </w:r>
      <w:r w:rsidRPr="03F9DCA3">
        <w:rPr>
          <w:vertAlign w:val="superscript"/>
        </w:rPr>
        <w:t>th</w:t>
      </w:r>
      <w:r>
        <w:t xml:space="preserve"> </w:t>
      </w:r>
      <w:r w:rsidR="00781287">
        <w:t>November</w:t>
      </w:r>
      <w:r>
        <w:t xml:space="preserve"> 2022]</w:t>
      </w:r>
    </w:p>
    <w:p w14:paraId="16A19F62" w14:textId="77777777" w:rsidR="0019694C" w:rsidRDefault="0019694C">
      <w:pPr>
        <w:sectPr w:rsidR="0019694C">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800" w:left="1440" w:header="720" w:footer="720" w:gutter="0"/>
          <w:pgNumType w:start="1"/>
          <w:cols w:space="720"/>
          <w:docGrid w:linePitch="360"/>
        </w:sectPr>
      </w:pPr>
    </w:p>
    <w:p w14:paraId="516C1FC8" w14:textId="6BC52B7D" w:rsidR="0019694C" w:rsidRDefault="03F9DCA3">
      <w:pPr>
        <w:pStyle w:val="Heading1"/>
      </w:pPr>
      <w:r>
        <w:lastRenderedPageBreak/>
        <w:t>[Introduction (Who was Jean Piaget?)]</w:t>
      </w:r>
    </w:p>
    <w:p w14:paraId="4E6700B5" w14:textId="01A99F1C" w:rsidR="03F9DCA3" w:rsidRDefault="03F9DCA3" w:rsidP="03F9DCA3">
      <w:pPr>
        <w:pStyle w:val="Heading1"/>
        <w:rPr>
          <w:b w:val="0"/>
          <w:sz w:val="24"/>
          <w:szCs w:val="24"/>
        </w:rPr>
      </w:pPr>
    </w:p>
    <w:p w14:paraId="2F9475D8" w14:textId="052AF461" w:rsidR="03F9DCA3" w:rsidRPr="00E03F3B" w:rsidRDefault="00805F23" w:rsidP="03F9DCA3">
      <w:pPr>
        <w:pStyle w:val="Heading1"/>
        <w:rPr>
          <w:rFonts w:asciiTheme="minorHAnsi" w:eastAsiaTheme="minorEastAsia" w:hAnsiTheme="minorHAnsi" w:cstheme="minorBidi"/>
          <w:b w:val="0"/>
          <w:color w:val="0D0D0D" w:themeColor="text1" w:themeTint="F2"/>
          <w:sz w:val="28"/>
          <w:szCs w:val="28"/>
        </w:rPr>
      </w:pPr>
      <w:r w:rsidRPr="00E03F3B">
        <w:rPr>
          <w:rFonts w:asciiTheme="minorHAnsi" w:eastAsiaTheme="minorEastAsia" w:hAnsiTheme="minorHAnsi" w:cstheme="minorBidi"/>
          <w:b w:val="0"/>
          <w:color w:val="0D0D0D" w:themeColor="text1" w:themeTint="F2"/>
          <w:sz w:val="28"/>
          <w:szCs w:val="28"/>
        </w:rPr>
        <w:t xml:space="preserve">Jean Piaget was a Swiss psychologist who was born on 9th </w:t>
      </w:r>
      <w:r w:rsidR="00781287" w:rsidRPr="00E03F3B">
        <w:rPr>
          <w:rFonts w:asciiTheme="minorHAnsi" w:eastAsiaTheme="minorEastAsia" w:hAnsiTheme="minorHAnsi" w:cstheme="minorBidi"/>
          <w:b w:val="0"/>
          <w:color w:val="0D0D0D" w:themeColor="text1" w:themeTint="F2"/>
          <w:sz w:val="28"/>
          <w:szCs w:val="28"/>
        </w:rPr>
        <w:t>August</w:t>
      </w:r>
      <w:r w:rsidRPr="00E03F3B">
        <w:rPr>
          <w:rFonts w:asciiTheme="minorHAnsi" w:eastAsiaTheme="minorEastAsia" w:hAnsiTheme="minorHAnsi" w:cstheme="minorBidi"/>
          <w:b w:val="0"/>
          <w:color w:val="0D0D0D" w:themeColor="text1" w:themeTint="F2"/>
          <w:sz w:val="28"/>
          <w:szCs w:val="28"/>
        </w:rPr>
        <w:t xml:space="preserve"> 1986. In his early life, he mainly was interested in zoology. His articles on albino sparrows and mollusks made him popular among European zoologists. However, he started to gain interest in Psychology. He first went to Zürich, where he studied under Carl Jung and Eugen Bleuler, and he then began two years of study at the Sorbonne in Paris in 1919</w:t>
      </w:r>
    </w:p>
    <w:p w14:paraId="4DA2626A" w14:textId="48DC3B78" w:rsidR="00805F23" w:rsidRDefault="00E03F3B" w:rsidP="03F9DCA3">
      <w:pPr>
        <w:pStyle w:val="Heading1"/>
        <w:rPr>
          <w:color w:val="0D0D0D" w:themeColor="text1" w:themeTint="F2"/>
        </w:rPr>
      </w:pPr>
      <w:r>
        <w:rPr>
          <w:noProof/>
        </w:rPr>
        <w:drawing>
          <wp:inline distT="0" distB="0" distL="0" distR="0" wp14:anchorId="1A9B3E09" wp14:editId="618CDEDB">
            <wp:extent cx="5943600" cy="3950110"/>
            <wp:effectExtent l="0" t="0" r="0" b="0"/>
            <wp:docPr id="5" name="Picture 5" descr="Piaget's Theory of Cognitiv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aget's Theory of Cognitive Develop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0110"/>
                    </a:xfrm>
                    <a:prstGeom prst="rect">
                      <a:avLst/>
                    </a:prstGeom>
                    <a:noFill/>
                    <a:ln>
                      <a:noFill/>
                    </a:ln>
                  </pic:spPr>
                </pic:pic>
              </a:graphicData>
            </a:graphic>
          </wp:inline>
        </w:drawing>
      </w:r>
    </w:p>
    <w:p w14:paraId="7063EFE5" w14:textId="19692534" w:rsidR="03F9DCA3" w:rsidRDefault="03F9DCA3" w:rsidP="03F9DCA3">
      <w:pPr>
        <w:pStyle w:val="Heading1"/>
        <w:rPr>
          <w:rFonts w:asciiTheme="minorHAnsi" w:eastAsiaTheme="minorEastAsia" w:hAnsiTheme="minorHAnsi" w:cstheme="minorBidi"/>
          <w:b w:val="0"/>
          <w:color w:val="0D0D0D" w:themeColor="text1" w:themeTint="F2"/>
          <w:sz w:val="24"/>
          <w:szCs w:val="24"/>
        </w:rPr>
      </w:pPr>
    </w:p>
    <w:p w14:paraId="269EF74D" w14:textId="77777777" w:rsidR="00E03F3B" w:rsidRDefault="00E03F3B" w:rsidP="03F9DCA3">
      <w:pPr>
        <w:pStyle w:val="Heading3"/>
        <w:rPr>
          <w:sz w:val="40"/>
          <w:szCs w:val="40"/>
        </w:rPr>
      </w:pPr>
    </w:p>
    <w:p w14:paraId="3B820B55" w14:textId="77777777" w:rsidR="00E03F3B" w:rsidRDefault="00E03F3B" w:rsidP="03F9DCA3">
      <w:pPr>
        <w:pStyle w:val="Heading3"/>
        <w:rPr>
          <w:sz w:val="40"/>
          <w:szCs w:val="40"/>
        </w:rPr>
      </w:pPr>
    </w:p>
    <w:p w14:paraId="06F984DD" w14:textId="77777777" w:rsidR="00E03F3B" w:rsidRDefault="00E03F3B" w:rsidP="03F9DCA3">
      <w:pPr>
        <w:pStyle w:val="Heading3"/>
        <w:rPr>
          <w:sz w:val="40"/>
          <w:szCs w:val="40"/>
        </w:rPr>
      </w:pPr>
    </w:p>
    <w:p w14:paraId="2D6AC29E" w14:textId="77777777" w:rsidR="00E03F3B" w:rsidRDefault="00E03F3B" w:rsidP="03F9DCA3">
      <w:pPr>
        <w:pStyle w:val="Heading3"/>
        <w:rPr>
          <w:sz w:val="40"/>
          <w:szCs w:val="40"/>
        </w:rPr>
      </w:pPr>
    </w:p>
    <w:p w14:paraId="73B8E0F1" w14:textId="77777777" w:rsidR="00E03F3B" w:rsidRDefault="00E03F3B" w:rsidP="03F9DCA3">
      <w:pPr>
        <w:pStyle w:val="Heading3"/>
        <w:rPr>
          <w:sz w:val="40"/>
          <w:szCs w:val="40"/>
        </w:rPr>
      </w:pPr>
    </w:p>
    <w:p w14:paraId="0845B483" w14:textId="4589048B" w:rsidR="0019694C" w:rsidRDefault="03F9DCA3" w:rsidP="03F9DCA3">
      <w:pPr>
        <w:pStyle w:val="Heading3"/>
        <w:rPr>
          <w:sz w:val="40"/>
          <w:szCs w:val="40"/>
        </w:rPr>
      </w:pPr>
      <w:r w:rsidRPr="03F9DCA3">
        <w:rPr>
          <w:sz w:val="40"/>
          <w:szCs w:val="40"/>
        </w:rPr>
        <w:lastRenderedPageBreak/>
        <w:t>[Background]</w:t>
      </w:r>
    </w:p>
    <w:p w14:paraId="435BC0D5" w14:textId="1D17EB90" w:rsidR="03F9DCA3" w:rsidRDefault="03F9DCA3" w:rsidP="03F9DCA3">
      <w:pPr>
        <w:pStyle w:val="Heading3"/>
        <w:rPr>
          <w:sz w:val="24"/>
        </w:rPr>
      </w:pPr>
    </w:p>
    <w:p w14:paraId="4C3956E1" w14:textId="7836932A" w:rsidR="03F9DCA3" w:rsidRPr="00E03F3B" w:rsidRDefault="03F9DCA3" w:rsidP="03F9DCA3">
      <w:pPr>
        <w:pStyle w:val="Heading3"/>
        <w:rPr>
          <w:color w:val="0D0D0D" w:themeColor="text1" w:themeTint="F2"/>
          <w:sz w:val="28"/>
          <w:szCs w:val="28"/>
        </w:rPr>
      </w:pPr>
      <w:r w:rsidRPr="00E03F3B">
        <w:rPr>
          <w:color w:val="0D0D0D" w:themeColor="text1" w:themeTint="F2"/>
          <w:sz w:val="28"/>
          <w:szCs w:val="28"/>
        </w:rPr>
        <w:t>Piaget worked at Binet Institute in the 1920s, where his work was to make French version of questions on English intelligence tests. He was curious to know why children gave wrong answers to questions that required logical thinking. He believed that this was so because the thinking process of adults and children is different. He went on to make few assumptions, which were:</w:t>
      </w:r>
    </w:p>
    <w:p w14:paraId="4F4A5ABD" w14:textId="061AE18E" w:rsidR="03F9DCA3" w:rsidRPr="00E03F3B" w:rsidRDefault="03F9DCA3" w:rsidP="03F9DCA3">
      <w:pPr>
        <w:pStyle w:val="Heading3"/>
        <w:rPr>
          <w:color w:val="0D0D0D" w:themeColor="text1" w:themeTint="F2"/>
          <w:sz w:val="28"/>
          <w:szCs w:val="28"/>
        </w:rPr>
      </w:pPr>
    </w:p>
    <w:p w14:paraId="78479441" w14:textId="2B6DC0AE" w:rsidR="03F9DCA3" w:rsidRPr="00E03F3B" w:rsidRDefault="03F9DCA3" w:rsidP="03F9DCA3">
      <w:pPr>
        <w:pStyle w:val="Heading3"/>
        <w:numPr>
          <w:ilvl w:val="0"/>
          <w:numId w:val="5"/>
        </w:numPr>
        <w:rPr>
          <w:color w:val="0D0D0D" w:themeColor="text1" w:themeTint="F2"/>
          <w:sz w:val="28"/>
          <w:szCs w:val="28"/>
        </w:rPr>
      </w:pPr>
      <w:r w:rsidRPr="00E03F3B">
        <w:rPr>
          <w:color w:val="0D0D0D" w:themeColor="text1" w:themeTint="F2"/>
          <w:sz w:val="28"/>
          <w:szCs w:val="28"/>
        </w:rPr>
        <w:t>The quality of thinking differed between children and adults. Children think of the world in a different way.</w:t>
      </w:r>
    </w:p>
    <w:p w14:paraId="4F136678" w14:textId="168B13A5" w:rsidR="03F9DCA3" w:rsidRPr="00E03F3B" w:rsidRDefault="03F9DCA3" w:rsidP="03F9DCA3">
      <w:pPr>
        <w:pStyle w:val="Heading3"/>
        <w:numPr>
          <w:ilvl w:val="0"/>
          <w:numId w:val="5"/>
        </w:numPr>
        <w:rPr>
          <w:color w:val="0D0D0D" w:themeColor="text1" w:themeTint="F2"/>
          <w:sz w:val="28"/>
          <w:szCs w:val="28"/>
        </w:rPr>
      </w:pPr>
      <w:r w:rsidRPr="00E03F3B">
        <w:rPr>
          <w:color w:val="0D0D0D" w:themeColor="text1" w:themeTint="F2"/>
          <w:sz w:val="28"/>
          <w:szCs w:val="28"/>
        </w:rPr>
        <w:t>Children throughout their development stages accumulate their knowledge about the world. They do not require someone else to tell them about how the world works.</w:t>
      </w:r>
    </w:p>
    <w:p w14:paraId="67608211" w14:textId="11FE3962" w:rsidR="03F9DCA3" w:rsidRPr="00E03F3B" w:rsidRDefault="03F9DCA3" w:rsidP="03F9DCA3">
      <w:pPr>
        <w:pStyle w:val="Heading3"/>
        <w:numPr>
          <w:ilvl w:val="0"/>
          <w:numId w:val="5"/>
        </w:numPr>
        <w:rPr>
          <w:color w:val="0D0D0D" w:themeColor="text1" w:themeTint="F2"/>
          <w:sz w:val="28"/>
          <w:szCs w:val="28"/>
        </w:rPr>
      </w:pPr>
      <w:r w:rsidRPr="00E03F3B">
        <w:rPr>
          <w:color w:val="0D0D0D" w:themeColor="text1" w:themeTint="F2"/>
          <w:sz w:val="28"/>
          <w:szCs w:val="28"/>
        </w:rPr>
        <w:t>Children’s reasoning is based on their point of view.</w:t>
      </w:r>
    </w:p>
    <w:p w14:paraId="2428BE4B" w14:textId="6ACF631B" w:rsidR="03F9DCA3" w:rsidRPr="00E03F3B" w:rsidRDefault="03F9DCA3" w:rsidP="03F9DCA3">
      <w:pPr>
        <w:pStyle w:val="Heading3"/>
        <w:rPr>
          <w:color w:val="0D0D0D" w:themeColor="text1" w:themeTint="F2"/>
          <w:sz w:val="28"/>
          <w:szCs w:val="28"/>
        </w:rPr>
      </w:pPr>
    </w:p>
    <w:p w14:paraId="2A35D911" w14:textId="0D26FAD5" w:rsidR="03F9DCA3" w:rsidRPr="00E03F3B" w:rsidRDefault="03F9DCA3" w:rsidP="03F9DCA3">
      <w:pPr>
        <w:pStyle w:val="Heading3"/>
        <w:rPr>
          <w:color w:val="0D0D0D" w:themeColor="text1" w:themeTint="F2"/>
          <w:sz w:val="28"/>
          <w:szCs w:val="28"/>
        </w:rPr>
      </w:pPr>
      <w:r w:rsidRPr="00E03F3B">
        <w:rPr>
          <w:color w:val="0D0D0D" w:themeColor="text1" w:themeTint="F2"/>
          <w:sz w:val="28"/>
          <w:szCs w:val="28"/>
        </w:rPr>
        <w:t xml:space="preserve">Hence, Piaget started to study children from their birth to their development into a grown adult. He started from his three children, through both, naturalistic and controlled environment. He then made a development chart for all of them. </w:t>
      </w:r>
    </w:p>
    <w:p w14:paraId="5338292E" w14:textId="13E4E4AD" w:rsidR="03F9DCA3" w:rsidRPr="00E03F3B" w:rsidRDefault="03F9DCA3" w:rsidP="03F9DCA3">
      <w:pPr>
        <w:pStyle w:val="Heading3"/>
        <w:rPr>
          <w:sz w:val="28"/>
          <w:szCs w:val="28"/>
        </w:rPr>
      </w:pPr>
    </w:p>
    <w:p w14:paraId="3F7D1FB4" w14:textId="2FD3E1F3" w:rsidR="03F9DCA3" w:rsidRDefault="03F9DCA3" w:rsidP="03F9DCA3">
      <w:pPr>
        <w:pStyle w:val="Heading3"/>
        <w:rPr>
          <w:sz w:val="24"/>
        </w:rPr>
      </w:pPr>
    </w:p>
    <w:p w14:paraId="52B6ED6B" w14:textId="53428F0D" w:rsidR="03F9DCA3" w:rsidRDefault="03F9DCA3" w:rsidP="03F9DCA3">
      <w:pPr>
        <w:pStyle w:val="Heading3"/>
        <w:rPr>
          <w:sz w:val="24"/>
        </w:rPr>
      </w:pPr>
    </w:p>
    <w:p w14:paraId="117D97C4" w14:textId="67E9D5D3" w:rsidR="03F9DCA3" w:rsidRDefault="03F9DCA3" w:rsidP="03F9DCA3">
      <w:pPr>
        <w:pStyle w:val="Heading3"/>
        <w:rPr>
          <w:sz w:val="24"/>
        </w:rPr>
      </w:pPr>
    </w:p>
    <w:p w14:paraId="3C6C7754" w14:textId="0003F5CA" w:rsidR="03F9DCA3" w:rsidRDefault="03F9DCA3" w:rsidP="03F9DCA3">
      <w:pPr>
        <w:pStyle w:val="Heading3"/>
        <w:rPr>
          <w:sz w:val="24"/>
        </w:rPr>
      </w:pPr>
    </w:p>
    <w:p w14:paraId="06A624D0" w14:textId="3F5B4C7A" w:rsidR="03F9DCA3" w:rsidRDefault="03F9DCA3" w:rsidP="03F9DCA3">
      <w:pPr>
        <w:pStyle w:val="Heading3"/>
        <w:rPr>
          <w:sz w:val="24"/>
        </w:rPr>
      </w:pPr>
    </w:p>
    <w:p w14:paraId="40913B40" w14:textId="13157539" w:rsidR="03F9DCA3" w:rsidRDefault="03F9DCA3" w:rsidP="03F9DCA3">
      <w:pPr>
        <w:pStyle w:val="Heading3"/>
        <w:rPr>
          <w:sz w:val="24"/>
        </w:rPr>
      </w:pPr>
    </w:p>
    <w:p w14:paraId="688368A4" w14:textId="53629090" w:rsidR="03F9DCA3" w:rsidRDefault="03F9DCA3" w:rsidP="03F9DCA3">
      <w:pPr>
        <w:pStyle w:val="Heading3"/>
        <w:rPr>
          <w:sz w:val="24"/>
        </w:rPr>
      </w:pPr>
    </w:p>
    <w:p w14:paraId="79C19E28" w14:textId="302FA343" w:rsidR="03F9DCA3" w:rsidRDefault="03F9DCA3" w:rsidP="03F9DCA3">
      <w:pPr>
        <w:pStyle w:val="Heading3"/>
        <w:rPr>
          <w:sz w:val="24"/>
        </w:rPr>
      </w:pPr>
    </w:p>
    <w:p w14:paraId="7C62A5A9" w14:textId="4A92EC61" w:rsidR="03F9DCA3" w:rsidRDefault="03F9DCA3" w:rsidP="03F9DCA3">
      <w:pPr>
        <w:pStyle w:val="Heading3"/>
        <w:rPr>
          <w:sz w:val="24"/>
        </w:rPr>
      </w:pPr>
    </w:p>
    <w:p w14:paraId="274A24CC" w14:textId="02B4F406" w:rsidR="03F9DCA3" w:rsidRDefault="03F9DCA3" w:rsidP="03F9DCA3">
      <w:pPr>
        <w:pStyle w:val="Heading3"/>
        <w:rPr>
          <w:sz w:val="24"/>
        </w:rPr>
      </w:pPr>
    </w:p>
    <w:p w14:paraId="3FB4DBE5" w14:textId="6C780AA6" w:rsidR="03F9DCA3" w:rsidRDefault="03F9DCA3" w:rsidP="03F9DCA3">
      <w:pPr>
        <w:pStyle w:val="Heading3"/>
        <w:rPr>
          <w:sz w:val="24"/>
        </w:rPr>
      </w:pPr>
    </w:p>
    <w:p w14:paraId="70B43922" w14:textId="6BD04CFA" w:rsidR="03F9DCA3" w:rsidRDefault="03F9DCA3" w:rsidP="03F9DCA3">
      <w:pPr>
        <w:pStyle w:val="Heading3"/>
        <w:rPr>
          <w:sz w:val="40"/>
          <w:szCs w:val="40"/>
        </w:rPr>
      </w:pPr>
    </w:p>
    <w:p w14:paraId="594AEBDF" w14:textId="77777777" w:rsidR="00E03F3B" w:rsidRDefault="00E03F3B" w:rsidP="03F9DCA3">
      <w:pPr>
        <w:pStyle w:val="Heading3"/>
        <w:rPr>
          <w:sz w:val="40"/>
          <w:szCs w:val="40"/>
        </w:rPr>
      </w:pPr>
    </w:p>
    <w:p w14:paraId="0DDFB934" w14:textId="4D14AFF0" w:rsidR="03F9DCA3" w:rsidRDefault="03F9DCA3" w:rsidP="03F9DCA3">
      <w:pPr>
        <w:pStyle w:val="Heading3"/>
        <w:rPr>
          <w:sz w:val="40"/>
          <w:szCs w:val="40"/>
        </w:rPr>
      </w:pPr>
      <w:r w:rsidRPr="03F9DCA3">
        <w:rPr>
          <w:sz w:val="40"/>
          <w:szCs w:val="40"/>
        </w:rPr>
        <w:lastRenderedPageBreak/>
        <w:t>[Piaget's four stages]</w:t>
      </w:r>
    </w:p>
    <w:p w14:paraId="2C92A21D" w14:textId="59752D4E" w:rsidR="03F9DCA3" w:rsidRDefault="03F9DCA3" w:rsidP="03F9DCA3">
      <w:pPr>
        <w:pStyle w:val="Heading3"/>
        <w:rPr>
          <w:sz w:val="40"/>
          <w:szCs w:val="40"/>
        </w:rPr>
      </w:pPr>
    </w:p>
    <w:p w14:paraId="256B63E8" w14:textId="1F2F55B2" w:rsidR="03F9DCA3" w:rsidRPr="00E03F3B" w:rsidRDefault="03F9DCA3" w:rsidP="03F9DCA3">
      <w:pPr>
        <w:pStyle w:val="Heading3"/>
        <w:rPr>
          <w:color w:val="0D0D0D" w:themeColor="text1" w:themeTint="F2"/>
          <w:sz w:val="28"/>
          <w:szCs w:val="28"/>
        </w:rPr>
      </w:pPr>
      <w:r w:rsidRPr="00E03F3B">
        <w:rPr>
          <w:color w:val="0D0D0D" w:themeColor="text1" w:themeTint="F2"/>
          <w:sz w:val="28"/>
          <w:szCs w:val="28"/>
        </w:rPr>
        <w:t xml:space="preserve">Jean Piaget’s cognitive development theory includes four stages that children go through in their intellectual development. Child development is determined by biological maturation and social interaction. Thinking in each stage differs qualitatively with others. </w:t>
      </w:r>
    </w:p>
    <w:p w14:paraId="5D423C10" w14:textId="3BE383FD" w:rsidR="03F9DCA3" w:rsidRPr="00E03F3B" w:rsidRDefault="03F9DCA3" w:rsidP="03F9DCA3">
      <w:pPr>
        <w:pStyle w:val="Heading3"/>
        <w:rPr>
          <w:color w:val="0D0D0D" w:themeColor="text1" w:themeTint="F2"/>
          <w:sz w:val="28"/>
          <w:szCs w:val="28"/>
        </w:rPr>
      </w:pPr>
    </w:p>
    <w:p w14:paraId="0D170DC7" w14:textId="0CC407C7" w:rsidR="03F9DCA3" w:rsidRPr="00E03F3B" w:rsidRDefault="03F9DCA3" w:rsidP="03F9DCA3">
      <w:pPr>
        <w:pStyle w:val="Heading3"/>
        <w:rPr>
          <w:color w:val="0D0D0D" w:themeColor="text1" w:themeTint="F2"/>
          <w:sz w:val="28"/>
          <w:szCs w:val="28"/>
        </w:rPr>
      </w:pPr>
      <w:r w:rsidRPr="00E03F3B">
        <w:rPr>
          <w:color w:val="0D0D0D" w:themeColor="text1" w:themeTint="F2"/>
          <w:sz w:val="28"/>
          <w:szCs w:val="28"/>
        </w:rPr>
        <w:t>The stages are:</w:t>
      </w:r>
    </w:p>
    <w:p w14:paraId="1AB8D4A1" w14:textId="766E779D" w:rsidR="03F9DCA3" w:rsidRPr="00E03F3B" w:rsidRDefault="03F9DCA3" w:rsidP="03F9DCA3">
      <w:pPr>
        <w:pStyle w:val="Heading3"/>
        <w:rPr>
          <w:color w:val="0D0D0D" w:themeColor="text1" w:themeTint="F2"/>
          <w:sz w:val="28"/>
          <w:szCs w:val="28"/>
        </w:rPr>
      </w:pPr>
    </w:p>
    <w:tbl>
      <w:tblPr>
        <w:tblStyle w:val="TableGrid"/>
        <w:tblW w:w="0" w:type="auto"/>
        <w:tblLayout w:type="fixed"/>
        <w:tblLook w:val="06A0" w:firstRow="1" w:lastRow="0" w:firstColumn="1" w:lastColumn="0" w:noHBand="1" w:noVBand="1"/>
      </w:tblPr>
      <w:tblGrid>
        <w:gridCol w:w="3120"/>
        <w:gridCol w:w="3120"/>
        <w:gridCol w:w="3120"/>
      </w:tblGrid>
      <w:tr w:rsidR="03F9DCA3" w:rsidRPr="00E03F3B" w14:paraId="06D56F4A" w14:textId="77777777" w:rsidTr="03F9DCA3">
        <w:tc>
          <w:tcPr>
            <w:tcW w:w="3120" w:type="dxa"/>
          </w:tcPr>
          <w:p w14:paraId="780377E4" w14:textId="26F08B1C" w:rsidR="03F9DCA3" w:rsidRPr="00E03F3B" w:rsidRDefault="03F9DCA3" w:rsidP="03F9DCA3">
            <w:pPr>
              <w:pStyle w:val="Heading3"/>
              <w:jc w:val="center"/>
              <w:outlineLvl w:val="2"/>
              <w:rPr>
                <w:sz w:val="28"/>
                <w:szCs w:val="28"/>
              </w:rPr>
            </w:pPr>
            <w:r w:rsidRPr="00E03F3B">
              <w:rPr>
                <w:sz w:val="28"/>
                <w:szCs w:val="28"/>
              </w:rPr>
              <w:t>Stage</w:t>
            </w:r>
          </w:p>
        </w:tc>
        <w:tc>
          <w:tcPr>
            <w:tcW w:w="3120" w:type="dxa"/>
          </w:tcPr>
          <w:p w14:paraId="7628696F" w14:textId="7C4CEEBF" w:rsidR="03F9DCA3" w:rsidRPr="00E03F3B" w:rsidRDefault="03F9DCA3" w:rsidP="03F9DCA3">
            <w:pPr>
              <w:pStyle w:val="Heading3"/>
              <w:spacing w:line="276" w:lineRule="auto"/>
              <w:jc w:val="center"/>
              <w:outlineLvl w:val="2"/>
              <w:rPr>
                <w:sz w:val="28"/>
                <w:szCs w:val="28"/>
              </w:rPr>
            </w:pPr>
            <w:r w:rsidRPr="00E03F3B">
              <w:rPr>
                <w:sz w:val="28"/>
                <w:szCs w:val="28"/>
              </w:rPr>
              <w:t>Age</w:t>
            </w:r>
          </w:p>
        </w:tc>
        <w:tc>
          <w:tcPr>
            <w:tcW w:w="3120" w:type="dxa"/>
          </w:tcPr>
          <w:p w14:paraId="0C3BF1F5" w14:textId="19814C45" w:rsidR="03F9DCA3" w:rsidRPr="00E03F3B" w:rsidRDefault="03F9DCA3" w:rsidP="03F9DCA3">
            <w:pPr>
              <w:pStyle w:val="Heading3"/>
              <w:jc w:val="center"/>
              <w:outlineLvl w:val="2"/>
              <w:rPr>
                <w:sz w:val="28"/>
                <w:szCs w:val="28"/>
              </w:rPr>
            </w:pPr>
            <w:r w:rsidRPr="00E03F3B">
              <w:rPr>
                <w:sz w:val="28"/>
                <w:szCs w:val="28"/>
              </w:rPr>
              <w:t>Goal</w:t>
            </w:r>
          </w:p>
        </w:tc>
      </w:tr>
      <w:tr w:rsidR="03F9DCA3" w:rsidRPr="00E03F3B" w14:paraId="0173B7B0" w14:textId="77777777" w:rsidTr="03F9DCA3">
        <w:tc>
          <w:tcPr>
            <w:tcW w:w="3120" w:type="dxa"/>
          </w:tcPr>
          <w:p w14:paraId="48494A29" w14:textId="2B99BB3F" w:rsidR="03F9DCA3" w:rsidRPr="00E03F3B" w:rsidRDefault="03F9DCA3" w:rsidP="03F9DCA3">
            <w:pPr>
              <w:pStyle w:val="Heading3"/>
              <w:outlineLvl w:val="2"/>
              <w:rPr>
                <w:color w:val="0D0D0D" w:themeColor="text1" w:themeTint="F2"/>
                <w:sz w:val="28"/>
                <w:szCs w:val="28"/>
              </w:rPr>
            </w:pPr>
            <w:r w:rsidRPr="00E03F3B">
              <w:rPr>
                <w:color w:val="0D0D0D" w:themeColor="text1" w:themeTint="F2"/>
                <w:sz w:val="28"/>
                <w:szCs w:val="28"/>
              </w:rPr>
              <w:t>Sensorimotor</w:t>
            </w:r>
          </w:p>
        </w:tc>
        <w:tc>
          <w:tcPr>
            <w:tcW w:w="3120" w:type="dxa"/>
          </w:tcPr>
          <w:p w14:paraId="3528A7E3" w14:textId="3CEF7C49" w:rsidR="03F9DCA3" w:rsidRPr="00E03F3B" w:rsidRDefault="03F9DCA3" w:rsidP="03F9DCA3">
            <w:pPr>
              <w:pStyle w:val="Heading3"/>
              <w:outlineLvl w:val="2"/>
              <w:rPr>
                <w:color w:val="0D0D0D" w:themeColor="text1" w:themeTint="F2"/>
                <w:sz w:val="28"/>
                <w:szCs w:val="28"/>
              </w:rPr>
            </w:pPr>
            <w:r w:rsidRPr="00E03F3B">
              <w:rPr>
                <w:color w:val="0D0D0D" w:themeColor="text1" w:themeTint="F2"/>
                <w:sz w:val="28"/>
                <w:szCs w:val="28"/>
              </w:rPr>
              <w:t>Birth to 2 years</w:t>
            </w:r>
          </w:p>
        </w:tc>
        <w:tc>
          <w:tcPr>
            <w:tcW w:w="3120" w:type="dxa"/>
          </w:tcPr>
          <w:p w14:paraId="2D4A0BA0" w14:textId="32097D6F" w:rsidR="03F9DCA3" w:rsidRPr="00E03F3B" w:rsidRDefault="03F9DCA3" w:rsidP="03F9DCA3">
            <w:pPr>
              <w:pStyle w:val="Heading3"/>
              <w:outlineLvl w:val="2"/>
              <w:rPr>
                <w:color w:val="0D0D0D" w:themeColor="text1" w:themeTint="F2"/>
                <w:sz w:val="28"/>
                <w:szCs w:val="28"/>
              </w:rPr>
            </w:pPr>
            <w:r w:rsidRPr="00E03F3B">
              <w:rPr>
                <w:color w:val="0D0D0D" w:themeColor="text1" w:themeTint="F2"/>
                <w:sz w:val="28"/>
                <w:szCs w:val="28"/>
              </w:rPr>
              <w:t>Object permanence</w:t>
            </w:r>
          </w:p>
        </w:tc>
      </w:tr>
      <w:tr w:rsidR="03F9DCA3" w:rsidRPr="00E03F3B" w14:paraId="188CD73F" w14:textId="77777777" w:rsidTr="03F9DCA3">
        <w:tc>
          <w:tcPr>
            <w:tcW w:w="3120" w:type="dxa"/>
          </w:tcPr>
          <w:p w14:paraId="635D99F6" w14:textId="2B6B4533" w:rsidR="03F9DCA3" w:rsidRPr="00E03F3B" w:rsidRDefault="03F9DCA3" w:rsidP="03F9DCA3">
            <w:pPr>
              <w:pStyle w:val="Heading3"/>
              <w:outlineLvl w:val="2"/>
              <w:rPr>
                <w:color w:val="0D0D0D" w:themeColor="text1" w:themeTint="F2"/>
                <w:sz w:val="28"/>
                <w:szCs w:val="28"/>
              </w:rPr>
            </w:pPr>
            <w:r w:rsidRPr="00E03F3B">
              <w:rPr>
                <w:color w:val="0D0D0D" w:themeColor="text1" w:themeTint="F2"/>
                <w:sz w:val="28"/>
                <w:szCs w:val="28"/>
              </w:rPr>
              <w:t>Preoperational</w:t>
            </w:r>
          </w:p>
        </w:tc>
        <w:tc>
          <w:tcPr>
            <w:tcW w:w="3120" w:type="dxa"/>
          </w:tcPr>
          <w:p w14:paraId="7BF9566B" w14:textId="260D28C2" w:rsidR="03F9DCA3" w:rsidRPr="00E03F3B" w:rsidRDefault="03F9DCA3" w:rsidP="03F9DCA3">
            <w:pPr>
              <w:pStyle w:val="Heading3"/>
              <w:outlineLvl w:val="2"/>
              <w:rPr>
                <w:color w:val="0D0D0D" w:themeColor="text1" w:themeTint="F2"/>
                <w:sz w:val="28"/>
                <w:szCs w:val="28"/>
              </w:rPr>
            </w:pPr>
            <w:r w:rsidRPr="00E03F3B">
              <w:rPr>
                <w:color w:val="0D0D0D" w:themeColor="text1" w:themeTint="F2"/>
                <w:sz w:val="28"/>
                <w:szCs w:val="28"/>
              </w:rPr>
              <w:t xml:space="preserve">2 to 7 years </w:t>
            </w:r>
          </w:p>
        </w:tc>
        <w:tc>
          <w:tcPr>
            <w:tcW w:w="3120" w:type="dxa"/>
          </w:tcPr>
          <w:p w14:paraId="613567F3" w14:textId="561D59A1" w:rsidR="03F9DCA3" w:rsidRPr="00E03F3B" w:rsidRDefault="03F9DCA3" w:rsidP="03F9DCA3">
            <w:pPr>
              <w:pStyle w:val="Heading3"/>
              <w:outlineLvl w:val="2"/>
              <w:rPr>
                <w:color w:val="0D0D0D" w:themeColor="text1" w:themeTint="F2"/>
                <w:sz w:val="28"/>
                <w:szCs w:val="28"/>
              </w:rPr>
            </w:pPr>
            <w:r w:rsidRPr="00E03F3B">
              <w:rPr>
                <w:color w:val="0D0D0D" w:themeColor="text1" w:themeTint="F2"/>
                <w:sz w:val="28"/>
                <w:szCs w:val="28"/>
              </w:rPr>
              <w:t>Symbolic thought</w:t>
            </w:r>
          </w:p>
        </w:tc>
      </w:tr>
      <w:tr w:rsidR="03F9DCA3" w:rsidRPr="00E03F3B" w14:paraId="3FE1A04C" w14:textId="77777777" w:rsidTr="03F9DCA3">
        <w:tc>
          <w:tcPr>
            <w:tcW w:w="3120" w:type="dxa"/>
          </w:tcPr>
          <w:p w14:paraId="456F0EBF" w14:textId="4D79EEC9" w:rsidR="03F9DCA3" w:rsidRPr="00E03F3B" w:rsidRDefault="03F9DCA3" w:rsidP="03F9DCA3">
            <w:pPr>
              <w:pStyle w:val="Heading3"/>
              <w:outlineLvl w:val="2"/>
              <w:rPr>
                <w:color w:val="0D0D0D" w:themeColor="text1" w:themeTint="F2"/>
                <w:sz w:val="28"/>
                <w:szCs w:val="28"/>
              </w:rPr>
            </w:pPr>
            <w:r w:rsidRPr="00E03F3B">
              <w:rPr>
                <w:color w:val="0D0D0D" w:themeColor="text1" w:themeTint="F2"/>
                <w:sz w:val="28"/>
                <w:szCs w:val="28"/>
              </w:rPr>
              <w:t>Concrete operational</w:t>
            </w:r>
          </w:p>
        </w:tc>
        <w:tc>
          <w:tcPr>
            <w:tcW w:w="3120" w:type="dxa"/>
          </w:tcPr>
          <w:p w14:paraId="4A3F10DD" w14:textId="26AFAF26" w:rsidR="03F9DCA3" w:rsidRPr="00E03F3B" w:rsidRDefault="03F9DCA3" w:rsidP="03F9DCA3">
            <w:pPr>
              <w:pStyle w:val="Heading3"/>
              <w:outlineLvl w:val="2"/>
              <w:rPr>
                <w:color w:val="0D0D0D" w:themeColor="text1" w:themeTint="F2"/>
                <w:sz w:val="28"/>
                <w:szCs w:val="28"/>
              </w:rPr>
            </w:pPr>
            <w:r w:rsidRPr="00E03F3B">
              <w:rPr>
                <w:color w:val="0D0D0D" w:themeColor="text1" w:themeTint="F2"/>
                <w:sz w:val="28"/>
                <w:szCs w:val="28"/>
              </w:rPr>
              <w:t>Ages 7 to 11 years</w:t>
            </w:r>
          </w:p>
        </w:tc>
        <w:tc>
          <w:tcPr>
            <w:tcW w:w="3120" w:type="dxa"/>
          </w:tcPr>
          <w:p w14:paraId="35793474" w14:textId="3834B0E4" w:rsidR="03F9DCA3" w:rsidRPr="00E03F3B" w:rsidRDefault="03F9DCA3" w:rsidP="03F9DCA3">
            <w:pPr>
              <w:pStyle w:val="Heading3"/>
              <w:outlineLvl w:val="2"/>
              <w:rPr>
                <w:color w:val="0D0D0D" w:themeColor="text1" w:themeTint="F2"/>
                <w:sz w:val="28"/>
                <w:szCs w:val="28"/>
              </w:rPr>
            </w:pPr>
            <w:r w:rsidRPr="00E03F3B">
              <w:rPr>
                <w:color w:val="0D0D0D" w:themeColor="text1" w:themeTint="F2"/>
                <w:sz w:val="28"/>
                <w:szCs w:val="28"/>
              </w:rPr>
              <w:t>Logical thought</w:t>
            </w:r>
          </w:p>
        </w:tc>
      </w:tr>
      <w:tr w:rsidR="03F9DCA3" w:rsidRPr="00E03F3B" w14:paraId="35B94226" w14:textId="77777777" w:rsidTr="03F9DCA3">
        <w:tc>
          <w:tcPr>
            <w:tcW w:w="3120" w:type="dxa"/>
          </w:tcPr>
          <w:p w14:paraId="62C4FA3B" w14:textId="60911E66" w:rsidR="03F9DCA3" w:rsidRPr="00E03F3B" w:rsidRDefault="03F9DCA3" w:rsidP="03F9DCA3">
            <w:pPr>
              <w:pStyle w:val="Heading3"/>
              <w:outlineLvl w:val="2"/>
              <w:rPr>
                <w:color w:val="0D0D0D" w:themeColor="text1" w:themeTint="F2"/>
                <w:sz w:val="28"/>
                <w:szCs w:val="28"/>
              </w:rPr>
            </w:pPr>
            <w:r w:rsidRPr="00E03F3B">
              <w:rPr>
                <w:color w:val="0D0D0D" w:themeColor="text1" w:themeTint="F2"/>
                <w:sz w:val="28"/>
                <w:szCs w:val="28"/>
              </w:rPr>
              <w:t>Formal Operational</w:t>
            </w:r>
          </w:p>
        </w:tc>
        <w:tc>
          <w:tcPr>
            <w:tcW w:w="3120" w:type="dxa"/>
          </w:tcPr>
          <w:p w14:paraId="5A42541C" w14:textId="566336D9" w:rsidR="03F9DCA3" w:rsidRPr="00E03F3B" w:rsidRDefault="03F9DCA3" w:rsidP="03F9DCA3">
            <w:pPr>
              <w:pStyle w:val="Heading3"/>
              <w:outlineLvl w:val="2"/>
              <w:rPr>
                <w:color w:val="0D0D0D" w:themeColor="text1" w:themeTint="F2"/>
                <w:sz w:val="28"/>
                <w:szCs w:val="28"/>
              </w:rPr>
            </w:pPr>
            <w:r w:rsidRPr="00E03F3B">
              <w:rPr>
                <w:color w:val="0D0D0D" w:themeColor="text1" w:themeTint="F2"/>
                <w:sz w:val="28"/>
                <w:szCs w:val="28"/>
              </w:rPr>
              <w:t>Adolescence to adulthood</w:t>
            </w:r>
          </w:p>
        </w:tc>
        <w:tc>
          <w:tcPr>
            <w:tcW w:w="3120" w:type="dxa"/>
          </w:tcPr>
          <w:p w14:paraId="3253D516" w14:textId="46DF9E4B" w:rsidR="03F9DCA3" w:rsidRPr="00E03F3B" w:rsidRDefault="03F9DCA3" w:rsidP="03F9DCA3">
            <w:pPr>
              <w:pStyle w:val="Heading3"/>
              <w:outlineLvl w:val="2"/>
              <w:rPr>
                <w:color w:val="0D0D0D" w:themeColor="text1" w:themeTint="F2"/>
                <w:sz w:val="28"/>
                <w:szCs w:val="28"/>
              </w:rPr>
            </w:pPr>
            <w:r w:rsidRPr="00E03F3B">
              <w:rPr>
                <w:color w:val="0D0D0D" w:themeColor="text1" w:themeTint="F2"/>
                <w:sz w:val="28"/>
                <w:szCs w:val="28"/>
              </w:rPr>
              <w:t>Scientific Reasoning</w:t>
            </w:r>
          </w:p>
        </w:tc>
      </w:tr>
    </w:tbl>
    <w:p w14:paraId="28C27F3C" w14:textId="2D6B9C6C" w:rsidR="03F9DCA3" w:rsidRPr="00E03F3B" w:rsidRDefault="03F9DCA3" w:rsidP="03F9DCA3">
      <w:pPr>
        <w:pStyle w:val="Heading3"/>
        <w:rPr>
          <w:sz w:val="28"/>
          <w:szCs w:val="28"/>
        </w:rPr>
      </w:pPr>
    </w:p>
    <w:p w14:paraId="5054583B" w14:textId="60D2A3ED" w:rsidR="03F9DCA3" w:rsidRDefault="03F9DCA3" w:rsidP="03F9DCA3">
      <w:pPr>
        <w:pStyle w:val="Heading3"/>
        <w:rPr>
          <w:bCs/>
          <w:color w:val="0D0D0D" w:themeColor="text1" w:themeTint="F2"/>
          <w:sz w:val="28"/>
          <w:szCs w:val="28"/>
        </w:rPr>
      </w:pPr>
      <w:r w:rsidRPr="00E03F3B">
        <w:rPr>
          <w:bCs/>
          <w:color w:val="0D0D0D" w:themeColor="text1" w:themeTint="F2"/>
          <w:sz w:val="28"/>
          <w:szCs w:val="28"/>
        </w:rPr>
        <w:t>There can be individual differences that may occur due to stinted growth which is why some individuals might not reach any of the mentioned stages.</w:t>
      </w:r>
    </w:p>
    <w:p w14:paraId="1841BDAF" w14:textId="77777777" w:rsidR="00E03F3B" w:rsidRDefault="00E03F3B" w:rsidP="03F9DCA3">
      <w:pPr>
        <w:pStyle w:val="Heading3"/>
        <w:rPr>
          <w:bCs/>
          <w:color w:val="0D0D0D" w:themeColor="text1" w:themeTint="F2"/>
          <w:sz w:val="28"/>
          <w:szCs w:val="28"/>
        </w:rPr>
      </w:pPr>
    </w:p>
    <w:p w14:paraId="480F74A7" w14:textId="7D97C009" w:rsidR="00E03F3B" w:rsidRPr="00E03F3B" w:rsidRDefault="00E03F3B" w:rsidP="03F9DCA3">
      <w:pPr>
        <w:pStyle w:val="Heading3"/>
        <w:rPr>
          <w:bCs/>
          <w:color w:val="0D0D0D" w:themeColor="text1" w:themeTint="F2"/>
          <w:sz w:val="28"/>
          <w:szCs w:val="28"/>
        </w:rPr>
      </w:pPr>
      <w:r>
        <w:rPr>
          <w:noProof/>
        </w:rPr>
        <w:drawing>
          <wp:inline distT="0" distB="0" distL="0" distR="0" wp14:anchorId="62836C88" wp14:editId="3BC1E382">
            <wp:extent cx="5265683" cy="2938659"/>
            <wp:effectExtent l="0" t="0" r="0" b="0"/>
            <wp:docPr id="6" name="Picture 6" descr="Piaget's Theory of Cognitive Developmen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aget's Theory of Cognitive Development - YouTub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8049" cy="2951141"/>
                    </a:xfrm>
                    <a:prstGeom prst="rect">
                      <a:avLst/>
                    </a:prstGeom>
                    <a:noFill/>
                    <a:ln>
                      <a:noFill/>
                    </a:ln>
                  </pic:spPr>
                </pic:pic>
              </a:graphicData>
            </a:graphic>
          </wp:inline>
        </w:drawing>
      </w:r>
    </w:p>
    <w:p w14:paraId="3A12244A" w14:textId="1A8A4616" w:rsidR="03F9DCA3" w:rsidRDefault="03F9DCA3" w:rsidP="03F9DCA3">
      <w:pPr>
        <w:pStyle w:val="Heading3"/>
        <w:rPr>
          <w:bCs/>
          <w:color w:val="0070C0"/>
          <w:sz w:val="40"/>
          <w:szCs w:val="40"/>
        </w:rPr>
      </w:pPr>
      <w:r w:rsidRPr="03F9DCA3">
        <w:rPr>
          <w:bCs/>
          <w:color w:val="0070C0"/>
          <w:sz w:val="40"/>
          <w:szCs w:val="40"/>
        </w:rPr>
        <w:lastRenderedPageBreak/>
        <w:t>The Sensorimotor Stage (Birth to 2 years):</w:t>
      </w:r>
    </w:p>
    <w:p w14:paraId="44744A80" w14:textId="2E1EE42D" w:rsidR="03F9DCA3" w:rsidRDefault="03F9DCA3" w:rsidP="03F9DCA3">
      <w:pPr>
        <w:pStyle w:val="Heading3"/>
        <w:rPr>
          <w:bCs/>
          <w:color w:val="0D0D0D" w:themeColor="text1" w:themeTint="F2"/>
          <w:sz w:val="24"/>
        </w:rPr>
      </w:pPr>
    </w:p>
    <w:p w14:paraId="76239883" w14:textId="350BBED3" w:rsidR="03F9DCA3" w:rsidRDefault="03F9DCA3" w:rsidP="03F9DCA3">
      <w:pPr>
        <w:pStyle w:val="Heading3"/>
        <w:rPr>
          <w:bCs/>
          <w:color w:val="000000" w:themeColor="text1"/>
          <w:sz w:val="24"/>
        </w:rPr>
      </w:pPr>
      <w:r w:rsidRPr="03F9DCA3">
        <w:rPr>
          <w:bCs/>
          <w:color w:val="000000" w:themeColor="text1"/>
          <w:sz w:val="24"/>
        </w:rPr>
        <w:t xml:space="preserve">This is the first stage of a child’s development in which the infant learns how to co-ordinate his body and respond to physical sensations. </w:t>
      </w:r>
    </w:p>
    <w:p w14:paraId="1BA5B0D4" w14:textId="31D8D2C2" w:rsidR="03F9DCA3" w:rsidRDefault="03F9DCA3" w:rsidP="03F9DCA3">
      <w:pPr>
        <w:pStyle w:val="Heading3"/>
        <w:rPr>
          <w:b w:val="0"/>
          <w:color w:val="000000" w:themeColor="text1"/>
          <w:sz w:val="24"/>
        </w:rPr>
      </w:pPr>
    </w:p>
    <w:p w14:paraId="6D984AE4" w14:textId="115A5088" w:rsidR="03F9DCA3" w:rsidRDefault="03F9DCA3" w:rsidP="03F9DCA3">
      <w:pPr>
        <w:pStyle w:val="Heading3"/>
        <w:rPr>
          <w:bCs/>
          <w:color w:val="000000" w:themeColor="text1"/>
          <w:sz w:val="32"/>
          <w:szCs w:val="32"/>
        </w:rPr>
      </w:pPr>
      <w:r w:rsidRPr="03F9DCA3">
        <w:rPr>
          <w:bCs/>
          <w:color w:val="000000" w:themeColor="text1"/>
          <w:sz w:val="32"/>
          <w:szCs w:val="32"/>
        </w:rPr>
        <w:t>Major Developments:</w:t>
      </w:r>
    </w:p>
    <w:p w14:paraId="413ED419" w14:textId="7E733E6A" w:rsidR="03F9DCA3" w:rsidRDefault="03F9DCA3" w:rsidP="03F9DCA3">
      <w:pPr>
        <w:pStyle w:val="Heading3"/>
        <w:numPr>
          <w:ilvl w:val="0"/>
          <w:numId w:val="4"/>
        </w:numPr>
        <w:rPr>
          <w:bCs/>
          <w:color w:val="000000" w:themeColor="text1"/>
          <w:sz w:val="32"/>
          <w:szCs w:val="32"/>
        </w:rPr>
      </w:pPr>
      <w:r w:rsidRPr="03F9DCA3">
        <w:rPr>
          <w:bCs/>
          <w:color w:val="000000" w:themeColor="text1"/>
          <w:sz w:val="24"/>
        </w:rPr>
        <w:t>Infants learn about the world through their senses and physical movement.</w:t>
      </w:r>
    </w:p>
    <w:p w14:paraId="1ED5B211" w14:textId="61563921" w:rsidR="03F9DCA3" w:rsidRDefault="03F9DCA3" w:rsidP="03F9DCA3">
      <w:pPr>
        <w:pStyle w:val="Heading3"/>
        <w:numPr>
          <w:ilvl w:val="0"/>
          <w:numId w:val="4"/>
        </w:numPr>
        <w:rPr>
          <w:bCs/>
          <w:color w:val="000000" w:themeColor="text1"/>
          <w:sz w:val="32"/>
          <w:szCs w:val="32"/>
        </w:rPr>
      </w:pPr>
      <w:r w:rsidRPr="03F9DCA3">
        <w:rPr>
          <w:bCs/>
          <w:color w:val="000000" w:themeColor="text1"/>
          <w:sz w:val="24"/>
        </w:rPr>
        <w:t>Children get to know that they are separate from the people around them.</w:t>
      </w:r>
    </w:p>
    <w:p w14:paraId="7E342139" w14:textId="00BE65FB" w:rsidR="03F9DCA3" w:rsidRDefault="03F9DCA3" w:rsidP="03F9DCA3">
      <w:pPr>
        <w:pStyle w:val="Heading3"/>
        <w:numPr>
          <w:ilvl w:val="0"/>
          <w:numId w:val="4"/>
        </w:numPr>
        <w:rPr>
          <w:bCs/>
          <w:color w:val="000000" w:themeColor="text1"/>
          <w:sz w:val="24"/>
        </w:rPr>
      </w:pPr>
      <w:r w:rsidRPr="03F9DCA3">
        <w:rPr>
          <w:bCs/>
          <w:color w:val="000000" w:themeColor="text1"/>
          <w:sz w:val="24"/>
        </w:rPr>
        <w:t>They can mentally think about worldly things.</w:t>
      </w:r>
    </w:p>
    <w:p w14:paraId="00B6D33A" w14:textId="5B4E7644" w:rsidR="03F9DCA3" w:rsidRDefault="03F9DCA3" w:rsidP="03F9DCA3">
      <w:pPr>
        <w:pStyle w:val="Heading3"/>
        <w:numPr>
          <w:ilvl w:val="0"/>
          <w:numId w:val="4"/>
        </w:numPr>
        <w:rPr>
          <w:bCs/>
          <w:color w:val="000000" w:themeColor="text1"/>
          <w:sz w:val="24"/>
        </w:rPr>
      </w:pPr>
      <w:r w:rsidRPr="03F9DCA3">
        <w:rPr>
          <w:bCs/>
          <w:color w:val="000000" w:themeColor="text1"/>
          <w:sz w:val="24"/>
        </w:rPr>
        <w:t xml:space="preserve">They learn about object permanence </w:t>
      </w:r>
      <w:proofErr w:type="gramStart"/>
      <w:r w:rsidR="00781287" w:rsidRPr="03F9DCA3">
        <w:rPr>
          <w:bCs/>
          <w:color w:val="000000" w:themeColor="text1"/>
          <w:sz w:val="24"/>
        </w:rPr>
        <w:t>I.e.,</w:t>
      </w:r>
      <w:proofErr w:type="gramEnd"/>
      <w:r w:rsidRPr="03F9DCA3">
        <w:rPr>
          <w:bCs/>
          <w:color w:val="000000" w:themeColor="text1"/>
          <w:sz w:val="24"/>
        </w:rPr>
        <w:t xml:space="preserve"> objects will still exist even if they cannot see them.</w:t>
      </w:r>
    </w:p>
    <w:p w14:paraId="5A407457" w14:textId="482EEDA9" w:rsidR="03F9DCA3" w:rsidRDefault="03F9DCA3" w:rsidP="03F9DCA3">
      <w:pPr>
        <w:pStyle w:val="Heading3"/>
        <w:rPr>
          <w:bCs/>
          <w:color w:val="000000" w:themeColor="text1"/>
          <w:sz w:val="24"/>
        </w:rPr>
      </w:pPr>
    </w:p>
    <w:p w14:paraId="1BE195E3" w14:textId="33CD5708" w:rsidR="03F9DCA3" w:rsidRDefault="03F9DCA3" w:rsidP="03F9DCA3">
      <w:pPr>
        <w:pStyle w:val="Heading3"/>
        <w:rPr>
          <w:bCs/>
          <w:color w:val="000000" w:themeColor="text1"/>
          <w:sz w:val="24"/>
        </w:rPr>
      </w:pPr>
    </w:p>
    <w:p w14:paraId="38025446" w14:textId="3B438682" w:rsidR="03F9DCA3" w:rsidRDefault="03F9DCA3" w:rsidP="03F9DCA3">
      <w:pPr>
        <w:pStyle w:val="Heading3"/>
        <w:rPr>
          <w:bCs/>
          <w:color w:val="000000" w:themeColor="text1"/>
          <w:sz w:val="24"/>
        </w:rPr>
      </w:pPr>
    </w:p>
    <w:p w14:paraId="1F2DC603" w14:textId="1DEAA17B" w:rsidR="03F9DCA3" w:rsidRDefault="03F9DCA3" w:rsidP="03F9DCA3">
      <w:pPr>
        <w:pStyle w:val="Heading3"/>
        <w:rPr>
          <w:bCs/>
          <w:color w:val="000000" w:themeColor="text1"/>
          <w:sz w:val="24"/>
        </w:rPr>
      </w:pPr>
    </w:p>
    <w:p w14:paraId="4ECE6E78" w14:textId="5F5504C8" w:rsidR="03F9DCA3" w:rsidRDefault="03F9DCA3" w:rsidP="03F9DCA3">
      <w:pPr>
        <w:pStyle w:val="Heading3"/>
        <w:rPr>
          <w:bCs/>
          <w:color w:val="000000" w:themeColor="text1"/>
          <w:sz w:val="24"/>
        </w:rPr>
      </w:pPr>
      <w:r w:rsidRPr="03F9DCA3">
        <w:rPr>
          <w:bCs/>
          <w:color w:val="000000" w:themeColor="text1"/>
          <w:sz w:val="24"/>
        </w:rPr>
        <w:t xml:space="preserve">With time, children in this stage will learn how things work in the world. If you show an infant a toy, they will be able to picture it. Also, if you hide a toy from their sight for few moments, they </w:t>
      </w:r>
      <w:r w:rsidR="00781287" w:rsidRPr="03F9DCA3">
        <w:rPr>
          <w:bCs/>
          <w:color w:val="000000" w:themeColor="text1"/>
          <w:sz w:val="24"/>
        </w:rPr>
        <w:t>will</w:t>
      </w:r>
      <w:r w:rsidRPr="03F9DCA3">
        <w:rPr>
          <w:bCs/>
          <w:color w:val="000000" w:themeColor="text1"/>
          <w:sz w:val="24"/>
        </w:rPr>
        <w:t xml:space="preserve"> still know that it exists and has not disappeared magically. They begin to store information about the world and </w:t>
      </w:r>
      <w:r w:rsidR="00781287" w:rsidRPr="03F9DCA3">
        <w:rPr>
          <w:bCs/>
          <w:color w:val="000000" w:themeColor="text1"/>
          <w:sz w:val="24"/>
        </w:rPr>
        <w:t>can</w:t>
      </w:r>
      <w:r w:rsidRPr="03F9DCA3">
        <w:rPr>
          <w:bCs/>
          <w:color w:val="000000" w:themeColor="text1"/>
          <w:sz w:val="24"/>
        </w:rPr>
        <w:t xml:space="preserve"> recall it when needed.</w:t>
      </w:r>
    </w:p>
    <w:p w14:paraId="3BAA5900" w14:textId="02FC060B" w:rsidR="00E03F3B" w:rsidRDefault="00E03F3B" w:rsidP="03F9DCA3">
      <w:pPr>
        <w:pStyle w:val="Heading3"/>
        <w:rPr>
          <w:bCs/>
          <w:color w:val="000000" w:themeColor="text1"/>
          <w:sz w:val="24"/>
        </w:rPr>
      </w:pPr>
      <w:r>
        <w:rPr>
          <w:noProof/>
        </w:rPr>
        <w:drawing>
          <wp:inline distT="0" distB="0" distL="0" distR="0" wp14:anchorId="2EE95FC8" wp14:editId="17F0911F">
            <wp:extent cx="3815080" cy="2774950"/>
            <wp:effectExtent l="0" t="0" r="0" b="6350"/>
            <wp:docPr id="7" name="Picture 7" descr="Development Stages Timeline | Sut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velopment Stages Timeline | Sutor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5080" cy="2774950"/>
                    </a:xfrm>
                    <a:prstGeom prst="rect">
                      <a:avLst/>
                    </a:prstGeom>
                    <a:noFill/>
                    <a:ln>
                      <a:noFill/>
                    </a:ln>
                  </pic:spPr>
                </pic:pic>
              </a:graphicData>
            </a:graphic>
          </wp:inline>
        </w:drawing>
      </w:r>
    </w:p>
    <w:p w14:paraId="42911A96" w14:textId="7E8AD08C" w:rsidR="03F9DCA3" w:rsidRDefault="03F9DCA3" w:rsidP="03F9DCA3">
      <w:pPr>
        <w:pStyle w:val="Heading3"/>
        <w:rPr>
          <w:bCs/>
          <w:color w:val="000000" w:themeColor="text1"/>
          <w:sz w:val="24"/>
        </w:rPr>
      </w:pPr>
    </w:p>
    <w:p w14:paraId="198074D1" w14:textId="77777777" w:rsidR="00E03F3B" w:rsidRDefault="00E03F3B" w:rsidP="03F9DCA3">
      <w:pPr>
        <w:pStyle w:val="Heading3"/>
        <w:rPr>
          <w:bCs/>
          <w:color w:val="0070C0"/>
          <w:sz w:val="40"/>
          <w:szCs w:val="40"/>
        </w:rPr>
      </w:pPr>
    </w:p>
    <w:p w14:paraId="7E7E0159" w14:textId="241179ED" w:rsidR="03F9DCA3" w:rsidRDefault="03F9DCA3" w:rsidP="03F9DCA3">
      <w:pPr>
        <w:pStyle w:val="Heading3"/>
        <w:rPr>
          <w:bCs/>
          <w:color w:val="0070C0"/>
          <w:sz w:val="40"/>
          <w:szCs w:val="40"/>
        </w:rPr>
      </w:pPr>
      <w:r w:rsidRPr="03F9DCA3">
        <w:rPr>
          <w:bCs/>
          <w:color w:val="0070C0"/>
          <w:sz w:val="40"/>
          <w:szCs w:val="40"/>
        </w:rPr>
        <w:lastRenderedPageBreak/>
        <w:t>The Preoperational Stage (2-7 years):</w:t>
      </w:r>
    </w:p>
    <w:p w14:paraId="4E830299" w14:textId="517B9644" w:rsidR="03F9DCA3" w:rsidRDefault="03F9DCA3" w:rsidP="03F9DCA3">
      <w:pPr>
        <w:pStyle w:val="Heading3"/>
        <w:rPr>
          <w:bCs/>
          <w:color w:val="3AA9E3" w:themeColor="accent4"/>
          <w:sz w:val="40"/>
          <w:szCs w:val="40"/>
        </w:rPr>
      </w:pPr>
    </w:p>
    <w:p w14:paraId="13106190" w14:textId="0ECD73CC" w:rsidR="03F9DCA3" w:rsidRDefault="03F9DCA3" w:rsidP="03F9DCA3">
      <w:pPr>
        <w:pStyle w:val="Heading3"/>
        <w:rPr>
          <w:bCs/>
          <w:color w:val="auto"/>
          <w:sz w:val="24"/>
        </w:rPr>
      </w:pPr>
      <w:r w:rsidRPr="03F9DCA3">
        <w:rPr>
          <w:bCs/>
          <w:color w:val="auto"/>
          <w:sz w:val="24"/>
        </w:rPr>
        <w:t xml:space="preserve">In this stage of Piaget’s theory, a child believes what it sees. They are not able to process logical reasoning. For example, if you pour same amount of water in two different looking glasses, he </w:t>
      </w:r>
      <w:r w:rsidR="00781287" w:rsidRPr="03F9DCA3">
        <w:rPr>
          <w:bCs/>
          <w:color w:val="auto"/>
          <w:sz w:val="24"/>
        </w:rPr>
        <w:t>will</w:t>
      </w:r>
      <w:r w:rsidRPr="03F9DCA3">
        <w:rPr>
          <w:bCs/>
          <w:color w:val="auto"/>
          <w:sz w:val="24"/>
        </w:rPr>
        <w:t xml:space="preserve"> believe the one which is taller has the most amount of water. They are not able to process “conservation”. Children in this stage are egocentric. They believe that everything is exactly how they see.</w:t>
      </w:r>
    </w:p>
    <w:p w14:paraId="1ABC9078" w14:textId="1DA17CAF" w:rsidR="03F9DCA3" w:rsidRDefault="03F9DCA3" w:rsidP="03F9DCA3">
      <w:pPr>
        <w:pStyle w:val="Heading3"/>
        <w:rPr>
          <w:bCs/>
          <w:color w:val="auto"/>
          <w:sz w:val="24"/>
        </w:rPr>
      </w:pPr>
    </w:p>
    <w:p w14:paraId="7E0E7C8F" w14:textId="115A5088" w:rsidR="03F9DCA3" w:rsidRDefault="03F9DCA3" w:rsidP="03F9DCA3">
      <w:pPr>
        <w:pStyle w:val="Heading3"/>
        <w:rPr>
          <w:bCs/>
          <w:color w:val="000000" w:themeColor="text1"/>
          <w:sz w:val="32"/>
          <w:szCs w:val="32"/>
        </w:rPr>
      </w:pPr>
      <w:r w:rsidRPr="03F9DCA3">
        <w:rPr>
          <w:bCs/>
          <w:color w:val="000000" w:themeColor="text1"/>
          <w:sz w:val="32"/>
          <w:szCs w:val="32"/>
        </w:rPr>
        <w:t>Major Developments:</w:t>
      </w:r>
    </w:p>
    <w:p w14:paraId="5D245B21" w14:textId="30F0ED31" w:rsidR="03F9DCA3" w:rsidRDefault="03F9DCA3" w:rsidP="03F9DCA3">
      <w:pPr>
        <w:pStyle w:val="Heading3"/>
        <w:numPr>
          <w:ilvl w:val="0"/>
          <w:numId w:val="3"/>
        </w:numPr>
        <w:rPr>
          <w:bCs/>
          <w:color w:val="auto"/>
          <w:sz w:val="24"/>
        </w:rPr>
      </w:pPr>
      <w:r w:rsidRPr="03F9DCA3">
        <w:rPr>
          <w:bCs/>
          <w:color w:val="auto"/>
          <w:sz w:val="24"/>
        </w:rPr>
        <w:t xml:space="preserve">They </w:t>
      </w:r>
      <w:r w:rsidR="00781287" w:rsidRPr="03F9DCA3">
        <w:rPr>
          <w:bCs/>
          <w:color w:val="auto"/>
          <w:sz w:val="24"/>
        </w:rPr>
        <w:t>can</w:t>
      </w:r>
      <w:r w:rsidRPr="03F9DCA3">
        <w:rPr>
          <w:bCs/>
          <w:color w:val="auto"/>
          <w:sz w:val="24"/>
        </w:rPr>
        <w:t xml:space="preserve"> internally represent the world through language.</w:t>
      </w:r>
    </w:p>
    <w:p w14:paraId="5A88E44C" w14:textId="140DCA0E" w:rsidR="03F9DCA3" w:rsidRDefault="03F9DCA3" w:rsidP="03F9DCA3">
      <w:pPr>
        <w:pStyle w:val="Heading3"/>
        <w:numPr>
          <w:ilvl w:val="0"/>
          <w:numId w:val="3"/>
        </w:numPr>
        <w:rPr>
          <w:bCs/>
          <w:color w:val="auto"/>
          <w:sz w:val="24"/>
        </w:rPr>
      </w:pPr>
      <w:r w:rsidRPr="03F9DCA3">
        <w:rPr>
          <w:bCs/>
          <w:color w:val="auto"/>
          <w:sz w:val="24"/>
        </w:rPr>
        <w:t>They believe in what the world looks like, not what it really is.</w:t>
      </w:r>
    </w:p>
    <w:p w14:paraId="4FBBEDB6" w14:textId="3400986E" w:rsidR="03F9DCA3" w:rsidRDefault="03F9DCA3" w:rsidP="03F9DCA3">
      <w:pPr>
        <w:pStyle w:val="Heading3"/>
        <w:numPr>
          <w:ilvl w:val="0"/>
          <w:numId w:val="3"/>
        </w:numPr>
        <w:rPr>
          <w:bCs/>
          <w:color w:val="auto"/>
          <w:sz w:val="24"/>
        </w:rPr>
      </w:pPr>
      <w:r w:rsidRPr="03F9DCA3">
        <w:rPr>
          <w:bCs/>
          <w:color w:val="auto"/>
          <w:sz w:val="24"/>
        </w:rPr>
        <w:t xml:space="preserve">They believe that one thing can not belong to different categories simultaneously. </w:t>
      </w:r>
    </w:p>
    <w:p w14:paraId="06F036DA" w14:textId="4D0CBAAE" w:rsidR="03F9DCA3" w:rsidRDefault="03F9DCA3" w:rsidP="03F9DCA3">
      <w:pPr>
        <w:pStyle w:val="Heading3"/>
        <w:numPr>
          <w:ilvl w:val="0"/>
          <w:numId w:val="3"/>
        </w:numPr>
        <w:rPr>
          <w:bCs/>
          <w:color w:val="auto"/>
          <w:sz w:val="24"/>
        </w:rPr>
      </w:pPr>
      <w:r w:rsidRPr="03F9DCA3">
        <w:rPr>
          <w:bCs/>
          <w:color w:val="auto"/>
          <w:sz w:val="24"/>
        </w:rPr>
        <w:t>They believe non-living objects also have feelings like normal living things.</w:t>
      </w:r>
    </w:p>
    <w:p w14:paraId="38122994" w14:textId="0C6E9EA3" w:rsidR="03F9DCA3" w:rsidRDefault="03F9DCA3" w:rsidP="03F9DCA3">
      <w:pPr>
        <w:pStyle w:val="Heading3"/>
        <w:rPr>
          <w:bCs/>
          <w:color w:val="auto"/>
          <w:sz w:val="24"/>
        </w:rPr>
      </w:pPr>
    </w:p>
    <w:p w14:paraId="21A17070" w14:textId="7EFC3F12" w:rsidR="03F9DCA3" w:rsidRDefault="03F9DCA3" w:rsidP="03F9DCA3">
      <w:pPr>
        <w:pStyle w:val="Heading3"/>
        <w:rPr>
          <w:bCs/>
          <w:color w:val="auto"/>
          <w:sz w:val="24"/>
        </w:rPr>
      </w:pPr>
      <w:r w:rsidRPr="03F9DCA3">
        <w:rPr>
          <w:bCs/>
          <w:color w:val="auto"/>
          <w:sz w:val="24"/>
        </w:rPr>
        <w:t xml:space="preserve">Thinking in this stage is egocentric and instinctive. </w:t>
      </w:r>
      <w:r w:rsidR="00781287" w:rsidRPr="03F9DCA3">
        <w:rPr>
          <w:bCs/>
          <w:color w:val="auto"/>
          <w:sz w:val="24"/>
        </w:rPr>
        <w:t>All</w:t>
      </w:r>
      <w:r w:rsidRPr="03F9DCA3">
        <w:rPr>
          <w:bCs/>
          <w:color w:val="auto"/>
          <w:sz w:val="24"/>
        </w:rPr>
        <w:t xml:space="preserve"> their thinking is based on their own point of view. For example, if a child sees another kid have good </w:t>
      </w:r>
      <w:r w:rsidR="00781287" w:rsidRPr="03F9DCA3">
        <w:rPr>
          <w:bCs/>
          <w:color w:val="auto"/>
          <w:sz w:val="24"/>
        </w:rPr>
        <w:t>handwriting</w:t>
      </w:r>
      <w:r w:rsidRPr="03F9DCA3">
        <w:rPr>
          <w:bCs/>
          <w:color w:val="auto"/>
          <w:sz w:val="24"/>
        </w:rPr>
        <w:t xml:space="preserve"> with a particular pen, they might think that it is only because of the pen. However, he would not accept that </w:t>
      </w:r>
      <w:r w:rsidR="00781287" w:rsidRPr="03F9DCA3">
        <w:rPr>
          <w:bCs/>
          <w:color w:val="auto"/>
          <w:sz w:val="24"/>
        </w:rPr>
        <w:t>handwriting</w:t>
      </w:r>
      <w:r w:rsidRPr="03F9DCA3">
        <w:rPr>
          <w:bCs/>
          <w:color w:val="auto"/>
          <w:sz w:val="24"/>
        </w:rPr>
        <w:t xml:space="preserve"> is solely not based on what type of a pen one uses. He would continue to insist for his parents to buy him that pen.</w:t>
      </w:r>
    </w:p>
    <w:p w14:paraId="7026E46E" w14:textId="77777777" w:rsidR="00E213B7" w:rsidRDefault="00E213B7" w:rsidP="03F9DCA3">
      <w:pPr>
        <w:pStyle w:val="Heading3"/>
        <w:rPr>
          <w:bCs/>
          <w:color w:val="auto"/>
          <w:sz w:val="24"/>
        </w:rPr>
      </w:pPr>
    </w:p>
    <w:p w14:paraId="3C4499CD" w14:textId="1FCC43DD" w:rsidR="00E213B7" w:rsidRDefault="00E213B7" w:rsidP="03F9DCA3">
      <w:pPr>
        <w:pStyle w:val="Heading3"/>
        <w:rPr>
          <w:bCs/>
          <w:color w:val="auto"/>
          <w:sz w:val="24"/>
        </w:rPr>
      </w:pPr>
      <w:r>
        <w:rPr>
          <w:noProof/>
        </w:rPr>
        <w:drawing>
          <wp:inline distT="0" distB="0" distL="0" distR="0" wp14:anchorId="593BF4E4" wp14:editId="4CC668BD">
            <wp:extent cx="4059276" cy="2695903"/>
            <wp:effectExtent l="0" t="0" r="0" b="9525"/>
            <wp:docPr id="8" name="Picture 8" descr="Piaget's Stages of Cognitive Development - Psychologe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aget's Stages of Cognitive Development - Psychologen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7731" cy="2748007"/>
                    </a:xfrm>
                    <a:prstGeom prst="rect">
                      <a:avLst/>
                    </a:prstGeom>
                    <a:noFill/>
                    <a:ln>
                      <a:noFill/>
                    </a:ln>
                  </pic:spPr>
                </pic:pic>
              </a:graphicData>
            </a:graphic>
          </wp:inline>
        </w:drawing>
      </w:r>
    </w:p>
    <w:p w14:paraId="50C13544" w14:textId="7CFB47E1" w:rsidR="03F9DCA3" w:rsidRDefault="03F9DCA3" w:rsidP="03F9DCA3">
      <w:pPr>
        <w:pStyle w:val="Heading3"/>
        <w:rPr>
          <w:bCs/>
          <w:color w:val="auto"/>
          <w:sz w:val="24"/>
        </w:rPr>
      </w:pPr>
    </w:p>
    <w:p w14:paraId="72ACF459" w14:textId="77777777" w:rsidR="00E213B7" w:rsidRDefault="00E213B7" w:rsidP="03F9DCA3">
      <w:pPr>
        <w:pStyle w:val="Heading3"/>
        <w:rPr>
          <w:bCs/>
          <w:color w:val="3AA9E3" w:themeColor="accent4"/>
          <w:sz w:val="40"/>
          <w:szCs w:val="40"/>
        </w:rPr>
      </w:pPr>
    </w:p>
    <w:p w14:paraId="0EC16A37" w14:textId="1E9F589B" w:rsidR="03F9DCA3" w:rsidRDefault="03F9DCA3" w:rsidP="03F9DCA3">
      <w:pPr>
        <w:pStyle w:val="Heading3"/>
        <w:rPr>
          <w:bCs/>
          <w:color w:val="3AA9E3" w:themeColor="accent4"/>
          <w:sz w:val="40"/>
          <w:szCs w:val="40"/>
        </w:rPr>
      </w:pPr>
      <w:r w:rsidRPr="03F9DCA3">
        <w:rPr>
          <w:bCs/>
          <w:color w:val="0070C0"/>
          <w:sz w:val="40"/>
          <w:szCs w:val="40"/>
        </w:rPr>
        <w:t>The Concrete Operational Stage (7-11 years):</w:t>
      </w:r>
    </w:p>
    <w:p w14:paraId="6ADDFF37" w14:textId="5210EAEA" w:rsidR="03F9DCA3" w:rsidRDefault="03F9DCA3" w:rsidP="03F9DCA3">
      <w:pPr>
        <w:pStyle w:val="Heading3"/>
        <w:rPr>
          <w:bCs/>
          <w:color w:val="0070C0"/>
          <w:sz w:val="24"/>
        </w:rPr>
      </w:pPr>
    </w:p>
    <w:p w14:paraId="32B2C51E" w14:textId="4870AB9A" w:rsidR="03F9DCA3" w:rsidRDefault="03F9DCA3" w:rsidP="03F9DCA3">
      <w:pPr>
        <w:pStyle w:val="Heading3"/>
        <w:rPr>
          <w:bCs/>
          <w:color w:val="000000" w:themeColor="text1"/>
          <w:sz w:val="24"/>
        </w:rPr>
      </w:pPr>
      <w:r w:rsidRPr="03F9DCA3">
        <w:rPr>
          <w:bCs/>
          <w:color w:val="000000" w:themeColor="text1"/>
          <w:sz w:val="24"/>
        </w:rPr>
        <w:t xml:space="preserve">By the beginning of this stage, a child can use operations so that they can learn that quantities can be </w:t>
      </w:r>
      <w:r w:rsidR="00781287" w:rsidRPr="03F9DCA3">
        <w:rPr>
          <w:bCs/>
          <w:color w:val="000000" w:themeColor="text1"/>
          <w:sz w:val="24"/>
        </w:rPr>
        <w:t>conversed,</w:t>
      </w:r>
      <w:r w:rsidRPr="03F9DCA3">
        <w:rPr>
          <w:bCs/>
          <w:color w:val="000000" w:themeColor="text1"/>
          <w:sz w:val="24"/>
        </w:rPr>
        <w:t xml:space="preserve"> and that people see the world not like they see it. However, children do not develop abstract thinking </w:t>
      </w:r>
      <w:r w:rsidR="00781287" w:rsidRPr="03F9DCA3">
        <w:rPr>
          <w:bCs/>
          <w:color w:val="000000" w:themeColor="text1"/>
          <w:sz w:val="24"/>
        </w:rPr>
        <w:t>yet</w:t>
      </w:r>
      <w:r w:rsidRPr="03F9DCA3">
        <w:rPr>
          <w:bCs/>
          <w:color w:val="000000" w:themeColor="text1"/>
          <w:sz w:val="24"/>
        </w:rPr>
        <w:t>.</w:t>
      </w:r>
    </w:p>
    <w:p w14:paraId="2AD81842" w14:textId="42B137F3" w:rsidR="03F9DCA3" w:rsidRDefault="03F9DCA3" w:rsidP="03F9DCA3">
      <w:pPr>
        <w:pStyle w:val="Heading3"/>
        <w:rPr>
          <w:bCs/>
          <w:color w:val="0070C0"/>
          <w:sz w:val="24"/>
        </w:rPr>
      </w:pPr>
    </w:p>
    <w:p w14:paraId="78521105" w14:textId="115A5088" w:rsidR="03F9DCA3" w:rsidRDefault="03F9DCA3" w:rsidP="03F9DCA3">
      <w:pPr>
        <w:pStyle w:val="Heading3"/>
        <w:rPr>
          <w:bCs/>
          <w:color w:val="000000" w:themeColor="text1"/>
          <w:sz w:val="32"/>
          <w:szCs w:val="32"/>
        </w:rPr>
      </w:pPr>
      <w:r w:rsidRPr="03F9DCA3">
        <w:rPr>
          <w:bCs/>
          <w:color w:val="000000" w:themeColor="text1"/>
          <w:sz w:val="32"/>
          <w:szCs w:val="32"/>
        </w:rPr>
        <w:t>Major Developments:</w:t>
      </w:r>
    </w:p>
    <w:p w14:paraId="570C35C9" w14:textId="21A46ADC" w:rsidR="03F9DCA3" w:rsidRDefault="03F9DCA3" w:rsidP="03F9DCA3">
      <w:pPr>
        <w:pStyle w:val="Heading3"/>
        <w:numPr>
          <w:ilvl w:val="0"/>
          <w:numId w:val="2"/>
        </w:numPr>
        <w:rPr>
          <w:bCs/>
          <w:color w:val="000000" w:themeColor="text1"/>
          <w:sz w:val="24"/>
        </w:rPr>
      </w:pPr>
      <w:r w:rsidRPr="03F9DCA3">
        <w:rPr>
          <w:bCs/>
          <w:color w:val="000000" w:themeColor="text1"/>
          <w:sz w:val="24"/>
        </w:rPr>
        <w:t>Children start to think logically.</w:t>
      </w:r>
    </w:p>
    <w:p w14:paraId="75801B96" w14:textId="2E2E81BF" w:rsidR="03F9DCA3" w:rsidRDefault="03F9DCA3" w:rsidP="03F9DCA3">
      <w:pPr>
        <w:pStyle w:val="Heading3"/>
        <w:numPr>
          <w:ilvl w:val="0"/>
          <w:numId w:val="2"/>
        </w:numPr>
        <w:rPr>
          <w:bCs/>
          <w:color w:val="000000" w:themeColor="text1"/>
          <w:sz w:val="24"/>
        </w:rPr>
      </w:pPr>
      <w:r w:rsidRPr="03F9DCA3">
        <w:rPr>
          <w:bCs/>
          <w:color w:val="000000" w:themeColor="text1"/>
          <w:sz w:val="24"/>
        </w:rPr>
        <w:t>They learn the concept of conservation.</w:t>
      </w:r>
    </w:p>
    <w:p w14:paraId="675E1A91" w14:textId="16774339" w:rsidR="03F9DCA3" w:rsidRDefault="03F9DCA3" w:rsidP="03F9DCA3">
      <w:pPr>
        <w:pStyle w:val="Heading3"/>
        <w:numPr>
          <w:ilvl w:val="0"/>
          <w:numId w:val="2"/>
        </w:numPr>
        <w:rPr>
          <w:bCs/>
          <w:color w:val="000000" w:themeColor="text1"/>
          <w:sz w:val="24"/>
        </w:rPr>
      </w:pPr>
      <w:r w:rsidRPr="03F9DCA3">
        <w:rPr>
          <w:bCs/>
          <w:color w:val="000000" w:themeColor="text1"/>
          <w:sz w:val="24"/>
        </w:rPr>
        <w:t>They can think of a particular object in different ways.</w:t>
      </w:r>
    </w:p>
    <w:p w14:paraId="3A20A7B6" w14:textId="380E4FC5" w:rsidR="03F9DCA3" w:rsidRDefault="03F9DCA3" w:rsidP="03F9DCA3">
      <w:pPr>
        <w:pStyle w:val="Heading3"/>
        <w:numPr>
          <w:ilvl w:val="0"/>
          <w:numId w:val="2"/>
        </w:numPr>
        <w:rPr>
          <w:bCs/>
          <w:color w:val="000000" w:themeColor="text1"/>
          <w:sz w:val="24"/>
        </w:rPr>
      </w:pPr>
      <w:r w:rsidRPr="03F9DCA3">
        <w:rPr>
          <w:bCs/>
          <w:color w:val="000000" w:themeColor="text1"/>
          <w:sz w:val="24"/>
        </w:rPr>
        <w:t xml:space="preserve">They start to see the world according to other people’s perspectives. </w:t>
      </w:r>
    </w:p>
    <w:p w14:paraId="6655BABD" w14:textId="7779C2EF" w:rsidR="03F9DCA3" w:rsidRDefault="03F9DCA3" w:rsidP="03F9DCA3">
      <w:pPr>
        <w:pStyle w:val="Heading3"/>
        <w:rPr>
          <w:bCs/>
          <w:color w:val="000000" w:themeColor="text1"/>
          <w:sz w:val="24"/>
        </w:rPr>
      </w:pPr>
    </w:p>
    <w:p w14:paraId="55D09B20" w14:textId="296FD903" w:rsidR="03F9DCA3" w:rsidRDefault="03F9DCA3" w:rsidP="03F9DCA3">
      <w:pPr>
        <w:pStyle w:val="Heading3"/>
        <w:rPr>
          <w:bCs/>
          <w:color w:val="000000" w:themeColor="text1"/>
          <w:sz w:val="24"/>
        </w:rPr>
      </w:pPr>
      <w:r w:rsidRPr="03F9DCA3">
        <w:rPr>
          <w:bCs/>
          <w:color w:val="000000" w:themeColor="text1"/>
          <w:sz w:val="24"/>
        </w:rPr>
        <w:t>The concrete in this stage refers to children being able to think logically about concrete real-life events. This is a major development stage as children can now mentally work out things instead of physically working them out. They start to see the world in a completely different way. They learn about conservation, that the quantity might be the same even if the appearance differs. However, they are not able to process about hypothetical problems.</w:t>
      </w:r>
    </w:p>
    <w:p w14:paraId="67CE8F0C" w14:textId="709E333A" w:rsidR="03F9DCA3" w:rsidRDefault="03F9DCA3" w:rsidP="03F9DCA3">
      <w:pPr>
        <w:pStyle w:val="Heading3"/>
        <w:rPr>
          <w:bCs/>
          <w:color w:val="000000" w:themeColor="text1"/>
          <w:sz w:val="24"/>
        </w:rPr>
      </w:pPr>
    </w:p>
    <w:p w14:paraId="18A89C55" w14:textId="0BA24060" w:rsidR="00E213B7" w:rsidRDefault="00E213B7" w:rsidP="03F9DCA3">
      <w:pPr>
        <w:pStyle w:val="Heading3"/>
        <w:rPr>
          <w:bCs/>
          <w:color w:val="000000" w:themeColor="text1"/>
          <w:sz w:val="24"/>
        </w:rPr>
      </w:pPr>
      <w:r>
        <w:rPr>
          <w:noProof/>
        </w:rPr>
        <w:drawing>
          <wp:inline distT="0" distB="0" distL="0" distR="0" wp14:anchorId="7C45BD4A" wp14:editId="13AA227E">
            <wp:extent cx="3574473" cy="2670814"/>
            <wp:effectExtent l="0" t="0" r="6985" b="0"/>
            <wp:docPr id="9" name="Picture 9" descr="C-Concrete Operational Stage - Hook AP Psychology 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Concrete Operational Stage - Hook AP Psychology 4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0814" cy="2683024"/>
                    </a:xfrm>
                    <a:prstGeom prst="rect">
                      <a:avLst/>
                    </a:prstGeom>
                    <a:noFill/>
                    <a:ln>
                      <a:noFill/>
                    </a:ln>
                  </pic:spPr>
                </pic:pic>
              </a:graphicData>
            </a:graphic>
          </wp:inline>
        </w:drawing>
      </w:r>
    </w:p>
    <w:p w14:paraId="7ADEA74E" w14:textId="77777777" w:rsidR="00E03F3B" w:rsidRDefault="00E03F3B" w:rsidP="03F9DCA3">
      <w:pPr>
        <w:pStyle w:val="Heading3"/>
        <w:rPr>
          <w:bCs/>
          <w:color w:val="0070C0"/>
          <w:sz w:val="40"/>
          <w:szCs w:val="40"/>
        </w:rPr>
      </w:pPr>
    </w:p>
    <w:p w14:paraId="4AC55731" w14:textId="77777777" w:rsidR="00E03F3B" w:rsidRDefault="00E03F3B" w:rsidP="03F9DCA3">
      <w:pPr>
        <w:pStyle w:val="Heading3"/>
        <w:rPr>
          <w:bCs/>
          <w:color w:val="0070C0"/>
          <w:sz w:val="40"/>
          <w:szCs w:val="40"/>
        </w:rPr>
      </w:pPr>
    </w:p>
    <w:p w14:paraId="00FA0A87" w14:textId="77777777" w:rsidR="00E213B7" w:rsidRDefault="00E213B7" w:rsidP="03F9DCA3">
      <w:pPr>
        <w:pStyle w:val="Heading3"/>
        <w:rPr>
          <w:bCs/>
          <w:color w:val="0070C0"/>
          <w:sz w:val="40"/>
          <w:szCs w:val="40"/>
        </w:rPr>
      </w:pPr>
    </w:p>
    <w:p w14:paraId="233BE53D" w14:textId="05AEA7D5" w:rsidR="03F9DCA3" w:rsidRDefault="03F9DCA3" w:rsidP="03F9DCA3">
      <w:pPr>
        <w:pStyle w:val="Heading3"/>
        <w:rPr>
          <w:bCs/>
          <w:color w:val="0070C0"/>
          <w:sz w:val="40"/>
          <w:szCs w:val="40"/>
        </w:rPr>
      </w:pPr>
      <w:r w:rsidRPr="03F9DCA3">
        <w:rPr>
          <w:bCs/>
          <w:color w:val="0070C0"/>
          <w:sz w:val="40"/>
          <w:szCs w:val="40"/>
        </w:rPr>
        <w:t>The Formal Operational Stage (12+ ages):</w:t>
      </w:r>
    </w:p>
    <w:p w14:paraId="456206A8" w14:textId="4BEDFBAC" w:rsidR="03F9DCA3" w:rsidRDefault="03F9DCA3" w:rsidP="03F9DCA3">
      <w:pPr>
        <w:pStyle w:val="Heading3"/>
        <w:rPr>
          <w:bCs/>
          <w:color w:val="0070C0"/>
          <w:sz w:val="40"/>
          <w:szCs w:val="40"/>
        </w:rPr>
      </w:pPr>
    </w:p>
    <w:p w14:paraId="2356A2B2" w14:textId="2758F4FF" w:rsidR="03F9DCA3" w:rsidRDefault="03F9DCA3" w:rsidP="03F9DCA3">
      <w:pPr>
        <w:pStyle w:val="Heading3"/>
        <w:rPr>
          <w:bCs/>
          <w:color w:val="0070C0"/>
          <w:sz w:val="40"/>
          <w:szCs w:val="40"/>
        </w:rPr>
      </w:pPr>
      <w:r w:rsidRPr="03F9DCA3">
        <w:rPr>
          <w:bCs/>
          <w:color w:val="000000" w:themeColor="text1"/>
          <w:sz w:val="24"/>
        </w:rPr>
        <w:t xml:space="preserve">This stage gets a child to think in an abstract manner. They </w:t>
      </w:r>
      <w:r w:rsidR="00781287" w:rsidRPr="03F9DCA3">
        <w:rPr>
          <w:bCs/>
          <w:color w:val="000000" w:themeColor="text1"/>
          <w:sz w:val="24"/>
        </w:rPr>
        <w:t>can</w:t>
      </w:r>
      <w:r w:rsidRPr="03F9DCA3">
        <w:rPr>
          <w:bCs/>
          <w:color w:val="000000" w:themeColor="text1"/>
          <w:sz w:val="24"/>
        </w:rPr>
        <w:t xml:space="preserve"> think above and beyond. Children </w:t>
      </w:r>
      <w:r w:rsidR="00781287" w:rsidRPr="03F9DCA3">
        <w:rPr>
          <w:bCs/>
          <w:color w:val="000000" w:themeColor="text1"/>
          <w:sz w:val="24"/>
        </w:rPr>
        <w:t>can</w:t>
      </w:r>
      <w:r w:rsidRPr="03F9DCA3">
        <w:rPr>
          <w:bCs/>
          <w:color w:val="000000" w:themeColor="text1"/>
          <w:sz w:val="24"/>
        </w:rPr>
        <w:t xml:space="preserve"> engage in scientific reasoning about why things work the way they do and in many other topics such as politics and ethics. </w:t>
      </w:r>
    </w:p>
    <w:p w14:paraId="338E930A" w14:textId="1B0C57E1" w:rsidR="03F9DCA3" w:rsidRDefault="03F9DCA3" w:rsidP="03F9DCA3">
      <w:pPr>
        <w:pStyle w:val="Heading3"/>
        <w:rPr>
          <w:bCs/>
          <w:color w:val="000000" w:themeColor="text1"/>
          <w:sz w:val="32"/>
          <w:szCs w:val="32"/>
        </w:rPr>
      </w:pPr>
    </w:p>
    <w:p w14:paraId="60E8E96A" w14:textId="52535CA3" w:rsidR="03F9DCA3" w:rsidRDefault="03F9DCA3" w:rsidP="03F9DCA3">
      <w:pPr>
        <w:pStyle w:val="Heading3"/>
        <w:rPr>
          <w:bCs/>
          <w:color w:val="000000" w:themeColor="text1"/>
          <w:sz w:val="24"/>
        </w:rPr>
      </w:pPr>
      <w:r w:rsidRPr="03F9DCA3">
        <w:rPr>
          <w:bCs/>
          <w:color w:val="000000" w:themeColor="text1"/>
          <w:sz w:val="32"/>
          <w:szCs w:val="32"/>
        </w:rPr>
        <w:t>Major Developments:</w:t>
      </w:r>
    </w:p>
    <w:p w14:paraId="3AFE36D3" w14:textId="12CD0B20" w:rsidR="03F9DCA3" w:rsidRDefault="03F9DCA3" w:rsidP="03F9DCA3">
      <w:pPr>
        <w:pStyle w:val="Heading3"/>
        <w:numPr>
          <w:ilvl w:val="0"/>
          <w:numId w:val="1"/>
        </w:numPr>
        <w:rPr>
          <w:bCs/>
          <w:color w:val="000000" w:themeColor="text1"/>
          <w:sz w:val="24"/>
        </w:rPr>
      </w:pPr>
      <w:r w:rsidRPr="03F9DCA3">
        <w:rPr>
          <w:bCs/>
          <w:color w:val="000000" w:themeColor="text1"/>
          <w:sz w:val="24"/>
        </w:rPr>
        <w:t>Children can work on abstract ideas.</w:t>
      </w:r>
    </w:p>
    <w:p w14:paraId="5D4B5AE9" w14:textId="543847F3" w:rsidR="03F9DCA3" w:rsidRDefault="03F9DCA3" w:rsidP="03F9DCA3">
      <w:pPr>
        <w:pStyle w:val="Heading3"/>
        <w:numPr>
          <w:ilvl w:val="0"/>
          <w:numId w:val="1"/>
        </w:numPr>
        <w:rPr>
          <w:bCs/>
          <w:color w:val="000000" w:themeColor="text1"/>
          <w:sz w:val="24"/>
        </w:rPr>
      </w:pPr>
      <w:r w:rsidRPr="03F9DCA3">
        <w:rPr>
          <w:bCs/>
          <w:color w:val="000000" w:themeColor="text1"/>
          <w:sz w:val="24"/>
        </w:rPr>
        <w:t>They can deal with hypothetical problems.</w:t>
      </w:r>
    </w:p>
    <w:p w14:paraId="170943F1" w14:textId="56FC3DC8" w:rsidR="03F9DCA3" w:rsidRDefault="03F9DCA3" w:rsidP="03F9DCA3">
      <w:pPr>
        <w:pStyle w:val="Heading3"/>
        <w:numPr>
          <w:ilvl w:val="0"/>
          <w:numId w:val="1"/>
        </w:numPr>
        <w:rPr>
          <w:bCs/>
          <w:color w:val="000000" w:themeColor="text1"/>
          <w:sz w:val="24"/>
        </w:rPr>
      </w:pPr>
      <w:r w:rsidRPr="03F9DCA3">
        <w:rPr>
          <w:bCs/>
          <w:color w:val="000000" w:themeColor="text1"/>
          <w:sz w:val="24"/>
        </w:rPr>
        <w:t>Better understanding of the topics that are being talked about with them.</w:t>
      </w:r>
    </w:p>
    <w:p w14:paraId="28F7969F" w14:textId="2DA58B15" w:rsidR="03F9DCA3" w:rsidRDefault="03F9DCA3" w:rsidP="03F9DCA3">
      <w:pPr>
        <w:pStyle w:val="Heading3"/>
        <w:rPr>
          <w:bCs/>
          <w:color w:val="000000" w:themeColor="text1"/>
          <w:sz w:val="24"/>
        </w:rPr>
      </w:pPr>
    </w:p>
    <w:p w14:paraId="2ED7743F" w14:textId="7E3C8F70" w:rsidR="03F9DCA3" w:rsidRDefault="03F9DCA3" w:rsidP="03F9DCA3">
      <w:pPr>
        <w:pStyle w:val="Heading3"/>
        <w:rPr>
          <w:bCs/>
          <w:color w:val="000000" w:themeColor="text1"/>
          <w:sz w:val="24"/>
        </w:rPr>
      </w:pPr>
      <w:r w:rsidRPr="03F9DCA3">
        <w:rPr>
          <w:bCs/>
          <w:color w:val="000000" w:themeColor="text1"/>
          <w:sz w:val="24"/>
        </w:rPr>
        <w:t xml:space="preserve">Children can think about abstract problems. For example, what would happen if he does not have enough money by the end of the week? They can also involve themselves in scientific thinking and give their two cents on how things work the way they do. </w:t>
      </w:r>
    </w:p>
    <w:p w14:paraId="3E91136B" w14:textId="77777777" w:rsidR="00E213B7" w:rsidRDefault="00E213B7" w:rsidP="03F9DCA3">
      <w:pPr>
        <w:pStyle w:val="Heading3"/>
        <w:rPr>
          <w:bCs/>
          <w:color w:val="000000" w:themeColor="text1"/>
          <w:sz w:val="24"/>
        </w:rPr>
      </w:pPr>
    </w:p>
    <w:p w14:paraId="5EA2C344" w14:textId="1F40E6F8" w:rsidR="00E213B7" w:rsidRDefault="00E213B7" w:rsidP="03F9DCA3">
      <w:pPr>
        <w:pStyle w:val="Heading3"/>
        <w:rPr>
          <w:bCs/>
          <w:color w:val="000000" w:themeColor="text1"/>
          <w:sz w:val="24"/>
        </w:rPr>
      </w:pPr>
      <w:r>
        <w:rPr>
          <w:noProof/>
        </w:rPr>
        <w:drawing>
          <wp:inline distT="0" distB="0" distL="0" distR="0" wp14:anchorId="2345CBF3" wp14:editId="442F4B9F">
            <wp:extent cx="4809728" cy="3277590"/>
            <wp:effectExtent l="0" t="0" r="0" b="0"/>
            <wp:docPr id="10" name="Picture 10" descr="Formal Operational Stage | Definition and Examples | Practical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al Operational Stage | Definition and Examples | Practical Psycholog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6009" cy="3295499"/>
                    </a:xfrm>
                    <a:prstGeom prst="rect">
                      <a:avLst/>
                    </a:prstGeom>
                    <a:noFill/>
                    <a:ln>
                      <a:noFill/>
                    </a:ln>
                  </pic:spPr>
                </pic:pic>
              </a:graphicData>
            </a:graphic>
          </wp:inline>
        </w:drawing>
      </w:r>
    </w:p>
    <w:p w14:paraId="13728CDA" w14:textId="77777777" w:rsidR="00E213B7" w:rsidRDefault="00E213B7" w:rsidP="03F9DCA3">
      <w:pPr>
        <w:pStyle w:val="Heading3"/>
        <w:rPr>
          <w:bCs/>
          <w:color w:val="000000" w:themeColor="text1"/>
          <w:sz w:val="24"/>
        </w:rPr>
      </w:pPr>
    </w:p>
    <w:p w14:paraId="2C923654" w14:textId="77777777" w:rsidR="00E213B7" w:rsidRDefault="00E213B7" w:rsidP="03F9DCA3">
      <w:pPr>
        <w:pStyle w:val="Heading3"/>
        <w:rPr>
          <w:bCs/>
          <w:color w:val="000000" w:themeColor="text1"/>
          <w:sz w:val="24"/>
        </w:rPr>
      </w:pPr>
    </w:p>
    <w:p w14:paraId="72DE2620" w14:textId="7B8B0CB5" w:rsidR="03F9DCA3" w:rsidRDefault="03F9DCA3" w:rsidP="03F9DCA3">
      <w:pPr>
        <w:pStyle w:val="Heading3"/>
        <w:rPr>
          <w:bCs/>
          <w:color w:val="000000" w:themeColor="text1"/>
          <w:sz w:val="24"/>
        </w:rPr>
      </w:pPr>
    </w:p>
    <w:p w14:paraId="6574DFB6" w14:textId="77777777" w:rsidR="00E213B7" w:rsidRDefault="00E213B7" w:rsidP="03F9DCA3">
      <w:pPr>
        <w:pStyle w:val="Heading3"/>
        <w:rPr>
          <w:bCs/>
          <w:color w:val="0070C0"/>
          <w:sz w:val="40"/>
          <w:szCs w:val="40"/>
        </w:rPr>
      </w:pPr>
    </w:p>
    <w:p w14:paraId="6C28BAF7" w14:textId="673762B5" w:rsidR="03F9DCA3" w:rsidRDefault="03F9DCA3" w:rsidP="03F9DCA3">
      <w:pPr>
        <w:pStyle w:val="Heading3"/>
        <w:rPr>
          <w:bCs/>
          <w:color w:val="0070C0"/>
          <w:sz w:val="40"/>
          <w:szCs w:val="40"/>
        </w:rPr>
      </w:pPr>
      <w:r w:rsidRPr="03F9DCA3">
        <w:rPr>
          <w:bCs/>
          <w:color w:val="0070C0"/>
          <w:sz w:val="40"/>
          <w:szCs w:val="40"/>
        </w:rPr>
        <w:t>Application And Practical Uses:</w:t>
      </w:r>
    </w:p>
    <w:p w14:paraId="14B6CD3A" w14:textId="677AA8BA" w:rsidR="03F9DCA3" w:rsidRDefault="03F9DCA3" w:rsidP="03F9DCA3">
      <w:pPr>
        <w:pStyle w:val="Heading3"/>
        <w:rPr>
          <w:bCs/>
          <w:color w:val="0070C0"/>
          <w:sz w:val="24"/>
        </w:rPr>
      </w:pPr>
    </w:p>
    <w:p w14:paraId="0A91CCD9" w14:textId="1D611FAA" w:rsidR="03F9DCA3" w:rsidRDefault="03F9DCA3" w:rsidP="03F9DCA3">
      <w:pPr>
        <w:pStyle w:val="Heading3"/>
        <w:rPr>
          <w:bCs/>
          <w:color w:val="000000" w:themeColor="text1"/>
          <w:sz w:val="24"/>
        </w:rPr>
      </w:pPr>
      <w:r w:rsidRPr="03F9DCA3">
        <w:rPr>
          <w:bCs/>
          <w:color w:val="000000" w:themeColor="text1"/>
          <w:sz w:val="24"/>
        </w:rPr>
        <w:t xml:space="preserve">Piaget’s cognitive development theory has massively helped parents and teachers to understand what stages a child goes through in their development. Keeping the stages in mind, parents and teachers both can provide a safe learning environment for a child for them to reach their maximum capability. </w:t>
      </w:r>
    </w:p>
    <w:p w14:paraId="4568FAA0" w14:textId="2E1A86B5" w:rsidR="03F9DCA3" w:rsidRDefault="03F9DCA3" w:rsidP="03F9DCA3">
      <w:pPr>
        <w:pStyle w:val="Heading3"/>
        <w:rPr>
          <w:bCs/>
          <w:color w:val="0070C0"/>
          <w:sz w:val="24"/>
        </w:rPr>
      </w:pPr>
    </w:p>
    <w:p w14:paraId="65BA5595" w14:textId="17AE1633" w:rsidR="03F9DCA3" w:rsidRDefault="03F9DCA3" w:rsidP="03F9DCA3">
      <w:pPr>
        <w:pStyle w:val="Heading3"/>
        <w:rPr>
          <w:bCs/>
          <w:color w:val="000000" w:themeColor="text1"/>
          <w:sz w:val="24"/>
        </w:rPr>
      </w:pPr>
      <w:r w:rsidRPr="03F9DCA3">
        <w:rPr>
          <w:bCs/>
          <w:color w:val="000000" w:themeColor="text1"/>
          <w:sz w:val="24"/>
        </w:rPr>
        <w:t xml:space="preserve">Teachers should guide the students. They should take a mentoring role and should encourage students to be active and engaged. Teachers should take opinions of every student and make them feel an important part of the class. Hands on classroom activities should be arranged so that children can experience the content being taught. Students should be allowed to learn from their mistakes. Instead of penalizing them, teachers should properly guide the children to reach the desired outcome. If mistakes are punished, a child might stop working on his ideas. Children should be allowed to work through their own ways of getting a result. They should not be pressured to adapt to a particular work style that does not suit them. Every child is </w:t>
      </w:r>
      <w:r w:rsidR="00781287" w:rsidRPr="03F9DCA3">
        <w:rPr>
          <w:bCs/>
          <w:color w:val="000000" w:themeColor="text1"/>
          <w:sz w:val="24"/>
        </w:rPr>
        <w:t>different,</w:t>
      </w:r>
      <w:r w:rsidRPr="03F9DCA3">
        <w:rPr>
          <w:bCs/>
          <w:color w:val="000000" w:themeColor="text1"/>
          <w:sz w:val="24"/>
        </w:rPr>
        <w:t xml:space="preserve"> and their development might differ. They should be given space.</w:t>
      </w:r>
    </w:p>
    <w:p w14:paraId="4EBF5D66" w14:textId="46B23CB5" w:rsidR="03F9DCA3" w:rsidRDefault="03F9DCA3" w:rsidP="03F9DCA3">
      <w:pPr>
        <w:pStyle w:val="Heading3"/>
        <w:rPr>
          <w:bCs/>
          <w:color w:val="000000" w:themeColor="text1"/>
          <w:sz w:val="24"/>
        </w:rPr>
      </w:pPr>
    </w:p>
    <w:p w14:paraId="3AD80681" w14:textId="7DDBFBDE" w:rsidR="03F9DCA3" w:rsidRDefault="03F9DCA3" w:rsidP="03F9DCA3">
      <w:pPr>
        <w:pStyle w:val="Heading3"/>
        <w:rPr>
          <w:bCs/>
          <w:color w:val="000000" w:themeColor="text1"/>
          <w:sz w:val="24"/>
        </w:rPr>
      </w:pPr>
      <w:r w:rsidRPr="03F9DCA3">
        <w:rPr>
          <w:bCs/>
          <w:color w:val="000000" w:themeColor="text1"/>
          <w:sz w:val="24"/>
        </w:rPr>
        <w:t xml:space="preserve">As for parents, they should also pay close attention to their child. They should interact with him as much as they can and give him time. They should create a fun learning environment so that the child learns from his mistakes. If his opinion or </w:t>
      </w:r>
      <w:r w:rsidR="00781287" w:rsidRPr="03F9DCA3">
        <w:rPr>
          <w:bCs/>
          <w:color w:val="000000" w:themeColor="text1"/>
          <w:sz w:val="24"/>
        </w:rPr>
        <w:t>viewpoint</w:t>
      </w:r>
      <w:r w:rsidRPr="03F9DCA3">
        <w:rPr>
          <w:bCs/>
          <w:color w:val="000000" w:themeColor="text1"/>
          <w:sz w:val="24"/>
        </w:rPr>
        <w:t xml:space="preserve"> is different or wrong, they can respectfully tell him why he is wrong. </w:t>
      </w:r>
    </w:p>
    <w:p w14:paraId="25456CBC" w14:textId="61A82CEF" w:rsidR="03F9DCA3" w:rsidRDefault="03F9DCA3" w:rsidP="03F9DCA3">
      <w:pPr>
        <w:pStyle w:val="Heading3"/>
        <w:rPr>
          <w:bCs/>
          <w:color w:val="000000" w:themeColor="text1"/>
          <w:sz w:val="24"/>
        </w:rPr>
      </w:pPr>
    </w:p>
    <w:p w14:paraId="676BD461" w14:textId="0D91FD84" w:rsidR="03F9DCA3" w:rsidRDefault="03F9DCA3" w:rsidP="03F9DCA3">
      <w:pPr>
        <w:pStyle w:val="Heading3"/>
        <w:rPr>
          <w:bCs/>
          <w:color w:val="000000" w:themeColor="text1"/>
          <w:sz w:val="24"/>
        </w:rPr>
      </w:pPr>
      <w:r w:rsidRPr="03F9DCA3">
        <w:rPr>
          <w:bCs/>
          <w:color w:val="000000" w:themeColor="text1"/>
          <w:sz w:val="24"/>
        </w:rPr>
        <w:t xml:space="preserve">Piaget’s cognitive development theory should hence be applied wherever possible to create a child’s foundation as strong as it can be. Everyone’s capabilities and limitations should be </w:t>
      </w:r>
      <w:r w:rsidR="00781287" w:rsidRPr="03F9DCA3">
        <w:rPr>
          <w:bCs/>
          <w:color w:val="000000" w:themeColor="text1"/>
          <w:sz w:val="24"/>
        </w:rPr>
        <w:t>respected,</w:t>
      </w:r>
      <w:r w:rsidRPr="03F9DCA3">
        <w:rPr>
          <w:bCs/>
          <w:color w:val="000000" w:themeColor="text1"/>
          <w:sz w:val="24"/>
        </w:rPr>
        <w:t xml:space="preserve"> and they should be treated accordingly. Through the </w:t>
      </w:r>
      <w:r w:rsidR="00781287" w:rsidRPr="03F9DCA3">
        <w:rPr>
          <w:bCs/>
          <w:color w:val="000000" w:themeColor="text1"/>
          <w:sz w:val="24"/>
        </w:rPr>
        <w:t>measures</w:t>
      </w:r>
      <w:r w:rsidRPr="03F9DCA3">
        <w:rPr>
          <w:bCs/>
          <w:color w:val="000000" w:themeColor="text1"/>
          <w:sz w:val="24"/>
        </w:rPr>
        <w:t>, teachers and parents can ensure the wellbeing of their children through stable cognitive development.</w:t>
      </w:r>
    </w:p>
    <w:p w14:paraId="48134B7A" w14:textId="744795CE" w:rsidR="03F9DCA3" w:rsidRDefault="03F9DCA3" w:rsidP="03F9DCA3">
      <w:pPr>
        <w:pStyle w:val="Heading3"/>
        <w:rPr>
          <w:sz w:val="40"/>
          <w:szCs w:val="40"/>
        </w:rPr>
      </w:pPr>
    </w:p>
    <w:sectPr w:rsidR="03F9DCA3" w:rsidSect="0066073E">
      <w:footerReference w:type="default" r:id="rId21"/>
      <w:pgSz w:w="12240" w:h="15840" w:code="1"/>
      <w:pgMar w:top="1440" w:right="1440" w:bottom="1800" w:left="1440" w:header="720"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C9A53" w14:textId="77777777" w:rsidR="00287534" w:rsidRDefault="00287534">
      <w:pPr>
        <w:spacing w:after="0" w:line="240" w:lineRule="auto"/>
      </w:pPr>
      <w:r>
        <w:separator/>
      </w:r>
    </w:p>
  </w:endnote>
  <w:endnote w:type="continuationSeparator" w:id="0">
    <w:p w14:paraId="1CC432E3" w14:textId="77777777" w:rsidR="00287534" w:rsidRDefault="00287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11E7" w14:textId="77777777" w:rsidR="00494054" w:rsidRDefault="00494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91F5" w14:textId="77777777" w:rsidR="00494054" w:rsidRDefault="004940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0160" w14:textId="77777777" w:rsidR="00494054" w:rsidRDefault="004940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8D16" w14:textId="77777777" w:rsidR="0019694C" w:rsidRDefault="0066073E">
    <w:pPr>
      <w:pStyle w:val="Footer"/>
    </w:pPr>
    <w:r>
      <w:t xml:space="preserve">Page </w:t>
    </w:r>
    <w:r>
      <w:fldChar w:fldCharType="begin"/>
    </w:r>
    <w:r>
      <w:instrText xml:space="preserve"> PAGE   \* MERGEFORMAT </w:instrText>
    </w:r>
    <w:r>
      <w:fldChar w:fldCharType="separate"/>
    </w:r>
    <w:r w:rsidR="00E213B7">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C12B3" w14:textId="77777777" w:rsidR="00287534" w:rsidRDefault="00287534">
      <w:pPr>
        <w:spacing w:after="0" w:line="240" w:lineRule="auto"/>
      </w:pPr>
      <w:r>
        <w:separator/>
      </w:r>
    </w:p>
  </w:footnote>
  <w:footnote w:type="continuationSeparator" w:id="0">
    <w:p w14:paraId="77F9CB14" w14:textId="77777777" w:rsidR="00287534" w:rsidRDefault="00287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3C89" w14:textId="77777777" w:rsidR="00494054" w:rsidRDefault="00494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F973" w14:textId="77777777" w:rsidR="00494054" w:rsidRDefault="00494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DF8C0" w14:textId="77777777" w:rsidR="00494054" w:rsidRDefault="0049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0AA57"/>
    <w:multiLevelType w:val="hybridMultilevel"/>
    <w:tmpl w:val="E354BD4A"/>
    <w:lvl w:ilvl="0" w:tplc="79D8B936">
      <w:start w:val="1"/>
      <w:numFmt w:val="bullet"/>
      <w:lvlText w:val=""/>
      <w:lvlJc w:val="left"/>
      <w:pPr>
        <w:ind w:left="720" w:hanging="360"/>
      </w:pPr>
      <w:rPr>
        <w:rFonts w:ascii="Symbol" w:hAnsi="Symbol" w:hint="default"/>
      </w:rPr>
    </w:lvl>
    <w:lvl w:ilvl="1" w:tplc="04884112">
      <w:start w:val="1"/>
      <w:numFmt w:val="bullet"/>
      <w:lvlText w:val="o"/>
      <w:lvlJc w:val="left"/>
      <w:pPr>
        <w:ind w:left="1440" w:hanging="360"/>
      </w:pPr>
      <w:rPr>
        <w:rFonts w:ascii="Courier New" w:hAnsi="Courier New" w:hint="default"/>
      </w:rPr>
    </w:lvl>
    <w:lvl w:ilvl="2" w:tplc="AD82E3DC">
      <w:start w:val="1"/>
      <w:numFmt w:val="bullet"/>
      <w:lvlText w:val=""/>
      <w:lvlJc w:val="left"/>
      <w:pPr>
        <w:ind w:left="2160" w:hanging="360"/>
      </w:pPr>
      <w:rPr>
        <w:rFonts w:ascii="Wingdings" w:hAnsi="Wingdings" w:hint="default"/>
      </w:rPr>
    </w:lvl>
    <w:lvl w:ilvl="3" w:tplc="ECB69F4E">
      <w:start w:val="1"/>
      <w:numFmt w:val="bullet"/>
      <w:lvlText w:val=""/>
      <w:lvlJc w:val="left"/>
      <w:pPr>
        <w:ind w:left="2880" w:hanging="360"/>
      </w:pPr>
      <w:rPr>
        <w:rFonts w:ascii="Symbol" w:hAnsi="Symbol" w:hint="default"/>
      </w:rPr>
    </w:lvl>
    <w:lvl w:ilvl="4" w:tplc="17963BB2">
      <w:start w:val="1"/>
      <w:numFmt w:val="bullet"/>
      <w:lvlText w:val="o"/>
      <w:lvlJc w:val="left"/>
      <w:pPr>
        <w:ind w:left="3600" w:hanging="360"/>
      </w:pPr>
      <w:rPr>
        <w:rFonts w:ascii="Courier New" w:hAnsi="Courier New" w:hint="default"/>
      </w:rPr>
    </w:lvl>
    <w:lvl w:ilvl="5" w:tplc="AF90DDE0">
      <w:start w:val="1"/>
      <w:numFmt w:val="bullet"/>
      <w:lvlText w:val=""/>
      <w:lvlJc w:val="left"/>
      <w:pPr>
        <w:ind w:left="4320" w:hanging="360"/>
      </w:pPr>
      <w:rPr>
        <w:rFonts w:ascii="Wingdings" w:hAnsi="Wingdings" w:hint="default"/>
      </w:rPr>
    </w:lvl>
    <w:lvl w:ilvl="6" w:tplc="90D6E91A">
      <w:start w:val="1"/>
      <w:numFmt w:val="bullet"/>
      <w:lvlText w:val=""/>
      <w:lvlJc w:val="left"/>
      <w:pPr>
        <w:ind w:left="5040" w:hanging="360"/>
      </w:pPr>
      <w:rPr>
        <w:rFonts w:ascii="Symbol" w:hAnsi="Symbol" w:hint="default"/>
      </w:rPr>
    </w:lvl>
    <w:lvl w:ilvl="7" w:tplc="4196A47C">
      <w:start w:val="1"/>
      <w:numFmt w:val="bullet"/>
      <w:lvlText w:val="o"/>
      <w:lvlJc w:val="left"/>
      <w:pPr>
        <w:ind w:left="5760" w:hanging="360"/>
      </w:pPr>
      <w:rPr>
        <w:rFonts w:ascii="Courier New" w:hAnsi="Courier New" w:hint="default"/>
      </w:rPr>
    </w:lvl>
    <w:lvl w:ilvl="8" w:tplc="D3AE6132">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AADBCB"/>
    <w:multiLevelType w:val="hybridMultilevel"/>
    <w:tmpl w:val="A008F798"/>
    <w:lvl w:ilvl="0" w:tplc="20A6C400">
      <w:start w:val="1"/>
      <w:numFmt w:val="bullet"/>
      <w:lvlText w:val=""/>
      <w:lvlJc w:val="left"/>
      <w:pPr>
        <w:ind w:left="720" w:hanging="360"/>
      </w:pPr>
      <w:rPr>
        <w:rFonts w:ascii="Symbol" w:hAnsi="Symbol" w:hint="default"/>
      </w:rPr>
    </w:lvl>
    <w:lvl w:ilvl="1" w:tplc="AC860AD0">
      <w:start w:val="1"/>
      <w:numFmt w:val="bullet"/>
      <w:lvlText w:val="o"/>
      <w:lvlJc w:val="left"/>
      <w:pPr>
        <w:ind w:left="1440" w:hanging="360"/>
      </w:pPr>
      <w:rPr>
        <w:rFonts w:ascii="Courier New" w:hAnsi="Courier New" w:hint="default"/>
      </w:rPr>
    </w:lvl>
    <w:lvl w:ilvl="2" w:tplc="1A50E922">
      <w:start w:val="1"/>
      <w:numFmt w:val="bullet"/>
      <w:lvlText w:val=""/>
      <w:lvlJc w:val="left"/>
      <w:pPr>
        <w:ind w:left="2160" w:hanging="360"/>
      </w:pPr>
      <w:rPr>
        <w:rFonts w:ascii="Wingdings" w:hAnsi="Wingdings" w:hint="default"/>
      </w:rPr>
    </w:lvl>
    <w:lvl w:ilvl="3" w:tplc="7D6AC2D2">
      <w:start w:val="1"/>
      <w:numFmt w:val="bullet"/>
      <w:lvlText w:val=""/>
      <w:lvlJc w:val="left"/>
      <w:pPr>
        <w:ind w:left="2880" w:hanging="360"/>
      </w:pPr>
      <w:rPr>
        <w:rFonts w:ascii="Symbol" w:hAnsi="Symbol" w:hint="default"/>
      </w:rPr>
    </w:lvl>
    <w:lvl w:ilvl="4" w:tplc="6EFAFA86">
      <w:start w:val="1"/>
      <w:numFmt w:val="bullet"/>
      <w:lvlText w:val="o"/>
      <w:lvlJc w:val="left"/>
      <w:pPr>
        <w:ind w:left="3600" w:hanging="360"/>
      </w:pPr>
      <w:rPr>
        <w:rFonts w:ascii="Courier New" w:hAnsi="Courier New" w:hint="default"/>
      </w:rPr>
    </w:lvl>
    <w:lvl w:ilvl="5" w:tplc="AE7EC0E8">
      <w:start w:val="1"/>
      <w:numFmt w:val="bullet"/>
      <w:lvlText w:val=""/>
      <w:lvlJc w:val="left"/>
      <w:pPr>
        <w:ind w:left="4320" w:hanging="360"/>
      </w:pPr>
      <w:rPr>
        <w:rFonts w:ascii="Wingdings" w:hAnsi="Wingdings" w:hint="default"/>
      </w:rPr>
    </w:lvl>
    <w:lvl w:ilvl="6" w:tplc="FC780FDE">
      <w:start w:val="1"/>
      <w:numFmt w:val="bullet"/>
      <w:lvlText w:val=""/>
      <w:lvlJc w:val="left"/>
      <w:pPr>
        <w:ind w:left="5040" w:hanging="360"/>
      </w:pPr>
      <w:rPr>
        <w:rFonts w:ascii="Symbol" w:hAnsi="Symbol" w:hint="default"/>
      </w:rPr>
    </w:lvl>
    <w:lvl w:ilvl="7" w:tplc="23108466">
      <w:start w:val="1"/>
      <w:numFmt w:val="bullet"/>
      <w:lvlText w:val="o"/>
      <w:lvlJc w:val="left"/>
      <w:pPr>
        <w:ind w:left="5760" w:hanging="360"/>
      </w:pPr>
      <w:rPr>
        <w:rFonts w:ascii="Courier New" w:hAnsi="Courier New" w:hint="default"/>
      </w:rPr>
    </w:lvl>
    <w:lvl w:ilvl="8" w:tplc="C448B752">
      <w:start w:val="1"/>
      <w:numFmt w:val="bullet"/>
      <w:lvlText w:val=""/>
      <w:lvlJc w:val="left"/>
      <w:pPr>
        <w:ind w:left="6480" w:hanging="360"/>
      </w:pPr>
      <w:rPr>
        <w:rFonts w:ascii="Wingdings" w:hAnsi="Wingdings" w:hint="default"/>
      </w:rPr>
    </w:lvl>
  </w:abstractNum>
  <w:abstractNum w:abstractNumId="13"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5B38FE9"/>
    <w:multiLevelType w:val="hybridMultilevel"/>
    <w:tmpl w:val="68865D82"/>
    <w:lvl w:ilvl="0" w:tplc="DD406C10">
      <w:start w:val="1"/>
      <w:numFmt w:val="bullet"/>
      <w:lvlText w:val=""/>
      <w:lvlJc w:val="left"/>
      <w:pPr>
        <w:ind w:left="720" w:hanging="360"/>
      </w:pPr>
      <w:rPr>
        <w:rFonts w:ascii="Symbol" w:hAnsi="Symbol" w:hint="default"/>
      </w:rPr>
    </w:lvl>
    <w:lvl w:ilvl="1" w:tplc="2EC21C84">
      <w:start w:val="1"/>
      <w:numFmt w:val="bullet"/>
      <w:lvlText w:val="o"/>
      <w:lvlJc w:val="left"/>
      <w:pPr>
        <w:ind w:left="1440" w:hanging="360"/>
      </w:pPr>
      <w:rPr>
        <w:rFonts w:ascii="Courier New" w:hAnsi="Courier New" w:hint="default"/>
      </w:rPr>
    </w:lvl>
    <w:lvl w:ilvl="2" w:tplc="3F305D98">
      <w:start w:val="1"/>
      <w:numFmt w:val="bullet"/>
      <w:lvlText w:val=""/>
      <w:lvlJc w:val="left"/>
      <w:pPr>
        <w:ind w:left="2160" w:hanging="360"/>
      </w:pPr>
      <w:rPr>
        <w:rFonts w:ascii="Wingdings" w:hAnsi="Wingdings" w:hint="default"/>
      </w:rPr>
    </w:lvl>
    <w:lvl w:ilvl="3" w:tplc="F5A201FA">
      <w:start w:val="1"/>
      <w:numFmt w:val="bullet"/>
      <w:lvlText w:val=""/>
      <w:lvlJc w:val="left"/>
      <w:pPr>
        <w:ind w:left="2880" w:hanging="360"/>
      </w:pPr>
      <w:rPr>
        <w:rFonts w:ascii="Symbol" w:hAnsi="Symbol" w:hint="default"/>
      </w:rPr>
    </w:lvl>
    <w:lvl w:ilvl="4" w:tplc="0B18FD2A">
      <w:start w:val="1"/>
      <w:numFmt w:val="bullet"/>
      <w:lvlText w:val="o"/>
      <w:lvlJc w:val="left"/>
      <w:pPr>
        <w:ind w:left="3600" w:hanging="360"/>
      </w:pPr>
      <w:rPr>
        <w:rFonts w:ascii="Courier New" w:hAnsi="Courier New" w:hint="default"/>
      </w:rPr>
    </w:lvl>
    <w:lvl w:ilvl="5" w:tplc="C276C056">
      <w:start w:val="1"/>
      <w:numFmt w:val="bullet"/>
      <w:lvlText w:val=""/>
      <w:lvlJc w:val="left"/>
      <w:pPr>
        <w:ind w:left="4320" w:hanging="360"/>
      </w:pPr>
      <w:rPr>
        <w:rFonts w:ascii="Wingdings" w:hAnsi="Wingdings" w:hint="default"/>
      </w:rPr>
    </w:lvl>
    <w:lvl w:ilvl="6" w:tplc="1362DE28">
      <w:start w:val="1"/>
      <w:numFmt w:val="bullet"/>
      <w:lvlText w:val=""/>
      <w:lvlJc w:val="left"/>
      <w:pPr>
        <w:ind w:left="5040" w:hanging="360"/>
      </w:pPr>
      <w:rPr>
        <w:rFonts w:ascii="Symbol" w:hAnsi="Symbol" w:hint="default"/>
      </w:rPr>
    </w:lvl>
    <w:lvl w:ilvl="7" w:tplc="4806932E">
      <w:start w:val="1"/>
      <w:numFmt w:val="bullet"/>
      <w:lvlText w:val="o"/>
      <w:lvlJc w:val="left"/>
      <w:pPr>
        <w:ind w:left="5760" w:hanging="360"/>
      </w:pPr>
      <w:rPr>
        <w:rFonts w:ascii="Courier New" w:hAnsi="Courier New" w:hint="default"/>
      </w:rPr>
    </w:lvl>
    <w:lvl w:ilvl="8" w:tplc="C138F966">
      <w:start w:val="1"/>
      <w:numFmt w:val="bullet"/>
      <w:lvlText w:val=""/>
      <w:lvlJc w:val="left"/>
      <w:pPr>
        <w:ind w:left="6480" w:hanging="360"/>
      </w:pPr>
      <w:rPr>
        <w:rFonts w:ascii="Wingdings" w:hAnsi="Wingdings" w:hint="default"/>
      </w:rPr>
    </w:lvl>
  </w:abstractNum>
  <w:abstractNum w:abstractNumId="15" w15:restartNumberingAfterBreak="0">
    <w:nsid w:val="2B8EC2BF"/>
    <w:multiLevelType w:val="hybridMultilevel"/>
    <w:tmpl w:val="46B642B0"/>
    <w:lvl w:ilvl="0" w:tplc="D57A22EA">
      <w:start w:val="1"/>
      <w:numFmt w:val="bullet"/>
      <w:lvlText w:val=""/>
      <w:lvlJc w:val="left"/>
      <w:pPr>
        <w:ind w:left="720" w:hanging="360"/>
      </w:pPr>
      <w:rPr>
        <w:rFonts w:ascii="Symbol" w:hAnsi="Symbol" w:hint="default"/>
      </w:rPr>
    </w:lvl>
    <w:lvl w:ilvl="1" w:tplc="F36E76AC">
      <w:start w:val="1"/>
      <w:numFmt w:val="bullet"/>
      <w:lvlText w:val="o"/>
      <w:lvlJc w:val="left"/>
      <w:pPr>
        <w:ind w:left="1440" w:hanging="360"/>
      </w:pPr>
      <w:rPr>
        <w:rFonts w:ascii="Courier New" w:hAnsi="Courier New" w:hint="default"/>
      </w:rPr>
    </w:lvl>
    <w:lvl w:ilvl="2" w:tplc="421CC0C0">
      <w:start w:val="1"/>
      <w:numFmt w:val="bullet"/>
      <w:lvlText w:val=""/>
      <w:lvlJc w:val="left"/>
      <w:pPr>
        <w:ind w:left="2160" w:hanging="360"/>
      </w:pPr>
      <w:rPr>
        <w:rFonts w:ascii="Wingdings" w:hAnsi="Wingdings" w:hint="default"/>
      </w:rPr>
    </w:lvl>
    <w:lvl w:ilvl="3" w:tplc="21645532">
      <w:start w:val="1"/>
      <w:numFmt w:val="bullet"/>
      <w:lvlText w:val=""/>
      <w:lvlJc w:val="left"/>
      <w:pPr>
        <w:ind w:left="2880" w:hanging="360"/>
      </w:pPr>
      <w:rPr>
        <w:rFonts w:ascii="Symbol" w:hAnsi="Symbol" w:hint="default"/>
      </w:rPr>
    </w:lvl>
    <w:lvl w:ilvl="4" w:tplc="CEF647B8">
      <w:start w:val="1"/>
      <w:numFmt w:val="bullet"/>
      <w:lvlText w:val="o"/>
      <w:lvlJc w:val="left"/>
      <w:pPr>
        <w:ind w:left="3600" w:hanging="360"/>
      </w:pPr>
      <w:rPr>
        <w:rFonts w:ascii="Courier New" w:hAnsi="Courier New" w:hint="default"/>
      </w:rPr>
    </w:lvl>
    <w:lvl w:ilvl="5" w:tplc="BB9E40CE">
      <w:start w:val="1"/>
      <w:numFmt w:val="bullet"/>
      <w:lvlText w:val=""/>
      <w:lvlJc w:val="left"/>
      <w:pPr>
        <w:ind w:left="4320" w:hanging="360"/>
      </w:pPr>
      <w:rPr>
        <w:rFonts w:ascii="Wingdings" w:hAnsi="Wingdings" w:hint="default"/>
      </w:rPr>
    </w:lvl>
    <w:lvl w:ilvl="6" w:tplc="90905938">
      <w:start w:val="1"/>
      <w:numFmt w:val="bullet"/>
      <w:lvlText w:val=""/>
      <w:lvlJc w:val="left"/>
      <w:pPr>
        <w:ind w:left="5040" w:hanging="360"/>
      </w:pPr>
      <w:rPr>
        <w:rFonts w:ascii="Symbol" w:hAnsi="Symbol" w:hint="default"/>
      </w:rPr>
    </w:lvl>
    <w:lvl w:ilvl="7" w:tplc="0E6C8FA2">
      <w:start w:val="1"/>
      <w:numFmt w:val="bullet"/>
      <w:lvlText w:val="o"/>
      <w:lvlJc w:val="left"/>
      <w:pPr>
        <w:ind w:left="5760" w:hanging="360"/>
      </w:pPr>
      <w:rPr>
        <w:rFonts w:ascii="Courier New" w:hAnsi="Courier New" w:hint="default"/>
      </w:rPr>
    </w:lvl>
    <w:lvl w:ilvl="8" w:tplc="D6589ADE">
      <w:start w:val="1"/>
      <w:numFmt w:val="bullet"/>
      <w:lvlText w:val=""/>
      <w:lvlJc w:val="left"/>
      <w:pPr>
        <w:ind w:left="6480" w:hanging="360"/>
      </w:pPr>
      <w:rPr>
        <w:rFonts w:ascii="Wingdings" w:hAnsi="Wingdings" w:hint="default"/>
      </w:rPr>
    </w:lvl>
  </w:abstractNum>
  <w:abstractNum w:abstractNumId="16" w15:restartNumberingAfterBreak="0">
    <w:nsid w:val="46A4D301"/>
    <w:multiLevelType w:val="hybridMultilevel"/>
    <w:tmpl w:val="AFFE58F8"/>
    <w:lvl w:ilvl="0" w:tplc="AF503536">
      <w:start w:val="1"/>
      <w:numFmt w:val="bullet"/>
      <w:lvlText w:val=""/>
      <w:lvlJc w:val="left"/>
      <w:pPr>
        <w:ind w:left="720" w:hanging="360"/>
      </w:pPr>
      <w:rPr>
        <w:rFonts w:ascii="Symbol" w:hAnsi="Symbol" w:hint="default"/>
      </w:rPr>
    </w:lvl>
    <w:lvl w:ilvl="1" w:tplc="D4FC5C5E">
      <w:start w:val="1"/>
      <w:numFmt w:val="bullet"/>
      <w:lvlText w:val="o"/>
      <w:lvlJc w:val="left"/>
      <w:pPr>
        <w:ind w:left="1440" w:hanging="360"/>
      </w:pPr>
      <w:rPr>
        <w:rFonts w:ascii="Courier New" w:hAnsi="Courier New" w:hint="default"/>
      </w:rPr>
    </w:lvl>
    <w:lvl w:ilvl="2" w:tplc="055E2996">
      <w:start w:val="1"/>
      <w:numFmt w:val="bullet"/>
      <w:lvlText w:val=""/>
      <w:lvlJc w:val="left"/>
      <w:pPr>
        <w:ind w:left="2160" w:hanging="360"/>
      </w:pPr>
      <w:rPr>
        <w:rFonts w:ascii="Wingdings" w:hAnsi="Wingdings" w:hint="default"/>
      </w:rPr>
    </w:lvl>
    <w:lvl w:ilvl="3" w:tplc="DB700FD2">
      <w:start w:val="1"/>
      <w:numFmt w:val="bullet"/>
      <w:lvlText w:val=""/>
      <w:lvlJc w:val="left"/>
      <w:pPr>
        <w:ind w:left="2880" w:hanging="360"/>
      </w:pPr>
      <w:rPr>
        <w:rFonts w:ascii="Symbol" w:hAnsi="Symbol" w:hint="default"/>
      </w:rPr>
    </w:lvl>
    <w:lvl w:ilvl="4" w:tplc="6E727DFE">
      <w:start w:val="1"/>
      <w:numFmt w:val="bullet"/>
      <w:lvlText w:val="o"/>
      <w:lvlJc w:val="left"/>
      <w:pPr>
        <w:ind w:left="3600" w:hanging="360"/>
      </w:pPr>
      <w:rPr>
        <w:rFonts w:ascii="Courier New" w:hAnsi="Courier New" w:hint="default"/>
      </w:rPr>
    </w:lvl>
    <w:lvl w:ilvl="5" w:tplc="101435E8">
      <w:start w:val="1"/>
      <w:numFmt w:val="bullet"/>
      <w:lvlText w:val=""/>
      <w:lvlJc w:val="left"/>
      <w:pPr>
        <w:ind w:left="4320" w:hanging="360"/>
      </w:pPr>
      <w:rPr>
        <w:rFonts w:ascii="Wingdings" w:hAnsi="Wingdings" w:hint="default"/>
      </w:rPr>
    </w:lvl>
    <w:lvl w:ilvl="6" w:tplc="5A225B86">
      <w:start w:val="1"/>
      <w:numFmt w:val="bullet"/>
      <w:lvlText w:val=""/>
      <w:lvlJc w:val="left"/>
      <w:pPr>
        <w:ind w:left="5040" w:hanging="360"/>
      </w:pPr>
      <w:rPr>
        <w:rFonts w:ascii="Symbol" w:hAnsi="Symbol" w:hint="default"/>
      </w:rPr>
    </w:lvl>
    <w:lvl w:ilvl="7" w:tplc="AA10D152">
      <w:start w:val="1"/>
      <w:numFmt w:val="bullet"/>
      <w:lvlText w:val="o"/>
      <w:lvlJc w:val="left"/>
      <w:pPr>
        <w:ind w:left="5760" w:hanging="360"/>
      </w:pPr>
      <w:rPr>
        <w:rFonts w:ascii="Courier New" w:hAnsi="Courier New" w:hint="default"/>
      </w:rPr>
    </w:lvl>
    <w:lvl w:ilvl="8" w:tplc="DB444A5A">
      <w:start w:val="1"/>
      <w:numFmt w:val="bullet"/>
      <w:lvlText w:val=""/>
      <w:lvlJc w:val="left"/>
      <w:pPr>
        <w:ind w:left="6480" w:hanging="360"/>
      </w:pPr>
      <w:rPr>
        <w:rFonts w:ascii="Wingdings" w:hAnsi="Wingdings" w:hint="default"/>
      </w:rPr>
    </w:lvl>
  </w:abstractNum>
  <w:abstractNum w:abstractNumId="17" w15:restartNumberingAfterBreak="0">
    <w:nsid w:val="69BF8C98"/>
    <w:multiLevelType w:val="hybridMultilevel"/>
    <w:tmpl w:val="2AFA47C6"/>
    <w:lvl w:ilvl="0" w:tplc="FE78ED88">
      <w:start w:val="1"/>
      <w:numFmt w:val="bullet"/>
      <w:lvlText w:val=""/>
      <w:lvlJc w:val="left"/>
      <w:pPr>
        <w:ind w:left="720" w:hanging="360"/>
      </w:pPr>
      <w:rPr>
        <w:rFonts w:ascii="Symbol" w:hAnsi="Symbol" w:hint="default"/>
      </w:rPr>
    </w:lvl>
    <w:lvl w:ilvl="1" w:tplc="1526A87E">
      <w:start w:val="1"/>
      <w:numFmt w:val="bullet"/>
      <w:lvlText w:val="o"/>
      <w:lvlJc w:val="left"/>
      <w:pPr>
        <w:ind w:left="1440" w:hanging="360"/>
      </w:pPr>
      <w:rPr>
        <w:rFonts w:ascii="Courier New" w:hAnsi="Courier New" w:hint="default"/>
      </w:rPr>
    </w:lvl>
    <w:lvl w:ilvl="2" w:tplc="89CE3C32">
      <w:start w:val="1"/>
      <w:numFmt w:val="bullet"/>
      <w:lvlText w:val=""/>
      <w:lvlJc w:val="left"/>
      <w:pPr>
        <w:ind w:left="2160" w:hanging="360"/>
      </w:pPr>
      <w:rPr>
        <w:rFonts w:ascii="Wingdings" w:hAnsi="Wingdings" w:hint="default"/>
      </w:rPr>
    </w:lvl>
    <w:lvl w:ilvl="3" w:tplc="A7282448">
      <w:start w:val="1"/>
      <w:numFmt w:val="bullet"/>
      <w:lvlText w:val=""/>
      <w:lvlJc w:val="left"/>
      <w:pPr>
        <w:ind w:left="2880" w:hanging="360"/>
      </w:pPr>
      <w:rPr>
        <w:rFonts w:ascii="Symbol" w:hAnsi="Symbol" w:hint="default"/>
      </w:rPr>
    </w:lvl>
    <w:lvl w:ilvl="4" w:tplc="491AE200">
      <w:start w:val="1"/>
      <w:numFmt w:val="bullet"/>
      <w:lvlText w:val="o"/>
      <w:lvlJc w:val="left"/>
      <w:pPr>
        <w:ind w:left="3600" w:hanging="360"/>
      </w:pPr>
      <w:rPr>
        <w:rFonts w:ascii="Courier New" w:hAnsi="Courier New" w:hint="default"/>
      </w:rPr>
    </w:lvl>
    <w:lvl w:ilvl="5" w:tplc="93D857A4">
      <w:start w:val="1"/>
      <w:numFmt w:val="bullet"/>
      <w:lvlText w:val=""/>
      <w:lvlJc w:val="left"/>
      <w:pPr>
        <w:ind w:left="4320" w:hanging="360"/>
      </w:pPr>
      <w:rPr>
        <w:rFonts w:ascii="Wingdings" w:hAnsi="Wingdings" w:hint="default"/>
      </w:rPr>
    </w:lvl>
    <w:lvl w:ilvl="6" w:tplc="8FC85E3E">
      <w:start w:val="1"/>
      <w:numFmt w:val="bullet"/>
      <w:lvlText w:val=""/>
      <w:lvlJc w:val="left"/>
      <w:pPr>
        <w:ind w:left="5040" w:hanging="360"/>
      </w:pPr>
      <w:rPr>
        <w:rFonts w:ascii="Symbol" w:hAnsi="Symbol" w:hint="default"/>
      </w:rPr>
    </w:lvl>
    <w:lvl w:ilvl="7" w:tplc="D1A8D58A">
      <w:start w:val="1"/>
      <w:numFmt w:val="bullet"/>
      <w:lvlText w:val="o"/>
      <w:lvlJc w:val="left"/>
      <w:pPr>
        <w:ind w:left="5760" w:hanging="360"/>
      </w:pPr>
      <w:rPr>
        <w:rFonts w:ascii="Courier New" w:hAnsi="Courier New" w:hint="default"/>
      </w:rPr>
    </w:lvl>
    <w:lvl w:ilvl="8" w:tplc="A1A48EA4">
      <w:start w:val="1"/>
      <w:numFmt w:val="bullet"/>
      <w:lvlText w:val=""/>
      <w:lvlJc w:val="left"/>
      <w:pPr>
        <w:ind w:left="6480" w:hanging="360"/>
      </w:pPr>
      <w:rPr>
        <w:rFonts w:ascii="Wingdings" w:hAnsi="Wingdings" w:hint="default"/>
      </w:rPr>
    </w:lvl>
  </w:abstractNum>
  <w:num w:numId="1" w16cid:durableId="833254682">
    <w:abstractNumId w:val="12"/>
  </w:num>
  <w:num w:numId="2" w16cid:durableId="1221401234">
    <w:abstractNumId w:val="14"/>
  </w:num>
  <w:num w:numId="3" w16cid:durableId="370806419">
    <w:abstractNumId w:val="15"/>
  </w:num>
  <w:num w:numId="4" w16cid:durableId="481893443">
    <w:abstractNumId w:val="10"/>
  </w:num>
  <w:num w:numId="5" w16cid:durableId="2071078517">
    <w:abstractNumId w:val="17"/>
  </w:num>
  <w:num w:numId="6" w16cid:durableId="1650817487">
    <w:abstractNumId w:val="16"/>
  </w:num>
  <w:num w:numId="7" w16cid:durableId="1153764413">
    <w:abstractNumId w:val="9"/>
  </w:num>
  <w:num w:numId="8" w16cid:durableId="1840735969">
    <w:abstractNumId w:val="8"/>
  </w:num>
  <w:num w:numId="9" w16cid:durableId="1101073647">
    <w:abstractNumId w:val="7"/>
  </w:num>
  <w:num w:numId="10" w16cid:durableId="335889379">
    <w:abstractNumId w:val="6"/>
  </w:num>
  <w:num w:numId="11" w16cid:durableId="733161850">
    <w:abstractNumId w:val="5"/>
  </w:num>
  <w:num w:numId="12" w16cid:durableId="403383370">
    <w:abstractNumId w:val="4"/>
  </w:num>
  <w:num w:numId="13" w16cid:durableId="77873311">
    <w:abstractNumId w:val="3"/>
  </w:num>
  <w:num w:numId="14" w16cid:durableId="528108129">
    <w:abstractNumId w:val="2"/>
  </w:num>
  <w:num w:numId="15" w16cid:durableId="1303651812">
    <w:abstractNumId w:val="1"/>
  </w:num>
  <w:num w:numId="16" w16cid:durableId="1057095683">
    <w:abstractNumId w:val="0"/>
  </w:num>
  <w:num w:numId="17" w16cid:durableId="145441332">
    <w:abstractNumId w:val="13"/>
  </w:num>
  <w:num w:numId="18" w16cid:durableId="20236288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962B2"/>
    <w:rsid w:val="000C4811"/>
    <w:rsid w:val="000F313B"/>
    <w:rsid w:val="001968FD"/>
    <w:rsid w:val="0019694C"/>
    <w:rsid w:val="001C30F8"/>
    <w:rsid w:val="0021446D"/>
    <w:rsid w:val="00287534"/>
    <w:rsid w:val="003263E5"/>
    <w:rsid w:val="00362B35"/>
    <w:rsid w:val="00424D64"/>
    <w:rsid w:val="00494054"/>
    <w:rsid w:val="0052068C"/>
    <w:rsid w:val="005E3B04"/>
    <w:rsid w:val="00654D18"/>
    <w:rsid w:val="0066073E"/>
    <w:rsid w:val="006E47A4"/>
    <w:rsid w:val="00781287"/>
    <w:rsid w:val="007B7B63"/>
    <w:rsid w:val="007D3218"/>
    <w:rsid w:val="007D54FD"/>
    <w:rsid w:val="00805F23"/>
    <w:rsid w:val="00AD71E3"/>
    <w:rsid w:val="00AD7936"/>
    <w:rsid w:val="00BC6484"/>
    <w:rsid w:val="00BE2EE1"/>
    <w:rsid w:val="00C46386"/>
    <w:rsid w:val="00D9643B"/>
    <w:rsid w:val="00E03F3B"/>
    <w:rsid w:val="00E213B7"/>
    <w:rsid w:val="00E814EC"/>
    <w:rsid w:val="00FD5689"/>
    <w:rsid w:val="03F9DCA3"/>
    <w:rsid w:val="1D61C1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1C1E5"/>
  <w15:chartTrackingRefBased/>
  <w15:docId w15:val="{794925E7-4545-4BF5-B3EB-6B633068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63"/>
  </w:style>
  <w:style w:type="paragraph" w:styleId="Heading1">
    <w:name w:val="heading 1"/>
    <w:basedOn w:val="Normal"/>
    <w:link w:val="Heading1Char"/>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sid w:val="001968FD"/>
    <w:rPr>
      <w:rFonts w:eastAsiaTheme="minorEastAsia"/>
      <w:sz w:val="32"/>
    </w:rPr>
  </w:style>
  <w:style w:type="character" w:customStyle="1" w:styleId="Heading1Char">
    <w:name w:val="Heading 1 Char"/>
    <w:basedOn w:val="DefaultParagraphFont"/>
    <w:link w:val="Heading1"/>
    <w:uiPriority w:val="9"/>
    <w:rsid w:val="007D3218"/>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7D3218"/>
    <w:rPr>
      <w:rFonts w:asciiTheme="majorHAnsi" w:eastAsiaTheme="majorEastAsia" w:hAnsiTheme="majorHAnsi"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7"/>
      </w:numPr>
      <w:spacing w:line="312" w:lineRule="auto"/>
    </w:pPr>
  </w:style>
  <w:style w:type="character" w:customStyle="1" w:styleId="Heading3Char">
    <w:name w:val="Heading 3 Char"/>
    <w:basedOn w:val="DefaultParagraphFont"/>
    <w:link w:val="Heading3"/>
    <w:uiPriority w:val="9"/>
    <w:rsid w:val="007D3218"/>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785263" w:themeColor="accent1"/>
      <w:sz w:val="26"/>
    </w:rPr>
  </w:style>
  <w:style w:type="paragraph" w:styleId="ListNumber">
    <w:name w:val="List Number"/>
    <w:basedOn w:val="Normal"/>
    <w:uiPriority w:val="12"/>
    <w:qFormat/>
    <w:rsid w:val="007B7B63"/>
    <w:pPr>
      <w:numPr>
        <w:numId w:val="18"/>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semiHidden/>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semiHidden/>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9"/>
      </w:numPr>
      <w:contextualSpacing/>
    </w:pPr>
  </w:style>
  <w:style w:type="paragraph" w:styleId="ListBullet3">
    <w:name w:val="List Bullet 3"/>
    <w:basedOn w:val="Normal"/>
    <w:uiPriority w:val="99"/>
    <w:semiHidden/>
    <w:unhideWhenUsed/>
    <w:rsid w:val="00AD71E3"/>
    <w:pPr>
      <w:numPr>
        <w:numId w:val="10"/>
      </w:numPr>
      <w:contextualSpacing/>
    </w:pPr>
  </w:style>
  <w:style w:type="paragraph" w:styleId="ListBullet4">
    <w:name w:val="List Bullet 4"/>
    <w:basedOn w:val="Normal"/>
    <w:uiPriority w:val="99"/>
    <w:semiHidden/>
    <w:unhideWhenUsed/>
    <w:rsid w:val="00AD71E3"/>
    <w:pPr>
      <w:numPr>
        <w:numId w:val="11"/>
      </w:numPr>
      <w:contextualSpacing/>
    </w:pPr>
  </w:style>
  <w:style w:type="paragraph" w:styleId="ListBullet5">
    <w:name w:val="List Bullet 5"/>
    <w:basedOn w:val="Normal"/>
    <w:uiPriority w:val="99"/>
    <w:semiHidden/>
    <w:unhideWhenUsed/>
    <w:rsid w:val="00AD71E3"/>
    <w:pPr>
      <w:numPr>
        <w:numId w:val="12"/>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13"/>
      </w:numPr>
      <w:contextualSpacing/>
    </w:pPr>
  </w:style>
  <w:style w:type="paragraph" w:styleId="ListNumber3">
    <w:name w:val="List Number 3"/>
    <w:basedOn w:val="Normal"/>
    <w:uiPriority w:val="99"/>
    <w:semiHidden/>
    <w:unhideWhenUsed/>
    <w:rsid w:val="00AD71E3"/>
    <w:pPr>
      <w:numPr>
        <w:numId w:val="14"/>
      </w:numPr>
      <w:contextualSpacing/>
    </w:pPr>
  </w:style>
  <w:style w:type="paragraph" w:styleId="ListNumber4">
    <w:name w:val="List Number 4"/>
    <w:basedOn w:val="Normal"/>
    <w:uiPriority w:val="99"/>
    <w:semiHidden/>
    <w:unhideWhenUsed/>
    <w:rsid w:val="00AD71E3"/>
    <w:pPr>
      <w:numPr>
        <w:numId w:val="15"/>
      </w:numPr>
      <w:contextualSpacing/>
    </w:pPr>
  </w:style>
  <w:style w:type="paragraph" w:styleId="ListNumber5">
    <w:name w:val="List Number 5"/>
    <w:basedOn w:val="Normal"/>
    <w:uiPriority w:val="99"/>
    <w:semiHidden/>
    <w:unhideWhenUsed/>
    <w:rsid w:val="00AD71E3"/>
    <w:pPr>
      <w:numPr>
        <w:numId w:val="16"/>
      </w:numPr>
      <w:contextualSpacing/>
    </w:pPr>
  </w:style>
  <w:style w:type="paragraph" w:styleId="ListParagraph">
    <w:name w:val="List Paragraph"/>
    <w:basedOn w:val="Normal"/>
    <w:uiPriority w:val="34"/>
    <w:semiHidden/>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D71E3"/>
    <w:pPr>
      <w:spacing w:after="100"/>
    </w:pPr>
  </w:style>
  <w:style w:type="paragraph" w:styleId="TOC2">
    <w:name w:val="toc 2"/>
    <w:basedOn w:val="Normal"/>
    <w:next w:val="Normal"/>
    <w:autoRedefine/>
    <w:uiPriority w:val="39"/>
    <w:semiHidden/>
    <w:unhideWhenUsed/>
    <w:rsid w:val="00AD71E3"/>
    <w:pPr>
      <w:spacing w:after="100"/>
      <w:ind w:left="220"/>
    </w:pPr>
  </w:style>
  <w:style w:type="paragraph" w:styleId="TOC3">
    <w:name w:val="toc 3"/>
    <w:basedOn w:val="Normal"/>
    <w:next w:val="Normal"/>
    <w:autoRedefine/>
    <w:uiPriority w:val="39"/>
    <w:semiHidden/>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semiHidden/>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CC0A5-388A-402F-9B4C-67E7BE5A6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Shakeel</dc:creator>
  <cp:keywords/>
  <dc:description/>
  <cp:lastModifiedBy>K214503 Muhammad Tahir</cp:lastModifiedBy>
  <cp:revision>5</cp:revision>
  <dcterms:created xsi:type="dcterms:W3CDTF">2022-11-14T15:22:00Z</dcterms:created>
  <dcterms:modified xsi:type="dcterms:W3CDTF">2022-11-14T18:36:00Z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