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3987A7">
      <w:pPr>
        <w:pStyle w:val="7"/>
        <w:keepNext w:val="0"/>
        <w:keepLines w:val="0"/>
        <w:widowControl/>
        <w:suppressLineNumbers w:val="0"/>
        <w:jc w:val="center"/>
        <w:rPr>
          <w:color w:val="0070C0"/>
          <w:sz w:val="32"/>
          <w:szCs w:val="32"/>
          <w:u w:val="single"/>
        </w:rPr>
      </w:pPr>
      <w:r>
        <w:rPr>
          <w:rStyle w:val="8"/>
          <w:color w:val="0070C0"/>
          <w:sz w:val="32"/>
          <w:szCs w:val="32"/>
          <w:u w:val="single"/>
        </w:rPr>
        <w:t>Comparative Analysis of User</w:t>
      </w:r>
      <w:r>
        <w:rPr>
          <w:rStyle w:val="8"/>
          <w:rFonts w:hint="default"/>
          <w:color w:val="0070C0"/>
          <w:sz w:val="32"/>
          <w:szCs w:val="32"/>
          <w:u w:val="single"/>
          <w:lang w:val="en-US"/>
        </w:rPr>
        <w:t>-</w:t>
      </w:r>
      <w:r>
        <w:rPr>
          <w:rStyle w:val="8"/>
          <w:color w:val="0070C0"/>
          <w:sz w:val="32"/>
          <w:szCs w:val="32"/>
          <w:u w:val="single"/>
        </w:rPr>
        <w:t>Defined and Built Functions: Accuracy, Efficiency</w:t>
      </w:r>
      <w:r>
        <w:rPr>
          <w:rStyle w:val="8"/>
          <w:rFonts w:hint="default"/>
          <w:color w:val="0070C0"/>
          <w:sz w:val="32"/>
          <w:szCs w:val="32"/>
          <w:u w:val="single"/>
          <w:lang w:val="en-US"/>
        </w:rPr>
        <w:t xml:space="preserve">, </w:t>
      </w:r>
      <w:r>
        <w:rPr>
          <w:rStyle w:val="8"/>
          <w:color w:val="0070C0"/>
          <w:sz w:val="32"/>
          <w:szCs w:val="32"/>
          <w:u w:val="single"/>
        </w:rPr>
        <w:t>and Performance</w:t>
      </w:r>
    </w:p>
    <w:p w14:paraId="7FF80AB6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u w:val="single"/>
        </w:rPr>
      </w:pPr>
      <w:r>
        <w:rPr>
          <w:rStyle w:val="8"/>
          <w:u w:val="single"/>
        </w:rPr>
        <w:t>Goal of Experiment</w:t>
      </w:r>
    </w:p>
    <w:p w14:paraId="4C0CBA84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lang w:val="en-US"/>
        </w:rPr>
      </w:pPr>
      <w:r>
        <w:t>This experiment seeks to determine the efficiency and accuracy of user</w:t>
      </w:r>
      <w:r>
        <w:rPr>
          <w:rFonts w:hint="default"/>
          <w:lang w:val="en-US"/>
        </w:rPr>
        <w:t>-</w:t>
      </w:r>
      <w:r>
        <w:t xml:space="preserve">defined mathematical functions against C's mathematical library </w:t>
      </w:r>
      <w:r>
        <w:rPr>
          <w:rFonts w:hint="default"/>
          <w:lang w:val="en-US"/>
        </w:rPr>
        <w:t>&lt;math.h&gt;.</w:t>
      </w:r>
    </w:p>
    <w:p w14:paraId="21B7081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following functions were tested: exponentiation, square root, natural log, sine</w:t>
      </w:r>
      <w:r>
        <w:rPr>
          <w:rFonts w:hint="default"/>
          <w:lang w:val="en-US"/>
        </w:rPr>
        <w:t xml:space="preserve">, </w:t>
      </w:r>
      <w:r>
        <w:t>cosine,</w:t>
      </w:r>
      <w:r>
        <w:rPr>
          <w:rFonts w:hint="default"/>
          <w:lang w:val="en-US"/>
        </w:rPr>
        <w:t xml:space="preserve"> tangent, </w:t>
      </w:r>
      <w:r>
        <w:t>and factorial. The points of interest are differences in times of execution and differences in accuracy.</w:t>
      </w:r>
    </w:p>
    <w:p w14:paraId="79530703">
      <w:pPr>
        <w:keepNext w:val="0"/>
        <w:keepLines w:val="0"/>
        <w:widowControl/>
        <w:suppressLineNumbers w:val="0"/>
        <w:rPr>
          <w:sz w:val="24"/>
          <w:szCs w:val="24"/>
          <w:u w:val="single"/>
        </w:rPr>
      </w:pPr>
      <w:r>
        <w:rPr>
          <w:rStyle w:val="8"/>
          <w:sz w:val="24"/>
          <w:szCs w:val="24"/>
          <w:u w:val="single"/>
        </w:rPr>
        <w:t>Findings and Discussion</w:t>
      </w:r>
    </w:p>
    <w:p w14:paraId="348F231A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u w:val="single"/>
        </w:rPr>
      </w:pPr>
      <w:r>
        <w:rPr>
          <w:rStyle w:val="8"/>
        </w:rPr>
        <w:t xml:space="preserve">1. </w:t>
      </w:r>
      <w:r>
        <w:rPr>
          <w:rStyle w:val="8"/>
          <w:u w:val="single"/>
        </w:rPr>
        <w:t>Exponentiation (x^y)</w:t>
      </w:r>
    </w:p>
    <w:p w14:paraId="3D82151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right="0" w:rightChars="0" w:hanging="420" w:firstLineChars="0"/>
      </w:pPr>
      <w:r>
        <w:rPr>
          <w:rStyle w:val="8"/>
        </w:rPr>
        <w:t>Findings:</w:t>
      </w:r>
      <w:r>
        <w:t xml:space="preserve"> The user</w:t>
      </w:r>
      <w:r>
        <w:rPr>
          <w:rFonts w:hint="default"/>
          <w:lang w:val="en-US"/>
        </w:rPr>
        <w:t>-</w:t>
      </w:r>
      <w:r>
        <w:t>defined exponentiation function produced the same results as the library</w:t>
      </w:r>
      <w:r>
        <w:rPr>
          <w:rFonts w:hint="default"/>
          <w:lang w:val="en-US"/>
        </w:rPr>
        <w:t xml:space="preserve"> pow( )</w:t>
      </w:r>
      <w:r>
        <w:t xml:space="preserve"> function; no difference in accuracy.</w:t>
      </w:r>
    </w:p>
    <w:p w14:paraId="292A507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right="0" w:rightChars="0" w:hanging="420" w:firstLineChars="0"/>
      </w:pPr>
      <w:r>
        <w:rPr>
          <w:rStyle w:val="8"/>
        </w:rPr>
        <w:t>Efficiency:</w:t>
      </w:r>
      <w:r>
        <w:t xml:space="preserve"> </w:t>
      </w:r>
      <w:r>
        <w:rPr>
          <w:rFonts w:hint="default"/>
          <w:lang w:val="en-US"/>
        </w:rPr>
        <w:t>The t</w:t>
      </w:r>
      <w:r>
        <w:t xml:space="preserve">ime of execution </w:t>
      </w:r>
      <w:r>
        <w:rPr>
          <w:rFonts w:hint="default"/>
          <w:lang w:val="en-US"/>
        </w:rPr>
        <w:t xml:space="preserve">of the built-in function </w:t>
      </w:r>
      <w:r>
        <w:t>was less than the user</w:t>
      </w:r>
      <w:r>
        <w:rPr>
          <w:rFonts w:hint="default"/>
          <w:lang w:val="en-US"/>
        </w:rPr>
        <w:t>-</w:t>
      </w:r>
      <w:r>
        <w:t>defined; however, it was a marginal difference</w:t>
      </w:r>
      <w:r>
        <w:rPr>
          <w:rFonts w:hint="default"/>
          <w:lang w:val="en-US"/>
        </w:rPr>
        <w:t>.</w:t>
      </w:r>
    </w:p>
    <w:p w14:paraId="3C044CE3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sans-serif" w:hAnsi="sans-serif" w:eastAsia="sans-serif" w:cs="sans-serif"/>
          <w:b/>
          <w:bCs/>
          <w:i w:val="0"/>
          <w:iCs w:val="0"/>
          <w:caps w:val="0"/>
          <w:color w:val="3B3A3B"/>
          <w:spacing w:val="6"/>
          <w:kern w:val="0"/>
          <w:sz w:val="28"/>
          <w:szCs w:val="28"/>
          <w:u w:val="single"/>
          <w:bdr w:val="single" w:color="E5E7EB" w:sz="2" w:space="0"/>
          <w:shd w:val="clear" w:fill="FFFFFF"/>
          <w:lang w:val="en-US" w:eastAsia="zh-CN" w:bidi="ar"/>
        </w:rPr>
        <w:t>Conclusion</w:t>
      </w:r>
      <w:r>
        <w:rPr>
          <w:rStyle w:val="8"/>
          <w:rFonts w:ascii="sans-serif" w:hAnsi="sans-serif" w:eastAsia="sans-serif" w:cs="sans-serif"/>
          <w:b/>
          <w:bCs/>
          <w:i w:val="0"/>
          <w:iCs w:val="0"/>
          <w:caps w:val="0"/>
          <w:color w:val="3B3A3B"/>
          <w:spacing w:val="6"/>
          <w:kern w:val="0"/>
          <w:sz w:val="28"/>
          <w:szCs w:val="28"/>
          <w:bdr w:val="single" w:color="E5E7EB" w:sz="2" w:space="0"/>
          <w:shd w:val="clear" w:fill="FFFFFF"/>
          <w:lang w:val="en-US" w:eastAsia="zh-CN" w:bidi="ar"/>
        </w:rPr>
        <w:t>: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B3A3B"/>
          <w:spacing w:val="6"/>
          <w:kern w:val="0"/>
          <w:sz w:val="28"/>
          <w:szCs w:val="28"/>
          <w:shd w:val="clear" w:fill="FFFFFF"/>
          <w:lang w:val="en-US" w:eastAsia="zh-CN" w:bidi="ar"/>
        </w:rPr>
        <w:t> The power function is a success.</w:t>
      </w:r>
    </w:p>
    <w:p w14:paraId="57FF43C4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 xml:space="preserve">2. </w:t>
      </w:r>
      <w:r>
        <w:rPr>
          <w:rStyle w:val="8"/>
          <w:u w:val="single"/>
        </w:rPr>
        <w:t>Square Root</w:t>
      </w:r>
    </w:p>
    <w:p w14:paraId="185F4399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rPr>
          <w:rStyle w:val="8"/>
        </w:rPr>
        <w:t>Findings:</w:t>
      </w:r>
      <w:r>
        <w:t xml:space="preserve"> </w:t>
      </w:r>
      <w:r>
        <w:rPr>
          <w:rFonts w:hint="default"/>
          <w:lang w:val="en-US"/>
        </w:rPr>
        <w:t>T</w:t>
      </w:r>
      <w:r>
        <w:t>he user</w:t>
      </w:r>
      <w:r>
        <w:rPr>
          <w:rFonts w:hint="default"/>
          <w:lang w:val="en-US"/>
        </w:rPr>
        <w:t>-</w:t>
      </w:r>
      <w:r>
        <w:t>defined square root function produced the same results</w:t>
      </w:r>
      <w:r>
        <w:rPr>
          <w:rFonts w:hint="default"/>
          <w:lang w:val="en-US"/>
        </w:rPr>
        <w:t xml:space="preserve"> </w:t>
      </w:r>
      <w:r>
        <w:t>as th</w:t>
      </w:r>
      <w:r>
        <w:rPr>
          <w:rFonts w:hint="default"/>
          <w:lang w:val="en-US"/>
        </w:rPr>
        <w:t>at of the</w:t>
      </w:r>
      <w:r>
        <w:t xml:space="preserve"> library </w:t>
      </w:r>
      <w:r>
        <w:rPr>
          <w:rFonts w:hint="default"/>
          <w:lang w:val="en-US"/>
        </w:rPr>
        <w:t>sqrt( )</w:t>
      </w:r>
      <w:r>
        <w:t xml:space="preserve"> function; </w:t>
      </w:r>
      <w:r>
        <w:rPr>
          <w:rFonts w:hint="default"/>
          <w:lang w:val="en-US"/>
        </w:rPr>
        <w:t xml:space="preserve">just a </w:t>
      </w:r>
      <w:r>
        <w:rPr>
          <w:rFonts w:hint="default" w:ascii="Times New Roman Bold" w:hAnsi="Times New Roman Bold" w:cs="Times New Roman Bold"/>
          <w:b/>
          <w:bCs/>
          <w:lang w:val="en-US"/>
        </w:rPr>
        <w:t xml:space="preserve">minor </w:t>
      </w:r>
      <w:r>
        <w:t>difference in accuracy</w:t>
      </w:r>
      <w:r>
        <w:rPr>
          <w:rFonts w:hint="default"/>
          <w:lang w:val="en-US"/>
        </w:rPr>
        <w:t xml:space="preserve"> at times for large values but that</w:t>
      </w:r>
      <w:r>
        <w:t xml:space="preserve"> </w:t>
      </w:r>
      <w:r>
        <w:rPr>
          <w:rFonts w:hint="default" w:ascii="Times New Roman Bold" w:hAnsi="Times New Roman Bold" w:cs="Times New Roman Bold"/>
          <w:b/>
          <w:bCs/>
          <w:lang w:val="en-US"/>
        </w:rPr>
        <w:t>a</w:t>
      </w:r>
      <w:r>
        <w:rPr>
          <w:rFonts w:hint="default" w:ascii="Times New Roman Bold" w:hAnsi="Times New Roman Bold" w:cs="Times New Roman Bold"/>
          <w:b/>
          <w:bCs/>
        </w:rPr>
        <w:t>ccuracy difference is negligible</w:t>
      </w:r>
      <w:r>
        <w:rPr>
          <w:rFonts w:hint="default" w:ascii="Times New Roman Bold" w:hAnsi="Times New Roman Bold" w:cs="Times New Roman Bold"/>
          <w:b/>
          <w:bCs/>
          <w:lang w:val="en-US"/>
        </w:rPr>
        <w:t>.</w:t>
      </w:r>
    </w:p>
    <w:p w14:paraId="184910C3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rPr>
          <w:rStyle w:val="8"/>
        </w:rPr>
        <w:t>Efficiency:</w:t>
      </w:r>
      <w:r>
        <w:t xml:space="preserve"> Execution time was instantaneous</w:t>
      </w:r>
      <w:r>
        <w:rPr>
          <w:rFonts w:hint="default"/>
          <w:lang w:val="en-US"/>
        </w:rPr>
        <w:t xml:space="preserve">. </w:t>
      </w:r>
      <w:r>
        <w:t>Time of execution</w:t>
      </w:r>
      <w:r>
        <w:rPr>
          <w:rFonts w:hint="default"/>
          <w:lang w:val="en-US"/>
        </w:rPr>
        <w:t xml:space="preserve"> of built-in</w:t>
      </w:r>
      <w:r>
        <w:t xml:space="preserve"> was less than the user</w:t>
      </w:r>
      <w:r>
        <w:rPr>
          <w:rFonts w:hint="default"/>
          <w:lang w:val="en-US"/>
        </w:rPr>
        <w:t>-</w:t>
      </w:r>
      <w:r>
        <w:t>defined; this is a positive reinforcement for using library functions over user</w:t>
      </w:r>
      <w:r>
        <w:rPr>
          <w:rFonts w:hint="default"/>
          <w:lang w:val="en-US"/>
        </w:rPr>
        <w:t>-</w:t>
      </w:r>
      <w:r>
        <w:t xml:space="preserve">defined </w:t>
      </w:r>
      <w:r>
        <w:rPr>
          <w:rFonts w:hint="default"/>
          <w:lang w:val="en-US"/>
        </w:rPr>
        <w:t xml:space="preserve">ones </w:t>
      </w:r>
      <w:r>
        <w:t>for basic operational use.</w:t>
      </w:r>
    </w:p>
    <w:p w14:paraId="1C2C79A7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sans-serif" w:hAnsi="sans-serif" w:eastAsia="sans-serif" w:cs="sans-serif"/>
          <w:b/>
          <w:bCs/>
          <w:i w:val="0"/>
          <w:iCs w:val="0"/>
          <w:caps w:val="0"/>
          <w:color w:val="3B3A3B"/>
          <w:spacing w:val="6"/>
          <w:kern w:val="0"/>
          <w:sz w:val="28"/>
          <w:szCs w:val="28"/>
          <w:u w:val="single"/>
          <w:bdr w:val="single" w:color="E5E7EB" w:sz="2" w:space="0"/>
          <w:shd w:val="clear" w:fill="FFFFFF"/>
          <w:lang w:val="en-US" w:eastAsia="zh-CN" w:bidi="ar"/>
        </w:rPr>
        <w:t>Conclusion</w:t>
      </w:r>
      <w:r>
        <w:rPr>
          <w:rStyle w:val="8"/>
          <w:rFonts w:ascii="sans-serif" w:hAnsi="sans-serif" w:eastAsia="sans-serif" w:cs="sans-serif"/>
          <w:b/>
          <w:bCs/>
          <w:i w:val="0"/>
          <w:iCs w:val="0"/>
          <w:caps w:val="0"/>
          <w:color w:val="3B3A3B"/>
          <w:spacing w:val="6"/>
          <w:kern w:val="0"/>
          <w:sz w:val="28"/>
          <w:szCs w:val="28"/>
          <w:bdr w:val="single" w:color="E5E7EB" w:sz="2" w:space="0"/>
          <w:shd w:val="clear" w:fill="FFFFFF"/>
          <w:lang w:val="en-US" w:eastAsia="zh-CN" w:bidi="ar"/>
        </w:rPr>
        <w:t>: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B3A3B"/>
          <w:spacing w:val="6"/>
          <w:kern w:val="0"/>
          <w:sz w:val="28"/>
          <w:szCs w:val="28"/>
          <w:shd w:val="clear" w:fill="FFFFFF"/>
          <w:lang w:val="en-US" w:eastAsia="zh-CN" w:bidi="ar"/>
        </w:rPr>
        <w:t> The square root function is a success.</w:t>
      </w:r>
    </w:p>
    <w:p w14:paraId="42A4788E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right="0"/>
      </w:pPr>
      <w:r>
        <w:rPr>
          <w:rStyle w:val="8"/>
          <w:u w:val="single"/>
        </w:rPr>
        <w:t>Logarithm</w:t>
      </w:r>
    </w:p>
    <w:p w14:paraId="1D2C7840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620" w:leftChars="0" w:right="0" w:rightChars="0" w:hanging="420" w:firstLineChars="0"/>
      </w:pPr>
      <w:r>
        <w:rPr>
          <w:rFonts w:hint="default"/>
          <w:lang w:val="en-US"/>
        </w:rPr>
        <w:t xml:space="preserve"> </w:t>
      </w:r>
      <w:r>
        <w:rPr>
          <w:rStyle w:val="8"/>
        </w:rPr>
        <w:t>Finding</w:t>
      </w:r>
      <w:r>
        <w:rPr>
          <w:rStyle w:val="8"/>
          <w:rFonts w:hint="default"/>
          <w:lang w:val="en-US"/>
        </w:rPr>
        <w:t>s</w:t>
      </w:r>
      <w:r>
        <w:rPr>
          <w:rStyle w:val="8"/>
        </w:rPr>
        <w:t>:</w:t>
      </w:r>
      <w:r>
        <w:t xml:space="preserve"> User-defined logarithm function produces expected output.</w:t>
      </w:r>
    </w:p>
    <w:p w14:paraId="675AA8AA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620" w:leftChars="0" w:right="0" w:rightChars="0" w:hanging="420" w:firstLineChars="0"/>
      </w:pPr>
      <w:r>
        <w:t xml:space="preserve"> </w:t>
      </w:r>
      <w:r>
        <w:rPr>
          <w:rFonts w:hint="default" w:ascii="Times New Roman Bold" w:hAnsi="Times New Roman Bold" w:cs="Times New Roman Bold"/>
          <w:b/>
          <w:bCs/>
        </w:rPr>
        <w:t>Efficiency</w:t>
      </w:r>
      <w:r>
        <w:t>: Execution time is slightly longer than</w:t>
      </w:r>
      <w:r>
        <w:rPr>
          <w:rFonts w:hint="default"/>
          <w:lang w:val="en-US"/>
        </w:rPr>
        <w:t xml:space="preserve"> built-in</w:t>
      </w:r>
      <w:r>
        <w:t xml:space="preserve"> log(). But still efficient.</w:t>
      </w:r>
    </w:p>
    <w:p w14:paraId="2B1C54C3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sans-serif" w:hAnsi="sans-serif" w:eastAsia="sans-serif" w:cs="sans-serif"/>
          <w:b/>
          <w:bCs/>
          <w:i w:val="0"/>
          <w:iCs w:val="0"/>
          <w:caps w:val="0"/>
          <w:color w:val="3B3A3B"/>
          <w:spacing w:val="6"/>
          <w:kern w:val="0"/>
          <w:sz w:val="28"/>
          <w:szCs w:val="28"/>
          <w:u w:val="single"/>
          <w:bdr w:val="single" w:color="E5E7EB" w:sz="2" w:space="0"/>
          <w:shd w:val="clear" w:fill="FFFFFF"/>
          <w:lang w:val="en-US" w:eastAsia="zh-CN" w:bidi="ar"/>
        </w:rPr>
        <w:t>Conclusion</w:t>
      </w:r>
      <w:r>
        <w:rPr>
          <w:rStyle w:val="8"/>
          <w:rFonts w:ascii="sans-serif" w:hAnsi="sans-serif" w:eastAsia="sans-serif" w:cs="sans-serif"/>
          <w:b/>
          <w:bCs/>
          <w:i w:val="0"/>
          <w:iCs w:val="0"/>
          <w:caps w:val="0"/>
          <w:color w:val="3B3A3B"/>
          <w:spacing w:val="6"/>
          <w:kern w:val="0"/>
          <w:sz w:val="28"/>
          <w:szCs w:val="28"/>
          <w:bdr w:val="single" w:color="E5E7EB" w:sz="2" w:space="0"/>
          <w:shd w:val="clear" w:fill="FFFFFF"/>
          <w:lang w:val="en-US" w:eastAsia="zh-CN" w:bidi="ar"/>
        </w:rPr>
        <w:t>: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B3A3B"/>
          <w:spacing w:val="6"/>
          <w:kern w:val="0"/>
          <w:sz w:val="28"/>
          <w:szCs w:val="28"/>
          <w:shd w:val="clear" w:fill="FFFFFF"/>
          <w:lang w:val="en-US" w:eastAsia="zh-CN" w:bidi="ar"/>
        </w:rPr>
        <w:t> The natural logarithm function is a success.</w:t>
      </w:r>
    </w:p>
    <w:p w14:paraId="3F1F7A91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leftChars="0" w:right="0" w:firstLine="0" w:firstLineChars="0"/>
        <w:rPr>
          <w:u w:val="single"/>
        </w:rPr>
      </w:pPr>
      <w:r>
        <w:rPr>
          <w:rStyle w:val="8"/>
          <w:u w:val="single"/>
        </w:rPr>
        <w:t>Trig (Sin, Cos, Tan)</w:t>
      </w:r>
    </w:p>
    <w:p w14:paraId="6C10934C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</w:pPr>
      <w:r>
        <w:rPr>
          <w:rStyle w:val="8"/>
          <w:u w:val="single"/>
        </w:rPr>
        <w:t>Findings</w:t>
      </w:r>
      <w:r>
        <w:rPr>
          <w:rStyle w:val="8"/>
        </w:rPr>
        <w:t>:</w:t>
      </w:r>
    </w:p>
    <w:p w14:paraId="0294EFBE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t xml:space="preserve">The sine and cosine functions returned values </w:t>
      </w:r>
      <w:r>
        <w:rPr>
          <w:rFonts w:hint="default"/>
          <w:lang w:val="en-US"/>
        </w:rPr>
        <w:t xml:space="preserve">quite </w:t>
      </w:r>
      <w:r>
        <w:t xml:space="preserve">identical to </w:t>
      </w:r>
      <w:r>
        <w:rPr>
          <w:rFonts w:hint="default"/>
          <w:lang w:val="en-US"/>
        </w:rPr>
        <w:t>built-in functions of sine and cosine</w:t>
      </w:r>
      <w:r>
        <w:t>, which means these user-defined functions worked with just non-significant levels of accuracy difference.</w:t>
      </w:r>
    </w:p>
    <w:p w14:paraId="6B7DE8D6">
      <w:pPr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left"/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For 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 xml:space="preserve">user-defined </w:t>
      </w:r>
      <w:r>
        <w:rPr>
          <w:rFonts w:hint="default" w:ascii="Times New Roman Regular" w:hAnsi="Times New Roman Regular" w:cs="Times New Roman Regular"/>
          <w:sz w:val="24"/>
          <w:szCs w:val="24"/>
        </w:rPr>
        <w:t>tan, when tan(x) is undefined (i.e., when cos(x) = 0), my function correctly identified cases where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 xml:space="preserve"> tan(x)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is undefined due to 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cos(x)=0</w:t>
      </w:r>
      <w:r>
        <w:rPr>
          <w:rFonts w:hint="default" w:ascii="Times New Roman Regular" w:hAnsi="Times New Roman Regular" w:cs="Times New Roman Regular"/>
          <w:sz w:val="24"/>
          <w:szCs w:val="24"/>
        </w:rPr>
        <w:t>, preventing computation errors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.</w:t>
      </w:r>
      <w:r>
        <w:rPr>
          <w:rFonts w:hint="default"/>
          <w:lang w:val="en-US"/>
        </w:rPr>
        <w:t xml:space="preserve"> </w:t>
      </w:r>
      <w:r>
        <w:rPr>
          <w:rStyle w:val="8"/>
          <w:rFonts w:hint="default" w:ascii="Times New Roman Regular" w:hAnsi="Times New Roman Regular" w:eastAsia="SimSun" w:cs="Times New Roman Regular"/>
          <w:b w:val="0"/>
          <w:kern w:val="0"/>
          <w:sz w:val="24"/>
          <w:szCs w:val="24"/>
          <w:lang w:val="en-US" w:eastAsia="zh-CN" w:bidi="ar"/>
        </w:rPr>
        <w:t>The built-in tan() function doesn’t return infinity</w:t>
      </w:r>
      <w:r>
        <w:rPr>
          <w:rFonts w:hint="default" w:ascii="Times New Roman Regular" w:hAnsi="Times New Roman Regular" w:eastAsia="SimSun" w:cs="Times New Roman Regular"/>
          <w:b w:val="0"/>
          <w:kern w:val="0"/>
          <w:sz w:val="24"/>
          <w:szCs w:val="24"/>
          <w:lang w:val="en-US" w:eastAsia="zh-CN" w:bidi="ar"/>
        </w:rPr>
        <w:t xml:space="preserve"> but instead produces a very large number.</w:t>
      </w:r>
    </w:p>
    <w:p w14:paraId="7880182B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rFonts w:hint="default" w:ascii="Times New Roman Bold" w:hAnsi="Times New Roman Bold" w:cs="Times New Roman Bold"/>
          <w:b/>
          <w:bCs/>
          <w:u w:val="single"/>
        </w:rPr>
        <w:t>Efficiency</w:t>
      </w:r>
      <w:r>
        <w:t>: Execution time</w:t>
      </w:r>
      <w:r>
        <w:rPr>
          <w:rFonts w:hint="default"/>
          <w:lang w:val="en-US"/>
        </w:rPr>
        <w:t xml:space="preserve"> is</w:t>
      </w:r>
      <w:r>
        <w:t xml:space="preserve"> slightly longer than user-defined equivalents but still efficient.</w:t>
      </w:r>
    </w:p>
    <w:p w14:paraId="27CACE0F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sans-serif" w:hAnsi="sans-serif" w:eastAsia="sans-serif" w:cs="sans-serif"/>
          <w:b/>
          <w:bCs/>
          <w:i w:val="0"/>
          <w:iCs w:val="0"/>
          <w:caps w:val="0"/>
          <w:color w:val="3B3A3B"/>
          <w:spacing w:val="6"/>
          <w:kern w:val="0"/>
          <w:sz w:val="28"/>
          <w:szCs w:val="28"/>
          <w:bdr w:val="single" w:color="E5E7EB" w:sz="2" w:space="0"/>
          <w:shd w:val="clear" w:fill="FFFFFF"/>
          <w:lang w:val="en-US" w:eastAsia="zh-CN" w:bidi="ar"/>
        </w:rPr>
        <w:t>Conclusion: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B3A3B"/>
          <w:spacing w:val="6"/>
          <w:kern w:val="0"/>
          <w:sz w:val="28"/>
          <w:szCs w:val="28"/>
          <w:shd w:val="clear" w:fill="FFFFFF"/>
          <w:lang w:val="en-US" w:eastAsia="zh-CN" w:bidi="ar"/>
        </w:rPr>
        <w:t> The trigonometric functions are a success.</w:t>
      </w:r>
    </w:p>
    <w:p w14:paraId="365875BD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leftChars="0" w:right="0" w:rightChars="0" w:firstLine="0" w:firstLineChars="0"/>
        <w:rPr>
          <w:rStyle w:val="8"/>
          <w:u w:val="single"/>
        </w:rPr>
      </w:pPr>
      <w:r>
        <w:rPr>
          <w:rStyle w:val="8"/>
          <w:u w:val="single"/>
        </w:rPr>
        <w:t>Factorial Function</w:t>
      </w:r>
    </w:p>
    <w:p w14:paraId="1E5732B0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rPr>
          <w:rStyle w:val="8"/>
          <w:u w:val="single"/>
        </w:rPr>
        <w:t>Findings</w:t>
      </w:r>
      <w:r>
        <w:rPr>
          <w:rStyle w:val="8"/>
        </w:rPr>
        <w:t>:</w:t>
      </w:r>
      <w:r>
        <w:t xml:space="preserve"> The factorial returned the correct results.</w:t>
      </w:r>
      <w:r>
        <w:rPr>
          <w:rFonts w:hint="default"/>
          <w:lang w:val="en-US"/>
        </w:rPr>
        <w:t xml:space="preserve"> </w:t>
      </w:r>
      <w:r>
        <w:t xml:space="preserve">There </w:t>
      </w:r>
      <w:r>
        <w:rPr>
          <w:rFonts w:hint="default"/>
          <w:lang w:val="en-US"/>
        </w:rPr>
        <w:t xml:space="preserve">is </w:t>
      </w:r>
      <w:r>
        <w:t>no direct built-in factorial function</w:t>
      </w:r>
      <w:r>
        <w:rPr>
          <w:rFonts w:hint="default"/>
          <w:lang w:val="en-US"/>
        </w:rPr>
        <w:t xml:space="preserve"> </w:t>
      </w:r>
      <w:r>
        <w:t>relative to &lt;math.h&gt;, thus making this all the more important.</w:t>
      </w:r>
    </w:p>
    <w:p w14:paraId="1E21EB50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right="0" w:rightChars="0" w:hanging="420" w:firstLineChars="0"/>
      </w:pPr>
      <w:r>
        <w:rPr>
          <w:rStyle w:val="8"/>
          <w:u w:val="single"/>
        </w:rPr>
        <w:t>Efficiency</w:t>
      </w:r>
      <w:r>
        <w:rPr>
          <w:rStyle w:val="8"/>
        </w:rPr>
        <w:t>:</w:t>
      </w:r>
      <w:r>
        <w:t xml:space="preserve"> Efficiency: Execution time was negligible.</w:t>
      </w:r>
    </w:p>
    <w:p w14:paraId="2A8AF054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sans-serif" w:hAnsi="sans-serif" w:eastAsia="sans-serif" w:cs="sans-serif"/>
          <w:b/>
          <w:bCs/>
          <w:i w:val="0"/>
          <w:iCs w:val="0"/>
          <w:caps w:val="0"/>
          <w:color w:val="3B3A3B"/>
          <w:spacing w:val="6"/>
          <w:kern w:val="0"/>
          <w:sz w:val="28"/>
          <w:szCs w:val="28"/>
          <w:u w:val="single"/>
          <w:bdr w:val="single" w:color="E5E7EB" w:sz="2" w:space="0"/>
          <w:shd w:val="clear" w:fill="FFFFFF"/>
          <w:lang w:val="en-US" w:eastAsia="zh-CN" w:bidi="ar"/>
        </w:rPr>
        <w:t>Conclusion</w:t>
      </w:r>
      <w:r>
        <w:rPr>
          <w:rStyle w:val="8"/>
          <w:rFonts w:ascii="sans-serif" w:hAnsi="sans-serif" w:eastAsia="sans-serif" w:cs="sans-serif"/>
          <w:b/>
          <w:bCs/>
          <w:i w:val="0"/>
          <w:iCs w:val="0"/>
          <w:caps w:val="0"/>
          <w:color w:val="3B3A3B"/>
          <w:spacing w:val="6"/>
          <w:kern w:val="0"/>
          <w:sz w:val="28"/>
          <w:szCs w:val="28"/>
          <w:bdr w:val="single" w:color="E5E7EB" w:sz="2" w:space="0"/>
          <w:shd w:val="clear" w:fill="FFFFFF"/>
          <w:lang w:val="en-US" w:eastAsia="zh-CN" w:bidi="ar"/>
        </w:rPr>
        <w:t>: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B3A3B"/>
          <w:spacing w:val="6"/>
          <w:kern w:val="0"/>
          <w:sz w:val="28"/>
          <w:szCs w:val="28"/>
          <w:shd w:val="clear" w:fill="FFFFFF"/>
          <w:lang w:val="en-US" w:eastAsia="zh-CN" w:bidi="ar"/>
        </w:rPr>
        <w:t> The factorial function is a success.</w:t>
      </w:r>
    </w:p>
    <w:p w14:paraId="1FFC4921">
      <w:pPr>
        <w:pStyle w:val="3"/>
        <w:keepNext w:val="0"/>
        <w:keepLines w:val="0"/>
        <w:widowControl/>
        <w:suppressLineNumbers w:val="0"/>
        <w:rPr>
          <w:rStyle w:val="8"/>
          <w:rFonts w:hint="default" w:ascii="Times New Roman Bold" w:hAnsi="Times New Roman Bold" w:cs="Times New Roman Bold"/>
          <w:b/>
          <w:bCs w:val="0"/>
          <w:sz w:val="36"/>
          <w:szCs w:val="36"/>
          <w:u w:val="single"/>
        </w:rPr>
      </w:pPr>
      <w:r>
        <w:rPr>
          <w:rStyle w:val="8"/>
          <w:rFonts w:hint="default" w:ascii="Times New Roman Bold" w:hAnsi="Times New Roman Bold" w:cs="Times New Roman Bold"/>
          <w:b/>
          <w:bCs w:val="0"/>
          <w:sz w:val="36"/>
          <w:szCs w:val="36"/>
          <w:u w:val="single"/>
        </w:rPr>
        <w:t>Key Insights &amp; Conclusion</w:t>
      </w:r>
    </w:p>
    <w:p w14:paraId="1D216050">
      <w:pPr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jc w:val="left"/>
        <w:rPr>
          <w:rFonts w:hint="default"/>
          <w:lang w:val="en-US"/>
        </w:rPr>
      </w:pPr>
      <w:r>
        <w:rPr>
          <w:rStyle w:val="8"/>
          <w:rFonts w:hint="default" w:ascii="Times New Roman Bold" w:hAnsi="Times New Roman Bold" w:cs="Times New Roman Bold"/>
          <w:b/>
          <w:bCs w:val="0"/>
          <w:sz w:val="24"/>
          <w:szCs w:val="24"/>
        </w:rPr>
        <w:t>Correctness</w:t>
      </w:r>
      <w:r>
        <w:rPr>
          <w:rStyle w:val="8"/>
          <w:rFonts w:hint="default" w:ascii="Times New Roman Regular" w:hAnsi="Times New Roman Regular" w:cs="Times New Roman Regular"/>
          <w:b w:val="0"/>
          <w:sz w:val="24"/>
          <w:szCs w:val="24"/>
        </w:rPr>
        <w:t>:</w:t>
      </w:r>
      <w:r>
        <w:rPr>
          <w:rFonts w:hint="default" w:ascii="Times New Roman Regular" w:hAnsi="Times New Roman Regular" w:cs="Times New Roman Regular"/>
          <w:b w:val="0"/>
          <w:sz w:val="24"/>
          <w:szCs w:val="24"/>
        </w:rPr>
        <w:t xml:space="preserve"> The user-defined functions </w:t>
      </w:r>
      <w:r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  <w:t>successfully replicate built-in functions with high accuracy.</w:t>
      </w:r>
    </w:p>
    <w:p w14:paraId="00562CD1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425" w:leftChars="0" w:right="0" w:hanging="425" w:firstLineChars="0"/>
      </w:pPr>
      <w:r>
        <w:rPr>
          <w:rStyle w:val="8"/>
        </w:rPr>
        <w:t>Speed:</w:t>
      </w:r>
      <w:r>
        <w:t xml:space="preserve"> Built-in functions were always better because they were faster, always optimized for speed, and ran faster in </w:t>
      </w:r>
      <w:r>
        <w:rPr>
          <w:rFonts w:hint="default"/>
          <w:lang w:val="en-US"/>
        </w:rPr>
        <w:t xml:space="preserve">all </w:t>
      </w:r>
      <w:r>
        <w:t>cases.</w:t>
      </w:r>
    </w:p>
    <w:p w14:paraId="44A2B8D4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425" w:leftChars="0" w:right="0" w:hanging="425" w:firstLineChars="0"/>
      </w:pPr>
      <w:r>
        <w:rPr>
          <w:rFonts w:hint="default" w:ascii="Times New Roman Bold" w:hAnsi="Times New Roman Bold" w:cs="Times New Roman Bold"/>
          <w:b/>
          <w:bCs/>
          <w:lang w:val="en-US"/>
        </w:rPr>
        <w:t>E</w:t>
      </w:r>
      <w:r>
        <w:rPr>
          <w:rStyle w:val="8"/>
        </w:rPr>
        <w:t>rror Handling:</w:t>
      </w:r>
      <w:r>
        <w:t xml:space="preserve"> The user-defined tangent function handled the undefined values, allowing it to compute properly.</w:t>
      </w:r>
    </w:p>
    <w:p w14:paraId="620A78C3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425" w:leftChars="0" w:right="0" w:hanging="425" w:firstLineChars="0"/>
      </w:pPr>
      <w:r>
        <w:rPr>
          <w:rStyle w:val="8"/>
        </w:rPr>
        <w:t>Efficiency:</w:t>
      </w:r>
      <w:r>
        <w:t xml:space="preserve"> User-defined functions provide a greater understanding of how and why manual math calculations happen; however, for effective and efficient purposes and optimization for large efforts, built-in functions rule.</w:t>
      </w:r>
    </w:p>
    <w:p w14:paraId="4007532B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sz w:val="28"/>
          <w:szCs w:val="28"/>
          <w:u w:val="single"/>
        </w:rPr>
        <w:t>Conclusion</w:t>
      </w:r>
    </w:p>
    <w:p w14:paraId="38F9127A">
      <w:pPr>
        <w:pStyle w:val="7"/>
        <w:keepNext w:val="0"/>
        <w:keepLines w:val="0"/>
        <w:widowControl/>
        <w:suppressLineNumbers w:val="0"/>
      </w:pPr>
      <w:r>
        <w:t>User-defined functions are useful for understanding and practicing the methods and mathematics that go on behind the scenes</w:t>
      </w:r>
      <w:r>
        <w:rPr>
          <w:rFonts w:hint="default"/>
          <w:lang w:val="en-US"/>
        </w:rPr>
        <w:t xml:space="preserve"> e.g., </w:t>
      </w:r>
      <w:r>
        <w:t>educational and learning purposes, but for ultimate practicality and limited execution time</w:t>
      </w:r>
      <w:r>
        <w:rPr>
          <w:rFonts w:hint="default"/>
          <w:lang w:val="en-US"/>
        </w:rPr>
        <w:t xml:space="preserve"> e.g., </w:t>
      </w:r>
      <w:r>
        <w:t>real-world applications demanding high efficiency and minimal execution tim</w:t>
      </w:r>
      <w:r>
        <w:rPr>
          <w:rFonts w:hint="default"/>
          <w:lang w:val="en-US"/>
        </w:rPr>
        <w:t>e</w:t>
      </w:r>
      <w:r>
        <w:t>, the built-in, readily available, and accessible functions are the way to go.</w:t>
      </w:r>
    </w:p>
    <w:p w14:paraId="21D076E1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In the end, </w:t>
      </w:r>
      <w:r>
        <w:rPr>
          <w:rStyle w:val="8"/>
        </w:rPr>
        <w:t>the built-in functions are faster and recommended, but the user-defined functions provide a lev</w:t>
      </w:r>
      <w:bookmarkStart w:id="0" w:name="_GoBack"/>
      <w:bookmarkEnd w:id="0"/>
      <w:r>
        <w:rPr>
          <w:rStyle w:val="8"/>
        </w:rPr>
        <w:t>el of transparency and reasoning behind later computations.</w:t>
      </w:r>
    </w:p>
    <w:p w14:paraId="7A08BE7C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F59290"/>
    <w:multiLevelType w:val="singleLevel"/>
    <w:tmpl w:val="CEF5929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E7FAF7D3"/>
    <w:multiLevelType w:val="singleLevel"/>
    <w:tmpl w:val="E7FAF7D3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EE6EFE44"/>
    <w:multiLevelType w:val="singleLevel"/>
    <w:tmpl w:val="EE6EFE44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EEFEEA86"/>
    <w:multiLevelType w:val="singleLevel"/>
    <w:tmpl w:val="EEFEEA86"/>
    <w:lvl w:ilvl="0" w:tentative="0">
      <w:start w:val="3"/>
      <w:numFmt w:val="decimal"/>
      <w:suff w:val="space"/>
      <w:lvlText w:val="%1."/>
      <w:lvlJc w:val="left"/>
    </w:lvl>
  </w:abstractNum>
  <w:abstractNum w:abstractNumId="4">
    <w:nsid w:val="FE5F49D5"/>
    <w:multiLevelType w:val="singleLevel"/>
    <w:tmpl w:val="FE5F49D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FFDC608B"/>
    <w:multiLevelType w:val="singleLevel"/>
    <w:tmpl w:val="FFDC608B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620" w:leftChars="0" w:hanging="420" w:firstLineChars="0"/>
      </w:pPr>
      <w:rPr>
        <w:rFonts w:hint="default" w:ascii="Wingdings" w:hAnsi="Wingdings"/>
      </w:rPr>
    </w:lvl>
  </w:abstractNum>
  <w:abstractNum w:abstractNumId="6">
    <w:nsid w:val="6BEFE184"/>
    <w:multiLevelType w:val="singleLevel"/>
    <w:tmpl w:val="6BEFE18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5"/>
  </w:num>
  <w:num w:numId="5">
    <w:abstractNumId w:val="2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FF3D06"/>
    <w:rsid w:val="5FFF3D06"/>
    <w:rsid w:val="7E91D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158</TotalTime>
  <ScaleCrop>false</ScaleCrop>
  <LinksUpToDate>false</LinksUpToDate>
  <CharactersWithSpaces>0</CharactersWithSpaces>
  <Application>WPS Office_6.10.1.8197_F1E327BC-269C-435d-A152-05C5408002CA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2025-03-20T22:45:00Z</dcterms:created>
  <dc:creator>mac</dc:creator>
  <cp:lastModifiedBy>mac</cp:lastModifiedBy>
  <dcterms:modified xsi:type="dcterms:W3CDTF">2025-03-20T20:28:29Z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1033-6.10.1.8197</vt:lpwstr>
  </property>
  <property fmtid="{D5CDD505-2E9C-101B-9397-08002B2CF9AE}" pid="3" name="ICV">
    <vt:lpwstr>4C6F72E46B955A9FF40DDC6755FCC756_41</vt:lpwstr>
  </property>
</Properties>
</file>