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754C" w14:textId="77777777" w:rsidR="002B7062" w:rsidRDefault="00000000">
      <w:pPr>
        <w:spacing w:after="0" w:line="240" w:lineRule="auto"/>
        <w:jc w:val="center"/>
      </w:pPr>
      <w:r>
        <w:rPr>
          <w:b/>
        </w:rPr>
        <w:t>NLP: Adverb Deletion</w:t>
      </w:r>
    </w:p>
    <w:p w14:paraId="66B3E243" w14:textId="77777777" w:rsidR="002B7062" w:rsidRDefault="00000000">
      <w:pPr>
        <w:spacing w:after="0" w:line="240" w:lineRule="auto"/>
        <w:jc w:val="center"/>
      </w:pPr>
      <w:r>
        <w:t>Paket W10-02</w:t>
      </w:r>
    </w:p>
    <w:p w14:paraId="1DFC15B5" w14:textId="77777777" w:rsidR="002B7062" w:rsidRDefault="002B7062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7085"/>
      </w:tblGrid>
      <w:tr w:rsidR="002B7062" w14:paraId="7E31823D" w14:textId="77777777" w:rsidTr="00C31F29">
        <w:tc>
          <w:tcPr>
            <w:tcW w:w="2093" w:type="dxa"/>
          </w:tcPr>
          <w:p w14:paraId="6AD993C6" w14:textId="77777777" w:rsidR="002B7062" w:rsidRDefault="00000000">
            <w:r>
              <w:rPr>
                <w:b/>
              </w:rPr>
              <w:t>Paper</w:t>
            </w:r>
          </w:p>
        </w:tc>
        <w:tc>
          <w:tcPr>
            <w:tcW w:w="7085" w:type="dxa"/>
          </w:tcPr>
          <w:p w14:paraId="3806F6A9" w14:textId="77777777" w:rsidR="002B7062" w:rsidRDefault="00000000">
            <w:r>
              <w:t>Adverb Is the Key: Simple Text Data Augmentation with Adverb Deletion</w:t>
            </w:r>
          </w:p>
        </w:tc>
      </w:tr>
      <w:tr w:rsidR="002B7062" w14:paraId="089FFB2F" w14:textId="77777777" w:rsidTr="00C31F29">
        <w:tc>
          <w:tcPr>
            <w:tcW w:w="2093" w:type="dxa"/>
          </w:tcPr>
          <w:p w14:paraId="4C5E5DFD" w14:textId="77777777" w:rsidR="002B7062" w:rsidRDefault="00000000">
            <w:r>
              <w:rPr>
                <w:b/>
              </w:rPr>
              <w:t>Tahun</w:t>
            </w:r>
          </w:p>
        </w:tc>
        <w:tc>
          <w:tcPr>
            <w:tcW w:w="7085" w:type="dxa"/>
          </w:tcPr>
          <w:p w14:paraId="5B488841" w14:textId="77777777" w:rsidR="002B7062" w:rsidRDefault="00000000">
            <w:r>
              <w:t>2024</w:t>
            </w:r>
          </w:p>
        </w:tc>
      </w:tr>
      <w:tr w:rsidR="002B7062" w14:paraId="417DFD4F" w14:textId="77777777" w:rsidTr="00C31F29">
        <w:tc>
          <w:tcPr>
            <w:tcW w:w="2093" w:type="dxa"/>
          </w:tcPr>
          <w:p w14:paraId="7C73FE2E" w14:textId="77777777" w:rsidR="002B7062" w:rsidRDefault="00000000">
            <w:r>
              <w:rPr>
                <w:b/>
              </w:rPr>
              <w:t>Status</w:t>
            </w:r>
          </w:p>
        </w:tc>
        <w:tc>
          <w:tcPr>
            <w:tcW w:w="7085" w:type="dxa"/>
          </w:tcPr>
          <w:p w14:paraId="08EB2F30" w14:textId="77777777" w:rsidR="002B7062" w:rsidRDefault="00000000">
            <w:r>
              <w:t>ICLR 2024 Tiny Papers / arXiv</w:t>
            </w:r>
          </w:p>
        </w:tc>
      </w:tr>
      <w:tr w:rsidR="002B7062" w14:paraId="42A671C5" w14:textId="77777777" w:rsidTr="00C31F29">
        <w:tc>
          <w:tcPr>
            <w:tcW w:w="2093" w:type="dxa"/>
          </w:tcPr>
          <w:p w14:paraId="196B945F" w14:textId="77777777" w:rsidR="002B7062" w:rsidRDefault="00000000">
            <w:r>
              <w:rPr>
                <w:b/>
              </w:rPr>
              <w:t>Link</w:t>
            </w:r>
          </w:p>
        </w:tc>
        <w:tc>
          <w:tcPr>
            <w:tcW w:w="7085" w:type="dxa"/>
          </w:tcPr>
          <w:p w14:paraId="4F27BDBA" w14:textId="77777777" w:rsidR="002B7062" w:rsidRDefault="00000000">
            <w:r>
              <w:t>https://arxiv.org/abs/2403.20015</w:t>
            </w:r>
          </w:p>
        </w:tc>
      </w:tr>
      <w:tr w:rsidR="002B7062" w14:paraId="4CF66938" w14:textId="77777777" w:rsidTr="00C31F29">
        <w:tc>
          <w:tcPr>
            <w:tcW w:w="2093" w:type="dxa"/>
          </w:tcPr>
          <w:p w14:paraId="06676D4F" w14:textId="77777777" w:rsidR="002B7062" w:rsidRDefault="00000000">
            <w:r>
              <w:rPr>
                <w:b/>
              </w:rPr>
              <w:t>Dataset paper</w:t>
            </w:r>
          </w:p>
        </w:tc>
        <w:tc>
          <w:tcPr>
            <w:tcW w:w="7085" w:type="dxa"/>
          </w:tcPr>
          <w:p w14:paraId="48D921E7" w14:textId="77777777" w:rsidR="002B7062" w:rsidRDefault="00000000">
            <w:r>
              <w:t>SST-2 / SST-5 / CoLA / TREC / RTE / MNLI / QNLI</w:t>
            </w:r>
          </w:p>
        </w:tc>
      </w:tr>
    </w:tbl>
    <w:p w14:paraId="242F5C11" w14:textId="77777777" w:rsidR="002B7062" w:rsidRDefault="002B7062">
      <w:pPr>
        <w:spacing w:after="0" w:line="240" w:lineRule="auto"/>
      </w:pPr>
    </w:p>
    <w:p w14:paraId="47EBC008" w14:textId="77777777" w:rsidR="002B7062" w:rsidRDefault="00000000">
      <w:pPr>
        <w:spacing w:after="0" w:line="240" w:lineRule="auto"/>
      </w:pPr>
      <w:r>
        <w:rPr>
          <w:b/>
        </w:rPr>
        <w:t>Ringkasan</w:t>
      </w:r>
    </w:p>
    <w:p w14:paraId="3A32D42A" w14:textId="77777777" w:rsidR="002B7062" w:rsidRDefault="00000000">
      <w:pPr>
        <w:spacing w:after="0" w:line="240" w:lineRule="auto"/>
      </w:pPr>
      <w:r>
        <w:t>Paper ini menguji augmentasi teks yang sangat sederhana: hapus adverb dari kalimat. Klaim utama: penghapusan adverb cenderung menjaga makna, sehingga bisa membantu klasifikasi teks dan NLI.</w:t>
      </w:r>
    </w:p>
    <w:p w14:paraId="4B022041" w14:textId="77777777" w:rsidR="002B7062" w:rsidRDefault="002B7062">
      <w:pPr>
        <w:spacing w:after="0" w:line="240" w:lineRule="auto"/>
      </w:pPr>
    </w:p>
    <w:p w14:paraId="2B9C4504" w14:textId="77777777" w:rsidR="002B7062" w:rsidRDefault="00000000">
      <w:pPr>
        <w:spacing w:after="0" w:line="240" w:lineRule="auto"/>
      </w:pPr>
      <w:r>
        <w:rPr>
          <w:b/>
        </w:rPr>
        <w:t>Diskusikan</w:t>
      </w:r>
    </w:p>
    <w:p w14:paraId="25107768" w14:textId="77777777" w:rsidR="002B7062" w:rsidRDefault="00000000">
      <w:pPr>
        <w:spacing w:after="0" w:line="240" w:lineRule="auto"/>
      </w:pPr>
      <w:r>
        <w:t>klaim apa yang diuji</w:t>
      </w:r>
    </w:p>
    <w:p w14:paraId="03C1992A" w14:textId="77777777" w:rsidR="002B7062" w:rsidRDefault="00000000">
      <w:pPr>
        <w:spacing w:after="0" w:line="240" w:lineRule="auto"/>
      </w:pPr>
      <w:r>
        <w:t>baseline apa yang dipakai</w:t>
      </w:r>
    </w:p>
    <w:p w14:paraId="351DA591" w14:textId="77777777" w:rsidR="002B7062" w:rsidRDefault="00000000">
      <w:pPr>
        <w:spacing w:after="0" w:line="240" w:lineRule="auto"/>
      </w:pPr>
      <w:r>
        <w:t>dataset mana yang paling realistis</w:t>
      </w:r>
    </w:p>
    <w:p w14:paraId="4D658630" w14:textId="77777777" w:rsidR="002B7062" w:rsidRDefault="00000000">
      <w:pPr>
        <w:spacing w:after="0" w:line="240" w:lineRule="auto"/>
      </w:pPr>
      <w:r>
        <w:t>hasil paper mana yang akan dijadikan pembanding</w:t>
      </w:r>
    </w:p>
    <w:p w14:paraId="4AD9C976" w14:textId="77777777" w:rsidR="002B7062" w:rsidRDefault="00000000">
      <w:pPr>
        <w:spacing w:after="0" w:line="240" w:lineRule="auto"/>
      </w:pPr>
      <w:r>
        <w:t>catat juga bagian eksperimen yang sulit disamakan</w:t>
      </w:r>
    </w:p>
    <w:p w14:paraId="20128E88" w14:textId="77777777" w:rsidR="002B7062" w:rsidRDefault="002B7062">
      <w:pPr>
        <w:spacing w:after="0" w:line="240" w:lineRule="auto"/>
      </w:pPr>
    </w:p>
    <w:p w14:paraId="02F2C902" w14:textId="77777777" w:rsidR="002B7062" w:rsidRDefault="00000000">
      <w:pPr>
        <w:spacing w:after="0" w:line="240" w:lineRule="auto"/>
      </w:pPr>
      <w:r>
        <w:rPr>
          <w:b/>
        </w:rPr>
        <w:t>Eksperimen Reproduksi</w:t>
      </w:r>
    </w:p>
    <w:p w14:paraId="3715FDC9" w14:textId="77777777" w:rsidR="002B7062" w:rsidRDefault="00000000">
      <w:pPr>
        <w:spacing w:after="0" w:line="240" w:lineRule="auto"/>
      </w:pPr>
      <w:r>
        <w:rPr>
          <w:b/>
        </w:rPr>
        <w:t>Daftar eksperimen / ablasi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"/>
        <w:gridCol w:w="1984"/>
        <w:gridCol w:w="3119"/>
        <w:gridCol w:w="3114"/>
      </w:tblGrid>
      <w:tr w:rsidR="002B7062" w14:paraId="3AE144A8" w14:textId="77777777" w:rsidTr="00C31F29">
        <w:tc>
          <w:tcPr>
            <w:tcW w:w="959" w:type="dxa"/>
          </w:tcPr>
          <w:p w14:paraId="61B5DA5E" w14:textId="77777777" w:rsidR="002B7062" w:rsidRDefault="00000000">
            <w:r>
              <w:rPr>
                <w:b/>
              </w:rPr>
              <w:t>No</w:t>
            </w:r>
          </w:p>
        </w:tc>
        <w:tc>
          <w:tcPr>
            <w:tcW w:w="1984" w:type="dxa"/>
          </w:tcPr>
          <w:p w14:paraId="18872A88" w14:textId="77777777" w:rsidR="002B7062" w:rsidRDefault="00000000">
            <w:r>
              <w:rPr>
                <w:b/>
              </w:rPr>
              <w:t>Eksperimen</w:t>
            </w:r>
          </w:p>
        </w:tc>
        <w:tc>
          <w:tcPr>
            <w:tcW w:w="3119" w:type="dxa"/>
          </w:tcPr>
          <w:p w14:paraId="147769D8" w14:textId="77777777" w:rsidR="002B7062" w:rsidRDefault="00000000">
            <w:r>
              <w:rPr>
                <w:b/>
              </w:rPr>
              <w:t>Yang berubah</w:t>
            </w:r>
          </w:p>
        </w:tc>
        <w:tc>
          <w:tcPr>
            <w:tcW w:w="3114" w:type="dxa"/>
          </w:tcPr>
          <w:p w14:paraId="44242D0E" w14:textId="77777777" w:rsidR="002B7062" w:rsidRDefault="00000000">
            <w:r>
              <w:rPr>
                <w:b/>
              </w:rPr>
              <w:t>Untuk mengecek</w:t>
            </w:r>
          </w:p>
        </w:tc>
      </w:tr>
      <w:tr w:rsidR="002B7062" w14:paraId="2D07F1A4" w14:textId="77777777" w:rsidTr="00C31F29">
        <w:tc>
          <w:tcPr>
            <w:tcW w:w="959" w:type="dxa"/>
          </w:tcPr>
          <w:p w14:paraId="6F13C150" w14:textId="77777777" w:rsidR="002B7062" w:rsidRDefault="00000000">
            <w:r>
              <w:rPr>
                <w:b/>
              </w:rPr>
              <w:t>1</w:t>
            </w:r>
          </w:p>
        </w:tc>
        <w:tc>
          <w:tcPr>
            <w:tcW w:w="1984" w:type="dxa"/>
          </w:tcPr>
          <w:p w14:paraId="63EC038F" w14:textId="77777777" w:rsidR="002B7062" w:rsidRDefault="00000000">
            <w:r>
              <w:t>Baseline</w:t>
            </w:r>
          </w:p>
        </w:tc>
        <w:tc>
          <w:tcPr>
            <w:tcW w:w="3119" w:type="dxa"/>
          </w:tcPr>
          <w:p w14:paraId="70517B8F" w14:textId="77777777" w:rsidR="002B7062" w:rsidRDefault="00000000">
            <w:r>
              <w:t>tanpa augmentasi</w:t>
            </w:r>
          </w:p>
        </w:tc>
        <w:tc>
          <w:tcPr>
            <w:tcW w:w="3114" w:type="dxa"/>
          </w:tcPr>
          <w:p w14:paraId="00FE0B66" w14:textId="77777777" w:rsidR="002B7062" w:rsidRDefault="00000000">
            <w:r>
              <w:t>Pembanding utama</w:t>
            </w:r>
          </w:p>
        </w:tc>
      </w:tr>
      <w:tr w:rsidR="002B7062" w14:paraId="4E6F497F" w14:textId="77777777" w:rsidTr="00C31F29">
        <w:tc>
          <w:tcPr>
            <w:tcW w:w="959" w:type="dxa"/>
          </w:tcPr>
          <w:p w14:paraId="24CDF327" w14:textId="77777777" w:rsidR="002B7062" w:rsidRDefault="00000000">
            <w:r>
              <w:rPr>
                <w:b/>
              </w:rPr>
              <w:t>2</w:t>
            </w:r>
          </w:p>
        </w:tc>
        <w:tc>
          <w:tcPr>
            <w:tcW w:w="1984" w:type="dxa"/>
          </w:tcPr>
          <w:p w14:paraId="0BF5E498" w14:textId="77777777" w:rsidR="002B7062" w:rsidRDefault="00000000">
            <w:r>
              <w:t>Reproduksi paper</w:t>
            </w:r>
          </w:p>
        </w:tc>
        <w:tc>
          <w:tcPr>
            <w:tcW w:w="3119" w:type="dxa"/>
          </w:tcPr>
          <w:p w14:paraId="734F46A3" w14:textId="77777777" w:rsidR="002B7062" w:rsidRDefault="00000000">
            <w:r>
              <w:t>adverb deletion</w:t>
            </w:r>
          </w:p>
        </w:tc>
        <w:tc>
          <w:tcPr>
            <w:tcW w:w="3114" w:type="dxa"/>
          </w:tcPr>
          <w:p w14:paraId="4355D23D" w14:textId="77777777" w:rsidR="002B7062" w:rsidRDefault="00000000">
            <w:r>
              <w:t>Apakah arah hasil mengikuti paper?</w:t>
            </w:r>
          </w:p>
        </w:tc>
      </w:tr>
      <w:tr w:rsidR="002B7062" w14:paraId="4B3ED722" w14:textId="77777777" w:rsidTr="00C31F29">
        <w:tc>
          <w:tcPr>
            <w:tcW w:w="959" w:type="dxa"/>
          </w:tcPr>
          <w:p w14:paraId="1E637716" w14:textId="77777777" w:rsidR="002B7062" w:rsidRDefault="00000000">
            <w:r>
              <w:rPr>
                <w:b/>
              </w:rPr>
              <w:t>3</w:t>
            </w:r>
          </w:p>
        </w:tc>
        <w:tc>
          <w:tcPr>
            <w:tcW w:w="1984" w:type="dxa"/>
          </w:tcPr>
          <w:p w14:paraId="68DC5AAF" w14:textId="77777777" w:rsidR="002B7062" w:rsidRDefault="00000000">
            <w:r>
              <w:t>Ablasi rule</w:t>
            </w:r>
          </w:p>
        </w:tc>
        <w:tc>
          <w:tcPr>
            <w:tcW w:w="3119" w:type="dxa"/>
          </w:tcPr>
          <w:p w14:paraId="688FE7A7" w14:textId="77777777" w:rsidR="002B7062" w:rsidRDefault="00000000">
            <w:r>
              <w:t>hapus satu adverb vs semua adverb</w:t>
            </w:r>
          </w:p>
        </w:tc>
        <w:tc>
          <w:tcPr>
            <w:tcW w:w="3114" w:type="dxa"/>
          </w:tcPr>
          <w:p w14:paraId="73B6EA13" w14:textId="77777777" w:rsidR="002B7062" w:rsidRDefault="00000000">
            <w:r>
              <w:t>Apakah agresivitas penghapusan berpengaruh?</w:t>
            </w:r>
          </w:p>
        </w:tc>
      </w:tr>
      <w:tr w:rsidR="002B7062" w14:paraId="06E755A6" w14:textId="77777777" w:rsidTr="00C31F29">
        <w:tc>
          <w:tcPr>
            <w:tcW w:w="959" w:type="dxa"/>
          </w:tcPr>
          <w:p w14:paraId="44D0137C" w14:textId="77777777" w:rsidR="002B7062" w:rsidRDefault="00000000">
            <w:r>
              <w:rPr>
                <w:b/>
              </w:rPr>
              <w:t>4</w:t>
            </w:r>
          </w:p>
        </w:tc>
        <w:tc>
          <w:tcPr>
            <w:tcW w:w="1984" w:type="dxa"/>
          </w:tcPr>
          <w:p w14:paraId="7D88579B" w14:textId="77777777" w:rsidR="002B7062" w:rsidRDefault="00000000">
            <w:r>
              <w:t>Ablasi unik</w:t>
            </w:r>
          </w:p>
        </w:tc>
        <w:tc>
          <w:tcPr>
            <w:tcW w:w="3119" w:type="dxa"/>
          </w:tcPr>
          <w:p w14:paraId="7295D429" w14:textId="77777777" w:rsidR="002B7062" w:rsidRDefault="00000000">
            <w:r>
              <w:t>threshold POS / discourse marker / pilihan kelompok</w:t>
            </w:r>
          </w:p>
        </w:tc>
        <w:tc>
          <w:tcPr>
            <w:tcW w:w="3114" w:type="dxa"/>
          </w:tcPr>
          <w:p w14:paraId="78F916A9" w14:textId="77777777" w:rsidR="002B7062" w:rsidRDefault="00000000">
            <w:r>
              <w:t>Batas klaim yang ingin diuji</w:t>
            </w:r>
          </w:p>
        </w:tc>
      </w:tr>
    </w:tbl>
    <w:p w14:paraId="73CD6558" w14:textId="77777777" w:rsidR="002B7062" w:rsidRDefault="002B7062">
      <w:pPr>
        <w:spacing w:after="0" w:line="240" w:lineRule="auto"/>
      </w:pPr>
    </w:p>
    <w:p w14:paraId="29B5C8F9" w14:textId="77777777" w:rsidR="002B7062" w:rsidRDefault="00000000">
      <w:pPr>
        <w:spacing w:after="0" w:line="240" w:lineRule="auto"/>
      </w:pPr>
      <w:r>
        <w:rPr>
          <w:b/>
        </w:rPr>
        <w:t>Parameter yang dibuat tetap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8"/>
        <w:gridCol w:w="3827"/>
      </w:tblGrid>
      <w:tr w:rsidR="002B7062" w14:paraId="3C9FCFF7" w14:textId="77777777" w:rsidTr="00C31F29">
        <w:tc>
          <w:tcPr>
            <w:tcW w:w="2518" w:type="dxa"/>
          </w:tcPr>
          <w:p w14:paraId="3DEBB06E" w14:textId="77777777" w:rsidR="002B7062" w:rsidRDefault="00000000">
            <w:r>
              <w:rPr>
                <w:b/>
              </w:rPr>
              <w:t>Parameter</w:t>
            </w:r>
          </w:p>
        </w:tc>
        <w:tc>
          <w:tcPr>
            <w:tcW w:w="3827" w:type="dxa"/>
          </w:tcPr>
          <w:p w14:paraId="15DC39BD" w14:textId="77777777" w:rsidR="002B7062" w:rsidRDefault="00000000">
            <w:r>
              <w:rPr>
                <w:b/>
              </w:rPr>
              <w:t>Nilai tetap untuk W10-02</w:t>
            </w:r>
          </w:p>
        </w:tc>
      </w:tr>
      <w:tr w:rsidR="002B7062" w14:paraId="463753A7" w14:textId="77777777" w:rsidTr="00C31F29">
        <w:tc>
          <w:tcPr>
            <w:tcW w:w="2518" w:type="dxa"/>
          </w:tcPr>
          <w:p w14:paraId="59FA1B6F" w14:textId="77777777" w:rsidR="002B7062" w:rsidRDefault="00000000">
            <w:r>
              <w:rPr>
                <w:b/>
              </w:rPr>
              <w:t>Dataset reproduksi</w:t>
            </w:r>
          </w:p>
        </w:tc>
        <w:tc>
          <w:tcPr>
            <w:tcW w:w="3827" w:type="dxa"/>
          </w:tcPr>
          <w:p w14:paraId="6AFB4FF5" w14:textId="77777777" w:rsidR="002B7062" w:rsidRDefault="00000000">
            <w:r>
              <w:t>SST-2</w:t>
            </w:r>
          </w:p>
        </w:tc>
      </w:tr>
      <w:tr w:rsidR="002B7062" w14:paraId="01BD3D63" w14:textId="77777777" w:rsidTr="00C31F29">
        <w:tc>
          <w:tcPr>
            <w:tcW w:w="2518" w:type="dxa"/>
          </w:tcPr>
          <w:p w14:paraId="53910C00" w14:textId="77777777" w:rsidR="002B7062" w:rsidRDefault="00000000">
            <w:r>
              <w:rPr>
                <w:b/>
              </w:rPr>
              <w:t>Model</w:t>
            </w:r>
          </w:p>
        </w:tc>
        <w:tc>
          <w:tcPr>
            <w:tcW w:w="3827" w:type="dxa"/>
          </w:tcPr>
          <w:p w14:paraId="7E865023" w14:textId="77777777" w:rsidR="002B7062" w:rsidRDefault="00000000">
            <w:r>
              <w:t>bert-base-uncased</w:t>
            </w:r>
          </w:p>
        </w:tc>
      </w:tr>
      <w:tr w:rsidR="002B7062" w14:paraId="3EBD8FA3" w14:textId="77777777" w:rsidTr="00C31F29">
        <w:tc>
          <w:tcPr>
            <w:tcW w:w="2518" w:type="dxa"/>
          </w:tcPr>
          <w:p w14:paraId="53E8BD61" w14:textId="77777777" w:rsidR="002B7062" w:rsidRDefault="00000000">
            <w:r>
              <w:rPr>
                <w:b/>
              </w:rPr>
              <w:t>Epoch</w:t>
            </w:r>
          </w:p>
        </w:tc>
        <w:tc>
          <w:tcPr>
            <w:tcW w:w="3827" w:type="dxa"/>
          </w:tcPr>
          <w:p w14:paraId="22B617D8" w14:textId="77777777" w:rsidR="002B7062" w:rsidRDefault="00000000">
            <w:r>
              <w:t>3</w:t>
            </w:r>
          </w:p>
        </w:tc>
      </w:tr>
      <w:tr w:rsidR="002B7062" w14:paraId="27787A36" w14:textId="77777777" w:rsidTr="00C31F29">
        <w:tc>
          <w:tcPr>
            <w:tcW w:w="2518" w:type="dxa"/>
          </w:tcPr>
          <w:p w14:paraId="093C35B6" w14:textId="77777777" w:rsidR="002B7062" w:rsidRDefault="00000000">
            <w:r>
              <w:rPr>
                <w:b/>
              </w:rPr>
              <w:t>Optimizer</w:t>
            </w:r>
          </w:p>
        </w:tc>
        <w:tc>
          <w:tcPr>
            <w:tcW w:w="3827" w:type="dxa"/>
          </w:tcPr>
          <w:p w14:paraId="65E54442" w14:textId="77777777" w:rsidR="002B7062" w:rsidRDefault="00000000">
            <w:r>
              <w:t>AdamW</w:t>
            </w:r>
          </w:p>
        </w:tc>
      </w:tr>
      <w:tr w:rsidR="002B7062" w14:paraId="4118D364" w14:textId="77777777" w:rsidTr="00C31F29">
        <w:tc>
          <w:tcPr>
            <w:tcW w:w="2518" w:type="dxa"/>
          </w:tcPr>
          <w:p w14:paraId="53F5221D" w14:textId="77777777" w:rsidR="002B7062" w:rsidRDefault="00000000">
            <w:r>
              <w:rPr>
                <w:b/>
              </w:rPr>
              <w:t>Learning rate</w:t>
            </w:r>
          </w:p>
        </w:tc>
        <w:tc>
          <w:tcPr>
            <w:tcW w:w="3827" w:type="dxa"/>
          </w:tcPr>
          <w:p w14:paraId="7E2A8AB9" w14:textId="77777777" w:rsidR="002B7062" w:rsidRDefault="00000000">
            <w:r>
              <w:t>2e-5</w:t>
            </w:r>
          </w:p>
        </w:tc>
      </w:tr>
      <w:tr w:rsidR="002B7062" w14:paraId="69B9071A" w14:textId="77777777" w:rsidTr="00C31F29">
        <w:tc>
          <w:tcPr>
            <w:tcW w:w="2518" w:type="dxa"/>
          </w:tcPr>
          <w:p w14:paraId="70728AA7" w14:textId="77777777" w:rsidR="002B7062" w:rsidRDefault="00000000">
            <w:r>
              <w:rPr>
                <w:b/>
              </w:rPr>
              <w:t>Batch size</w:t>
            </w:r>
          </w:p>
        </w:tc>
        <w:tc>
          <w:tcPr>
            <w:tcW w:w="3827" w:type="dxa"/>
          </w:tcPr>
          <w:p w14:paraId="753E1503" w14:textId="77777777" w:rsidR="002B7062" w:rsidRDefault="00000000">
            <w:r>
              <w:t>16</w:t>
            </w:r>
          </w:p>
        </w:tc>
      </w:tr>
      <w:tr w:rsidR="002B7062" w14:paraId="66457F6B" w14:textId="77777777" w:rsidTr="00C31F29">
        <w:tc>
          <w:tcPr>
            <w:tcW w:w="2518" w:type="dxa"/>
          </w:tcPr>
          <w:p w14:paraId="7A5269C0" w14:textId="77777777" w:rsidR="002B7062" w:rsidRDefault="00000000">
            <w:r>
              <w:rPr>
                <w:b/>
              </w:rPr>
              <w:t>Seed</w:t>
            </w:r>
          </w:p>
        </w:tc>
        <w:tc>
          <w:tcPr>
            <w:tcW w:w="3827" w:type="dxa"/>
          </w:tcPr>
          <w:p w14:paraId="46AFEDE0" w14:textId="77777777" w:rsidR="002B7062" w:rsidRDefault="00000000">
            <w:r>
              <w:t>42</w:t>
            </w:r>
          </w:p>
        </w:tc>
      </w:tr>
      <w:tr w:rsidR="002B7062" w14:paraId="5F14BBB2" w14:textId="77777777" w:rsidTr="00C31F29">
        <w:tc>
          <w:tcPr>
            <w:tcW w:w="2518" w:type="dxa"/>
          </w:tcPr>
          <w:p w14:paraId="13360BEF" w14:textId="77777777" w:rsidR="002B7062" w:rsidRDefault="00000000">
            <w:r>
              <w:rPr>
                <w:b/>
              </w:rPr>
              <w:t>Split</w:t>
            </w:r>
          </w:p>
        </w:tc>
        <w:tc>
          <w:tcPr>
            <w:tcW w:w="3827" w:type="dxa"/>
          </w:tcPr>
          <w:p w14:paraId="1B747E0F" w14:textId="77777777" w:rsidR="002B7062" w:rsidRDefault="00000000">
            <w:r>
              <w:t>train / validation GLUE</w:t>
            </w:r>
          </w:p>
        </w:tc>
      </w:tr>
      <w:tr w:rsidR="002B7062" w14:paraId="636C97BB" w14:textId="77777777" w:rsidTr="00C31F29">
        <w:tc>
          <w:tcPr>
            <w:tcW w:w="2518" w:type="dxa"/>
          </w:tcPr>
          <w:p w14:paraId="397188FC" w14:textId="77777777" w:rsidR="002B7062" w:rsidRDefault="00000000">
            <w:r>
              <w:rPr>
                <w:b/>
              </w:rPr>
              <w:t>Metrik</w:t>
            </w:r>
          </w:p>
        </w:tc>
        <w:tc>
          <w:tcPr>
            <w:tcW w:w="3827" w:type="dxa"/>
          </w:tcPr>
          <w:p w14:paraId="53A105E9" w14:textId="77777777" w:rsidR="002B7062" w:rsidRDefault="00000000">
            <w:r>
              <w:t>validation accuracy</w:t>
            </w:r>
          </w:p>
        </w:tc>
      </w:tr>
    </w:tbl>
    <w:p w14:paraId="5805C3D6" w14:textId="77777777" w:rsidR="002B7062" w:rsidRDefault="002B7062">
      <w:pPr>
        <w:spacing w:after="0" w:line="240" w:lineRule="auto"/>
      </w:pPr>
    </w:p>
    <w:p w14:paraId="7036DFF3" w14:textId="77777777" w:rsidR="002B7062" w:rsidRDefault="00000000">
      <w:pPr>
        <w:spacing w:after="0" w:line="240" w:lineRule="auto"/>
      </w:pPr>
      <w:r>
        <w:rPr>
          <w:b/>
        </w:rPr>
        <w:t>Parity Check</w:t>
      </w:r>
    </w:p>
    <w:p w14:paraId="043A6D1C" w14:textId="77777777" w:rsidR="002B7062" w:rsidRDefault="00000000">
      <w:pPr>
        <w:spacing w:after="0" w:line="240" w:lineRule="auto"/>
      </w:pPr>
      <w:r>
        <w:t>Bandingkan hasil reproduksi dengan paper: apakah adverb deletion mengalahkan baseline tanpa augmentasi pada setup kalian? Jika tidak, jelaskan kemungkinan penyebabnya.</w:t>
      </w:r>
    </w:p>
    <w:p w14:paraId="50787A27" w14:textId="77777777" w:rsidR="002B7062" w:rsidRDefault="002B7062">
      <w:pPr>
        <w:spacing w:after="0" w:line="240" w:lineRule="auto"/>
      </w:pPr>
    </w:p>
    <w:p w14:paraId="38F2FFBD" w14:textId="77777777" w:rsidR="002B7062" w:rsidRDefault="00000000">
      <w:pPr>
        <w:spacing w:after="0" w:line="240" w:lineRule="auto"/>
      </w:pPr>
      <w:r>
        <w:rPr>
          <w:b/>
        </w:rPr>
        <w:t>Ablasi Unik</w:t>
      </w:r>
    </w:p>
    <w:p w14:paraId="5D49B9C5" w14:textId="77777777" w:rsidR="002B7062" w:rsidRDefault="00000000">
      <w:pPr>
        <w:spacing w:after="0" w:line="240" w:lineRule="auto"/>
      </w:pPr>
      <w:r>
        <w:t>Pilih satu ablasi yang tidak ada di paper, lalu jelaskan batas klaim yang ingin diuji.</w:t>
      </w:r>
    </w:p>
    <w:p w14:paraId="706898AC" w14:textId="77777777" w:rsidR="002B7062" w:rsidRDefault="00000000">
      <w:pPr>
        <w:spacing w:after="0" w:line="240" w:lineRule="auto"/>
      </w:pPr>
      <w:r>
        <w:t>Beberapa opsi: hapus satu adverb saja / hapus semua adverb / batasi pada adverb tertentu / [tentukan sendiri]</w:t>
      </w:r>
    </w:p>
    <w:p w14:paraId="77B60414" w14:textId="77777777" w:rsidR="002B7062" w:rsidRDefault="002B7062">
      <w:pPr>
        <w:spacing w:after="0" w:line="240" w:lineRule="auto"/>
      </w:pPr>
    </w:p>
    <w:sectPr w:rsidR="002B7062" w:rsidSect="00034616">
      <w:pgSz w:w="12240" w:h="15840"/>
      <w:pgMar w:top="1304" w:right="1531" w:bottom="130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3598277">
    <w:abstractNumId w:val="8"/>
  </w:num>
  <w:num w:numId="2" w16cid:durableId="1875121348">
    <w:abstractNumId w:val="6"/>
  </w:num>
  <w:num w:numId="3" w16cid:durableId="1339770743">
    <w:abstractNumId w:val="5"/>
  </w:num>
  <w:num w:numId="4" w16cid:durableId="1200820985">
    <w:abstractNumId w:val="4"/>
  </w:num>
  <w:num w:numId="5" w16cid:durableId="1236473361">
    <w:abstractNumId w:val="7"/>
  </w:num>
  <w:num w:numId="6" w16cid:durableId="15424884">
    <w:abstractNumId w:val="3"/>
  </w:num>
  <w:num w:numId="7" w16cid:durableId="1030301150">
    <w:abstractNumId w:val="2"/>
  </w:num>
  <w:num w:numId="8" w16cid:durableId="1369793706">
    <w:abstractNumId w:val="1"/>
  </w:num>
  <w:num w:numId="9" w16cid:durableId="2069985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2991"/>
    <w:rsid w:val="0006063C"/>
    <w:rsid w:val="0015074B"/>
    <w:rsid w:val="0029639D"/>
    <w:rsid w:val="002B7062"/>
    <w:rsid w:val="00326F90"/>
    <w:rsid w:val="00AA1D8D"/>
    <w:rsid w:val="00B47730"/>
    <w:rsid w:val="00C31F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31590D"/>
  <w14:defaultImageDpi w14:val="300"/>
  <w15:docId w15:val="{32156089-F696-4BFF-9647-12B895978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Arista Essendon</cp:lastModifiedBy>
  <cp:revision>3</cp:revision>
  <dcterms:created xsi:type="dcterms:W3CDTF">2013-12-23T23:15:00Z</dcterms:created>
  <dcterms:modified xsi:type="dcterms:W3CDTF">2026-07-07T12:30:00Z</dcterms:modified>
  <cp:category/>
</cp:coreProperties>
</file>