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PoolWise</w:t>
      </w:r>
      <w:r>
        <w:t xml:space="preserve"> </w:t>
      </w:r>
      <w:r>
        <w:t xml:space="preserve">Normalized</w:t>
      </w:r>
      <w:r>
        <w:t xml:space="preserve"> </w:t>
      </w:r>
      <w:r>
        <w:t xml:space="preserve">Chemistry</w:t>
      </w:r>
      <w:r>
        <w:t xml:space="preserve"> </w:t>
      </w:r>
      <w:r>
        <w:t xml:space="preserve">and</w:t>
      </w:r>
      <w:r>
        <w:t xml:space="preserve"> </w:t>
      </w:r>
      <w:r>
        <w:t xml:space="preserve">Treatment</w:t>
      </w:r>
      <w:r>
        <w:t xml:space="preserve"> </w:t>
      </w:r>
      <w:r>
        <w:t xml:space="preserve">Logic</w:t>
      </w:r>
    </w:p>
    <w:p>
      <w:pPr>
        <w:pStyle w:val="Subtitle"/>
        <w:jc w:val="center"/>
      </w:pPr>
      <w:r>
        <w:t xml:space="preserve">Supabase</w:t>
      </w:r>
      <w:r>
        <w:t xml:space="preserve"> </w:t>
      </w:r>
      <w:r>
        <w:t xml:space="preserve">Developer</w:t>
      </w:r>
      <w:r>
        <w:t xml:space="preserve"> </w:t>
      </w:r>
      <w:r>
        <w:t xml:space="preserve">Specification</w:t>
      </w:r>
    </w:p>
    <w:p>
      <w:pPr>
        <w:pStyle w:val="Author"/>
        <w:jc w:val="center"/>
      </w:pPr>
      <w:r>
        <w:rPr>
          <w:rFonts w:ascii="Arial" w:hAnsi="Arial"/>
          <w:color w:val="5B6670"/>
          <w:sz w:val="18"/>
        </w:rPr>
        <w:t xml:space="preserve">PoolWise</w:t>
      </w:r>
    </w:p>
    <w:p>
      <w:pPr>
        <w:pStyle w:val="Date"/>
        <w:jc w:val="center"/>
      </w:pPr>
      <w:r>
        <w:rPr>
          <w:rFonts w:ascii="Arial" w:hAnsi="Arial"/>
          <w:color w:val="5B6670"/>
          <w:sz w:val="18"/>
        </w:rPr>
        <w:t xml:space="preserve">August</w:t>
      </w:r>
      <w:r>
        <w:rPr>
          <w:rFonts w:ascii="Arial" w:hAnsi="Arial"/>
          <w:color w:val="5B6670"/>
          <w:sz w:val="18"/>
        </w:rPr>
        <w:t xml:space="preserve"> </w:t>
      </w:r>
      <w:r>
        <w:rPr>
          <w:rFonts w:ascii="Arial" w:hAnsi="Arial"/>
          <w:color w:val="5B6670"/>
          <w:sz w:val="18"/>
        </w:rP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Document purpose:</w:t>
      </w:r>
      <w:r>
        <w:t xml:space="preserve"> </w:t>
      </w:r>
      <w:r>
        <w:t xml:space="preserve">Convert the attached 114-page PoolWise reference file into a normalized, versioned, testable decision system for Supabase and the PoolWise mobile application.</w:t>
      </w:r>
    </w:p>
    <w:p>
      <w:pPr>
        <w:pStyle w:val="BodyText"/>
        <w:keepNext/>
      </w:pPr>
      <w:r>
        <w:rPr>
          <w:b/>
          <w:bCs/>
        </w:rPr>
        <w:t xml:space="preserve">Source hierarchy:</w:t>
      </w:r>
    </w:p>
    <w:p>
      <w:pPr>
        <w:pStyle w:val="Normal"/>
        <w:numPr>
          <w:ilvl w:val="0"/>
          <w:numId w:val="1001"/>
        </w:numPr>
      </w:pPr>
      <w:r>
        <w:t xml:space="preserve">The pasted instruction text defines the assignment, required analysis, and deliverable structure.</w:t>
      </w:r>
    </w:p>
    <w:p>
      <w:pPr>
        <w:pStyle w:val="Normal"/>
        <w:numPr>
          <w:ilvl w:val="0"/>
          <w:numId w:val="1001"/>
        </w:numPr>
      </w:pPr>
      <w:r>
        <w:t xml:space="preserve">The attached reference file,</w:t>
      </w:r>
      <w:r>
        <w:t xml:space="preserve"> </w:t>
      </w:r>
      <w:r>
        <w:rPr>
          <w:i/>
          <w:iCs/>
        </w:rPr>
        <w:t xml:space="preserve">All info - PoolWise Normalized Range Matrix and Logic</w:t>
      </w:r>
      <w:r>
        <w:t xml:space="preserve">, is the chemistry and product-logic source of truth.</w:t>
      </w:r>
    </w:p>
    <w:p>
      <w:pPr>
        <w:pStyle w:val="Normal"/>
        <w:numPr>
          <w:ilvl w:val="0"/>
          <w:numId w:val="1001"/>
        </w:numPr>
      </w:pPr>
      <w:r>
        <w:t xml:space="preserve">Explicitly conflicting source rules are not silently reconciled. They are recorded in Section 19.</w:t>
      </w:r>
    </w:p>
    <w:p>
      <w:pPr>
        <w:pStyle w:val="Normal"/>
        <w:numPr>
          <w:ilvl w:val="0"/>
          <w:numId w:val="1001"/>
        </w:numPr>
      </w:pPr>
      <w:r>
        <w:t xml:space="preserve">Content marked in the source as "ignore" is excluded from confirmed logic.</w:t>
      </w:r>
    </w:p>
    <w:p>
      <w:pPr>
        <w:pStyle w:val="Normal"/>
        <w:numPr>
          <w:ilvl w:val="0"/>
          <w:numId w:val="1001"/>
        </w:numPr>
      </w:pPr>
      <w:r>
        <w:t xml:space="preserve">External pool-industry knowledge has not been added as source logic.</w:t>
      </w:r>
    </w:p>
    <w:p>
      <w:pPr>
        <w:pStyle w:val="FirstParagraph"/>
      </w:pPr>
      <w:r>
        <w:rPr>
          <w:b/>
          <w:bCs/>
        </w:rPr>
        <w:t xml:space="preserve">Specification status:</w:t>
      </w:r>
      <w:r>
        <w:t xml:space="preserve"> </w:t>
      </w:r>
      <w:r>
        <w:t xml:space="preserve">Developer handoff draft requiring PoolWise approval of the decisions listed in Section 19.</w:t>
      </w:r>
    </w:p>
    <w:p>
      <w:pPr>
        <w:pStyle w:val="BodyText"/>
      </w:pPr>
      <w:r>
        <w:rPr>
          <w:b/>
          <w:bCs/>
        </w:rPr>
        <w:t xml:space="preserve">Recommended implementation target:</w:t>
      </w:r>
      <w:r>
        <w:t xml:space="preserve"> </w:t>
      </w:r>
      <w:r>
        <w:t xml:space="preserve">Supabase PostgreSQL for normalized configuration and immutable history, a TypeScript Supabase Edge Function for orchestration, and a thin mobile client that submits inputs and renders the returned plan.</w:t>
      </w:r>
    </w:p>
    <w:p>
      <w:r>
        <w:pict>
          <v:rect style="width:0;height:1.5pt" o:hralign="center" o:hrstd="t" o:hr="t"/>
        </w:pict>
      </w:r>
    </w:p>
    <w:bookmarkStart w:id="20" w:name="X102b2e9de4183984340b81b0bb402a984d3925a"/>
    <w:p>
      <w:pPr>
        <w:pStyle w:val="Heading1"/>
        <w:keepNext/>
      </w:pPr>
      <w:r>
        <w:t xml:space="preserve">1. Executive Summary</w:t>
      </w:r>
    </w:p>
    <w:p>
      <w:pPr>
        <w:pStyle w:val="FirstParagraph"/>
      </w:pPr>
      <w:r>
        <w:t xml:space="preserve">The reference file contains a substantial amount of useful chemistry logic, but it mixes five different concerns: measurement reliability, parameter classification, swimming restrictions, treatment sequencing, and homeowner wording. It also includes initial ranges that are later refined, repeated product guidance, context-dependent targets, and a small number of direct contradictions.</w:t>
      </w:r>
    </w:p>
    <w:p>
      <w:pPr>
        <w:pStyle w:val="BodyText"/>
      </w:pPr>
      <w:r>
        <w:t xml:space="preserve">The cleanest implementation is not a catalogue of every possible result combination. PoolWise should use a rule engine with six reusable stages:</w:t>
      </w:r>
    </w:p>
    <w:p>
      <w:pPr>
        <w:pStyle w:val="Normal"/>
        <w:numPr>
          <w:ilvl w:val="0"/>
          <w:numId w:val="1002"/>
        </w:numPr>
      </w:pPr>
      <w:r>
        <w:t xml:space="preserve">Validate the test and preserve what the test actually reported.</w:t>
      </w:r>
    </w:p>
    <w:p>
      <w:pPr>
        <w:pStyle w:val="Normal"/>
        <w:numPr>
          <w:ilvl w:val="0"/>
          <w:numId w:val="1002"/>
        </w:numPr>
      </w:pPr>
      <w:r>
        <w:t xml:space="preserve">Select the correct context-specific target profile.</w:t>
      </w:r>
    </w:p>
    <w:p>
      <w:pPr>
        <w:pStyle w:val="Normal"/>
        <w:numPr>
          <w:ilvl w:val="0"/>
          <w:numId w:val="1002"/>
        </w:numPr>
      </w:pPr>
      <w:r>
        <w:t xml:space="preserve">Classify each parameter against that profile.</w:t>
      </w:r>
    </w:p>
    <w:p>
      <w:pPr>
        <w:pStyle w:val="Normal"/>
        <w:numPr>
          <w:ilvl w:val="0"/>
          <w:numId w:val="1002"/>
        </w:numPr>
      </w:pPr>
      <w:r>
        <w:t xml:space="preserve">Calculate only supported derived values and interaction flags.</w:t>
      </w:r>
    </w:p>
    <w:p>
      <w:pPr>
        <w:pStyle w:val="Normal"/>
        <w:numPr>
          <w:ilvl w:val="0"/>
          <w:numId w:val="1002"/>
        </w:numPr>
      </w:pPr>
      <w:r>
        <w:t xml:space="preserve">Resolve blockers, dependencies, priorities, and compatibility.</w:t>
      </w:r>
    </w:p>
    <w:p>
      <w:pPr>
        <w:pStyle w:val="Normal"/>
        <w:numPr>
          <w:ilvl w:val="0"/>
          <w:numId w:val="1002"/>
        </w:numPr>
      </w:pPr>
      <w:r>
        <w:t xml:space="preserve">Create one active chemical step, a waiting/retest gate, and locked future steps.</w:t>
      </w:r>
    </w:p>
    <w:p>
      <w:pPr>
        <w:pStyle w:val="FirstParagraph"/>
      </w:pPr>
      <w:r>
        <w:t xml:space="preserve">The source repeatedly requires the app to preserve coarse strip readings as blocks, ranges, or open-ended results rather than inventing a midpoint. It also requires measured and calculated values to remain distinct. Those principles should be foundational database rules, not optional UI behavior.</w:t>
      </w:r>
    </w:p>
    <w:p>
      <w:pPr>
        <w:pStyle w:val="BodyText"/>
        <w:keepNext/>
      </w:pPr>
      <w:r>
        <w:t xml:space="preserve">The most important architectural simplifications are:</w:t>
      </w:r>
    </w:p>
    <w:p>
      <w:pPr>
        <w:pStyle w:val="Normal"/>
        <w:numPr>
          <w:ilvl w:val="0"/>
          <w:numId w:val="1003"/>
        </w:numPr>
      </w:pPr>
      <w:r>
        <w:t xml:space="preserve">Use one normalized reading model for exact values, blocks, ranges, labels, and open-ended results.</w:t>
      </w:r>
    </w:p>
    <w:p>
      <w:pPr>
        <w:pStyle w:val="Normal"/>
        <w:numPr>
          <w:ilvl w:val="0"/>
          <w:numId w:val="1003"/>
        </w:numPr>
      </w:pPr>
      <w:r>
        <w:t xml:space="preserve">Separate</w:t>
      </w:r>
      <w:r>
        <w:t xml:space="preserve"> </w:t>
      </w:r>
      <w:r>
        <w:rPr>
          <w:rStyle w:val="VerbatimChar"/>
        </w:rPr>
        <w:t xml:space="preserve">classification_code</w:t>
      </w:r>
      <w:r>
        <w:t xml:space="preserve">,</w:t>
      </w:r>
      <w:r>
        <w:t xml:space="preserve"> </w:t>
      </w:r>
      <w:r>
        <w:rPr>
          <w:rStyle w:val="VerbatimChar"/>
        </w:rPr>
        <w:t xml:space="preserve">target_position</w:t>
      </w:r>
      <w:r>
        <w:t xml:space="preserve">,</w:t>
      </w:r>
      <w:r>
        <w:t xml:space="preserve"> </w:t>
      </w:r>
      <w:r>
        <w:rPr>
          <w:rStyle w:val="VerbatimChar"/>
        </w:rPr>
        <w:t xml:space="preserve">safety_effect</w:t>
      </w:r>
      <w:r>
        <w:t xml:space="preserve">, and</w:t>
      </w:r>
      <w:r>
        <w:t xml:space="preserve"> </w:t>
      </w:r>
      <w:r>
        <w:rPr>
          <w:rStyle w:val="VerbatimChar"/>
        </w:rPr>
        <w:t xml:space="preserve">treatment_permission</w:t>
      </w:r>
      <w:r>
        <w:t xml:space="preserve"> </w:t>
      </w:r>
      <w:r>
        <w:t xml:space="preserve">instead of forcing one label to carry all meaning.</w:t>
      </w:r>
    </w:p>
    <w:p>
      <w:pPr>
        <w:pStyle w:val="Normal"/>
        <w:numPr>
          <w:ilvl w:val="0"/>
          <w:numId w:val="1003"/>
        </w:numPr>
      </w:pPr>
      <w:r>
        <w:t xml:space="preserve">Store target profiles and threshold bands as versioned relational records.</w:t>
      </w:r>
    </w:p>
    <w:p>
      <w:pPr>
        <w:pStyle w:val="Normal"/>
        <w:numPr>
          <w:ilvl w:val="0"/>
          <w:numId w:val="1003"/>
        </w:numPr>
      </w:pPr>
      <w:r>
        <w:t xml:space="preserve">Use reusable treatment actions instead of duplicating instructions in every combination.</w:t>
      </w:r>
    </w:p>
    <w:p>
      <w:pPr>
        <w:pStyle w:val="Normal"/>
        <w:numPr>
          <w:ilvl w:val="0"/>
          <w:numId w:val="1003"/>
        </w:numPr>
      </w:pPr>
      <w:r>
        <w:t xml:space="preserve">Treat retesting as a hard state-machine gate.</w:t>
      </w:r>
    </w:p>
    <w:p>
      <w:pPr>
        <w:pStyle w:val="Normal"/>
        <w:numPr>
          <w:ilvl w:val="0"/>
          <w:numId w:val="1003"/>
        </w:numPr>
      </w:pPr>
      <w:r>
        <w:t xml:space="preserve">Generate only one active chemical step at a time.</w:t>
      </w:r>
    </w:p>
    <w:p>
      <w:pPr>
        <w:pStyle w:val="Normal"/>
        <w:numPr>
          <w:ilvl w:val="0"/>
          <w:numId w:val="1003"/>
        </w:numPr>
      </w:pPr>
      <w:r>
        <w:t xml:space="preserve">Let an Edge Function run the decision engine and persist an immutable result snapshot.</w:t>
      </w:r>
    </w:p>
    <w:p>
      <w:pPr>
        <w:pStyle w:val="Normal"/>
        <w:numPr>
          <w:ilvl w:val="0"/>
          <w:numId w:val="1003"/>
        </w:numPr>
      </w:pPr>
      <w:r>
        <w:t xml:space="preserve">Keep homeowner copy and translations outside the chemistry rules.</w:t>
      </w:r>
    </w:p>
    <w:p>
      <w:pPr>
        <w:pStyle w:val="FirstParagraph"/>
      </w:pPr>
      <w:r>
        <w:t xml:space="preserve">The detailed source is strongest on classifications and sequencing. It is incomplete for most exact chemical dosages, universal circulation times, product-specific waiting periods, and the actual LSI formula. The engine must therefore block exact dosing whenever the required product profile, label data, or approved calculator is absent.</w:t>
      </w:r>
    </w:p>
    <w:bookmarkEnd w:id="20"/>
    <w:bookmarkStart w:id="23" w:name="X85a6e7dea626fd46f3833de7e9e8bd1aaeeadf3"/>
    <w:p>
      <w:pPr>
        <w:pStyle w:val="Heading1"/>
        <w:keepNext/>
      </w:pPr>
      <w:r>
        <w:t xml:space="preserve">2. Source-File Assessment</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Assessment area</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Finding</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Evidence 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Implementation effect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Strength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file defines context-sensitive targets for chlorine, bromine, alkalinity, calcium hardness, CYA, and 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rule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Model target profiles separately from readings.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Strength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file consistently requires preservation of strip blocks, ranges, and open-ended values.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source rule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Do not store invented midpoints; disable exact dosing where uncertainty crosses thresholds.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Strength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file clearly distinguishes total chlorine, combined chlorine, calcium hardness, and total hardness.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rule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Store measured and derived parameters separately and validate cross-parameter consistency.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Strength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treatment section establishes one active chemical step, required retesting, and locked future steps.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source rule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Use plan and step state machines rather than a static recommendation list.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Repetition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Several sections begin with a simple default and later replace it with more detailed context-specific logic.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pattern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later explicit "final", "updated", or "replace" rule should govern unless a direct conflict remains.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Conflict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family heavy-use chlorine rule contains</w:t>
            </w:r>
            <w:r>
              <w:rPr>
                <w:rFonts w:ascii="Arial" w:hAnsi="Arial" w:eastAsia="Arial"/>
                <w:color w:val="000000"/>
                <w:sz w:val="16"/>
              </w:rPr>
              <w:t xml:space="preserve"> </w:t>
            </w:r>
            <w:r>
              <w:rPr>
                <w:rStyle w:val="VerbatimChar"/>
                <w:rFonts w:ascii="Arial" w:hAnsi="Arial" w:eastAsia="Arial"/>
                <w:color w:val="000000"/>
                <w:sz w:val="16"/>
              </w:rPr>
              <w:t xml:space="preserve">typical_swimmers &gt;= 3</w:t>
            </w:r>
            <w:r>
              <w:rPr>
                <w:rFonts w:ascii="Arial" w:hAnsi="Arial" w:eastAsia="Arial"/>
                <w:color w:val="000000"/>
                <w:sz w:val="16"/>
              </w:rPr>
              <w:t xml:space="preserve"> </w:t>
            </w:r>
            <w:r>
              <w:rPr>
                <w:rFonts w:ascii="Arial" w:hAnsi="Arial" w:eastAsia="Arial"/>
                <w:color w:val="000000"/>
                <w:sz w:val="16"/>
              </w:rPr>
              <w:t xml:space="preserve">in one pseudocode block but says five or more in surrounding text and final backend logic.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Source conflict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Requires approval; recommended canonical threshold is five or more.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Conflict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Unknown-model salt logic both offers a provisional 3,000-3,400 ppm fallback and later says not to classify or add salt without the manufacturer target.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Source conflict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Requires an explicit fallback eligibility rule.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Conflict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Universal safety wording can be read as restricting chlorine above the selected target maximum, while detailed chlorine logic restricts high chlorine only above 10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Source conflict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Separate classification from high-chlorine swimming restriction and approve the threshold.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Missing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Most treatment actions do not provide a universal circulation or retest time.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Missing source information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Use product-label intervals and block scheduling when the product profile lacks them.</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Missing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file names required inputs for pH/acid and LSI calculations but does not supply an approved formula implementation.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Missing source information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Do not calculate pH or advanced LSI doses until an approved calculator is added.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Safety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file prohibits acid and chlorine in the same active step and separates calcium chloride from bicarbonate/carbonate additions.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rule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Compatibility rules must be enforced server-side.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Implementation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Some source pseudocode embeds UI wording and chemistry decisions together.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 improvement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Store reason codes and localization keys; render text in the application layer.</w:t>
            </w:r>
          </w:p>
        </w:tc>
      </w:tr>
    </w:tbl>
    <w:bookmarkStart w:id="21" w:name="X089e57670a9851ff811309d7fbff3e0c1f8e726"/>
    <w:p>
      <w:pPr>
        <w:pStyle w:val="Heading2"/>
        <w:keepNext/>
      </w:pPr>
      <w:r>
        <w:t xml:space="preserve">2.1 Source precedence inside the reference file</w:t>
      </w:r>
    </w:p>
    <w:p>
      <w:pPr>
        <w:pStyle w:val="FirstParagraph"/>
      </w:pPr>
      <w:r>
        <w:t xml:space="preserve">When the source presents an initial simple table and later says "updated", "final", "replace", "best final product rule", or supplies complete backend logic, this specification treats the later detailed rule as the authoritative source-derived interpretation. This is not used to erase direct contradictions. Direct contradictions remain in Section 19.</w:t>
      </w:r>
    </w:p>
    <w:bookmarkEnd w:id="21"/>
    <w:bookmarkStart w:id="22" w:name="X3657ed5472c075b1f4fca28ad9cb9c0fd03239d"/>
    <w:p>
      <w:pPr>
        <w:pStyle w:val="Heading2"/>
        <w:keepNext/>
      </w:pPr>
      <w:r>
        <w:t xml:space="preserve">2.2 Evidence labels used in this document</w:t>
      </w:r>
    </w:p>
    <w:p>
      <w:pPr>
        <w:pStyle w:val="Normal"/>
        <w:numPr>
          <w:ilvl w:val="0"/>
          <w:numId w:val="1004"/>
        </w:numPr>
      </w:pPr>
      <w:r>
        <w:rPr>
          <w:b/>
          <w:bCs/>
        </w:rPr>
        <w:t xml:space="preserve">Confirmed source rule:</w:t>
      </w:r>
      <w:r>
        <w:t xml:space="preserve"> </w:t>
      </w:r>
      <w:r>
        <w:t xml:space="preserve">stated clearly and consistently.</w:t>
      </w:r>
    </w:p>
    <w:p>
      <w:pPr>
        <w:pStyle w:val="Normal"/>
        <w:numPr>
          <w:ilvl w:val="0"/>
          <w:numId w:val="1004"/>
        </w:numPr>
      </w:pPr>
      <w:r>
        <w:rPr>
          <w:b/>
          <w:bCs/>
        </w:rPr>
        <w:t xml:space="preserve">Source-derived interpretation:</w:t>
      </w:r>
      <w:r>
        <w:t xml:space="preserve"> </w:t>
      </w:r>
      <w:r>
        <w:t xml:space="preserve">assembled from compatible source sections.</w:t>
      </w:r>
    </w:p>
    <w:p>
      <w:pPr>
        <w:pStyle w:val="Normal"/>
        <w:numPr>
          <w:ilvl w:val="0"/>
          <w:numId w:val="1004"/>
        </w:numPr>
      </w:pPr>
      <w:r>
        <w:rPr>
          <w:b/>
          <w:bCs/>
        </w:rPr>
        <w:t xml:space="preserve">Source conflict:</w:t>
      </w:r>
      <w:r>
        <w:t xml:space="preserve"> </w:t>
      </w:r>
      <w:r>
        <w:t xml:space="preserve">incompatible source instructions.</w:t>
      </w:r>
    </w:p>
    <w:p>
      <w:pPr>
        <w:pStyle w:val="Normal"/>
        <w:numPr>
          <w:ilvl w:val="0"/>
          <w:numId w:val="1004"/>
        </w:numPr>
      </w:pPr>
      <w:r>
        <w:rPr>
          <w:b/>
          <w:bCs/>
        </w:rPr>
        <w:t xml:space="preserve">Missing source information:</w:t>
      </w:r>
      <w:r>
        <w:t xml:space="preserve"> </w:t>
      </w:r>
      <w:r>
        <w:t xml:space="preserve">insufficient data for safe implementation.</w:t>
      </w:r>
    </w:p>
    <w:p>
      <w:pPr>
        <w:pStyle w:val="Normal"/>
        <w:numPr>
          <w:ilvl w:val="0"/>
          <w:numId w:val="1004"/>
        </w:numPr>
      </w:pPr>
      <w:r>
        <w:rPr>
          <w:b/>
          <w:bCs/>
        </w:rPr>
        <w:t xml:space="preserve">Recommended architecture or logic improvement:</w:t>
      </w:r>
      <w:r>
        <w:t xml:space="preserve"> </w:t>
      </w:r>
      <w:r>
        <w:t xml:space="preserve">implementation design proposed here, not represented as existing chemistry logic.</w:t>
      </w:r>
    </w:p>
    <w:bookmarkEnd w:id="22"/>
    <w:bookmarkEnd w:id="23"/>
    <w:bookmarkStart w:id="25" w:name="X00de2877c8d9598f31276b53b9875188dc68176"/>
    <w:p>
      <w:pPr>
        <w:pStyle w:val="Heading1"/>
        <w:keepNext/>
      </w:pPr>
      <w:r>
        <w:t xml:space="preserve">3. Standardized Terminology and Status Model</w:t>
      </w:r>
    </w:p>
    <w:p>
      <w:pPr>
        <w:pStyle w:val="FirstParagraph"/>
      </w:pPr>
      <w:r>
        <w:t xml:space="preserve">The source uses several overlapping label systems. A single status field cannot safely represent measurement reliability, target position, urgency, and swimming status. The backend should return separate dimensions.</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Source term or pattern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Canonical backend term</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Definition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Notes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Very low / Extremely low</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extremely_low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Lowest numeric band for a parameter.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Use one internal code; user copy can say "very low".</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Ideal / Recommended</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recommended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Within the selected target profile.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Some parameters have narrower</w:t>
            </w:r>
            <w:r>
              <w:rPr>
                <w:rFonts w:ascii="Arial" w:hAnsi="Arial" w:eastAsia="Arial"/>
                <w:color w:val="000000"/>
                <w:sz w:val="16"/>
              </w:rPr>
              <w:t xml:space="preserve"> </w:t>
            </w:r>
            <w:r>
              <w:rPr>
                <w:rStyle w:val="VerbatimChar"/>
                <w:rFonts w:ascii="Arial" w:hAnsi="Arial" w:eastAsia="Arial"/>
                <w:color w:val="000000"/>
                <w:sz w:val="16"/>
              </w:rPr>
              <w:t xml:space="preserve">optimal</w:t>
            </w:r>
            <w:r>
              <w:rPr>
                <w:rFonts w:ascii="Arial" w:hAnsi="Arial" w:eastAsia="Arial"/>
                <w:color w:val="000000"/>
                <w:sz w:val="16"/>
              </w:rPr>
              <w:t xml:space="preserve"> </w:t>
            </w:r>
            <w:r>
              <w:rPr>
                <w:rFonts w:ascii="Arial" w:hAnsi="Arial" w:eastAsia="Arial"/>
                <w:color w:val="000000"/>
                <w:sz w:val="16"/>
              </w:rPr>
              <w:t xml:space="preserve">or acceptable sub-bands.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 low</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slightly_low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Below target but near the selected operating band.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Not applicable to every parameter.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Slightly high / Above preferred</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slightly_high</w:t>
            </w:r>
            <w:r>
              <w:rPr>
                <w:rFonts w:ascii="Arial" w:hAnsi="Arial" w:eastAsia="Arial"/>
                <w:color w:val="000000"/>
                <w:sz w:val="16"/>
              </w:rPr>
              <w:t xml:space="preserve"> </w:t>
            </w:r>
            <w:r>
              <w:rPr>
                <w:rFonts w:ascii="Arial" w:hAnsi="Arial" w:eastAsia="Arial"/>
                <w:color w:val="000000"/>
                <w:sz w:val="16"/>
              </w:rPr>
              <w:t xml:space="preserve">or</w:t>
            </w:r>
            <w:r>
              <w:rPr>
                <w:rFonts w:ascii="Arial" w:hAnsi="Arial" w:eastAsia="Arial"/>
                <w:color w:val="000000"/>
                <w:sz w:val="16"/>
              </w:rPr>
              <w:t xml:space="preserve"> </w:t>
            </w:r>
            <w:r>
              <w:rPr>
                <w:rStyle w:val="VerbatimChar"/>
                <w:rFonts w:ascii="Arial" w:hAnsi="Arial" w:eastAsia="Arial"/>
                <w:color w:val="000000"/>
                <w:sz w:val="16"/>
              </w:rPr>
              <w:t xml:space="preserve">above_preferred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Above the selected target without necessarily requiring immediate correction.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Use</w:t>
            </w:r>
            <w:r>
              <w:rPr>
                <w:rFonts w:ascii="Arial" w:hAnsi="Arial" w:eastAsia="Arial"/>
                <w:color w:val="000000"/>
                <w:sz w:val="16"/>
              </w:rPr>
              <w:t xml:space="preserve"> </w:t>
            </w:r>
            <w:r>
              <w:rPr>
                <w:rStyle w:val="VerbatimChar"/>
                <w:rFonts w:ascii="Arial" w:hAnsi="Arial" w:eastAsia="Arial"/>
                <w:color w:val="000000"/>
                <w:sz w:val="16"/>
              </w:rPr>
              <w:t xml:space="preserve">above_preferred</w:t>
            </w:r>
            <w:r>
              <w:rPr>
                <w:rFonts w:ascii="Arial" w:hAnsi="Arial" w:eastAsia="Arial"/>
                <w:color w:val="000000"/>
                <w:sz w:val="16"/>
              </w:rPr>
              <w:t xml:space="preserve"> </w:t>
            </w:r>
            <w:r>
              <w:rPr>
                <w:rFonts w:ascii="Arial" w:hAnsi="Arial" w:eastAsia="Arial"/>
                <w:color w:val="000000"/>
                <w:sz w:val="16"/>
              </w:rPr>
              <w:t xml:space="preserve">when the source explicitly distinguishes it from a severity band.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Optimal</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optimal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Preferred center band, used mainly for 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Still maps to a positive operating result.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Acceptable upper/lower</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acceptable_low</w:t>
            </w:r>
            <w:r>
              <w:rPr>
                <w:rFonts w:ascii="Arial" w:hAnsi="Arial" w:eastAsia="Arial"/>
                <w:color w:val="000000"/>
                <w:sz w:val="16"/>
              </w:rPr>
              <w:t xml:space="preserve">,</w:t>
            </w:r>
            <w:r>
              <w:rPr>
                <w:rFonts w:ascii="Arial" w:hAnsi="Arial" w:eastAsia="Arial"/>
                <w:color w:val="000000"/>
                <w:sz w:val="16"/>
              </w:rPr>
              <w:t xml:space="preserve"> </w:t>
            </w:r>
            <w:r>
              <w:rPr>
                <w:rStyle w:val="VerbatimChar"/>
                <w:rFonts w:ascii="Arial" w:hAnsi="Arial" w:eastAsia="Arial"/>
                <w:color w:val="000000"/>
                <w:sz w:val="16"/>
              </w:rPr>
              <w:t xml:space="preserve">acceptable_high</w:t>
            </w:r>
            <w:r>
              <w:rPr>
                <w:rFonts w:ascii="Arial" w:hAnsi="Arial" w:eastAsia="Arial"/>
                <w:color w:val="000000"/>
                <w:sz w:val="16"/>
              </w:rPr>
              <w:t xml:space="preserve">,</w:t>
            </w:r>
            <w:r>
              <w:rPr>
                <w:rFonts w:ascii="Arial" w:hAnsi="Arial" w:eastAsia="Arial"/>
                <w:color w:val="000000"/>
                <w:sz w:val="16"/>
              </w:rPr>
              <w:t xml:space="preserve"> </w:t>
            </w:r>
            <w:r>
              <w:rPr>
                <w:rStyle w:val="VerbatimChar"/>
                <w:rFonts w:ascii="Arial" w:hAnsi="Arial" w:eastAsia="Arial"/>
                <w:color w:val="000000"/>
                <w:sz w:val="16"/>
              </w:rPr>
              <w:t xml:space="preserve">acceptable_upper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Outside a narrower preferred target but inside a broader operating range.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Must not be translated to "unsafe" automatically.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Uncertain</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uncertain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result cannot support a confident classification.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 permission normally becomes</w:t>
            </w:r>
            <w:r>
              <w:rPr>
                <w:rFonts w:ascii="Arial" w:hAnsi="Arial" w:eastAsia="Arial"/>
                <w:color w:val="000000"/>
                <w:sz w:val="16"/>
              </w:rPr>
              <w:t xml:space="preserve"> </w:t>
            </w:r>
            <w:r>
              <w:rPr>
                <w:rStyle w:val="VerbatimChar"/>
                <w:rFonts w:ascii="Arial" w:hAnsi="Arial" w:eastAsia="Arial"/>
                <w:color w:val="000000"/>
                <w:sz w:val="16"/>
              </w:rPr>
              <w:t xml:space="preserve">retest_only</w:t>
            </w:r>
            <w:r>
              <w:rPr>
                <w:rFonts w:ascii="Arial" w:hAnsi="Arial" w:eastAsia="Arial"/>
                <w:color w:val="000000"/>
                <w:sz w:val="16"/>
              </w:rPr>
              <w:t xml:space="preserv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Not tested</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not_tested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reading was submitted.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Never assume normal.</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Unsupported</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unsupported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selected test method does not measure the parameter.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Ignore any incompatible submitted result.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Conflicting</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conflicting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result conflicts with another reading beyond measurement tolerance.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chemical dosing until resolved.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Outside test range</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outside_test_range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result is at or beyond the test method limit.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Preserve open-ended bounds.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Calcium hardness</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calcium_hardness_ppm_as_caco3</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Calcium component used in calcium treatment and LSI.</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Never substitute total hardness.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Total hardness</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total_hardness_ppm_as_caco3</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Combined calcium and magnesium hardness.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Screening only unless calcium hardness is separately confirmed.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Stabilizer</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cyanuric_acid_ppm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Cyanuric acid used with chlorine pools.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Not applicable to bromine; target zero in detached spas/fully indoor profiles.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Saltwater pool</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saltwater_chlorine_generator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 chlorine pool whose sanitizer is produced by a salt cell.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Free chlorine remains a chlorine parameter.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Pump runtime / circulation time</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circulation_duration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Time the pump must circulate after an action.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Product-specific unless the source gives an explicit duration.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Planned reset time</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retest_reminder_at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Notification time selected at or after the earliest valid retest.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Must not be earlier than</w:t>
            </w:r>
            <w:r>
              <w:rPr>
                <w:rFonts w:ascii="Arial" w:hAnsi="Arial" w:eastAsia="Arial"/>
                <w:color w:val="000000"/>
                <w:sz w:val="16"/>
              </w:rPr>
              <w:t xml:space="preserve"> </w:t>
            </w:r>
            <w:r>
              <w:rPr>
                <w:rStyle w:val="VerbatimChar"/>
                <w:rFonts w:ascii="Arial" w:hAnsi="Arial" w:eastAsia="Arial"/>
                <w:color w:val="000000"/>
                <w:sz w:val="16"/>
              </w:rPr>
              <w:t xml:space="preserve">earliest_retest_at</w:t>
            </w:r>
            <w:r>
              <w:rPr>
                <w:rFonts w:ascii="Arial" w:hAnsi="Arial" w:eastAsia="Arial"/>
                <w:color w:val="000000"/>
                <w:sz w:val="16"/>
              </w:rPr>
              <w:t xml:space="preserve">.</w:t>
            </w:r>
          </w:p>
        </w:tc>
      </w:tr>
    </w:tbl>
    <w:bookmarkStart w:id="24" w:name="Xe53351bfb101a019bebe6fc5a890d0651dc8488"/>
    <w:p>
      <w:pPr>
        <w:pStyle w:val="Heading2"/>
        <w:keepNext/>
      </w:pPr>
      <w:r>
        <w:t xml:space="preserve">3.1 Canonical result object</w:t>
      </w:r>
    </w:p>
    <w:p>
      <w:pPr>
        <w:pStyle w:val="FirstParagraph"/>
        <w:keepNext/>
      </w:pPr>
      <w:r>
        <w:t xml:space="preserve">Every evaluated parameter should return at least:</w:t>
      </w:r>
    </w:p>
    <w:p>
      <w:pPr>
        <w:pStyle w:val="SourceCode"/>
        <w:shd w:fill="F3F6F7"/>
        <w:pBdr>
          <w:top w:val="single" w:sz="2" w:space="1" w:color="D9E2E5"/>
          <w:left w:val="single" w:sz="2" w:space="1" w:color="D9E2E5"/>
          <w:bottom w:val="single" w:sz="2" w:space="1" w:color="D9E2E5"/>
          <w:right w:val="single" w:sz="2" w:space="1" w:color="D9E2E5"/>
        </w:pBdr>
      </w:pPr>
      <w:r>
        <w:rPr>
          <w:rStyle w:val="FunctionTok"/>
        </w:rPr>
        <w:t xml:space="preserve">{</w:t>
      </w:r>
      <w:r>
        <w:br/>
      </w:r>
      <w:r>
        <w:rPr>
          <w:rStyle w:val="NormalTok"/>
        </w:rPr>
        <w:t xml:space="preserve">  </w:t>
      </w:r>
      <w:r>
        <w:rPr>
          <w:rStyle w:val="DataTypeTok"/>
        </w:rPr>
        <w:t xml:space="preserve">"parameter_key"</w:t>
      </w:r>
      <w:r>
        <w:rPr>
          <w:rStyle w:val="FunctionTok"/>
        </w:rPr>
        <w:t xml:space="preserve">:</w:t>
      </w:r>
      <w:r>
        <w:rPr>
          <w:rStyle w:val="NormalTok"/>
        </w:rPr>
        <w:t xml:space="preserve"> </w:t>
      </w:r>
      <w:r>
        <w:rPr>
          <w:rStyle w:val="StringTok"/>
        </w:rPr>
        <w:t xml:space="preserve">"ph"</w:t>
      </w:r>
      <w:r>
        <w:rPr>
          <w:rStyle w:val="FunctionTok"/>
        </w:rPr>
        <w:t xml:space="preserve">,</w:t>
      </w:r>
      <w:r>
        <w:br/>
      </w:r>
      <w:r>
        <w:rPr>
          <w:rStyle w:val="NormalTok"/>
        </w:rPr>
        <w:t xml:space="preserve">  </w:t>
      </w:r>
      <w:r>
        <w:rPr>
          <w:rStyle w:val="DataTypeTok"/>
        </w:rPr>
        <w:t xml:space="preserve">"reading_id"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"reported_value_kind"</w:t>
      </w:r>
      <w:r>
        <w:rPr>
          <w:rStyle w:val="FunctionTok"/>
        </w:rPr>
        <w:t xml:space="preserve">:</w:t>
      </w:r>
      <w:r>
        <w:rPr>
          <w:rStyle w:val="NormalTok"/>
        </w:rPr>
        <w:t xml:space="preserve"> </w:t>
      </w:r>
      <w:r>
        <w:rPr>
          <w:rStyle w:val="StringTok"/>
        </w:rPr>
        <w:t xml:space="preserve">"exact"</w:t>
      </w:r>
      <w:r>
        <w:rPr>
          <w:rStyle w:val="FunctionTok"/>
        </w:rPr>
        <w:t xml:space="preserve">,</w:t>
      </w:r>
      <w:r>
        <w:br/>
      </w:r>
      <w:r>
        <w:rPr>
          <w:rStyle w:val="NormalTok"/>
        </w:rPr>
        <w:t xml:space="preserve">  </w:t>
      </w:r>
      <w:r>
        <w:rPr>
          <w:rStyle w:val="DataTypeTok"/>
        </w:rPr>
        <w:t xml:space="preserve">"display_value"</w:t>
      </w:r>
      <w:r>
        <w:rPr>
          <w:rStyle w:val="FunctionTok"/>
        </w:rPr>
        <w:t xml:space="preserve">:</w:t>
      </w:r>
      <w:r>
        <w:rPr>
          <w:rStyle w:val="NormalTok"/>
        </w:rPr>
        <w:t xml:space="preserve"> </w:t>
      </w:r>
      <w:r>
        <w:rPr>
          <w:rStyle w:val="StringTok"/>
        </w:rPr>
        <w:t xml:space="preserve">"7.8"</w:t>
      </w:r>
      <w:r>
        <w:rPr>
          <w:rStyle w:val="FunctionTok"/>
        </w:rPr>
        <w:t xml:space="preserve">,</w:t>
      </w:r>
      <w:r>
        <w:br/>
      </w:r>
      <w:r>
        <w:rPr>
          <w:rStyle w:val="NormalTok"/>
        </w:rPr>
        <w:t xml:space="preserve">  </w:t>
      </w:r>
      <w:r>
        <w:rPr>
          <w:rStyle w:val="DataTypeTok"/>
        </w:rPr>
        <w:t xml:space="preserve">"numeric_min"</w:t>
      </w:r>
      <w:r>
        <w:rPr>
          <w:rStyle w:val="FunctionTok"/>
        </w:rPr>
        <w:t xml:space="preserve">:</w:t>
      </w:r>
      <w:r>
        <w:rPr>
          <w:rStyle w:val="NormalTok"/>
        </w:rPr>
        <w:t xml:space="preserve"> </w:t>
      </w:r>
      <w:r>
        <w:rPr>
          <w:rStyle w:val="FloatTok"/>
        </w:rPr>
        <w:t xml:space="preserve">7.8</w:t>
      </w:r>
      <w:r>
        <w:rPr>
          <w:rStyle w:val="FunctionTok"/>
        </w:rPr>
        <w:t xml:space="preserve">,</w:t>
      </w:r>
      <w:r>
        <w:br/>
      </w:r>
      <w:r>
        <w:rPr>
          <w:rStyle w:val="NormalTok"/>
        </w:rPr>
        <w:t xml:space="preserve">  </w:t>
      </w:r>
      <w:r>
        <w:rPr>
          <w:rStyle w:val="DataTypeTok"/>
        </w:rPr>
        <w:t xml:space="preserve">"numeric_max"</w:t>
      </w:r>
      <w:r>
        <w:rPr>
          <w:rStyle w:val="FunctionTok"/>
        </w:rPr>
        <w:t xml:space="preserve">:</w:t>
      </w:r>
      <w:r>
        <w:rPr>
          <w:rStyle w:val="NormalTok"/>
        </w:rPr>
        <w:t xml:space="preserve"> </w:t>
      </w:r>
      <w:r>
        <w:rPr>
          <w:rStyle w:val="FloatTok"/>
        </w:rPr>
        <w:t xml:space="preserve">7.8</w:t>
      </w:r>
      <w:r>
        <w:rPr>
          <w:rStyle w:val="FunctionTok"/>
        </w:rPr>
        <w:t xml:space="preserve">,</w:t>
      </w:r>
      <w:r>
        <w:br/>
      </w:r>
      <w:r>
        <w:rPr>
          <w:rStyle w:val="NormalTok"/>
        </w:rPr>
        <w:t xml:space="preserve">  </w:t>
      </w:r>
      <w:r>
        <w:rPr>
          <w:rStyle w:val="DataTypeTok"/>
        </w:rPr>
        <w:t xml:space="preserve">"is_exact"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"reliability_status"</w:t>
      </w:r>
      <w:r>
        <w:rPr>
          <w:rStyle w:val="FunctionTok"/>
        </w:rPr>
        <w:t xml:space="preserve">:</w:t>
      </w:r>
      <w:r>
        <w:rPr>
          <w:rStyle w:val="NormalTok"/>
        </w:rPr>
        <w:t xml:space="preserve"> </w:t>
      </w:r>
      <w:r>
        <w:rPr>
          <w:rStyle w:val="StringTok"/>
        </w:rPr>
        <w:t xml:space="preserve">"valid"</w:t>
      </w:r>
      <w:r>
        <w:rPr>
          <w:rStyle w:val="FunctionTok"/>
        </w:rPr>
        <w:t xml:space="preserve">,</w:t>
      </w:r>
      <w:r>
        <w:br/>
      </w:r>
      <w:r>
        <w:rPr>
          <w:rStyle w:val="NormalTok"/>
        </w:rPr>
        <w:t xml:space="preserve">  </w:t>
      </w:r>
      <w:r>
        <w:rPr>
          <w:rStyle w:val="DataTypeTok"/>
        </w:rPr>
        <w:t xml:space="preserve">"classification_code"</w:t>
      </w:r>
      <w:r>
        <w:rPr>
          <w:rStyle w:val="FunctionTok"/>
        </w:rPr>
        <w:t xml:space="preserve">:</w:t>
      </w:r>
      <w:r>
        <w:rPr>
          <w:rStyle w:val="NormalTok"/>
        </w:rPr>
        <w:t xml:space="preserve"> </w:t>
      </w:r>
      <w:r>
        <w:rPr>
          <w:rStyle w:val="StringTok"/>
        </w:rPr>
        <w:t xml:space="preserve">"acceptable_upper"</w:t>
      </w:r>
      <w:r>
        <w:rPr>
          <w:rStyle w:val="FunctionTok"/>
        </w:rPr>
        <w:t xml:space="preserve">,</w:t>
      </w:r>
      <w:r>
        <w:br/>
      </w:r>
      <w:r>
        <w:rPr>
          <w:rStyle w:val="NormalTok"/>
        </w:rPr>
        <w:t xml:space="preserve">  </w:t>
      </w:r>
      <w:r>
        <w:rPr>
          <w:rStyle w:val="DataTypeTok"/>
        </w:rPr>
        <w:t xml:space="preserve">"target_position"</w:t>
      </w:r>
      <w:r>
        <w:rPr>
          <w:rStyle w:val="FunctionTok"/>
        </w:rPr>
        <w:t xml:space="preserve">:</w:t>
      </w:r>
      <w:r>
        <w:rPr>
          <w:rStyle w:val="NormalTok"/>
        </w:rPr>
        <w:t xml:space="preserve"> </w:t>
      </w:r>
      <w:r>
        <w:rPr>
          <w:rStyle w:val="StringTok"/>
        </w:rPr>
        <w:t xml:space="preserve">"above_preferred_within_operating_window"</w:t>
      </w:r>
      <w:r>
        <w:rPr>
          <w:rStyle w:val="FunctionTok"/>
        </w:rPr>
        <w:t xml:space="preserve">,</w:t>
      </w:r>
      <w:r>
        <w:br/>
      </w:r>
      <w:r>
        <w:rPr>
          <w:rStyle w:val="NormalTok"/>
        </w:rPr>
        <w:t xml:space="preserve">  </w:t>
      </w:r>
      <w:r>
        <w:rPr>
          <w:rStyle w:val="DataTypeTok"/>
        </w:rPr>
        <w:t xml:space="preserve">"safety_effect"</w:t>
      </w:r>
      <w:r>
        <w:rPr>
          <w:rStyle w:val="FunctionTok"/>
        </w:rPr>
        <w:t xml:space="preserve">:</w:t>
      </w:r>
      <w:r>
        <w:rPr>
          <w:rStyle w:val="NormalTok"/>
        </w:rPr>
        <w:t xml:space="preserve"> </w:t>
      </w:r>
      <w:r>
        <w:rPr>
          <w:rStyle w:val="StringTok"/>
        </w:rPr>
        <w:t xml:space="preserve">"allowed_if_other_results_safe"</w:t>
      </w:r>
      <w:r>
        <w:rPr>
          <w:rStyle w:val="FunctionTok"/>
        </w:rPr>
        <w:t xml:space="preserve">,</w:t>
      </w:r>
      <w:r>
        <w:br/>
      </w:r>
      <w:r>
        <w:rPr>
          <w:rStyle w:val="NormalTok"/>
        </w:rPr>
        <w:t xml:space="preserve">  </w:t>
      </w:r>
      <w:r>
        <w:rPr>
          <w:rStyle w:val="DataTypeTok"/>
        </w:rPr>
        <w:t xml:space="preserve">"treatment_permission"</w:t>
      </w:r>
      <w:r>
        <w:rPr>
          <w:rStyle w:val="FunctionTok"/>
        </w:rPr>
        <w:t xml:space="preserve">:</w:t>
      </w:r>
      <w:r>
        <w:rPr>
          <w:rStyle w:val="NormalTok"/>
        </w:rPr>
        <w:t xml:space="preserve"> </w:t>
      </w:r>
      <w:r>
        <w:rPr>
          <w:rStyle w:val="StringTok"/>
        </w:rPr>
        <w:t xml:space="preserve">"monitor_or_evaluate"</w:t>
      </w:r>
      <w:r>
        <w:rPr>
          <w:rStyle w:val="FunctionTok"/>
        </w:rPr>
        <w:t xml:space="preserve">,</w:t>
      </w:r>
      <w:r>
        <w:br/>
      </w:r>
      <w:r>
        <w:rPr>
          <w:rStyle w:val="NormalTok"/>
        </w:rPr>
        <w:t xml:space="preserve">  </w:t>
      </w:r>
      <w:r>
        <w:rPr>
          <w:rStyle w:val="DataTypeTok"/>
        </w:rPr>
        <w:t xml:space="preserve">"target_profile_key"</w:t>
      </w:r>
      <w:r>
        <w:rPr>
          <w:rStyle w:val="FunctionTok"/>
        </w:rPr>
        <w:t xml:space="preserve">:</w:t>
      </w:r>
      <w:r>
        <w:rPr>
          <w:rStyle w:val="NormalTok"/>
        </w:rPr>
        <w:t xml:space="preserve"> </w:t>
      </w:r>
      <w:r>
        <w:rPr>
          <w:rStyle w:val="StringTok"/>
        </w:rPr>
        <w:t xml:space="preserve">"ph_universal_v1"</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"PH_UPPER_ACCEPTABLE_BAND"</w:t>
      </w:r>
      <w:r>
        <w:rPr>
          <w:rStyle w:val="OtherTok"/>
        </w:rPr>
        <w:t xml:space="preserve">]</w:t>
      </w:r>
      <w:r>
        <w:rPr>
          <w:rStyle w:val="FunctionTok"/>
        </w:rPr>
        <w:t xml:space="preserve">,</w:t>
      </w:r>
      <w:r>
        <w:br/>
      </w:r>
      <w:r>
        <w:rPr>
          <w:rStyle w:val="NormalTok"/>
        </w:rPr>
        <w:t xml:space="preserve">  </w:t>
      </w:r>
      <w:r>
        <w:rPr>
          <w:rStyle w:val="DataTypeTok"/>
        </w:rPr>
        <w:t xml:space="preserve">"rule_version_id"</w:t>
      </w:r>
      <w:r>
        <w:rPr>
          <w:rStyle w:val="FunctionTok"/>
        </w:rPr>
        <w:t xml:space="preserve">:</w:t>
      </w:r>
      <w:r>
        <w:rPr>
          <w:rStyle w:val="NormalTok"/>
        </w:rPr>
        <w:t xml:space="preserve"> </w:t>
      </w:r>
      <w:r>
        <w:rPr>
          <w:rStyle w:val="StringTok"/>
        </w:rPr>
        <w:t xml:space="preserve">"uuid"</w:t>
      </w:r>
      <w:r>
        <w:br/>
      </w:r>
      <w:r>
        <w:rPr>
          <w:rStyle w:val="FunctionTok"/>
        </w:rPr>
        <w:t xml:space="preserve">}</w:t>
      </w:r>
    </w:p>
    <w:p>
      <w:pPr>
        <w:pStyle w:val="FirstParagraph"/>
      </w:pPr>
      <w:r>
        <w:t xml:space="preserve">This separation prevents a result such as pH 7.8 from being called both "ideal" and "high" depending on which source table is consulted. The classification can be precise while safety and treatment remain independently evaluated.</w:t>
      </w:r>
    </w:p>
    <w:bookmarkEnd w:id="24"/>
    <w:bookmarkEnd w:id="25"/>
    <w:bookmarkStart w:id="26" w:name="Xb2c2a21af910d5754497698b75a9a4e5f5e66f1"/>
    <w:p>
      <w:pPr>
        <w:pStyle w:val="Heading1"/>
        <w:keepNext/>
      </w:pPr>
      <w:r>
        <w:t xml:space="preserve">4. Required Application Inputs</w:t>
      </w:r>
    </w:p>
    <w:p>
      <w:pPr>
        <w:pStyle w:val="FirstParagraph"/>
      </w:pPr>
      <w:r>
        <w:t xml:space="preserve">Inputs are divided into pool configuration, current context, test method, observations, readings, and product data. A field is required only when the selected rule or calculation needs it.</w:t>
      </w:r>
    </w:p>
    <w:tbl>
      <w:tblPr>
        <w:tblStyle w:val="TableGrid"/>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Input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Required?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Type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Allowed values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Why needed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If missing</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pool_id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uuid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Existing pool record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Ownership and history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 session creation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water_body_id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uuid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Main pool, attached shared-water spa, detached spa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Targets can differ by water body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 evaluation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body_type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main_pool, attached_spa, detached_spa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Spa sanitizer and CYA logic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Request selection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shares_water_with_main_pool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Attached spa CYA and reading inheritance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Assume false only for detached body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pool_volume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Positive; gallons or liters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 for any exact dose or dilution volume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Return category-only plan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volume_unit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gallon_us, liter, cubic_meter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Unit normalization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 exact dose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surface_type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Plaster, tile, fiberglass, pebble, quartz, concrete, vinyl, PVC, metal, custom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Calcium profile and surface risk</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 CH dosing for unknown/custom</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surface_manufacturer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Manufacturer identifier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 for fiberglass/custom overrides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No automatic calcium dose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pool_environment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 for CYA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outdoor, screened_enclosure, fully_indoor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Selects CYA profile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Request environment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pool_purpose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family, vacation_home, short_term_rental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Sanitizer target and guest-ready behavior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Use family only if explicitly selected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use_days_per_week</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smallint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0-7</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Family heavy-use sanitizer mode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Request for family pool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typical_swimmer_count_band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1_2, 3_4, 5_plus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Family heavy-use sanitizer mode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Request for family pool</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active_sanitizer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chlorine, bromine, saltwater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Selects sanitizer path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 treatment plan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sanitizer_product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liquid chlorine, cal-hypo, trichlor, dichlor, unknown, etc.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TA target, CYA accumulation, product filtering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Use unknown-product profile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salt_cell_manufacturer_model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uuid 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Known equipment profile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Salt and CYA targets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Use approved fallback only if eligible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filter_type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cartridge, sand, DE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Phosphate/filter workflow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General filter instructions only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baseline_filter_pressure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Optional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psi or bar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Detect treatment loading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Use user-reported dirty/clean state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current_filter_pressure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Optional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psi or bar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Filter readiness and post-treatment response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No pressure-based rule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water_temperature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 or F</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Jandy CYA profile and LSI</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Use normal-temp profile unless manufacturer data requires it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temporary_heavy_use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Optional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Temporary chlorine/bromine target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false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heat_wave_mode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Optional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Temporary chlorine target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false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property_occupied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Vacation-home mode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Use vacant profile if confirmed vacant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attached_spa_heated_and_in_use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Temporary spa sanitizer target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false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visible_algae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 observation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Algae-first and phosphate deferral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Ask user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water_color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 observation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text 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clear, cloudy, green, brown, yellow, other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Safety and metals/algae paths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Ask user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deepest_point_visible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 for final swim status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boolean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true/false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Clarity safety gate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Unable to determine final safety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recent_chemical_additions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array/event records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Product, amount, time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Test reliability and treatment conflicts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Warn and request timing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test_method_id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uuid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Configured strip, liquid kit, or digital device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Resolution, supported parameters, tolerance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 classification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test_kit_id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uuid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Brand/model configuration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Parameter support and scale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 classification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test_performed_at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timestamptz</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Past or current time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Freshness and sequencing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 session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reading_value_kind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 per reading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lookup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exact, block, range, open_ended, label_only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Normalization behavior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 reading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numeric_min/numeric_max</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Method scale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Classification and uncertainty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Use label-only handling</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display_value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Exact user/test display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Audit and homeowner history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Derive only from grounded input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measurement_resolution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Required per method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Smallest method increment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FC/TC conflict tolerance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Use configured method default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scan_confidence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numeric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0-1</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Scanner ambiguity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Mark uncertain when below threshold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selected_product_profile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Conditional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uuid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Approved product and concentration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Exact dose, wait, circulation, exclusions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Category-only recommendation</w:t>
            </w:r>
          </w:p>
        </w:tc>
      </w:tr>
    </w:tbl>
    <w:bookmarkEnd w:id="26"/>
    <w:bookmarkStart w:id="31" w:name="Xe850be2b2d4deb1cc55fcb4c808b0d586fcf765"/>
    <w:p>
      <w:pPr>
        <w:pStyle w:val="Heading1"/>
        <w:keepNext/>
      </w:pPr>
      <w:r>
        <w:t xml:space="preserve">5. Test Method, Range, and Reliability Model</w:t>
      </w:r>
    </w:p>
    <w:bookmarkStart w:id="27" w:name="X2dd4a6ec7fe69009a0140144fba556d416c9d1f"/>
    <w:p>
      <w:pPr>
        <w:pStyle w:val="Heading2"/>
        <w:keepNext/>
      </w:pPr>
      <w:r>
        <w:t xml:space="preserve">5.1 Mandatory precheck order</w:t>
      </w:r>
    </w:p>
    <w:p>
      <w:pPr>
        <w:pStyle w:val="FirstParagraph"/>
      </w:pPr>
      <w:r>
        <w:rPr>
          <w:b/>
          <w:bCs/>
        </w:rPr>
        <w:t xml:space="preserve">Confirmed source rule, Source B pp. 1-2 and 93-96.</w:t>
      </w:r>
    </w:p>
    <w:p>
      <w:pPr>
        <w:pStyle w:val="Normal"/>
        <w:numPr>
          <w:ilvl w:val="0"/>
          <w:numId w:val="1005"/>
        </w:numPr>
      </w:pPr>
      <w:r>
        <w:t xml:space="preserve">Confirm the parameter was tested.</w:t>
      </w:r>
    </w:p>
    <w:p>
      <w:pPr>
        <w:pStyle w:val="Normal"/>
        <w:numPr>
          <w:ilvl w:val="0"/>
          <w:numId w:val="1005"/>
        </w:numPr>
      </w:pPr>
      <w:r>
        <w:t xml:space="preserve">Confirm the selected kit supports the parameter.</w:t>
      </w:r>
    </w:p>
    <w:p>
      <w:pPr>
        <w:pStyle w:val="Normal"/>
        <w:numPr>
          <w:ilvl w:val="0"/>
          <w:numId w:val="1005"/>
        </w:numPr>
      </w:pPr>
      <w:r>
        <w:t xml:space="preserve">Preserve whether the result is exact, a color block, a range, label-only, or open-ended.</w:t>
      </w:r>
    </w:p>
    <w:p>
      <w:pPr>
        <w:pStyle w:val="Normal"/>
        <w:numPr>
          <w:ilvl w:val="0"/>
          <w:numId w:val="1005"/>
        </w:numPr>
      </w:pPr>
      <w:r>
        <w:t xml:space="preserve">Apply the test method's measurement resolution and tolerance.</w:t>
      </w:r>
    </w:p>
    <w:p>
      <w:pPr>
        <w:pStyle w:val="Normal"/>
        <w:numPr>
          <w:ilvl w:val="0"/>
          <w:numId w:val="1005"/>
        </w:numPr>
      </w:pPr>
      <w:r>
        <w:t xml:space="preserve">Detect cross-parameter conflicts.</w:t>
      </w:r>
    </w:p>
    <w:p>
      <w:pPr>
        <w:pStyle w:val="Normal"/>
        <w:numPr>
          <w:ilvl w:val="0"/>
          <w:numId w:val="1005"/>
        </w:numPr>
      </w:pPr>
      <w:r>
        <w:t xml:space="preserve">Apply high-chlorine reliability overrides.</w:t>
      </w:r>
    </w:p>
    <w:p>
      <w:pPr>
        <w:pStyle w:val="Normal"/>
        <w:numPr>
          <w:ilvl w:val="0"/>
          <w:numId w:val="1005"/>
        </w:numPr>
      </w:pPr>
      <w:r>
        <w:t xml:space="preserve">Return only a provisional safety state from the classification module.</w:t>
      </w:r>
    </w:p>
    <w:bookmarkEnd w:id="27"/>
    <w:bookmarkStart w:id="28" w:name="X11e04ff2414fa522c1b8ba59c17fc96b89e3ade"/>
    <w:p>
      <w:pPr>
        <w:pStyle w:val="Heading2"/>
        <w:keepNext/>
      </w:pPr>
      <w:r>
        <w:t xml:space="preserve">5.2 Reading storage rules</w:t>
      </w:r>
    </w:p>
    <w:p>
      <w:pPr>
        <w:pStyle w:val="Normal"/>
        <w:numPr>
          <w:ilvl w:val="0"/>
          <w:numId w:val="1006"/>
        </w:numPr>
      </w:pPr>
      <w:r>
        <w:t xml:space="preserve">A displayed range such as</w:t>
      </w:r>
      <w:r>
        <w:t xml:space="preserve"> </w:t>
      </w:r>
      <w:r>
        <w:rPr>
          <w:rStyle w:val="VerbatimChar"/>
        </w:rPr>
        <w:t xml:space="preserve">100-150 ppm</w:t>
      </w:r>
      <w:r>
        <w:t xml:space="preserve"> </w:t>
      </w:r>
      <w:r>
        <w:t xml:space="preserve">is stored as</w:t>
      </w:r>
      <w:r>
        <w:t xml:space="preserve"> </w:t>
      </w:r>
      <w:r>
        <w:rPr>
          <w:rStyle w:val="VerbatimChar"/>
        </w:rPr>
        <w:t xml:space="preserve">numeric_min=100</w:t>
      </w:r>
      <w:r>
        <w:t xml:space="preserve">,</w:t>
      </w:r>
      <w:r>
        <w:t xml:space="preserve"> </w:t>
      </w:r>
      <w:r>
        <w:rPr>
          <w:rStyle w:val="VerbatimChar"/>
        </w:rPr>
        <w:t xml:space="preserve">numeric_max=150</w:t>
      </w:r>
      <w:r>
        <w:t xml:space="preserve">,</w:t>
      </w:r>
      <w:r>
        <w:t xml:space="preserve"> </w:t>
      </w:r>
      <w:r>
        <w:rPr>
          <w:rStyle w:val="VerbatimChar"/>
        </w:rPr>
        <w:t xml:space="preserve">is_exact=false</w:t>
      </w:r>
      <w:r>
        <w:t xml:space="preserve">.</w:t>
      </w:r>
    </w:p>
    <w:p>
      <w:pPr>
        <w:pStyle w:val="Normal"/>
        <w:numPr>
          <w:ilvl w:val="0"/>
          <w:numId w:val="1006"/>
        </w:numPr>
      </w:pPr>
      <w:r>
        <w:t xml:space="preserve">The engine must not convert that range to 125 ppm.</w:t>
      </w:r>
    </w:p>
    <w:p>
      <w:pPr>
        <w:pStyle w:val="Normal"/>
        <w:numPr>
          <w:ilvl w:val="0"/>
          <w:numId w:val="1006"/>
        </w:numPr>
      </w:pPr>
      <w:r>
        <w:t xml:space="preserve">A highest block is stored as an open-ended lower bound when the scale means "at least".</w:t>
      </w:r>
    </w:p>
    <w:p>
      <w:pPr>
        <w:pStyle w:val="Normal"/>
        <w:numPr>
          <w:ilvl w:val="0"/>
          <w:numId w:val="1006"/>
        </w:numPr>
      </w:pPr>
      <w:r>
        <w:t xml:space="preserve">A range crossing a classification boundary returns</w:t>
      </w:r>
      <w:r>
        <w:t xml:space="preserve"> </w:t>
      </w:r>
      <w:r>
        <w:rPr>
          <w:rStyle w:val="VerbatimChar"/>
        </w:rPr>
        <w:t xml:space="preserve">range_crosses_threshold</w:t>
      </w:r>
      <w:r>
        <w:t xml:space="preserve">, lists possible classifications, requires confirmation, and disables exact dosing.</w:t>
      </w:r>
    </w:p>
    <w:p>
      <w:pPr>
        <w:pStyle w:val="Normal"/>
        <w:numPr>
          <w:ilvl w:val="0"/>
          <w:numId w:val="1006"/>
        </w:numPr>
      </w:pPr>
      <w:r>
        <w:t xml:space="preserve">A label-only result such as Low/Ideal/High is stored as a strip-reported classification, not as confirmed equipment classification.</w:t>
      </w:r>
    </w:p>
    <w:p>
      <w:pPr>
        <w:pStyle w:val="Normal"/>
        <w:numPr>
          <w:ilvl w:val="0"/>
          <w:numId w:val="1006"/>
        </w:numPr>
      </w:pPr>
      <w:r>
        <w:t xml:space="preserve">A value submitted for a parameter the kit does not support is</w:t>
      </w:r>
      <w:r>
        <w:t xml:space="preserve"> </w:t>
      </w:r>
      <w:r>
        <w:rPr>
          <w:rStyle w:val="VerbatimChar"/>
        </w:rPr>
        <w:t xml:space="preserve">unsupported</w:t>
      </w:r>
      <w:r>
        <w:t xml:space="preserve"> </w:t>
      </w:r>
      <w:r>
        <w:t xml:space="preserve">and ignored.</w:t>
      </w:r>
    </w:p>
    <w:bookmarkEnd w:id="28"/>
    <w:bookmarkStart w:id="29" w:name="Xef457d358a31516ac2eebdf46f695b4acb3ebdb"/>
    <w:p>
      <w:pPr>
        <w:pStyle w:val="Heading2"/>
        <w:keepNext/>
      </w:pPr>
      <w:r>
        <w:t xml:space="preserve">5.3 Reliability statuses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Reliability status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Meaning</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Treatment permission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valid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Exact or bounded result supported by the configured method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Rule-dependent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coarse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Valid strip block that does not cross a critical threshold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Conservative category action only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range_crosses_threshold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Possible values fall in different bands</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retest_only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open_ended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Lowest/highest scale block with unknown endpoint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Confirmation before exact treatment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low_confidence_scan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Two or more colors are similarly likely</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retest_only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conflicting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Cross-parameter relationship fails beyond tolerance</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retest_only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outside_test_range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Result exceeds method capability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Confirmation required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stale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Result is too old for its intended decision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Retest required</w:t>
            </w:r>
          </w:p>
        </w:tc>
      </w:tr>
    </w:tbl>
    <w:bookmarkEnd w:id="29"/>
    <w:bookmarkStart w:id="30" w:name="X42967e06bda0ffa65412bfc5a255a13a46a6ca9"/>
    <w:p>
      <w:pPr>
        <w:pStyle w:val="Heading2"/>
        <w:keepNext/>
      </w:pPr>
      <w:r>
        <w:t xml:space="preserve">5.4 Measurement tolerance</w:t>
      </w:r>
    </w:p>
    <w:p>
      <w:pPr>
        <w:pStyle w:val="FirstParagraph"/>
      </w:pPr>
      <w:r>
        <w:t xml:space="preserve">For FC/TC consistency, tolerance equals the selected method's smallest credible reporting increment: actual device resolution for FAS-DPD/digital methods, smallest comparator interval for a color comparator, and nearest printed interval for a strip. A total chlorine result is conflicting only when</w:t>
      </w:r>
      <w:r>
        <w:t xml:space="preserve"> </w:t>
      </w:r>
      <w:r>
        <w:rPr>
          <w:rStyle w:val="VerbatimChar"/>
        </w:rPr>
        <w:t xml:space="preserve">TC + tolerance &lt; FC</w:t>
      </w:r>
      <w:r>
        <w:t xml:space="preserve">.</w:t>
      </w:r>
    </w:p>
    <w:bookmarkEnd w:id="30"/>
    <w:bookmarkEnd w:id="31"/>
    <w:bookmarkStart w:id="44" w:name="Xf6fd8002a9bcf223d5006190b992fffd5670301"/>
    <w:p>
      <w:pPr>
        <w:pStyle w:val="Heading1"/>
        <w:keepNext/>
      </w:pPr>
      <w:r>
        <w:t xml:space="preserve">6. Parameter Registry and Canonical Classification Rules</w:t>
      </w:r>
    </w:p>
    <w:p>
      <w:pPr>
        <w:pStyle w:val="FirstParagraph"/>
      </w:pPr>
      <w:r>
        <w:t xml:space="preserve">All numeric bands below must be stored with explicit inclusive/exclusive boundaries. No value may fall into two bands or no band. Context selection occurs before classification.</w:t>
      </w:r>
    </w:p>
    <w:bookmarkStart w:id="32" w:name="X403ec36a72f0d650463c6974dd1a597bbbd7817"/>
    <w:p>
      <w:pPr>
        <w:pStyle w:val="Heading2"/>
        <w:keepNext/>
      </w:pPr>
      <w:r>
        <w:t xml:space="preserve">6.1 Free chlorine</w:t>
      </w:r>
    </w:p>
    <w:p>
      <w:pPr>
        <w:pStyle w:val="FirstParagraph"/>
      </w:pPr>
      <w:r>
        <w:rPr>
          <w:b/>
          <w:bCs/>
        </w:rPr>
        <w:t xml:space="preserve">Applicability:</w:t>
      </w:r>
      <w:r>
        <w:t xml:space="preserve"> </w:t>
      </w:r>
      <w:r>
        <w:t xml:space="preserve">active sanitizer is chlorine or saltwater. Saltwater uses the same free-chlorine logic as chlorine. Total chlorine is not a substitute.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Target 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Target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Applies when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Evidence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standard_unstabilized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1.0-3.0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Family/light-use outdoor chlorine pool with no detected CYA and no stabilized chlorine source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rule, pp. 3-13</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standard_stabilized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2.0-3.0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 is detected or trichlor/dichlor/stabilized chlorine is used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source rule, pp. 3-13</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heavy_use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2.0-4.0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Short-term rental, qualifying frequent family use, temporary heavy use, pool party, or heat-wave mode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rule with swimmer-count conflict, pp. 3-13</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spa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3.0-5.0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Detached spa or attached shared-water spa while heated and in use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source rule, pp. 4-13</w:t>
            </w:r>
          </w:p>
        </w:tc>
      </w:tr>
    </w:tbl>
    <w:p/>
    <w:tbl>
      <w:tblPr>
        <w:tblStyle w:val="TableGrid"/>
        <w:tblW w:type="auto" w:w="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Extremely 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Slightly 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Recommended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Slightly high</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High</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Extremely 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Unstabilized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 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&gt;0 to &lt;0.5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0.5 to &lt;1.0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1.0 to 3.0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&gt;3.0 to 4.0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&gt;4.0 to 10.0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&gt;10.0</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Stabilized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 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&gt;0 to &lt;1.0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1.0 to &lt;2.0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2.0 to 3.0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&gt;3.0 to 4.0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&gt;4.0 to 10.0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&gt;10.0</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Heavy use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 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&gt;0 to &lt;1.0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1.0 to &lt;2.0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2.0 to 4.0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&gt;4.0 to 5.0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&gt;5.0 to 10.0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&gt;10.0</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Spa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 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&gt;0 to &lt;2.0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2.0 to &lt;3.0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3.0 to 5.0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&gt;5.0 to 6.0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&gt;6.0 to 10.0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&gt;10.0</w:t>
            </w:r>
          </w:p>
        </w:tc>
      </w:tr>
    </w:tbl>
    <w:p>
      <w:pPr>
        <w:pStyle w:val="BodyText"/>
      </w:pPr>
      <w:r>
        <w:rPr>
          <w:b/>
          <w:bCs/>
        </w:rPr>
        <w:t xml:space="preserve">Target-selection precedence:</w:t>
      </w:r>
      <w:r>
        <w:t xml:space="preserve"> </w:t>
      </w:r>
      <w:r>
        <w:t xml:space="preserve">spa mode; short-term rental; temporary heavy use/heat wave; frequent family/vacation-home occupancy; detected CYA; stabilized product; unstabilized fallback.</w:t>
      </w:r>
    </w:p>
    <w:p>
      <w:pPr>
        <w:pStyle w:val="BodyText"/>
      </w:pPr>
      <w:r>
        <w:rPr>
          <w:b/>
          <w:bCs/>
        </w:rPr>
        <w:t xml:space="preserve">Safety:</w:t>
      </w:r>
      <w:r>
        <w:t xml:space="preserve"> </w:t>
      </w:r>
      <w:r>
        <w:t xml:space="preserve">low FC below the selected minimum restricts swimming. Detailed chlorine backend logic restricts high FC above 10 ppm; the conflict with broader universal wording is in Section 19.</w:t>
      </w:r>
    </w:p>
    <w:bookmarkEnd w:id="32"/>
    <w:bookmarkStart w:id="33" w:name="X958f23e6e3cd8ee7188a41997679eaed4cd11f5"/>
    <w:p>
      <w:pPr>
        <w:pStyle w:val="Heading2"/>
        <w:keepNext/>
      </w:pPr>
      <w:r>
        <w:t xml:space="preserve">6.2 Total chlorine and combined chlorine</w:t>
      </w:r>
    </w:p>
    <w:p>
      <w:pPr>
        <w:pStyle w:val="FirstParagraph"/>
      </w:pPr>
      <w:r>
        <w:t xml:space="preserve">Combined chlorine is calculated only when the source kit measures FC and TC, or directly reported when supported. Never overwrite a measured value with a calculated value.</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if TC + measurement_tolerance &lt; FC:</w:t>
      </w:r>
      <w:r>
        <w:br/>
      </w:r>
      <w:r>
        <w:rPr>
          <w:rStyle w:val="VerbatimChar"/>
        </w:rPr>
        <w:t xml:space="preserve">    CC = null</w:t>
      </w:r>
      <w:r>
        <w:br/>
      </w:r>
      <w:r>
        <w:rPr>
          <w:rStyle w:val="VerbatimChar"/>
        </w:rPr>
        <w:t xml:space="preserve">    CC status = conflicting</w:t>
      </w:r>
      <w:r>
        <w:br/>
      </w:r>
      <w:r>
        <w:rPr>
          <w:rStyle w:val="VerbatimChar"/>
        </w:rPr>
        <w:t xml:space="preserve">    treatment_permission = retest_only</w:t>
      </w:r>
      <w:r>
        <w:br/>
      </w:r>
      <w:r>
        <w:rPr>
          <w:rStyle w:val="VerbatimChar"/>
        </w:rPr>
        <w:t xml:space="preserve">else:</w:t>
      </w:r>
      <w:r>
        <w:br/>
      </w:r>
      <w:r>
        <w:rPr>
          <w:rStyle w:val="VerbatimChar"/>
        </w:rPr>
        <w:t xml:space="preserve">    CC = max(0, TC - FC)</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Combined chlorine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0.0-0.2 ppm</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recommended</w:t>
            </w:r>
            <w:r>
              <w:rPr>
                <w:rFonts w:ascii="Arial" w:hAnsi="Arial" w:eastAsia="Arial"/>
                <w:color w:val="000000"/>
                <w:sz w:val="16"/>
              </w:rPr>
              <w:t xml:space="preserve"> </w:t>
            </w:r>
            <w:r>
              <w:rPr>
                <w:rFonts w:ascii="Arial" w:hAnsi="Arial" w:eastAsia="Arial"/>
                <w:color w:val="000000"/>
                <w:sz w:val="16"/>
              </w:rPr>
              <w:t xml:space="preserve">/ source label</w:t>
            </w:r>
            <w:r>
              <w:rPr>
                <w:rFonts w:ascii="Arial" w:hAnsi="Arial" w:eastAsia="Arial"/>
                <w:color w:val="000000"/>
                <w:sz w:val="16"/>
              </w:rPr>
              <w:t xml:space="preserve"> </w:t>
            </w:r>
            <w:r>
              <w:rPr>
                <w:rStyle w:val="VerbatimChar"/>
                <w:rFonts w:ascii="Arial" w:hAnsi="Arial" w:eastAsia="Arial"/>
                <w:color w:val="000000"/>
                <w:sz w:val="16"/>
              </w:rPr>
              <w:t xml:space="preserve">ideal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 chloramine action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&gt;0.2 to &lt;0.5 ppm</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elevated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Monitor and confirm</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&gt;=0.5 ppm</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Combined-chlorine treatment interaction; restrict swimming</w:t>
            </w:r>
          </w:p>
        </w:tc>
      </w:tr>
    </w:tbl>
    <w:p>
      <w:pPr>
        <w:pStyle w:val="BodyText"/>
      </w:pPr>
      <w:r>
        <w:t xml:space="preserve">Total chlorine has relationship statuses only:</w:t>
      </w:r>
      <w:r>
        <w:t xml:space="preserve"> </w:t>
      </w:r>
      <w:r>
        <w:rPr>
          <w:rStyle w:val="VerbatimChar"/>
        </w:rPr>
        <w:t xml:space="preserve">aligned</w:t>
      </w:r>
      <w:r>
        <w:t xml:space="preserve">,</w:t>
      </w:r>
      <w:r>
        <w:t xml:space="preserve"> </w:t>
      </w:r>
      <w:r>
        <w:rPr>
          <w:rStyle w:val="VerbatimChar"/>
        </w:rPr>
        <w:t xml:space="preserve">small_difference</w:t>
      </w:r>
      <w:r>
        <w:t xml:space="preserve">,</w:t>
      </w:r>
      <w:r>
        <w:t xml:space="preserve"> </w:t>
      </w:r>
      <w:r>
        <w:rPr>
          <w:rStyle w:val="VerbatimChar"/>
        </w:rPr>
        <w:t xml:space="preserve">combined_chlorine_high</w:t>
      </w:r>
      <w:r>
        <w:t xml:space="preserve">,</w:t>
      </w:r>
      <w:r>
        <w:t xml:space="preserve"> </w:t>
      </w:r>
      <w:r>
        <w:rPr>
          <w:rStyle w:val="VerbatimChar"/>
        </w:rPr>
        <w:t xml:space="preserve">conflicting</w:t>
      </w:r>
      <w:r>
        <w:t xml:space="preserve">, or</w:t>
      </w:r>
      <w:r>
        <w:t xml:space="preserve"> </w:t>
      </w:r>
      <w:r>
        <w:rPr>
          <w:rStyle w:val="VerbatimChar"/>
        </w:rPr>
        <w:t xml:space="preserve">cannot_evaluate</w:t>
      </w:r>
      <w:r>
        <w:t xml:space="preserve">. It must never receive an independent low/ideal/high safety classification.</w:t>
      </w:r>
    </w:p>
    <w:bookmarkEnd w:id="33"/>
    <w:bookmarkStart w:id="34" w:name="Xdf5fed91fdde14c5de300b9b38411c783aeda89"/>
    <w:p>
      <w:pPr>
        <w:pStyle w:val="Heading2"/>
        <w:keepNext/>
      </w:pPr>
      <w:r>
        <w:t xml:space="preserve">6.3 Bromine</w:t>
      </w:r>
    </w:p>
    <w:p>
      <w:pPr>
        <w:pStyle w:val="FirstParagraph"/>
      </w:pPr>
      <w:r>
        <w:rPr>
          <w:b/>
          <w:bCs/>
        </w:rPr>
        <w:t xml:space="preserve">Applicability:</w:t>
      </w:r>
      <w:r>
        <w:t xml:space="preserve"> </w:t>
      </w:r>
      <w:r>
        <w:t xml:space="preserve">only when bromine is the active sanitizer. Do not evaluate bromine and chlorine as simultaneous active sanitizer paths.</w:t>
      </w:r>
    </w:p>
    <w:tbl>
      <w:tblPr>
        <w:tblStyle w:val="TableGrid"/>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Target 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Target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Very 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Recommended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High</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Very 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standard_residential_pool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2.0-4.0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&lt;1.0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1.0 to &lt;2.0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2.0 to 4.0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&gt;4.0 to 10.0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&gt;10.0</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higher_use_pool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3.0-5.0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&lt;2.0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2.0 to &lt;3.0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3.0 to 5.0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&gt;5.0 to 10.0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&gt;10.0</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hot_tub</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4.0-8.0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&lt;3.0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3.0 to &lt;4.0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4.0 to 8.0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&gt;8.0 to 10.0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&gt;10.0</w:t>
            </w:r>
          </w:p>
        </w:tc>
      </w:tr>
    </w:tbl>
    <w:p>
      <w:pPr>
        <w:pStyle w:val="BodyText"/>
      </w:pPr>
      <w:r>
        <w:t xml:space="preserve">Target selection parallels chlorine: detached/heated spa first; short-term rental; temporary heavy use; family use at four or more days per week or five or more typical swimmers; standard fallback. Restrict use when bromine is below the active target minimum or above 8 ppm.</w:t>
      </w:r>
    </w:p>
    <w:bookmarkEnd w:id="34"/>
    <w:bookmarkStart w:id="35" w:name="X7b1c9f34946cbf1aaeaa477166d6f0d0dc8aab0"/>
    <w:p>
      <w:pPr>
        <w:pStyle w:val="Heading2"/>
        <w:keepNext/>
      </w:pPr>
      <w:r>
        <w:t xml:space="preserve">6.4 pH</w:t>
      </w:r>
    </w:p>
    <w:p>
      <w:pPr>
        <w:pStyle w:val="FirstParagraph"/>
      </w:pPr>
      <w:r>
        <w:t xml:space="preserve">The pH target does not change by pool purpose or sanitizer. Purpose changes testing freshness and guest-ready behavior.</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pH band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Operating meaning</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Swimming effect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&lt;7.0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very_low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Outside low; correction and retest 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do_not_swim</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7.0 to &lt;7.2</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Below preferred; correction 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caution / correct before use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7.2 to &lt;7.4</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ideal_lower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Lower target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allowed_if_other_results_safe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7.4 to 7.6</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optimal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Preferred center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allowed_if_other_results_safe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&gt;7.6 to 7.8</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acceptable_upper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Upper operating window; monitor trend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allowed_if_other_results_safe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&gt;7.8 to 8.0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Outside preferred; correction 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correct_before_swimming</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&gt;8.0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very_high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Outside high; correction and retest 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do_not_swim</w:t>
            </w:r>
          </w:p>
        </w:tc>
      </w:tr>
    </w:tbl>
    <w:p>
      <w:pPr>
        <w:pStyle w:val="BodyText"/>
      </w:pPr>
      <w:r>
        <w:t xml:space="preserve">Low pH requires total alkalinity context. If TA is missing, request it and avoid a final product dose. If TA is also low, follow the low-TA/low-pH path. If TA is adequate, raise pH without unnecessarily increasing TA. At 7.7-7.8, do not automatically add acid when LSI is balanced and the trend is stable. Above 7.8, calculate correction only with pool volume, current pH, target pH, TA, acid type, and acid strength.</w:t>
      </w:r>
    </w:p>
    <w:bookmarkEnd w:id="35"/>
    <w:bookmarkStart w:id="36" w:name="X6ae47573ab7b8c43c3d25fe0a2cf801893ab96d"/>
    <w:p>
      <w:pPr>
        <w:pStyle w:val="Heading2"/>
        <w:keepNext/>
      </w:pPr>
      <w:r>
        <w:t xml:space="preserve">6.5 Total alkalinity</w:t>
      </w:r>
    </w:p>
    <w:p>
      <w:pPr>
        <w:pStyle w:val="FirstParagraph"/>
      </w:pPr>
      <w:r>
        <w:t xml:space="preserve">TA has both a sanitizer-specific preferred target and a broad 60-180 ppm outer range.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TA 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Preferred target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Default treatment target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Applies when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hypochlorite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80-100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90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Liquid chlorine, cal-hypo, lithium hypochlorite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electrolytic_chlorine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80-100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90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Salt chlorine generator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acidic_chlorine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100-120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110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Trichlor, dichlor, chlorine gas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bromine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100-120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110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Bromine system</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unknown_product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80-120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Sanitizer product unknown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advanced_salt_lsi</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60-80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70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Advanced mode only with complete LSI inputs and equipment approval</w:t>
            </w:r>
          </w:p>
        </w:tc>
      </w:tr>
    </w:tbl>
    <w:p/>
    <w:tbl>
      <w:tblPr>
        <w:tblStyle w:val="TableGrid"/>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Very 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Low / acceptable 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Recommended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Acceptable high</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High</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Very 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Hypochlorite/salt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&lt;60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60-79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80-100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101-120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121-180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&gt;180</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Acidic chlorine/bromine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&lt;60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60-79 low; 80-99 acceptable_low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100-120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Not used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121-180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&gt;180</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Unknown product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&lt;60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60-79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80-120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Not used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121-180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&gt;180</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Advanced salt LSI</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&lt;60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Profile-specific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60-80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Above target evaluated with LSI</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Up to 180 context-dependent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&gt;180</w:t>
            </w:r>
          </w:p>
        </w:tc>
      </w:tr>
    </w:tbl>
    <w:p>
      <w:pPr>
        <w:pStyle w:val="BodyText"/>
      </w:pPr>
      <w:r>
        <w:t xml:space="preserve">TA alone does not determine swimming safety. High TA is not a reason to add acid automatically. Gradual reduction is selected only when recurring pH rise, scale-forming LSI, visible scale, or excessive acid demand is present. Corrected alkalinity for LSI must be stored separately from measured TA.</w:t>
      </w:r>
    </w:p>
    <w:bookmarkEnd w:id="36"/>
    <w:bookmarkStart w:id="37" w:name="Xdaff0d8dd5a456b2494daf2b6240a10c16cb8b3"/>
    <w:p>
      <w:pPr>
        <w:pStyle w:val="Heading2"/>
        <w:keepNext/>
      </w:pPr>
      <w:r>
        <w:t xml:space="preserve">6.6 Calcium hardness</w:t>
      </w:r>
    </w:p>
    <w:p>
      <w:pPr>
        <w:pStyle w:val="FirstParagraph"/>
      </w:pPr>
      <w:r>
        <w:t xml:space="preserve">Use calcium-hardness logic only when the test explicitly measures calcium hardness. Surface profile is selected before classification.</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Surface 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Preferred range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Aim point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Automatic dosing conditions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cementitious: plaster, grout tile, pebble, quartz, raw concrete, cementitious stone/glass bead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200-400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300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Allowed when low and surface/LSI supports it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flexible liner: vinyl, reinforced PVC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150-250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200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Not urgent solely to protect liner; use manufacturer/LSI/equipment context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fiberglass generic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80-200 ppm fallback</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150 ppm display target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Blocked until manufacturer profile is known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coated concrete / stainless / provisional copper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150-300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225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Copper/custom requires manufacturer review</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custom/unknown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Manufacturer 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Blocked</w:t>
            </w:r>
          </w:p>
        </w:tc>
      </w:tr>
    </w:tbl>
    <w:p/>
    <w:tbl>
      <w:tblPr>
        <w:tblStyle w:val="TableGrid"/>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Very low / low</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Recommended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Above preferred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High</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Very 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Cementitious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&lt;150 very_low; 150-199 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200-400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401-600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601-999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&gt;=1000</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Flexible liner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&lt;100 very_low; 100-149 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150-250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251-400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401-600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&gt;600</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Fiberglass generic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&lt;80 low_balance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80-200 generic_acceptable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201-400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&gt;400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Internal severity only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Coated/metal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&lt;100 very_low; 100-149 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150-300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301-400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401-600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&gt;600</w:t>
            </w:r>
          </w:p>
        </w:tc>
      </w:tr>
    </w:tbl>
    <w:p>
      <w:pPr>
        <w:pStyle w:val="BodyText"/>
      </w:pPr>
      <w:r>
        <w:t xml:space="preserve">LSI gates treatment. High CH with balanced LSI and no scale normally produces monitor/stop-adding-calcium, not immediate draining. Acid can reduce scale tendency but does not remove calcium. Actual reduction requires lower-hardness replacement water, reverse osmosis, or professional treatment. A correction greater than 100 ppm is staged with retesting between stages. Calcium chloride must not be added in the same step as sodium bicarbonate or soda ash.</w:t>
      </w:r>
    </w:p>
    <w:bookmarkEnd w:id="37"/>
    <w:bookmarkStart w:id="38" w:name="Xfcc0d945eff9b767d0a48392f683dc7613951e1"/>
    <w:p>
      <w:pPr>
        <w:pStyle w:val="Heading2"/>
        <w:keepNext/>
      </w:pPr>
      <w:r>
        <w:t xml:space="preserve">6.7 Cyanuric acid</w:t>
      </w:r>
    </w:p>
    <w:p>
      <w:pPr>
        <w:pStyle w:val="FirstParagraph"/>
      </w:pPr>
      <w:r>
        <w:t xml:space="preserve">CYA applies only to chlorine/saltwater paths. Pool environment and salt-cell manufacturer determine the profile.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CYA profile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Preferred range / target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Key rules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outdoor_standard_chlorine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30-50 ppm; aim 40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Screened enclosure remains outdoor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salt_unknown_manufacturer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30-50 ppm fallback; aim 40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Manufacturer confirmation required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Pentair IntelliChlor/iChlor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30-50 ppm; aim 40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Equipment profile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Hayward profile targeting 40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30-50 ppm; aim 40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Equipment profile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Jandy AquaPure normal temperature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50-75 ppm; aim 60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Equipment profile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Jandy AquaPure above 30 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75-85 ppm; aim 80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Equipment profile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fully_indoor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Do not intentionally add CYA</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detached_spa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Stabilized chlorine not allowed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attached shared-water spa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Inherit main pool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 separate CYA treatment</w:t>
            </w:r>
          </w:p>
        </w:tc>
      </w:tr>
    </w:tbl>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Outdoor/profile-relative result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extremely_low</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&gt;0 to &lt;15</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15 to below profile minimum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slightly_low</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profile minimum to maximum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above profile maximum to 70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slightly_high</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&gt;70 to &lt;100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100 to &lt;150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very_high</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150 to &lt;300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extremely_high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&gt;=300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critical</w:t>
            </w:r>
          </w:p>
        </w:tc>
      </w:tr>
    </w:tbl>
    <w:p>
      <w:pPr>
        <w:pStyle w:val="BodyText"/>
      </w:pPr>
      <w:r>
        <w:t xml:space="preserve">Absolute overrides apply regardless of manufacturer profile: CYA cannot classify better than</w:t>
      </w:r>
      <w:r>
        <w:t xml:space="preserve"> </w:t>
      </w:r>
      <w:r>
        <w:rPr>
          <w:rStyle w:val="VerbatimChar"/>
        </w:rPr>
        <w:t xml:space="preserve">very_high</w:t>
      </w:r>
      <w:r>
        <w:t xml:space="preserve"> </w:t>
      </w:r>
      <w:r>
        <w:t xml:space="preserve">at 100 ppm or more, and is</w:t>
      </w:r>
      <w:r>
        <w:t xml:space="preserve"> </w:t>
      </w:r>
      <w:r>
        <w:rPr>
          <w:rStyle w:val="VerbatimChar"/>
        </w:rPr>
        <w:t xml:space="preserve">critical</w:t>
      </w:r>
      <w:r>
        <w:t xml:space="preserve"> </w:t>
      </w:r>
      <w:r>
        <w:t xml:space="preserve">at 300 ppm or more. When CYA is above zero, the minimum FC is at least 2 ppm and the FC/CYA interaction must be checked. If</w:t>
      </w:r>
      <w:r>
        <w:t xml:space="preserve"> </w:t>
      </w:r>
      <w:r>
        <w:rPr>
          <w:rStyle w:val="VerbatimChar"/>
        </w:rPr>
        <w:t xml:space="preserve">CYA / FC &gt; 45</w:t>
      </w:r>
      <w:r>
        <w:t xml:space="preserve">, the source defines a critical interaction and do-not-swim state. Use "over-stabilized", not "chlorine lock".</w:t>
      </w:r>
    </w:p>
    <w:p>
      <w:pPr>
        <w:pStyle w:val="BodyText"/>
      </w:pPr>
      <w:r>
        <w:t xml:space="preserve">For fully indoor water: 0 recommended, 1-20 present_unnecessary, 21-50 high, above 50 very_high. For a detached spa: 0 recommended, 1-15 unwanted stabilizer, 16-30 high, above 30 very_high.</w:t>
      </w:r>
    </w:p>
    <w:bookmarkEnd w:id="38"/>
    <w:bookmarkStart w:id="39" w:name="X3f2e506823e0c4829e91051607ddd17b893a60b"/>
    <w:p>
      <w:pPr>
        <w:pStyle w:val="Heading2"/>
        <w:keepNext/>
      </w:pPr>
      <w:r>
        <w:t xml:space="preserve">6.8 Salt</w:t>
      </w:r>
    </w:p>
    <w:p>
      <w:pPr>
        <w:pStyle w:val="FirstParagraph"/>
      </w:pPr>
      <w:r>
        <w:t xml:space="preserve">Salt must use a manufacturer/model target when known. The source provides a provisional conventional-standard-salt fallback but also contains stricter target-required language; see Section 19.</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Generic standard-salt unknown-model band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&lt;2000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extremely_low</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2000-2599</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2600-2999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slightly_low</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3000-3400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3401-3999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slightly_high</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4000-4499</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&gt;=4500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extremely_high</w:t>
            </w:r>
          </w:p>
        </w:tc>
      </w:tr>
    </w:tbl>
    <w:p>
      <w:pPr>
        <w:pStyle w:val="BodyText"/>
      </w:pPr>
      <w:r>
        <w:t xml:space="preserve">Fallback aim point: 3,200 ppm. It is eligible only when the user confirms a conventional standard-salt chlorinator and the result is independently confirmed. Salt is not an immediate sanitizer; low chlorine is restored before salt addition unless an extreme salt condition makes immediate dilution the first action.</w:t>
      </w:r>
    </w:p>
    <w:bookmarkEnd w:id="39"/>
    <w:bookmarkStart w:id="40" w:name="Xee0c0c3bf47dea366ce0b0700da8f5146bae610"/>
    <w:p>
      <w:pPr>
        <w:pStyle w:val="Heading2"/>
        <w:keepNext/>
      </w:pPr>
      <w:r>
        <w:t xml:space="preserve">6.9 Total hardness</w:t>
      </w:r>
    </w:p>
    <w:p>
      <w:pPr>
        <w:pStyle w:val="FirstParagraph"/>
      </w:pPr>
      <w:r>
        <w:t xml:space="preserve">Total hardness is a screening parameter, not a substitute for calcium hardness.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Total hardness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Treatment permission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&lt;100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extremely_low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 calcium hardness; no calcium dose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100-149</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 calcium hardness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150-199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slightly_low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Monitor or confirm by surface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200-400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total-hardness 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401-500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slightly_high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 calcium if action considered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501-799</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Evaluate scale risk after CH confirmation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&gt;=800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extremely_high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 and professional review; no automatic treatment</w:t>
            </w:r>
          </w:p>
        </w:tc>
      </w:tr>
    </w:tbl>
    <w:p>
      <w:pPr>
        <w:pStyle w:val="BodyText"/>
      </w:pPr>
      <w:r>
        <w:t xml:space="preserve">Store</w:t>
      </w:r>
      <w:r>
        <w:t xml:space="preserve"> </w:t>
      </w:r>
      <w:r>
        <w:rPr>
          <w:rStyle w:val="VerbatimChar"/>
        </w:rPr>
        <w:t xml:space="preserve">total_hardness_ppm_as_caco3</w:t>
      </w:r>
      <w:r>
        <w:t xml:space="preserve"> </w:t>
      </w:r>
      <w:r>
        <w:t xml:space="preserve">and</w:t>
      </w:r>
      <w:r>
        <w:t xml:space="preserve"> </w:t>
      </w:r>
      <w:r>
        <w:rPr>
          <w:rStyle w:val="VerbatimChar"/>
        </w:rPr>
        <w:t xml:space="preserve">calcium_hardness_ppm_as_caco3</w:t>
      </w:r>
      <w:r>
        <w:t xml:space="preserve"> </w:t>
      </w:r>
      <w:r>
        <w:t xml:space="preserve">separately. When both are valid in the same unit,</w:t>
      </w:r>
      <w:r>
        <w:t xml:space="preserve"> </w:t>
      </w:r>
      <w:r>
        <w:rPr>
          <w:rStyle w:val="VerbatimChar"/>
        </w:rPr>
        <w:t xml:space="preserve">magnesium_hardness = total_hardness - calcium_hardness</w:t>
      </w:r>
      <w:r>
        <w:t xml:space="preserve">; if TH plus tolerance is below CH, the results are conflicting and magnesium hardness is not calculated.</w:t>
      </w:r>
    </w:p>
    <w:bookmarkEnd w:id="40"/>
    <w:bookmarkStart w:id="41" w:name="Xb52a32618056a2d4c49b4c5c7a3b64edbda5e1e"/>
    <w:p>
      <w:pPr>
        <w:pStyle w:val="Heading2"/>
        <w:keepNext/>
      </w:pPr>
      <w:r>
        <w:t xml:space="preserve">6.10 Phosphate</w:t>
      </w:r>
    </w:p>
    <w:p>
      <w:pPr>
        <w:pStyle w:val="FirstParagraph"/>
      </w:pPr>
      <w:r>
        <w:t xml:space="preserve">Phosphate is secondary and does not independently determine swimming safety. The configured parameter should be</w:t>
      </w:r>
      <w:r>
        <w:t xml:space="preserve"> </w:t>
      </w:r>
      <w:r>
        <w:rPr>
          <w:rStyle w:val="VerbatimChar"/>
        </w:rPr>
        <w:t xml:space="preserve">orthophosphate</w:t>
      </w:r>
      <w:r>
        <w:t xml:space="preserve"> </w:t>
      </w:r>
      <w:r>
        <w:t xml:space="preserve">when that is what the kit measures.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Phosphate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Default 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0-125 ppb</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recommended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 action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126-500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slightly_high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Monitor; treatment optional</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501-999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Secondary evaluation; optional/conditional removal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1000-1999</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extremely_high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 removal after primary chemistry and filter are ready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&gt;=2000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extremely_high + severity severe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Staged removal; professional review recommended</w:t>
            </w:r>
          </w:p>
        </w:tc>
      </w:tr>
    </w:tbl>
    <w:p>
      <w:pPr>
        <w:pStyle w:val="BodyText"/>
      </w:pPr>
      <w:r>
        <w:t xml:space="preserve">Visible algae or green water blocks phosphate dosing. Correct sanitizer and pH, confirm circulation/filtration, kill and remove algae, clean the filter, then retest phosphate. An open-ended</w:t>
      </w:r>
      <w:r>
        <w:t xml:space="preserve"> </w:t>
      </w:r>
      <w:r>
        <w:rPr>
          <w:rStyle w:val="VerbatimChar"/>
        </w:rPr>
        <w:t xml:space="preserve">1000 ppb or higher</w:t>
      </w:r>
      <w:r>
        <w:t xml:space="preserve"> </w:t>
      </w:r>
      <w:r>
        <w:t xml:space="preserve">result cannot support an exact product dose.</w:t>
      </w:r>
    </w:p>
    <w:bookmarkEnd w:id="41"/>
    <w:bookmarkStart w:id="42" w:name="Xfd6385b75f43d5ffdec530a51bf84ef4cb74995"/>
    <w:p>
      <w:pPr>
        <w:pStyle w:val="Heading2"/>
        <w:keepNext/>
      </w:pPr>
      <w:r>
        <w:t xml:space="preserve">6.11 Copper</w:t>
      </w:r>
    </w:p>
    <w:p>
      <w:pPr>
        <w:pStyle w:val="FirstParagraph"/>
      </w:pPr>
      <w:r>
        <w:t xml:space="preserve">MVP assumption from the source: standard pool with no intentional copper system.</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Copper</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 / not detected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recommended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no_action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detected but &lt;0.20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slightly_high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 and identify source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0.20-0.49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identify source and prevent staining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&gt;=0.50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extremely_high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 stop copper source; copper-reduction plan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&gt;=1.00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same user-facing band + severe detail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professional review</w:t>
            </w:r>
          </w:p>
        </w:tc>
      </w:tr>
    </w:tbl>
    <w:p>
      <w:pPr>
        <w:pStyle w:val="BodyText"/>
      </w:pPr>
      <w:r>
        <w:t xml:space="preserve">Copper-ionizer profiles should be disabled in MVP unless PoolWise explicitly enables them.</w:t>
      </w:r>
    </w:p>
    <w:bookmarkEnd w:id="42"/>
    <w:bookmarkStart w:id="43" w:name="X407c5a8609a52166e92ae5c2b668fec0b0d3bf0"/>
    <w:p>
      <w:pPr>
        <w:pStyle w:val="Heading2"/>
        <w:keepNext/>
      </w:pPr>
      <w:r>
        <w:t xml:space="preserve">6.12 Iron</w:t>
      </w:r>
    </w:p>
    <w:p>
      <w:pPr>
        <w:pStyle w:val="FirstParagraph"/>
      </w:pPr>
      <w:r>
        <w:t xml:space="preserve">Iron has no deficiency condition. Preferred result is zero/not detected.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Iron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Classification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 / not detected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recommended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no_action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&gt;0 to &lt;0.20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slightly_high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monitor and identify source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0.20-0.30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 and prevent staining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&gt;0.30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extremely_high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control dissolved iron, filter precipitated iron, or treat stains based on observations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&gt;=1.00 ppm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severe detail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professional review recommended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&gt;=3.00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critical detail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escalation</w:t>
            </w:r>
          </w:p>
        </w:tc>
      </w:tr>
    </w:tbl>
    <w:p>
      <w:pPr>
        <w:pStyle w:val="BodyText"/>
      </w:pPr>
      <w:r>
        <w:t xml:space="preserve">Iron and copper results do not automatically create a chemical treatment. Confirmation, source identification, pH, sanitizer, clarity, existing stains, and product compatibility are evaluated first.</w:t>
      </w:r>
    </w:p>
    <w:bookmarkEnd w:id="43"/>
    <w:bookmarkEnd w:id="44"/>
    <w:bookmarkStart w:id="46" w:name="X8bbfb2bffd57b773c337ea2d1d11dc8470b3e25"/>
    <w:p>
      <w:pPr>
        <w:pStyle w:val="Heading1"/>
        <w:keepNext/>
      </w:pPr>
      <w:r>
        <w:t xml:space="preserve">7. Derived Values and Validation Rules</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Derived value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Formula / rule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Required inputs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Invalid behavior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Combined chlorine</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max(0, TC - FC)</w:t>
            </w:r>
            <w:r>
              <w:rPr>
                <w:rFonts w:ascii="Arial" w:hAnsi="Arial" w:eastAsia="Arial"/>
                <w:color w:val="000000"/>
                <w:sz w:val="16"/>
              </w:rPr>
              <w:t xml:space="preserve"> </w:t>
            </w:r>
            <w:r>
              <w:rPr>
                <w:rFonts w:ascii="Arial" w:hAnsi="Arial" w:eastAsia="Arial"/>
                <w:color w:val="000000"/>
                <w:sz w:val="16"/>
              </w:rPr>
              <w:t xml:space="preserve">after tolerance validation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FC, TC, measurement tolerance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If</w:t>
            </w:r>
            <w:r>
              <w:rPr>
                <w:rFonts w:ascii="Arial" w:hAnsi="Arial" w:eastAsia="Arial"/>
                <w:color w:val="000000"/>
                <w:sz w:val="16"/>
              </w:rPr>
              <w:t xml:space="preserve"> </w:t>
            </w:r>
            <w:r>
              <w:rPr>
                <w:rStyle w:val="VerbatimChar"/>
                <w:rFonts w:ascii="Arial" w:hAnsi="Arial" w:eastAsia="Arial"/>
                <w:color w:val="000000"/>
                <w:sz w:val="16"/>
              </w:rPr>
              <w:t xml:space="preserve">TC + tolerance &lt; FC</w:t>
            </w:r>
            <w:r>
              <w:rPr>
                <w:rFonts w:ascii="Arial" w:hAnsi="Arial" w:eastAsia="Arial"/>
                <w:color w:val="000000"/>
                <w:sz w:val="16"/>
              </w:rPr>
              <w:t xml:space="preserve">, mark conflicting and do not calculate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Total chlorine from direct CC</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TC = FC + CC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Measured FC and measured CC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Store as calculated; never overwrite measured TC</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Magnesium hardness</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TH - CH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Valid TH and CH in same unit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If TH+tolerance&lt;CH, conflicting; null result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Required CYA increase</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target_CYA - current_CYA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Exact/confirmed CYA, profile target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exact dose from wide/open range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CYA replacement fraction</w:t>
            </w:r>
          </w:p>
        </w:tc>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(current-target)/(current-fill)</w:t>
            </w:r>
            <w:r>
              <w:rPr>
                <w:rFonts w:ascii="Arial" w:hAnsi="Arial" w:eastAsia="Arial"/>
                <w:color w:val="000000"/>
                <w:sz w:val="16"/>
              </w:rPr>
              <w:t xml:space="preserve">; if fill=0,</w:t>
            </w:r>
            <w:r>
              <w:rPr>
                <w:rFonts w:ascii="Arial" w:hAnsi="Arial" w:eastAsia="Arial"/>
                <w:color w:val="000000"/>
                <w:sz w:val="16"/>
              </w:rPr>
              <w:t xml:space="preserve"> </w:t>
            </w:r>
            <w:r>
              <w:rPr>
                <w:rStyle w:val="VerbatimChar"/>
                <w:rFonts w:ascii="Arial" w:hAnsi="Arial" w:eastAsia="Arial"/>
                <w:color w:val="000000"/>
                <w:sz w:val="16"/>
              </w:rPr>
              <w:t xml:space="preserve">1-target/current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current, target, fill-water CYA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Stage if &gt;30%; professional review; no exact result from open range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Estimated CYA from trichlor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available chlorine added ppm x 0.6</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Treatment log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Trend only; never overwrite measured CYA</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Estimated CYA from dichlor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available chlorine added ppm x 0.9</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 log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Trend only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Required CH increase</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target_CH - current_CH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CH, surface profile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total-hardness substitution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Corrected alkalinity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Measured TA minus cyanurate and borate contributions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TA, pH, CYA, borates, approved formula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Do not implement approximation as authoritative without approval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FC/CYA critical ratio</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CYA / FC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FC&gt;0, 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Critical if &gt;45 under source rule</w:t>
            </w:r>
          </w:p>
        </w:tc>
      </w:tr>
    </w:tbl>
    <w:bookmarkStart w:id="45" w:name="X7994174d01cb065bcb04696ba9cf8a0d536b07f"/>
    <w:p>
      <w:pPr>
        <w:pStyle w:val="Heading2"/>
        <w:keepNext/>
      </w:pPr>
      <w:r>
        <w:t xml:space="preserve">7.1 Core validation catalogue</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Validation key</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Trigger</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Severity</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System response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User response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PARAMETER_NOT_TESTED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 submitted reading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information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Return not_tested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Show test needed only when decision depends on it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TEST_METHOD_UNSUPPORTED_PARAMETER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Kit does not measure parameter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Ignore reading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Explain unsupported result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RANGE_CROSSES_THRESHOLD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Reading range intersects multiple bands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Disable exact dose; request confirmation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Retest with more precise method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OPEN_ENDED_RESULT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Highest/lowest test block</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warning/blocking by action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Preserve bound; disable exact dose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Confirm result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LOW_SCAN_CONFIDENCE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Scanner below configured confidence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retest_only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Retake image/manual test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TOTAL_CHLORINE_BELOW_FREE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TC+tolerance&lt;FC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CC null; lock chemicals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Retest FC and TC</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TOTAL_HARDNESS_BELOW_CALCIUM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TH+tolerance&lt;CH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Magnesium null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Retest hardness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POOL_VOLUME_REQUIRED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Exact quantity requested without volume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blocking dose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Category-only plan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Enter/estimate volume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PRODUCT_PROFILE_REQUIRED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Exact quantity requested without concentration/label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 dose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 dose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Select product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STALE_READING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Reading older than freshness rule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blocking or warning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Request retest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Test again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RECENT_CHEMICAL_ADDITION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Result taken before valid wait interval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Mark unreliable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Wait and retest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EXTREME_CHLORINE_TEST_INTERFERENCE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FC at/highest block or &gt;10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safety critical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Do not trust pH; circulation and high-range retest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Keep pool closed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CALCIUM_FROM_TOTAL_HARDNESS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CH action requested from TH only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 calcium plan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Run calcium-specific test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FIBERGLASS_PROFILE_MISSING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Fiberglass manufacturer unknown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blocking CH dose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No calcium addition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Identify manufacturer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SALT_TARGET_MISSING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Model/profile unavailable and fallback not eligible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blocking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 salt classification/dose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Identify equipment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LSI_INPUTS_INCOMPLETE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Advanced balance action requires missing inputs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blocking advanced action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Use conservative non-LSI path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Collect complete panel</w:t>
            </w:r>
          </w:p>
        </w:tc>
      </w:tr>
    </w:tbl>
    <w:bookmarkEnd w:id="45"/>
    <w:bookmarkEnd w:id="46"/>
    <w:bookmarkStart w:id="47" w:name="Xbf8e76a824a208a030633462b2c983a3ae21bf0"/>
    <w:p>
      <w:pPr>
        <w:pStyle w:val="Heading1"/>
        <w:keepNext/>
      </w:pPr>
      <w:r>
        <w:t xml:space="preserve">8. Reusable Treatment-Action Library</w:t>
      </w:r>
    </w:p>
    <w:p>
      <w:pPr>
        <w:pStyle w:val="FirstParagraph"/>
      </w:pPr>
      <w:r>
        <w:t xml:space="preserve">The action definition, trigger reason, calculated amount, and homeowner step are separate records. The same action can be reused across many rules.</w:t>
      </w:r>
    </w:p>
    <w:tbl>
      <w:tblPr>
        <w:tblStyle w:val="TableGrid"/>
        <w:tblW w:type="auto" w:w="0"/>
        <w:jc w:val="center"/>
        <w:tblLayout w:type="autofit"/>
        <w:tblLook w:firstRow="1" w:lastRow="0" w:firstColumn="0" w:lastColumn="0" w:noHBand="0" w:noVBand="0" w:val="0020"/>
      </w:tblPr>
      <w:tblGrid>
        <w:gridCol w:w="880"/>
        <w:gridCol w:w="880"/>
        <w:gridCol w:w="880"/>
        <w:gridCol w:w="880"/>
        <w:gridCol w:w="880"/>
        <w:gridCol w:w="880"/>
        <w:gridCol w:w="880"/>
        <w:gridCol w:w="880"/>
        <w:gridCol w:w="8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Action key</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User title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Category</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Trigger</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Required inputs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Circulation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Wait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Retest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Key blocker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RETEST_ONLY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 before treatment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Test/diagnostic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Conflicting, uncertain, open-ended, or unsupported result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Test method/profile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Pump per test instructions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None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Specified parameters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No chemical action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RESTRICT_SWIMMING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Keep swimmers out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Safety state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Any final safety blocker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Reason codes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Until correction and valid retest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Full required panel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Not a chemical step</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LOWER_PH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Lower 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 reducer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 &gt;7.8 or LSI/trend supports correction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Volume, pH, TA, acid type/strength, approved calculator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Circulate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Product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 sanitizer; TA when relevant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Never same active step as chlorine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RAISE_PH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Raise 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 increaser / aeration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Low pH with TA adequate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 TA, volume, product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Circulate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Product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 sanitizer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Do not auto-use soda ash without balance context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RAISE_TA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 total alkalinity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Sodium bicarbonate / alkalinity increaser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TA below profile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Volume, current/target TA, product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Circulate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Product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TA and 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Separate from calcium chloride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LOWER_TA_STAGED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Gradually lower alkalinity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Acid plus aeration workflow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High TA with recurring rise/scale/acid demand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Volume, pH, TA, acid profile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Full circulation each stage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Retest between stages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 and TA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Do not call acid a hardness remover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 free 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Unstabilized chlorinating liquid by default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below selected minimum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Volume, current/target FC, concentration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Circulate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Product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and 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Filter out stabilized/calcium/copper products by context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RESTORE_BROMINE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 bromine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Approved bromine sanitizer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Bromine below selected minimum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Vessel, volume, target, product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Circulate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Product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Bromine and 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Verify pool/spa label and feeder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CONTROL_COMBINED_CHLORINE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Controlled oxidation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Approved chlorine product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Confirmed CC &gt;=0.5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Precise FC/TC/CC, volume, product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Circulate/ventilate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Until FC returns to normal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TC, 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Never calculate from coarse strip blocks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ADD_CYA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Raise 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Standalone stabilizer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Outdoor chlorine profile below target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Volume, confirmed CYA, target, product purity/label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Per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24 h or label interval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CYA; FC separately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Chlorine safety is corrected first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ADD_SALT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 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High-purity pool 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Confirmed low salt and valid equipment profile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Volume, current/target salt,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Until fully dissolved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Equipment/label interval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Salt and FC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Salt is not an immediate sanitizer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DILUTE_WATER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Partial water replacement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Service action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Excess CYA/salt/CH or multiple dilution-related extremes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Current, target, fill-water result, structural constraints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Refill and circulate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Retest after mixing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Full panel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Cancel pending fine-balance doses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RAISE_CALCIUM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 calcium hardness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Calcium chloride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Confirmed low CH with profile permission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Volume, CH, target, strength/label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Circulate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 between stages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CH and balance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Separate from bicarbonate/soda ash</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MANAGE_LSI</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Control scale/aggressive balance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Balance adjustments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CH/TA/pH interaction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Complete LSI inputs and approved formula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Action-specific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Action-specific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Full balance panel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Does not claim to remove calcium</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TREAT_ALGAE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Eliminate visible algae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Sanitizer + brushing/filtering workflow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Visible algae or green water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Sanitizer, pH, CYA, circulation/filter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Continuous as 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 checkpoints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Sanitizer, pH, clarity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Phosphate treatment deferred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PHOSPHATE_REMOVAL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Reduce phosphate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Phosphate remover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Confirmed high phosphate after primary chemistry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Volume, confirmed ppb, filter, product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Filter continuously per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Label; often later retest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Phosphate, pressure, clarity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Staged at severe levels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METAL_CONTROL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Control iron/copper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Compatible sequestrant/chelating product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Confirmed metals/staining risk</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Metal, source, pH, product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Per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Label; source example may require 24 h separation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Metal/appearance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Avoid aggressive oxidation/pH rise until reviewed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CLEAN_FILTER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Clean/backwash filter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Physical maintenance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Dirty filter or treatment loading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Filter type/pressure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Pump per equipment procedure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None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Pressure/clarity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Can accompany physical treatment phase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DIAGNOSE_SALT_SYSTEM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Inspect salt system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Diagnostic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Low FC while salt is in range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Cell output, runtime, flow, temp, scale, warnings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N/A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FC/salt after correction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Do not add more salt automatically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PROFESSIONAL_REVIEW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Contact a qualified professional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Service action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Large drain, critical CYA, very high CH, severe metals, custom surface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Issue context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As directed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May block DIY actions</w:t>
            </w:r>
          </w:p>
        </w:tc>
      </w:tr>
    </w:tbl>
    <w:bookmarkEnd w:id="47"/>
    <w:bookmarkStart w:id="51" w:name="X00e273dce2b1a8e22814f4b28060967fb1d7e4c"/>
    <w:p>
      <w:pPr>
        <w:pStyle w:val="Heading1"/>
        <w:keepNext/>
      </w:pPr>
      <w:r>
        <w:t xml:space="preserve">9. Priority, Dependency, and Compatibility Logic</w:t>
      </w:r>
    </w:p>
    <w:bookmarkStart w:id="48" w:name="Xb989b65bdae04e0611054266ee1f29f76bf94c9"/>
    <w:p>
      <w:pPr>
        <w:pStyle w:val="Heading2"/>
        <w:keepNext/>
      </w:pPr>
      <w:r>
        <w:t xml:space="preserve">9.1 Canonical priority resolver</w:t>
      </w:r>
    </w:p>
    <w:p>
      <w:pPr>
        <w:pStyle w:val="FirstParagraph"/>
      </w:pPr>
      <w:r>
        <w:t xml:space="preserve">The resolver uses ordered gates rather than a single flat severity number.</w:t>
      </w:r>
    </w:p>
    <w:p>
      <w:pPr>
        <w:pStyle w:val="Normal"/>
        <w:numPr>
          <w:ilvl w:val="0"/>
          <w:numId w:val="1007"/>
        </w:numPr>
      </w:pPr>
      <w:r>
        <w:rPr>
          <w:b/>
          <w:bCs/>
        </w:rPr>
        <w:t xml:space="preserve">Reliability gate:</w:t>
      </w:r>
      <w:r>
        <w:t xml:space="preserve"> </w:t>
      </w:r>
      <w:r>
        <w:t xml:space="preserve">conflicting, unsupported, low-confidence, range-crossing, stale, or high-chlorine-interfered results generate retest-only behavior.</w:t>
      </w:r>
    </w:p>
    <w:p>
      <w:pPr>
        <w:pStyle w:val="Normal"/>
        <w:numPr>
          <w:ilvl w:val="0"/>
          <w:numId w:val="1007"/>
        </w:numPr>
      </w:pPr>
      <w:r>
        <w:rPr>
          <w:b/>
          <w:bCs/>
        </w:rPr>
        <w:t xml:space="preserve">Safety state:</w:t>
      </w:r>
      <w:r>
        <w:t xml:space="preserve"> </w:t>
      </w:r>
      <w:r>
        <w:t xml:space="preserve">calculate do-not-swim, wait, unable-to-determine, or provisionally acceptable. This is not yet a treatment action.</w:t>
      </w:r>
    </w:p>
    <w:p>
      <w:pPr>
        <w:pStyle w:val="Normal"/>
        <w:numPr>
          <w:ilvl w:val="0"/>
          <w:numId w:val="1007"/>
        </w:numPr>
      </w:pPr>
      <w:r>
        <w:rPr>
          <w:b/>
          <w:bCs/>
        </w:rPr>
        <w:t xml:space="preserve">Dilution-first override:</w:t>
      </w:r>
      <w:r>
        <w:t xml:space="preserve"> </w:t>
      </w:r>
      <w:r>
        <w:t xml:space="preserve">multiple extreme CYA/salt/confirmed CH readings, critical CYA, or immediate extreme salt dilution cancels pending fine balancing.</w:t>
      </w:r>
    </w:p>
    <w:p>
      <w:pPr>
        <w:pStyle w:val="Normal"/>
        <w:numPr>
          <w:ilvl w:val="0"/>
          <w:numId w:val="1007"/>
        </w:numPr>
      </w:pPr>
      <w:r>
        <w:rPr>
          <w:b/>
          <w:bCs/>
        </w:rPr>
        <w:t xml:space="preserve">pH/alkalinity dependency gate:</w:t>
      </w:r>
      <w:r>
        <w:t xml:space="preserve"> </w:t>
      </w:r>
      <w:r>
        <w:t xml:space="preserve">low pH plus low TA means TA first; low pH with adequate TA means pH first; low chlorine plus high/unsafe pH means pH first.</w:t>
      </w:r>
    </w:p>
    <w:p>
      <w:pPr>
        <w:pStyle w:val="Normal"/>
        <w:numPr>
          <w:ilvl w:val="0"/>
          <w:numId w:val="1007"/>
        </w:numPr>
      </w:pPr>
      <w:r>
        <w:rPr>
          <w:b/>
          <w:bCs/>
        </w:rPr>
        <w:t xml:space="preserve">Sanitizer correction:</w:t>
      </w:r>
      <w:r>
        <w:t xml:space="preserve"> </w:t>
      </w:r>
      <w:r>
        <w:t xml:space="preserve">restore chlorine/bromine using context-filtered products.</w:t>
      </w:r>
    </w:p>
    <w:p>
      <w:pPr>
        <w:pStyle w:val="Normal"/>
        <w:numPr>
          <w:ilvl w:val="0"/>
          <w:numId w:val="1007"/>
        </w:numPr>
      </w:pPr>
      <w:r>
        <w:rPr>
          <w:b/>
          <w:bCs/>
        </w:rPr>
        <w:t xml:space="preserve">Combined chlorine:</w:t>
      </w:r>
      <w:r>
        <w:t xml:space="preserve"> </w:t>
      </w:r>
      <w:r>
        <w:t xml:space="preserve">confirm with a precise test, then controlled oxidation.</w:t>
      </w:r>
    </w:p>
    <w:p>
      <w:pPr>
        <w:pStyle w:val="Normal"/>
        <w:numPr>
          <w:ilvl w:val="0"/>
          <w:numId w:val="1007"/>
        </w:numPr>
      </w:pPr>
      <w:r>
        <w:rPr>
          <w:b/>
          <w:bCs/>
        </w:rPr>
        <w:t xml:space="preserve">Algae, clarity, circulation, and filtration:</w:t>
      </w:r>
      <w:r>
        <w:t xml:space="preserve"> </w:t>
      </w:r>
      <w:r>
        <w:t xml:space="preserve">restore sanitizer, brush/remove algae, manage filter, and confirm visibility.</w:t>
      </w:r>
    </w:p>
    <w:p>
      <w:pPr>
        <w:pStyle w:val="Normal"/>
        <w:numPr>
          <w:ilvl w:val="0"/>
          <w:numId w:val="1007"/>
        </w:numPr>
      </w:pPr>
      <w:r>
        <w:rPr>
          <w:b/>
          <w:bCs/>
        </w:rPr>
        <w:t xml:space="preserve">CYA and salt support:</w:t>
      </w:r>
      <w:r>
        <w:t xml:space="preserve"> </w:t>
      </w:r>
      <w:r>
        <w:t xml:space="preserve">secondary to immediate sanitation; manufacturer/context profile required.</w:t>
      </w:r>
    </w:p>
    <w:p>
      <w:pPr>
        <w:pStyle w:val="Normal"/>
        <w:numPr>
          <w:ilvl w:val="0"/>
          <w:numId w:val="1007"/>
        </w:numPr>
      </w:pPr>
      <w:r>
        <w:rPr>
          <w:b/>
          <w:bCs/>
        </w:rPr>
        <w:t xml:space="preserve">Calcium/LSI and longer-term balance:</w:t>
      </w:r>
      <w:r>
        <w:t xml:space="preserve"> </w:t>
      </w:r>
      <w:r>
        <w:t xml:space="preserve">after pH/TA stabilization and confirmation.</w:t>
      </w:r>
    </w:p>
    <w:p>
      <w:pPr>
        <w:pStyle w:val="Normal"/>
        <w:numPr>
          <w:ilvl w:val="0"/>
          <w:numId w:val="1007"/>
        </w:numPr>
      </w:pPr>
      <w:r>
        <w:rPr>
          <w:b/>
          <w:bCs/>
        </w:rPr>
        <w:t xml:space="preserve">Metals special blocker:</w:t>
      </w:r>
      <w:r>
        <w:t xml:space="preserve"> </w:t>
      </w:r>
      <w:r>
        <w:t xml:space="preserve">confirmed metals can force a sequestration/separation step before aggressive oxidation or rapid pH increase.</w:t>
      </w:r>
    </w:p>
    <w:p>
      <w:pPr>
        <w:pStyle w:val="Normal"/>
        <w:numPr>
          <w:ilvl w:val="0"/>
          <w:numId w:val="1007"/>
        </w:numPr>
      </w:pPr>
      <w:r>
        <w:rPr>
          <w:b/>
          <w:bCs/>
        </w:rPr>
        <w:t xml:space="preserve">Phosphate:</w:t>
      </w:r>
      <w:r>
        <w:t xml:space="preserve"> </w:t>
      </w:r>
      <w:r>
        <w:t xml:space="preserve">always secondary to sanitation, pH, algae, and filter readiness.</w:t>
      </w:r>
    </w:p>
    <w:p>
      <w:pPr>
        <w:pStyle w:val="FirstParagraph"/>
      </w:pPr>
      <w:r>
        <w:t xml:space="preserve">This ordering is a source-derived interpretation of the priority list on pp. 85-87 plus explicit combination scenarios on pp. 97-114.</w:t>
      </w:r>
    </w:p>
    <w:bookmarkEnd w:id="48"/>
    <w:bookmarkStart w:id="49" w:name="Xb52bc6121d37a32d46aa95ce662b471e419fc22"/>
    <w:p>
      <w:pPr>
        <w:pStyle w:val="Heading2"/>
        <w:keepNext/>
      </w:pPr>
      <w:r>
        <w:t xml:space="preserve">9.2 Dependency rules</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IF result reliability is not treatment-grade</w:t>
      </w:r>
      <w:r>
        <w:br/>
      </w:r>
      <w:r>
        <w:rPr>
          <w:rStyle w:val="VerbatimChar"/>
        </w:rPr>
        <w:t xml:space="preserve">THEN generate RETEST_ONLY</w:t>
      </w:r>
      <w:r>
        <w:br/>
      </w:r>
      <w:r>
        <w:rPr>
          <w:rStyle w:val="VerbatimChar"/>
        </w:rPr>
        <w:t xml:space="preserve">BECAUSE an uncertain result cannot safely support a dose</w:t>
      </w:r>
      <w:r>
        <w:br/>
      </w:r>
      <w:r>
        <w:rPr>
          <w:rStyle w:val="VerbatimChar"/>
        </w:rPr>
        <w:t xml:space="preserve">UNTIL a valid replacement reading is recorded.</w:t>
      </w:r>
      <w:r>
        <w:br/>
      </w:r>
      <w:r>
        <w:br/>
      </w:r>
      <w:r>
        <w:rPr>
          <w:rStyle w:val="VerbatimChar"/>
        </w:rPr>
        <w:t xml:space="preserve">IF pH is low AND total alkalinity is below its selected target</w:t>
      </w:r>
      <w:r>
        <w:br/>
      </w:r>
      <w:r>
        <w:rPr>
          <w:rStyle w:val="VerbatimChar"/>
        </w:rPr>
        <w:t xml:space="preserve">THEN RAISE_TA before the final pH correction</w:t>
      </w:r>
      <w:r>
        <w:br/>
      </w:r>
      <w:r>
        <w:rPr>
          <w:rStyle w:val="VerbatimChar"/>
        </w:rPr>
        <w:t xml:space="preserve">BECAUSE alkalinity treatment can change pH</w:t>
      </w:r>
      <w:r>
        <w:br/>
      </w:r>
      <w:r>
        <w:rPr>
          <w:rStyle w:val="VerbatimChar"/>
        </w:rPr>
        <w:t xml:space="preserve">UNTIL TA and pH are retested.</w:t>
      </w:r>
      <w:r>
        <w:br/>
      </w:r>
      <w:r>
        <w:br/>
      </w:r>
      <w:r>
        <w:rPr>
          <w:rStyle w:val="VerbatimChar"/>
        </w:rPr>
        <w:t xml:space="preserve">IF pH is high/unsafe AND sanitizer is low</w:t>
      </w:r>
      <w:r>
        <w:br/>
      </w:r>
      <w:r>
        <w:rPr>
          <w:rStyle w:val="VerbatimChar"/>
        </w:rPr>
        <w:t xml:space="preserve">THEN LOWER_PH first and lock sanitizer</w:t>
      </w:r>
      <w:r>
        <w:br/>
      </w:r>
      <w:r>
        <w:rPr>
          <w:rStyle w:val="VerbatimChar"/>
        </w:rPr>
        <w:t xml:space="preserve">BECAUSE the source combination plan prohibits acid and chlorine together</w:t>
      </w:r>
      <w:r>
        <w:br/>
      </w:r>
      <w:r>
        <w:rPr>
          <w:rStyle w:val="VerbatimChar"/>
        </w:rPr>
        <w:t xml:space="preserve">UNTIL pH and sanitizer are retested.</w:t>
      </w:r>
      <w:r>
        <w:br/>
      </w:r>
      <w:r>
        <w:br/>
      </w:r>
      <w:r>
        <w:rPr>
          <w:rStyle w:val="VerbatimChar"/>
        </w:rPr>
        <w:t xml:space="preserve">IF chlorine is low AND CYA is low</w:t>
      </w:r>
      <w:r>
        <w:br/>
      </w:r>
      <w:r>
        <w:rPr>
          <w:rStyle w:val="VerbatimChar"/>
        </w:rPr>
        <w:t xml:space="preserve">THEN RESTORE_CHLORINE first and lock ADD_CYA</w:t>
      </w:r>
      <w:r>
        <w:br/>
      </w:r>
      <w:r>
        <w:rPr>
          <w:rStyle w:val="VerbatimChar"/>
        </w:rPr>
        <w:t xml:space="preserve">BECAUSE CYA does not sanitize</w:t>
      </w:r>
      <w:r>
        <w:br/>
      </w:r>
      <w:r>
        <w:rPr>
          <w:rStyle w:val="VerbatimChar"/>
        </w:rPr>
        <w:t xml:space="preserve">UNTIL FC is retested.</w:t>
      </w:r>
      <w:r>
        <w:br/>
      </w:r>
      <w:r>
        <w:br/>
      </w:r>
      <w:r>
        <w:rPr>
          <w:rStyle w:val="VerbatimChar"/>
        </w:rPr>
        <w:t xml:space="preserve">IF chlorine is low AND salt is low</w:t>
      </w:r>
      <w:r>
        <w:br/>
      </w:r>
      <w:r>
        <w:rPr>
          <w:rStyle w:val="VerbatimChar"/>
        </w:rPr>
        <w:t xml:space="preserve">THEN RESTORE_CHLORINE first and lock ADD_SALT</w:t>
      </w:r>
      <w:r>
        <w:br/>
      </w:r>
      <w:r>
        <w:rPr>
          <w:rStyle w:val="VerbatimChar"/>
        </w:rPr>
        <w:t xml:space="preserve">BECAUSE salt must be processed by a functioning generator</w:t>
      </w:r>
      <w:r>
        <w:br/>
      </w:r>
      <w:r>
        <w:rPr>
          <w:rStyle w:val="VerbatimChar"/>
        </w:rPr>
        <w:t xml:space="preserve">UNTIL FC and salt are confirmed.</w:t>
      </w:r>
      <w:r>
        <w:br/>
      </w:r>
      <w:r>
        <w:br/>
      </w:r>
      <w:r>
        <w:rPr>
          <w:rStyle w:val="VerbatimChar"/>
        </w:rPr>
        <w:t xml:space="preserve">IF visible algae is present</w:t>
      </w:r>
      <w:r>
        <w:br/>
      </w:r>
      <w:r>
        <w:rPr>
          <w:rStyle w:val="VerbatimChar"/>
        </w:rPr>
        <w:t xml:space="preserve">THEN TREAT_ALGAE and defer phosphate removal</w:t>
      </w:r>
      <w:r>
        <w:br/>
      </w:r>
      <w:r>
        <w:rPr>
          <w:rStyle w:val="VerbatimChar"/>
        </w:rPr>
        <w:t xml:space="preserve">BECAUSE phosphate remover does not kill algae</w:t>
      </w:r>
      <w:r>
        <w:br/>
      </w:r>
      <w:r>
        <w:rPr>
          <w:rStyle w:val="VerbatimChar"/>
        </w:rPr>
        <w:t xml:space="preserve">UNTIL algae is removed, filter is cleaned, and phosphate is retested.</w:t>
      </w:r>
      <w:r>
        <w:br/>
      </w:r>
      <w:r>
        <w:br/>
      </w:r>
      <w:r>
        <w:rPr>
          <w:rStyle w:val="VerbatimChar"/>
        </w:rPr>
        <w:t xml:space="preserve">IF dilution is planned for extreme CYA, salt, or confirmed CH</w:t>
      </w:r>
      <w:r>
        <w:br/>
      </w:r>
      <w:r>
        <w:rPr>
          <w:rStyle w:val="VerbatimChar"/>
        </w:rPr>
        <w:t xml:space="preserve">THEN cancel pending fine-balance doses</w:t>
      </w:r>
      <w:r>
        <w:br/>
      </w:r>
      <w:r>
        <w:rPr>
          <w:rStyle w:val="VerbatimChar"/>
        </w:rPr>
        <w:t xml:space="preserve">BECAUSE the refill invalidates the original chemistry</w:t>
      </w:r>
      <w:r>
        <w:br/>
      </w:r>
      <w:r>
        <w:rPr>
          <w:rStyle w:val="VerbatimChar"/>
        </w:rPr>
        <w:t xml:space="preserve">UNTIL the refill is circulated and a new full panel is recorded.</w:t>
      </w:r>
    </w:p>
    <w:bookmarkEnd w:id="49"/>
    <w:bookmarkStart w:id="50" w:name="X10343a5e69cb8e9d57be34a3b353b86c7545962"/>
    <w:p>
      <w:pPr>
        <w:pStyle w:val="Heading2"/>
        <w:keepNext/>
      </w:pPr>
      <w:r>
        <w:t xml:space="preserve">9.3 Compatibility matrix</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Action A</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Action B</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Compatibility</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Separation / gate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5"/>
              </w:rPr>
              <w:t xml:space="preserve">Source-based reason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LOWER_PH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RESTORE_CHLORINE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Must be separate active steps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Circulate and retest before 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Acid and chlorine must not be instructed together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RAISE_PH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RESTORE_CHLORINE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Must be separate active steps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Retest pH/FC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Source scenarios lock chlorine until pH is confirmed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RAISE_TA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RAISE_PH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Normally separate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Retest TA/pH first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TA increaser may move pH</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RAISE_TA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RAISE_CALCIUM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Must be separated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Circulate and retest; follow labels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Calcium chloride plus bicarbonate/carbonate can cloud water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RAISE_PH with soda ash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RAISE_CALCIUM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Must be separated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Circulate and retest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Carbonate/calcium precipitation risk</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RESTORE_CHLORINE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ADD_CYA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Sequential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Chlorine first, then retest/unlock 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CYA is not the immediate sanitizer correction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RESTORE_CHLORINE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ADD_SALT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Sequential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Chlorine first unless immediate dilution override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Salt is not an immediate sanitizer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CONTROL_COMBINED_CHLORINE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LOWER_PH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Sequential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pH correction and retest before oxidation when pH 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No acid and chlorine together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METAL_CONTROL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Aggressive oxidation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Separated per product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Source example: 24 h and product-specific restrictions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Oxidation can precipitate metals; label compatibility required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PHOSPHATE_REMOVAL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TREAT_ALGAE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Algae first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Retest phosphate after cleanup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Phosphate remover does not kill algae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PHOSPHATE_REMOVAL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CLEAN_FILTER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Same workflow phase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Clean before and after as needed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Removal loads the filter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DILUTE_WATER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Fine pH/TA/CH/CYA/salt dosing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Dilution first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Full retest after refill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5"/>
              </w:rPr>
              <w:t xml:space="preserve">Old readings and planned doses become obsolete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Physical brushing/circulation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Current chemical action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Usually compatible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Follow product/equipment label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5"/>
              </w:rPr>
              <w:t xml:space="preserve">Physical support action, not a second chemical</w:t>
            </w:r>
          </w:p>
        </w:tc>
      </w:tr>
    </w:tbl>
    <w:bookmarkEnd w:id="50"/>
    <w:bookmarkEnd w:id="51"/>
    <w:bookmarkStart w:id="55" w:name="X285ed8545eed24817fd61215ff9c959885dd155"/>
    <w:p>
      <w:pPr>
        <w:pStyle w:val="Heading1"/>
        <w:keepNext/>
      </w:pPr>
      <w:r>
        <w:t xml:space="preserve">10. Multi-Result Decision Engine</w:t>
      </w:r>
    </w:p>
    <w:bookmarkStart w:id="52" w:name="X41c4a95a5f637ab72569ce2269c29318265e965"/>
    <w:p>
      <w:pPr>
        <w:pStyle w:val="Heading2"/>
        <w:keepNext/>
      </w:pPr>
      <w:r>
        <w:t xml:space="preserve">10.1 End-to-end algorithm</w:t>
      </w:r>
    </w:p>
    <w:p>
      <w:pPr>
        <w:pStyle w:val="SourceCode"/>
        <w:shd w:fill="F3F6F7"/>
        <w:pBdr>
          <w:top w:val="single" w:sz="2" w:space="1" w:color="D9E2E5"/>
          <w:left w:val="single" w:sz="2" w:space="1" w:color="D9E2E5"/>
          <w:bottom w:val="single" w:sz="2" w:space="1" w:color="D9E2E5"/>
          <w:right w:val="single" w:sz="2" w:space="1" w:color="D9E2E5"/>
        </w:pBdr>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generateTreatmentPlan</w:t>
      </w:r>
      <w:r>
        <w:rPr>
          <w:rStyle w:val="NormalTok"/>
        </w:rPr>
        <w:t xml:space="preserve">(input</w:t>
      </w:r>
      <w:r>
        <w:rPr>
          <w:rStyle w:val="OperatorTok"/>
        </w:rPr>
        <w:t xml:space="preserve">:</w:t>
      </w:r>
      <w:r>
        <w:rPr>
          <w:rStyle w:val="NormalTok"/>
        </w:rPr>
        <w:t xml:space="preserve"> PlanInput)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PlanResult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ruleSet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loadActiveRuleSnapshot</w:t>
      </w:r>
      <w:r>
        <w:rPr>
          <w:rStyle w:val="NormalTok"/>
        </w:rPr>
        <w:t xml:space="preserve">(input</w:t>
      </w:r>
      <w:r>
        <w:rPr>
          <w:rStyle w:val="OperatorTok"/>
        </w:rPr>
        <w:t xml:space="preserve">.</w:t>
      </w:r>
      <w:r>
        <w:rPr>
          <w:rStyle w:val="AttributeTok"/>
        </w:rPr>
        <w:t xml:space="preserve">generatedAt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pool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loadPoolContext</w:t>
      </w:r>
      <w:r>
        <w:rPr>
          <w:rStyle w:val="NormalTok"/>
        </w:rPr>
        <w:t xml:space="preserve">(input</w:t>
      </w:r>
      <w:r>
        <w:rPr>
          <w:rStyle w:val="OperatorTok"/>
        </w:rPr>
        <w:t xml:space="preserve">.</w:t>
      </w:r>
      <w:r>
        <w:rPr>
          <w:rStyle w:val="AttributeTok"/>
        </w:rPr>
        <w:t xml:space="preserve">poolId</w:t>
      </w:r>
      <w:r>
        <w:rPr>
          <w:rStyle w:val="OperatorTok"/>
        </w:rPr>
        <w:t xml:space="preserve">,</w:t>
      </w:r>
      <w:r>
        <w:rPr>
          <w:rStyle w:val="NormalTok"/>
        </w:rPr>
        <w:t xml:space="preserve"> input</w:t>
      </w:r>
      <w:r>
        <w:rPr>
          <w:rStyle w:val="OperatorTok"/>
        </w:rPr>
        <w:t xml:space="preserve">.</w:t>
      </w:r>
      <w:r>
        <w:rPr>
          <w:rStyle w:val="AttributeTok"/>
        </w:rPr>
        <w:t xml:space="preserve">waterBodyId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FunctionTok"/>
        </w:rPr>
        <w:t xml:space="preserve">validateSession</w:t>
      </w:r>
      <w:r>
        <w:rPr>
          <w:rStyle w:val="NormalTok"/>
        </w:rPr>
        <w:t xml:space="preserve">(input</w:t>
      </w:r>
      <w:r>
        <w:rPr>
          <w:rStyle w:val="OperatorTok"/>
        </w:rPr>
        <w:t xml:space="preserve">.</w:t>
      </w:r>
      <w:r>
        <w:rPr>
          <w:rStyle w:val="AttributeTok"/>
        </w:rPr>
        <w:t xml:space="preserve">testSession</w:t>
      </w:r>
      <w:r>
        <w:rPr>
          <w:rStyle w:val="OperatorTok"/>
        </w:rPr>
        <w:t xml:space="preserve">,</w:t>
      </w:r>
      <w:r>
        <w:rPr>
          <w:rStyle w:val="NormalTok"/>
        </w:rPr>
        <w:t xml:space="preserve"> pool</w:t>
      </w:r>
      <w:r>
        <w:rPr>
          <w:rStyle w:val="OperatorTok"/>
        </w:rPr>
        <w:t xml:space="preserve">,</w:t>
      </w:r>
      <w:r>
        <w:rPr>
          <w:rStyle w:val="NormalTok"/>
        </w:rPr>
        <w:t xml:space="preserve"> ruleSet)</w:t>
      </w:r>
      <w:r>
        <w:rPr>
          <w:rStyle w:val="OperatorTok"/>
        </w:rPr>
        <w:t xml:space="preserve">;</w:t>
      </w:r>
      <w:r>
        <w:br/>
      </w:r>
      <w:r>
        <w:br/>
      </w:r>
      <w:r>
        <w:rPr>
          <w:rStyle w:val="NormalTok"/>
        </w:rPr>
        <w:t xml:space="preserve">  </w:t>
      </w:r>
      <w:r>
        <w:rPr>
          <w:rStyle w:val="KeywordTok"/>
        </w:rPr>
        <w:t xml:space="preserve">const</w:t>
      </w:r>
      <w:r>
        <w:rPr>
          <w:rStyle w:val="NormalTok"/>
        </w:rPr>
        <w:t xml:space="preserve"> normalizedReadings </w:t>
      </w:r>
      <w:r>
        <w:rPr>
          <w:rStyle w:val="OperatorTok"/>
        </w:rPr>
        <w:t xml:space="preserve">=</w:t>
      </w:r>
      <w:r>
        <w:rPr>
          <w:rStyle w:val="NormalTok"/>
        </w:rPr>
        <w:t xml:space="preserve"> </w:t>
      </w:r>
      <w:r>
        <w:rPr>
          <w:rStyle w:val="FunctionTok"/>
        </w:rPr>
        <w:t xml:space="preserve">normalizeReadings</w:t>
      </w:r>
      <w:r>
        <w:rPr>
          <w:rStyle w:val="NormalTok"/>
        </w:rPr>
        <w:t xml:space="preserve">(</w:t>
      </w:r>
      <w:r>
        <w:br/>
      </w:r>
      <w:r>
        <w:rPr>
          <w:rStyle w:val="NormalTok"/>
        </w:rPr>
        <w:t xml:space="preserve">    session</w:t>
      </w:r>
      <w:r>
        <w:rPr>
          <w:rStyle w:val="OperatorTok"/>
        </w:rPr>
        <w:t xml:space="preserve">.</w:t>
      </w:r>
      <w:r>
        <w:rPr>
          <w:rStyle w:val="AttributeTok"/>
        </w:rPr>
        <w:t xml:space="preserve">readings</w:t>
      </w:r>
      <w:r>
        <w:rPr>
          <w:rStyle w:val="OperatorTok"/>
        </w:rPr>
        <w:t xml:space="preserve">,</w:t>
      </w:r>
      <w:r>
        <w:br/>
      </w:r>
      <w:r>
        <w:rPr>
          <w:rStyle w:val="NormalTok"/>
        </w:rPr>
        <w:t xml:space="preserve">    session</w:t>
      </w:r>
      <w:r>
        <w:rPr>
          <w:rStyle w:val="OperatorTok"/>
        </w:rPr>
        <w:t xml:space="preserve">.</w:t>
      </w:r>
      <w:r>
        <w:rPr>
          <w:rStyle w:val="AttributeTok"/>
        </w:rPr>
        <w:t xml:space="preserve">testMethod</w:t>
      </w:r>
      <w:r>
        <w:rPr>
          <w:rStyle w:val="OperatorTok"/>
        </w:rPr>
        <w:t xml:space="preserve">,</w:t>
      </w:r>
      <w:r>
        <w:br/>
      </w:r>
      <w:r>
        <w:rPr>
          <w:rStyle w:val="NormalTok"/>
        </w:rPr>
        <w:t xml:space="preserve">    session</w:t>
      </w:r>
      <w:r>
        <w:rPr>
          <w:rStyle w:val="OperatorTok"/>
        </w:rPr>
        <w:t xml:space="preserve">.</w:t>
      </w:r>
      <w:r>
        <w:rPr>
          <w:rStyle w:val="AttributeTok"/>
        </w:rPr>
        <w:t xml:space="preserve">testKit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reliability </w:t>
      </w:r>
      <w:r>
        <w:rPr>
          <w:rStyle w:val="OperatorTok"/>
        </w:rPr>
        <w:t xml:space="preserve">=</w:t>
      </w:r>
      <w:r>
        <w:rPr>
          <w:rStyle w:val="NormalTok"/>
        </w:rPr>
        <w:t xml:space="preserve"> </w:t>
      </w:r>
      <w:r>
        <w:rPr>
          <w:rStyle w:val="FunctionTok"/>
        </w:rPr>
        <w:t xml:space="preserve">evaluateReliability</w:t>
      </w:r>
      <w:r>
        <w:rPr>
          <w:rStyle w:val="NormalTok"/>
        </w:rPr>
        <w:t xml:space="preserve">(normalizedReadings</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ControlFlowTok"/>
        </w:rPr>
        <w:t xml:space="preserve">if</w:t>
      </w:r>
      <w:r>
        <w:rPr>
          <w:rStyle w:val="NormalTok"/>
        </w:rPr>
        <w:t xml:space="preserve"> (reliability</w:t>
      </w:r>
      <w:r>
        <w:rPr>
          <w:rStyle w:val="OperatorTok"/>
        </w:rPr>
        <w:t xml:space="preserve">.</w:t>
      </w:r>
      <w:r>
        <w:rPr>
          <w:rStyle w:val="AttributeTok"/>
        </w:rPr>
        <w:t xml:space="preserve">hasGlobalBlocker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persistRetestOnlyPlan</w:t>
      </w:r>
      <w:r>
        <w:rPr>
          <w:rStyle w:val="NormalTok"/>
        </w:rPr>
        <w:t xml:space="preserve">(pool</w:t>
      </w:r>
      <w:r>
        <w:rPr>
          <w:rStyle w:val="OperatorTok"/>
        </w:rPr>
        <w:t xml:space="preserve">,</w:t>
      </w:r>
      <w:r>
        <w:rPr>
          <w:rStyle w:val="NormalTok"/>
        </w:rPr>
        <w:t xml:space="preserve"> session</w:t>
      </w:r>
      <w:r>
        <w:rPr>
          <w:rStyle w:val="OperatorTok"/>
        </w:rPr>
        <w:t xml:space="preserve">,</w:t>
      </w:r>
      <w:r>
        <w:rPr>
          <w:rStyle w:val="NormalTok"/>
        </w:rPr>
        <w:t xml:space="preserve"> reliability</w:t>
      </w:r>
      <w:r>
        <w:rPr>
          <w:rStyle w:val="OperatorTok"/>
        </w:rPr>
        <w:t xml:space="preserve">,</w:t>
      </w:r>
      <w:r>
        <w:rPr>
          <w:rStyle w:val="NormalTok"/>
        </w:rPr>
        <w:t xml:space="preserve"> ruleSet)</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targets </w:t>
      </w:r>
      <w:r>
        <w:rPr>
          <w:rStyle w:val="OperatorTok"/>
        </w:rPr>
        <w:t xml:space="preserve">=</w:t>
      </w:r>
      <w:r>
        <w:rPr>
          <w:rStyle w:val="NormalTok"/>
        </w:rPr>
        <w:t xml:space="preserve"> </w:t>
      </w:r>
      <w:r>
        <w:rPr>
          <w:rStyle w:val="FunctionTok"/>
        </w:rPr>
        <w:t xml:space="preserve">selectTargetProfiles</w:t>
      </w:r>
      <w:r>
        <w:rPr>
          <w:rStyle w:val="NormalTok"/>
        </w:rPr>
        <w:t xml:space="preserve">(pool</w:t>
      </w:r>
      <w:r>
        <w:rPr>
          <w:rStyle w:val="OperatorTok"/>
        </w:rPr>
        <w:t xml:space="preserve">,</w:t>
      </w:r>
      <w:r>
        <w:rPr>
          <w:rStyle w:val="NormalTok"/>
        </w:rPr>
        <w:t xml:space="preserve"> input</w:t>
      </w:r>
      <w:r>
        <w:rPr>
          <w:rStyle w:val="OperatorTok"/>
        </w:rPr>
        <w:t xml:space="preserve">.</w:t>
      </w:r>
      <w:r>
        <w:rPr>
          <w:rStyle w:val="AttributeTok"/>
        </w:rPr>
        <w:t xml:space="preserve">currentContext</w:t>
      </w:r>
      <w:r>
        <w:rPr>
          <w:rStyle w:val="OperatorTok"/>
        </w:rPr>
        <w:t xml:space="preserve">,</w:t>
      </w:r>
      <w:r>
        <w:rPr>
          <w:rStyle w:val="NormalTok"/>
        </w:rPr>
        <w:t xml:space="preserve"> ruleSet)</w:t>
      </w:r>
      <w:r>
        <w:rPr>
          <w:rStyle w:val="OperatorTok"/>
        </w:rPr>
        <w:t xml:space="preserve">;</w:t>
      </w:r>
      <w:r>
        <w:br/>
      </w:r>
      <w:r>
        <w:rPr>
          <w:rStyle w:val="NormalTok"/>
        </w:rPr>
        <w:t xml:space="preserve">  </w:t>
      </w:r>
      <w:r>
        <w:rPr>
          <w:rStyle w:val="KeywordTok"/>
        </w:rPr>
        <w:t xml:space="preserve">const</w:t>
      </w:r>
      <w:r>
        <w:rPr>
          <w:rStyle w:val="NormalTok"/>
        </w:rPr>
        <w:t xml:space="preserve"> evaluations </w:t>
      </w:r>
      <w:r>
        <w:rPr>
          <w:rStyle w:val="OperatorTok"/>
        </w:rPr>
        <w:t xml:space="preserve">=</w:t>
      </w:r>
      <w:r>
        <w:rPr>
          <w:rStyle w:val="NormalTok"/>
        </w:rPr>
        <w:t xml:space="preserve"> </w:t>
      </w:r>
      <w:r>
        <w:rPr>
          <w:rStyle w:val="FunctionTok"/>
        </w:rPr>
        <w:t xml:space="preserve">classifyAllParameters</w:t>
      </w:r>
      <w:r>
        <w:rPr>
          <w:rStyle w:val="NormalTok"/>
        </w:rPr>
        <w:t xml:space="preserve">(</w:t>
      </w:r>
      <w:r>
        <w:br/>
      </w:r>
      <w:r>
        <w:rPr>
          <w:rStyle w:val="NormalTok"/>
        </w:rPr>
        <w:t xml:space="preserve">    normalizedReadings</w:t>
      </w:r>
      <w:r>
        <w:rPr>
          <w:rStyle w:val="OperatorTok"/>
        </w:rPr>
        <w:t xml:space="preserve">,</w:t>
      </w:r>
      <w:r>
        <w:br/>
      </w:r>
      <w:r>
        <w:rPr>
          <w:rStyle w:val="NormalTok"/>
        </w:rPr>
        <w:t xml:space="preserve">    targets</w:t>
      </w:r>
      <w:r>
        <w:rPr>
          <w:rStyle w:val="OperatorTok"/>
        </w:rPr>
        <w:t xml:space="preserve">,</w:t>
      </w:r>
      <w:r>
        <w:br/>
      </w:r>
      <w:r>
        <w:rPr>
          <w:rStyle w:val="NormalTok"/>
        </w:rPr>
        <w:t xml:space="preserve">    pool</w:t>
      </w:r>
      <w:r>
        <w:rPr>
          <w:rStyle w:val="OperatorTok"/>
        </w:rPr>
        <w:t xml:space="preserve">,</w:t>
      </w:r>
      <w:r>
        <w:br/>
      </w:r>
      <w:r>
        <w:rPr>
          <w:rStyle w:val="NormalTok"/>
        </w:rPr>
        <w:t xml:space="preserve">    input</w:t>
      </w:r>
      <w:r>
        <w:rPr>
          <w:rStyle w:val="OperatorTok"/>
        </w:rPr>
        <w:t xml:space="preserve">.</w:t>
      </w:r>
      <w:r>
        <w:rPr>
          <w:rStyle w:val="AttributeTok"/>
        </w:rPr>
        <w:t xml:space="preserve">currentContext</w:t>
      </w:r>
      <w:r>
        <w:rPr>
          <w:rStyle w:val="OperatorTok"/>
        </w:rPr>
        <w:t xml:space="preserve">,</w:t>
      </w:r>
      <w:r>
        <w:br/>
      </w:r>
      <w:r>
        <w:rPr>
          <w:rStyle w:val="NormalTok"/>
        </w:rPr>
        <w:t xml:space="preserve">    ruleSet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derived </w:t>
      </w:r>
      <w:r>
        <w:rPr>
          <w:rStyle w:val="OperatorTok"/>
        </w:rPr>
        <w:t xml:space="preserve">=</w:t>
      </w:r>
      <w:r>
        <w:rPr>
          <w:rStyle w:val="NormalTok"/>
        </w:rPr>
        <w:t xml:space="preserve"> </w:t>
      </w:r>
      <w:r>
        <w:rPr>
          <w:rStyle w:val="FunctionTok"/>
        </w:rPr>
        <w:t xml:space="preserve">calculateSupportedDerivedValues</w:t>
      </w:r>
      <w:r>
        <w:rPr>
          <w:rStyle w:val="NormalTok"/>
        </w:rPr>
        <w:t xml:space="preserve">(</w:t>
      </w:r>
      <w:r>
        <w:br/>
      </w:r>
      <w:r>
        <w:rPr>
          <w:rStyle w:val="NormalTok"/>
        </w:rPr>
        <w:t xml:space="preserve">    evaluations</w:t>
      </w:r>
      <w:r>
        <w:rPr>
          <w:rStyle w:val="OperatorTok"/>
        </w:rPr>
        <w:t xml:space="preserve">,</w:t>
      </w:r>
      <w:r>
        <w:br/>
      </w:r>
      <w:r>
        <w:rPr>
          <w:rStyle w:val="NormalTok"/>
        </w:rPr>
        <w:t xml:space="preserve">    session</w:t>
      </w:r>
      <w:r>
        <w:rPr>
          <w:rStyle w:val="OperatorTok"/>
        </w:rPr>
        <w:t xml:space="preserve">.</w:t>
      </w:r>
      <w:r>
        <w:rPr>
          <w:rStyle w:val="AttributeTok"/>
        </w:rPr>
        <w:t xml:space="preserve">testMethod</w:t>
      </w:r>
      <w:r>
        <w:rPr>
          <w:rStyle w:val="OperatorTok"/>
        </w:rPr>
        <w:t xml:space="preserve">,</w:t>
      </w:r>
      <w:r>
        <w:br/>
      </w:r>
      <w:r>
        <w:rPr>
          <w:rStyle w:val="NormalTok"/>
        </w:rPr>
        <w:t xml:space="preserve">    ruleSet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interactions </w:t>
      </w:r>
      <w:r>
        <w:rPr>
          <w:rStyle w:val="OperatorTok"/>
        </w:rPr>
        <w:t xml:space="preserve">=</w:t>
      </w:r>
      <w:r>
        <w:rPr>
          <w:rStyle w:val="NormalTok"/>
        </w:rPr>
        <w:t xml:space="preserve"> </w:t>
      </w:r>
      <w:r>
        <w:rPr>
          <w:rStyle w:val="FunctionTok"/>
        </w:rPr>
        <w:t xml:space="preserve">evaluateInteractions</w:t>
      </w:r>
      <w:r>
        <w:rPr>
          <w:rStyle w:val="NormalTok"/>
        </w:rPr>
        <w:t xml:space="preserve">({</w:t>
      </w:r>
      <w:r>
        <w:br/>
      </w:r>
      <w:r>
        <w:rPr>
          <w:rStyle w:val="NormalTok"/>
        </w:rPr>
        <w:t xml:space="preserve">    pool</w:t>
      </w:r>
      <w:r>
        <w:rPr>
          <w:rStyle w:val="OperatorTok"/>
        </w:rPr>
        <w:t xml:space="preserve">,</w:t>
      </w:r>
      <w:r>
        <w:br/>
      </w:r>
      <w:r>
        <w:rPr>
          <w:rStyle w:val="NormalTok"/>
        </w:rPr>
        <w:t xml:space="preserve">    evaluations</w:t>
      </w:r>
      <w:r>
        <w:rPr>
          <w:rStyle w:val="OperatorTok"/>
        </w:rPr>
        <w:t xml:space="preserve">,</w:t>
      </w:r>
      <w:r>
        <w:br/>
      </w:r>
      <w:r>
        <w:rPr>
          <w:rStyle w:val="NormalTok"/>
        </w:rPr>
        <w:t xml:space="preserve">    derived</w:t>
      </w:r>
      <w:r>
        <w:rPr>
          <w:rStyle w:val="OperatorTok"/>
        </w:rPr>
        <w:t xml:space="preserve">,</w:t>
      </w:r>
      <w:r>
        <w:br/>
      </w:r>
      <w:r>
        <w:rPr>
          <w:rStyle w:val="NormalTok"/>
        </w:rPr>
        <w:t xml:space="preserve">    observations</w:t>
      </w:r>
      <w:r>
        <w:rPr>
          <w:rStyle w:val="OperatorTok"/>
        </w:rPr>
        <w:t xml:space="preserve">:</w:t>
      </w:r>
      <w:r>
        <w:rPr>
          <w:rStyle w:val="NormalTok"/>
        </w:rPr>
        <w:t xml:space="preserve"> input</w:t>
      </w:r>
      <w:r>
        <w:rPr>
          <w:rStyle w:val="OperatorTok"/>
        </w:rPr>
        <w:t xml:space="preserve">.</w:t>
      </w:r>
      <w:r>
        <w:rPr>
          <w:rStyle w:val="AttributeTok"/>
        </w:rPr>
        <w:t xml:space="preserve">observations</w:t>
      </w:r>
      <w:r>
        <w:rPr>
          <w:rStyle w:val="OperatorTok"/>
        </w:rPr>
        <w:t xml:space="preserve">,</w:t>
      </w:r>
      <w:r>
        <w:br/>
      </w:r>
      <w:r>
        <w:rPr>
          <w:rStyle w:val="NormalTok"/>
        </w:rPr>
        <w:t xml:space="preserve">    recentTreatments</w:t>
      </w:r>
      <w:r>
        <w:rPr>
          <w:rStyle w:val="OperatorTok"/>
        </w:rPr>
        <w:t xml:space="preserve">:</w:t>
      </w:r>
      <w:r>
        <w:rPr>
          <w:rStyle w:val="NormalTok"/>
        </w:rPr>
        <w:t xml:space="preserve"> input</w:t>
      </w:r>
      <w:r>
        <w:rPr>
          <w:rStyle w:val="OperatorTok"/>
        </w:rPr>
        <w:t xml:space="preserve">.</w:t>
      </w:r>
      <w:r>
        <w:rPr>
          <w:rStyle w:val="AttributeTok"/>
        </w:rPr>
        <w:t xml:space="preserve">recentTreatments</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swimmingStatus </w:t>
      </w:r>
      <w:r>
        <w:rPr>
          <w:rStyle w:val="OperatorTok"/>
        </w:rPr>
        <w:t xml:space="preserve">=</w:t>
      </w:r>
      <w:r>
        <w:rPr>
          <w:rStyle w:val="NormalTok"/>
        </w:rPr>
        <w:t xml:space="preserve"> </w:t>
      </w:r>
      <w:r>
        <w:rPr>
          <w:rStyle w:val="FunctionTok"/>
        </w:rPr>
        <w:t xml:space="preserve">resolveFinalSwimmingStatus</w:t>
      </w:r>
      <w:r>
        <w:rPr>
          <w:rStyle w:val="NormalTok"/>
        </w:rPr>
        <w:t xml:space="preserve">(</w:t>
      </w:r>
      <w:r>
        <w:br/>
      </w:r>
      <w:r>
        <w:rPr>
          <w:rStyle w:val="NormalTok"/>
        </w:rPr>
        <w:t xml:space="preserve">    evaluations</w:t>
      </w:r>
      <w:r>
        <w:rPr>
          <w:rStyle w:val="OperatorTok"/>
        </w:rPr>
        <w:t xml:space="preserve">,</w:t>
      </w:r>
      <w:r>
        <w:br/>
      </w:r>
      <w:r>
        <w:rPr>
          <w:rStyle w:val="NormalTok"/>
        </w:rPr>
        <w:t xml:space="preserve">    interactions</w:t>
      </w:r>
      <w:r>
        <w:rPr>
          <w:rStyle w:val="OperatorTok"/>
        </w:rPr>
        <w:t xml:space="preserve">,</w:t>
      </w:r>
      <w:r>
        <w:br/>
      </w:r>
      <w:r>
        <w:rPr>
          <w:rStyle w:val="NormalTok"/>
        </w:rPr>
        <w:t xml:space="preserve">    input</w:t>
      </w:r>
      <w:r>
        <w:rPr>
          <w:rStyle w:val="OperatorTok"/>
        </w:rPr>
        <w:t xml:space="preserve">.</w:t>
      </w:r>
      <w:r>
        <w:rPr>
          <w:rStyle w:val="AttributeTok"/>
        </w:rPr>
        <w:t xml:space="preserve">observations</w:t>
      </w:r>
      <w:r>
        <w:rPr>
          <w:rStyle w:val="OperatorTok"/>
        </w:rPr>
        <w:t xml:space="preserve">,</w:t>
      </w:r>
      <w:r>
        <w:br/>
      </w:r>
      <w:r>
        <w:rPr>
          <w:rStyle w:val="NormalTok"/>
        </w:rPr>
        <w:t xml:space="preserve">    input</w:t>
      </w:r>
      <w:r>
        <w:rPr>
          <w:rStyle w:val="OperatorTok"/>
        </w:rPr>
        <w:t xml:space="preserve">.</w:t>
      </w:r>
      <w:r>
        <w:rPr>
          <w:rStyle w:val="AttributeTok"/>
        </w:rPr>
        <w:t xml:space="preserve">activeTreatment</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candidates </w:t>
      </w:r>
      <w:r>
        <w:rPr>
          <w:rStyle w:val="OperatorTok"/>
        </w:rPr>
        <w:t xml:space="preserve">=</w:t>
      </w:r>
      <w:r>
        <w:rPr>
          <w:rStyle w:val="NormalTok"/>
        </w:rPr>
        <w:t xml:space="preserve"> </w:t>
      </w:r>
      <w:r>
        <w:rPr>
          <w:rStyle w:val="FunctionTok"/>
        </w:rPr>
        <w:t xml:space="preserve">generateCandidateActions</w:t>
      </w:r>
      <w:r>
        <w:rPr>
          <w:rStyle w:val="NormalTok"/>
        </w:rPr>
        <w:t xml:space="preserve">(</w:t>
      </w:r>
      <w:r>
        <w:br/>
      </w:r>
      <w:r>
        <w:rPr>
          <w:rStyle w:val="NormalTok"/>
        </w:rPr>
        <w:t xml:space="preserve">    evaluations</w:t>
      </w:r>
      <w:r>
        <w:rPr>
          <w:rStyle w:val="OperatorTok"/>
        </w:rPr>
        <w:t xml:space="preserve">,</w:t>
      </w:r>
      <w:r>
        <w:br/>
      </w:r>
      <w:r>
        <w:rPr>
          <w:rStyle w:val="NormalTok"/>
        </w:rPr>
        <w:t xml:space="preserve">    interactions</w:t>
      </w:r>
      <w:r>
        <w:rPr>
          <w:rStyle w:val="OperatorTok"/>
        </w:rPr>
        <w:t xml:space="preserve">,</w:t>
      </w:r>
      <w:r>
        <w:br/>
      </w:r>
      <w:r>
        <w:rPr>
          <w:rStyle w:val="NormalTok"/>
        </w:rPr>
        <w:t xml:space="preserve">    pool</w:t>
      </w:r>
      <w:r>
        <w:rPr>
          <w:rStyle w:val="OperatorTok"/>
        </w:rPr>
        <w:t xml:space="preserve">,</w:t>
      </w:r>
      <w:r>
        <w:br/>
      </w:r>
      <w:r>
        <w:rPr>
          <w:rStyle w:val="NormalTok"/>
        </w:rPr>
        <w:t xml:space="preserve">    ruleSet</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w:t>
      </w:r>
      <w:r>
        <w:rPr>
          <w:rStyle w:val="FunctionTok"/>
        </w:rPr>
        <w:t xml:space="preserve">applyTreatmentPermissions</w:t>
      </w:r>
      <w:r>
        <w:rPr>
          <w:rStyle w:val="NormalTok"/>
        </w:rPr>
        <w:t xml:space="preserve">(candidates</w:t>
      </w:r>
      <w:r>
        <w:rPr>
          <w:rStyle w:val="OperatorTok"/>
        </w:rPr>
        <w:t xml:space="preserve">,</w:t>
      </w:r>
      <w:r>
        <w:rPr>
          <w:rStyle w:val="NormalTok"/>
        </w:rPr>
        <w:t xml:space="preserve"> normalizedReadings)</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FunctionTok"/>
        </w:rPr>
        <w:t xml:space="preserve">applyGlobalBlockers</w:t>
      </w:r>
      <w:r>
        <w:rPr>
          <w:rStyle w:val="NormalTok"/>
        </w:rPr>
        <w:t xml:space="preserve">(candidates</w:t>
      </w:r>
      <w:r>
        <w:rPr>
          <w:rStyle w:val="OperatorTok"/>
        </w:rPr>
        <w:t xml:space="preserve">,</w:t>
      </w:r>
      <w:r>
        <w:rPr>
          <w:rStyle w:val="NormalTok"/>
        </w:rPr>
        <w:t xml:space="preserve"> reliability</w:t>
      </w:r>
      <w:r>
        <w:rPr>
          <w:rStyle w:val="OperatorTok"/>
        </w:rPr>
        <w:t xml:space="preserve">,</w:t>
      </w:r>
      <w:r>
        <w:rPr>
          <w:rStyle w:val="NormalTok"/>
        </w:rPr>
        <w:t xml:space="preserve"> interactions)</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FunctionTok"/>
        </w:rPr>
        <w:t xml:space="preserve">applyDilutionFirstOverrides</w:t>
      </w:r>
      <w:r>
        <w:rPr>
          <w:rStyle w:val="NormalTok"/>
        </w:rPr>
        <w:t xml:space="preserve">(candidates</w:t>
      </w:r>
      <w:r>
        <w:rPr>
          <w:rStyle w:val="OperatorTok"/>
        </w:rPr>
        <w:t xml:space="preserve">,</w:t>
      </w:r>
      <w:r>
        <w:rPr>
          <w:rStyle w:val="NormalTok"/>
        </w:rPr>
        <w:t xml:space="preserve"> interactions)</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FunctionTok"/>
        </w:rPr>
        <w:t xml:space="preserve">applyDependencies</w:t>
      </w:r>
      <w:r>
        <w:rPr>
          <w:rStyle w:val="NormalTok"/>
        </w:rPr>
        <w:t xml:space="preserve">(candidates</w:t>
      </w:r>
      <w:r>
        <w:rPr>
          <w:rStyle w:val="OperatorTok"/>
        </w:rPr>
        <w:t xml:space="preserve">,</w:t>
      </w:r>
      <w:r>
        <w:rPr>
          <w:rStyle w:val="NormalTok"/>
        </w:rPr>
        <w:t xml:space="preserve"> evaluations</w:t>
      </w:r>
      <w:r>
        <w:rPr>
          <w:rStyle w:val="OperatorTok"/>
        </w:rPr>
        <w:t xml:space="preserve">,</w:t>
      </w:r>
      <w:r>
        <w:rPr>
          <w:rStyle w:val="NormalTok"/>
        </w:rPr>
        <w:t xml:space="preserve"> interactions)</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FunctionTok"/>
        </w:rPr>
        <w:t xml:space="preserve">applyProductFilters</w:t>
      </w:r>
      <w:r>
        <w:rPr>
          <w:rStyle w:val="NormalTok"/>
        </w:rPr>
        <w:t xml:space="preserve">(candidates</w:t>
      </w:r>
      <w:r>
        <w:rPr>
          <w:rStyle w:val="OperatorTok"/>
        </w:rPr>
        <w:t xml:space="preserve">,</w:t>
      </w:r>
      <w:r>
        <w:rPr>
          <w:rStyle w:val="NormalTok"/>
        </w:rPr>
        <w:t xml:space="preserve"> pool</w:t>
      </w:r>
      <w:r>
        <w:rPr>
          <w:rStyle w:val="OperatorTok"/>
        </w:rPr>
        <w:t xml:space="preserve">,</w:t>
      </w:r>
      <w:r>
        <w:rPr>
          <w:rStyle w:val="NormalTok"/>
        </w:rPr>
        <w:t xml:space="preserve"> evaluations)</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FunctionTok"/>
        </w:rPr>
        <w:t xml:space="preserve">rankCandidates</w:t>
      </w:r>
      <w:r>
        <w:rPr>
          <w:rStyle w:val="NormalTok"/>
        </w:rPr>
        <w:t xml:space="preserve">(candidates</w:t>
      </w:r>
      <w:r>
        <w:rPr>
          <w:rStyle w:val="OperatorTok"/>
        </w:rPr>
        <w:t xml:space="preserve">,</w:t>
      </w:r>
      <w:r>
        <w:rPr>
          <w:rStyle w:val="NormalTok"/>
        </w:rPr>
        <w:t xml:space="preserve"> ruleSet</w:t>
      </w:r>
      <w:r>
        <w:rPr>
          <w:rStyle w:val="OperatorTok"/>
        </w:rPr>
        <w:t xml:space="preserve">.</w:t>
      </w:r>
      <w:r>
        <w:rPr>
          <w:rStyle w:val="AttributeTok"/>
        </w:rPr>
        <w:t xml:space="preserve">priorityPolicy</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currentAction </w:t>
      </w:r>
      <w:r>
        <w:rPr>
          <w:rStyle w:val="OperatorTok"/>
        </w:rPr>
        <w:t xml:space="preserve">=</w:t>
      </w:r>
      <w:r>
        <w:rPr>
          <w:rStyle w:val="NormalTok"/>
        </w:rPr>
        <w:t xml:space="preserve"> </w:t>
      </w:r>
      <w:r>
        <w:rPr>
          <w:rStyle w:val="FunctionTok"/>
        </w:rPr>
        <w:t xml:space="preserve">selectFirstCompatibleAction</w:t>
      </w:r>
      <w:r>
        <w:rPr>
          <w:rStyle w:val="NormalTok"/>
        </w:rPr>
        <w:t xml:space="preserve">(candidates)</w:t>
      </w:r>
      <w:r>
        <w:rPr>
          <w:rStyle w:val="OperatorTok"/>
        </w:rPr>
        <w:t xml:space="preserve">;</w:t>
      </w:r>
      <w:r>
        <w:br/>
      </w:r>
      <w:r>
        <w:rPr>
          <w:rStyle w:val="NormalTok"/>
        </w:rPr>
        <w:t xml:space="preserve">  </w:t>
      </w:r>
      <w:r>
        <w:rPr>
          <w:rStyle w:val="KeywordTok"/>
        </w:rPr>
        <w:t xml:space="preserve">const</w:t>
      </w:r>
      <w:r>
        <w:rPr>
          <w:rStyle w:val="NormalTok"/>
        </w:rPr>
        <w:t xml:space="preserve"> pendingActions </w:t>
      </w:r>
      <w:r>
        <w:rPr>
          <w:rStyle w:val="OperatorTok"/>
        </w:rPr>
        <w:t xml:space="preserve">=</w:t>
      </w:r>
      <w:r>
        <w:rPr>
          <w:rStyle w:val="NormalTok"/>
        </w:rPr>
        <w:t xml:space="preserve"> </w:t>
      </w:r>
      <w:r>
        <w:rPr>
          <w:rStyle w:val="FunctionTok"/>
        </w:rPr>
        <w:t xml:space="preserve">lockFutureChemicalActions</w:t>
      </w:r>
      <w:r>
        <w:rPr>
          <w:rStyle w:val="NormalTok"/>
        </w:rPr>
        <w:t xml:space="preserve">(candidates</w:t>
      </w:r>
      <w:r>
        <w:rPr>
          <w:rStyle w:val="OperatorTok"/>
        </w:rPr>
        <w:t xml:space="preserve">,</w:t>
      </w:r>
      <w:r>
        <w:rPr>
          <w:rStyle w:val="NormalTok"/>
        </w:rPr>
        <w:t xml:space="preserve"> currentAction)</w:t>
      </w:r>
      <w:r>
        <w:rPr>
          <w:rStyle w:val="OperatorTok"/>
        </w:rPr>
        <w:t xml:space="preserve">;</w:t>
      </w:r>
      <w:r>
        <w:br/>
      </w:r>
      <w:r>
        <w:rPr>
          <w:rStyle w:val="NormalTok"/>
        </w:rPr>
        <w:t xml:space="preserve">  </w:t>
      </w:r>
      <w:r>
        <w:rPr>
          <w:rStyle w:val="KeywordTok"/>
        </w:rPr>
        <w:t xml:space="preserve">const</w:t>
      </w:r>
      <w:r>
        <w:rPr>
          <w:rStyle w:val="NormalTok"/>
        </w:rPr>
        <w:t xml:space="preserve"> retest </w:t>
      </w:r>
      <w:r>
        <w:rPr>
          <w:rStyle w:val="OperatorTok"/>
        </w:rPr>
        <w:t xml:space="preserve">=</w:t>
      </w:r>
      <w:r>
        <w:rPr>
          <w:rStyle w:val="NormalTok"/>
        </w:rPr>
        <w:t xml:space="preserve"> </w:t>
      </w:r>
      <w:r>
        <w:rPr>
          <w:rStyle w:val="FunctionTok"/>
        </w:rPr>
        <w:t xml:space="preserve">buildRetestGate</w:t>
      </w:r>
      <w:r>
        <w:rPr>
          <w:rStyle w:val="NormalTok"/>
        </w:rPr>
        <w:t xml:space="preserve">(currentAction</w:t>
      </w:r>
      <w:r>
        <w:rPr>
          <w:rStyle w:val="OperatorTok"/>
        </w:rPr>
        <w:t xml:space="preserve">,</w:t>
      </w:r>
      <w:r>
        <w:rPr>
          <w:rStyle w:val="NormalTok"/>
        </w:rPr>
        <w:t xml:space="preserve"> pool</w:t>
      </w:r>
      <w:r>
        <w:rPr>
          <w:rStyle w:val="OperatorTok"/>
        </w:rPr>
        <w:t xml:space="preserve">,</w:t>
      </w:r>
      <w:r>
        <w:rPr>
          <w:rStyle w:val="NormalTok"/>
        </w:rPr>
        <w:t xml:space="preserve"> evaluations</w:t>
      </w:r>
      <w:r>
        <w:rPr>
          <w:rStyle w:val="OperatorTok"/>
        </w:rPr>
        <w:t xml:space="preserve">,</w:t>
      </w:r>
      <w:r>
        <w:rPr>
          <w:rStyle w:val="NormalTok"/>
        </w:rPr>
        <w:t xml:space="preserve"> ruleSet)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persistImmutablePlanSnapshot</w:t>
      </w:r>
      <w:r>
        <w:rPr>
          <w:rStyle w:val="NormalTok"/>
        </w:rPr>
        <w:t xml:space="preserve">({</w:t>
      </w:r>
      <w:r>
        <w:br/>
      </w:r>
      <w:r>
        <w:rPr>
          <w:rStyle w:val="NormalTok"/>
        </w:rPr>
        <w:t xml:space="preserve">    pool</w:t>
      </w:r>
      <w:r>
        <w:rPr>
          <w:rStyle w:val="OperatorTok"/>
        </w:rPr>
        <w:t xml:space="preserve">,</w:t>
      </w:r>
      <w:r>
        <w:br/>
      </w:r>
      <w:r>
        <w:rPr>
          <w:rStyle w:val="NormalTok"/>
        </w:rPr>
        <w:t xml:space="preserve">    session</w:t>
      </w:r>
      <w:r>
        <w:rPr>
          <w:rStyle w:val="OperatorTok"/>
        </w:rPr>
        <w:t xml:space="preserve">,</w:t>
      </w:r>
      <w:r>
        <w:br/>
      </w:r>
      <w:r>
        <w:rPr>
          <w:rStyle w:val="NormalTok"/>
        </w:rPr>
        <w:t xml:space="preserve">    ruleSet</w:t>
      </w:r>
      <w:r>
        <w:rPr>
          <w:rStyle w:val="OperatorTok"/>
        </w:rPr>
        <w:t xml:space="preserve">,</w:t>
      </w:r>
      <w:r>
        <w:br/>
      </w:r>
      <w:r>
        <w:rPr>
          <w:rStyle w:val="NormalTok"/>
        </w:rPr>
        <w:t xml:space="preserve">    targets</w:t>
      </w:r>
      <w:r>
        <w:rPr>
          <w:rStyle w:val="OperatorTok"/>
        </w:rPr>
        <w:t xml:space="preserve">,</w:t>
      </w:r>
      <w:r>
        <w:br/>
      </w:r>
      <w:r>
        <w:rPr>
          <w:rStyle w:val="NormalTok"/>
        </w:rPr>
        <w:t xml:space="preserve">    evaluations</w:t>
      </w:r>
      <w:r>
        <w:rPr>
          <w:rStyle w:val="OperatorTok"/>
        </w:rPr>
        <w:t xml:space="preserve">,</w:t>
      </w:r>
      <w:r>
        <w:br/>
      </w:r>
      <w:r>
        <w:rPr>
          <w:rStyle w:val="NormalTok"/>
        </w:rPr>
        <w:t xml:space="preserve">    derived</w:t>
      </w:r>
      <w:r>
        <w:rPr>
          <w:rStyle w:val="OperatorTok"/>
        </w:rPr>
        <w:t xml:space="preserve">,</w:t>
      </w:r>
      <w:r>
        <w:br/>
      </w:r>
      <w:r>
        <w:rPr>
          <w:rStyle w:val="NormalTok"/>
        </w:rPr>
        <w:t xml:space="preserve">    interactions</w:t>
      </w:r>
      <w:r>
        <w:rPr>
          <w:rStyle w:val="OperatorTok"/>
        </w:rPr>
        <w:t xml:space="preserve">,</w:t>
      </w:r>
      <w:r>
        <w:br/>
      </w:r>
      <w:r>
        <w:rPr>
          <w:rStyle w:val="NormalTok"/>
        </w:rPr>
        <w:t xml:space="preserve">    swimmingStatus</w:t>
      </w:r>
      <w:r>
        <w:rPr>
          <w:rStyle w:val="OperatorTok"/>
        </w:rPr>
        <w:t xml:space="preserve">,</w:t>
      </w:r>
      <w:r>
        <w:br/>
      </w:r>
      <w:r>
        <w:rPr>
          <w:rStyle w:val="NormalTok"/>
        </w:rPr>
        <w:t xml:space="preserve">    currentAction</w:t>
      </w:r>
      <w:r>
        <w:rPr>
          <w:rStyle w:val="OperatorTok"/>
        </w:rPr>
        <w:t xml:space="preserve">,</w:t>
      </w:r>
      <w:r>
        <w:br/>
      </w:r>
      <w:r>
        <w:rPr>
          <w:rStyle w:val="NormalTok"/>
        </w:rPr>
        <w:t xml:space="preserve">    pendingActions</w:t>
      </w:r>
      <w:r>
        <w:rPr>
          <w:rStyle w:val="OperatorTok"/>
        </w:rPr>
        <w:t xml:space="preserve">,</w:t>
      </w:r>
      <w:r>
        <w:br/>
      </w:r>
      <w:r>
        <w:rPr>
          <w:rStyle w:val="NormalTok"/>
        </w:rPr>
        <w:t xml:space="preserve">    retest</w:t>
      </w:r>
      <w:r>
        <w:br/>
      </w:r>
      <w:r>
        <w:rPr>
          <w:rStyle w:val="NormalTok"/>
        </w:rPr>
        <w:t xml:space="preserve">  })</w:t>
      </w:r>
      <w:r>
        <w:rPr>
          <w:rStyle w:val="OperatorTok"/>
        </w:rPr>
        <w:t xml:space="preserve">;</w:t>
      </w:r>
      <w:r>
        <w:br/>
      </w:r>
      <w:r>
        <w:rPr>
          <w:rStyle w:val="NormalTok"/>
        </w:rPr>
        <w:t xml:space="preserve">}</w:t>
      </w:r>
    </w:p>
    <w:bookmarkEnd w:id="52"/>
    <w:bookmarkStart w:id="53" w:name="Xb87e43f142ef2dfa519afea0331c569a1354655"/>
    <w:p>
      <w:pPr>
        <w:pStyle w:val="Heading2"/>
        <w:keepNext/>
      </w:pPr>
      <w:r>
        <w:t xml:space="preserve">10.2 Range classification algorithm</w:t>
      </w:r>
    </w:p>
    <w:p>
      <w:pPr>
        <w:pStyle w:val="SourceCode"/>
        <w:shd w:fill="F3F6F7"/>
        <w:pBdr>
          <w:top w:val="single" w:sz="2" w:space="1" w:color="D9E2E5"/>
          <w:left w:val="single" w:sz="2" w:space="1" w:color="D9E2E5"/>
          <w:bottom w:val="single" w:sz="2" w:space="1" w:color="D9E2E5"/>
          <w:right w:val="single" w:sz="2" w:space="1" w:color="D9E2E5"/>
        </w:pBdr>
      </w:pPr>
      <w:r>
        <w:rPr>
          <w:rStyle w:val="KeywordTok"/>
        </w:rPr>
        <w:t xml:space="preserve">function</w:t>
      </w:r>
      <w:r>
        <w:rPr>
          <w:rStyle w:val="NormalTok"/>
        </w:rPr>
        <w:t xml:space="preserve"> </w:t>
      </w:r>
      <w:r>
        <w:rPr>
          <w:rStyle w:val="FunctionTok"/>
        </w:rPr>
        <w:t xml:space="preserve">classifyReadingRange</w:t>
      </w:r>
      <w:r>
        <w:rPr>
          <w:rStyle w:val="NormalTok"/>
        </w:rPr>
        <w:t xml:space="preserve">(</w:t>
      </w:r>
      <w:r>
        <w:br/>
      </w:r>
      <w:r>
        <w:rPr>
          <w:rStyle w:val="NormalTok"/>
        </w:rPr>
        <w:t xml:space="preserve">  reading</w:t>
      </w:r>
      <w:r>
        <w:rPr>
          <w:rStyle w:val="OperatorTok"/>
        </w:rPr>
        <w:t xml:space="preserve">:</w:t>
      </w:r>
      <w:r>
        <w:rPr>
          <w:rStyle w:val="NormalTok"/>
        </w:rPr>
        <w:t xml:space="preserve"> NormalizedReading</w:t>
      </w:r>
      <w:r>
        <w:rPr>
          <w:rStyle w:val="OperatorTok"/>
        </w:rPr>
        <w:t xml:space="preserve">,</w:t>
      </w:r>
      <w:r>
        <w:br/>
      </w:r>
      <w:r>
        <w:rPr>
          <w:rStyle w:val="NormalTok"/>
        </w:rPr>
        <w:t xml:space="preserve">  bands</w:t>
      </w:r>
      <w:r>
        <w:rPr>
          <w:rStyle w:val="OperatorTok"/>
        </w:rPr>
        <w:t xml:space="preserve">:</w:t>
      </w:r>
      <w:r>
        <w:rPr>
          <w:rStyle w:val="NormalTok"/>
        </w:rPr>
        <w:t xml:space="preserve"> ThresholdBand[]</w:t>
      </w:r>
      <w:r>
        <w:br/>
      </w:r>
      <w:r>
        <w:rPr>
          <w:rStyle w:val="NormalTok"/>
        </w:rPr>
        <w:t xml:space="preserve">)</w:t>
      </w:r>
      <w:r>
        <w:rPr>
          <w:rStyle w:val="OperatorTok"/>
        </w:rPr>
        <w:t xml:space="preserve">:</w:t>
      </w:r>
      <w:r>
        <w:rPr>
          <w:rStyle w:val="NormalTok"/>
        </w:rPr>
        <w:t xml:space="preserve"> ClassificationResult {</w:t>
      </w:r>
      <w:r>
        <w:br/>
      </w:r>
      <w:r>
        <w:rPr>
          <w:rStyle w:val="NormalTok"/>
        </w:rPr>
        <w:t xml:space="preserve">  </w:t>
      </w:r>
      <w:r>
        <w:rPr>
          <w:rStyle w:val="KeywordTok"/>
        </w:rPr>
        <w:t xml:space="preserve">const</w:t>
      </w:r>
      <w:r>
        <w:rPr>
          <w:rStyle w:val="NormalTok"/>
        </w:rPr>
        <w:t xml:space="preserve"> intersecting </w:t>
      </w:r>
      <w:r>
        <w:rPr>
          <w:rStyle w:val="OperatorTok"/>
        </w:rPr>
        <w:t xml:space="preserve">=</w:t>
      </w:r>
      <w:r>
        <w:rPr>
          <w:rStyle w:val="NormalTok"/>
        </w:rPr>
        <w:t xml:space="preserve"> bands</w:t>
      </w:r>
      <w:r>
        <w:rPr>
          <w:rStyle w:val="OperatorTok"/>
        </w:rPr>
        <w:t xml:space="preserve">.</w:t>
      </w:r>
      <w:r>
        <w:rPr>
          <w:rStyle w:val="FunctionTok"/>
        </w:rPr>
        <w:t xml:space="preserve">filter</w:t>
      </w:r>
      <w:r>
        <w:rPr>
          <w:rStyle w:val="NormalTok"/>
        </w:rPr>
        <w:t xml:space="preserve">((band) </w:t>
      </w:r>
      <w:r>
        <w:rPr>
          <w:rStyle w:val="KeywordTok"/>
        </w:rPr>
        <w:t xml:space="preserve">=&gt;</w:t>
      </w:r>
      <w:r>
        <w:br/>
      </w:r>
      <w:r>
        <w:rPr>
          <w:rStyle w:val="NormalTok"/>
        </w:rPr>
        <w:t xml:space="preserve">    </w:t>
      </w:r>
      <w:r>
        <w:rPr>
          <w:rStyle w:val="FunctionTok"/>
        </w:rPr>
        <w:t xml:space="preserve">intervalsIntersect</w:t>
      </w:r>
      <w:r>
        <w:rPr>
          <w:rStyle w:val="NormalTok"/>
        </w:rPr>
        <w:t xml:space="preserve">(reading</w:t>
      </w:r>
      <w:r>
        <w:rPr>
          <w:rStyle w:val="OperatorTok"/>
        </w:rPr>
        <w:t xml:space="preserve">.</w:t>
      </w:r>
      <w:r>
        <w:rPr>
          <w:rStyle w:val="AttributeTok"/>
        </w:rPr>
        <w:t xml:space="preserve">numericMin</w:t>
      </w:r>
      <w:r>
        <w:rPr>
          <w:rStyle w:val="OperatorTok"/>
        </w:rPr>
        <w:t xml:space="preserve">,</w:t>
      </w:r>
      <w:r>
        <w:rPr>
          <w:rStyle w:val="NormalTok"/>
        </w:rPr>
        <w:t xml:space="preserve"> reading</w:t>
      </w:r>
      <w:r>
        <w:rPr>
          <w:rStyle w:val="OperatorTok"/>
        </w:rPr>
        <w:t xml:space="preserve">.</w:t>
      </w:r>
      <w:r>
        <w:rPr>
          <w:rStyle w:val="AttributeTok"/>
        </w:rPr>
        <w:t xml:space="preserve">numericMax</w:t>
      </w:r>
      <w:r>
        <w:rPr>
          <w:rStyle w:val="OperatorTok"/>
        </w:rPr>
        <w:t xml:space="preserve">,</w:t>
      </w:r>
      <w:r>
        <w:rPr>
          <w:rStyle w:val="NormalTok"/>
        </w:rPr>
        <w:t xml:space="preserve"> band)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(intersecting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FunctionTok"/>
        </w:rPr>
        <w:t xml:space="preserve">outsideConfiguredRange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(reading</w:t>
      </w:r>
      <w:r>
        <w:rPr>
          <w:rStyle w:val="OperatorTok"/>
        </w:rPr>
        <w:t xml:space="preserve">.</w:t>
      </w:r>
      <w:r>
        <w:rPr>
          <w:rStyle w:val="AttributeTok"/>
        </w:rPr>
        <w:t xml:space="preserve">isOpenEnded</w:t>
      </w:r>
      <w:r>
        <w:rPr>
          <w:rStyle w:val="NormalTok"/>
        </w:rPr>
        <w:t xml:space="preserve"> </w:t>
      </w:r>
      <w:r>
        <w:rPr>
          <w:rStyle w:val="OperatorTok"/>
        </w:rPr>
        <w:t xml:space="preserve">||</w:t>
      </w:r>
      <w:r>
        <w:rPr>
          <w:rStyle w:val="NormalTok"/>
        </w:rPr>
        <w:t xml:space="preserve"> intersecting</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classificationCode</w:t>
      </w:r>
      <w:r>
        <w:rPr>
          <w:rStyle w:val="OperatorTok"/>
        </w:rPr>
        <w:t xml:space="preserve">:</w:t>
      </w:r>
      <w:r>
        <w:rPr>
          <w:rStyle w:val="NormalTok"/>
        </w:rPr>
        <w:t xml:space="preserve"> </w:t>
      </w:r>
      <w:r>
        <w:rPr>
          <w:rStyle w:val="StringTok"/>
        </w:rPr>
        <w:t xml:space="preserve">"range_crosses_threshold"</w:t>
      </w:r>
      <w:r>
        <w:rPr>
          <w:rStyle w:val="OperatorTok"/>
        </w:rPr>
        <w:t xml:space="preserve">,</w:t>
      </w:r>
      <w:r>
        <w:br/>
      </w:r>
      <w:r>
        <w:rPr>
          <w:rStyle w:val="NormalTok"/>
        </w:rPr>
        <w:t xml:space="preserve">      possibleClassifications</w:t>
      </w:r>
      <w:r>
        <w:rPr>
          <w:rStyle w:val="OperatorTok"/>
        </w:rPr>
        <w:t xml:space="preserve">:</w:t>
      </w:r>
      <w:r>
        <w:rPr>
          <w:rStyle w:val="NormalTok"/>
        </w:rPr>
        <w:t xml:space="preserve"> intersecting</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requiresConfirmation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automaticDosingAllowed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FunctionTok"/>
        </w:rPr>
        <w:t xml:space="preserve">classificationFromBand</w:t>
      </w:r>
      <w:r>
        <w:rPr>
          <w:rStyle w:val="NormalTok"/>
        </w:rPr>
        <w:t xml:space="preserve">(intersecting[</w:t>
      </w:r>
      <w:r>
        <w:rPr>
          <w:rStyle w:val="DecValTok"/>
        </w:rPr>
        <w:t xml:space="preserve">0</w:t>
      </w:r>
      <w:r>
        <w:rPr>
          <w:rStyle w:val="NormalTok"/>
        </w:rPr>
        <w:t xml:space="preserve">])</w:t>
      </w:r>
      <w:r>
        <w:rPr>
          <w:rStyle w:val="OperatorTok"/>
        </w:rPr>
        <w:t xml:space="preserve">;</w:t>
      </w:r>
      <w:r>
        <w:br/>
      </w:r>
      <w:r>
        <w:rPr>
          <w:rStyle w:val="NormalTok"/>
        </w:rPr>
        <w:t xml:space="preserve">}</w:t>
      </w:r>
    </w:p>
    <w:bookmarkEnd w:id="53"/>
    <w:bookmarkStart w:id="54" w:name="X0e031a7ca82c0423f3726b9cc76fd5882aeb097"/>
    <w:p>
      <w:pPr>
        <w:pStyle w:val="Heading2"/>
        <w:keepNext/>
      </w:pPr>
      <w:r>
        <w:t xml:space="preserve">10.3 No combinatorial explosion</w:t>
      </w:r>
    </w:p>
    <w:p>
      <w:pPr>
        <w:pStyle w:val="FirstParagraph"/>
      </w:pPr>
      <w:r>
        <w:t xml:space="preserve">Do not create one database row for every possible combination. Store atomic triggers and reusable actions. Combination behavior comes from:</w:t>
      </w:r>
    </w:p>
    <w:p>
      <w:pPr>
        <w:pStyle w:val="Normal"/>
        <w:numPr>
          <w:ilvl w:val="0"/>
          <w:numId w:val="1008"/>
        </w:numPr>
      </w:pPr>
      <w:r>
        <w:t xml:space="preserve">target profile selection;</w:t>
      </w:r>
    </w:p>
    <w:p>
      <w:pPr>
        <w:pStyle w:val="Normal"/>
        <w:numPr>
          <w:ilvl w:val="0"/>
          <w:numId w:val="1008"/>
        </w:numPr>
      </w:pPr>
      <w:r>
        <w:t xml:space="preserve">per-parameter evaluations;</w:t>
      </w:r>
    </w:p>
    <w:p>
      <w:pPr>
        <w:pStyle w:val="Normal"/>
        <w:numPr>
          <w:ilvl w:val="0"/>
          <w:numId w:val="1008"/>
        </w:numPr>
      </w:pPr>
      <w:r>
        <w:t xml:space="preserve">interaction flags;</w:t>
      </w:r>
    </w:p>
    <w:p>
      <w:pPr>
        <w:pStyle w:val="Normal"/>
        <w:numPr>
          <w:ilvl w:val="0"/>
          <w:numId w:val="1008"/>
        </w:numPr>
      </w:pPr>
      <w:r>
        <w:t xml:space="preserve">global blocker rules;</w:t>
      </w:r>
    </w:p>
    <w:p>
      <w:pPr>
        <w:pStyle w:val="Normal"/>
        <w:numPr>
          <w:ilvl w:val="0"/>
          <w:numId w:val="1008"/>
        </w:numPr>
      </w:pPr>
      <w:r>
        <w:t xml:space="preserve">dependency edges;</w:t>
      </w:r>
    </w:p>
    <w:p>
      <w:pPr>
        <w:pStyle w:val="Normal"/>
        <w:numPr>
          <w:ilvl w:val="0"/>
          <w:numId w:val="1008"/>
        </w:numPr>
      </w:pPr>
      <w:r>
        <w:t xml:space="preserve">priority tiers;</w:t>
      </w:r>
    </w:p>
    <w:p>
      <w:pPr>
        <w:pStyle w:val="Normal"/>
        <w:numPr>
          <w:ilvl w:val="0"/>
          <w:numId w:val="1008"/>
        </w:numPr>
      </w:pPr>
      <w:r>
        <w:t xml:space="preserve">compatibility exclusions;</w:t>
      </w:r>
    </w:p>
    <w:p>
      <w:pPr>
        <w:pStyle w:val="Normal"/>
        <w:numPr>
          <w:ilvl w:val="0"/>
          <w:numId w:val="1008"/>
        </w:numPr>
      </w:pPr>
      <w:r>
        <w:t xml:space="preserve">one-active-step policy;</w:t>
      </w:r>
    </w:p>
    <w:p>
      <w:pPr>
        <w:pStyle w:val="Normal"/>
        <w:numPr>
          <w:ilvl w:val="0"/>
          <w:numId w:val="1008"/>
        </w:numPr>
      </w:pPr>
      <w:r>
        <w:t xml:space="preserve">retest gates.</w:t>
      </w:r>
    </w:p>
    <w:bookmarkEnd w:id="54"/>
    <w:bookmarkEnd w:id="55"/>
    <w:bookmarkStart w:id="59" w:name="X34805348dc8b910176a01afda9ef631cef7a4b3"/>
    <w:p>
      <w:pPr>
        <w:pStyle w:val="Heading1"/>
        <w:keepNext/>
      </w:pPr>
      <w:r>
        <w:t xml:space="preserve">11. Treatment Phases and Plan Lifecycle</w:t>
      </w:r>
    </w:p>
    <w:bookmarkStart w:id="56" w:name="X88dc1633a507b619cc1561ac190d2f04c9fe81a"/>
    <w:p>
      <w:pPr>
        <w:pStyle w:val="Heading2"/>
        <w:keepNext/>
      </w:pPr>
      <w:r>
        <w:t xml:space="preserve">11.1 Treatment phases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Phase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Purpose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Visibility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0. Validate / retest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Resolve conflicts, unsupported results, extreme blocks, missing required inputs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Active; all chemical steps hidden/locked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1. Safety state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Display do-not-swim, unable-to-determine, or wait status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Active banner, not a chemical step</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2. Primary action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single highest-priority eligible chemical or physical action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Active checklist step</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3. Circulate / wait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Pump, filter, brushing, ventilation, and label wait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Active after user logs application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4. Retest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Required parameters and earliest valid time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Active gate; notification can be scheduled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5. Recalculate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Evaluate the new readings against current rules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Automatic backend 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6. Secondary action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Newly generated step if still needed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Hidden or locked until recalculation</w:t>
            </w:r>
          </w:p>
        </w:tc>
      </w:tr>
    </w:tbl>
    <w:p>
      <w:pPr>
        <w:pStyle w:val="BodyText"/>
      </w:pPr>
      <w:r>
        <w:t xml:space="preserve">Future chemical steps may be shown as provisional titles, but amounts and final instructions must remain locked until a valid retest.</w:t>
      </w:r>
    </w:p>
    <w:bookmarkEnd w:id="56"/>
    <w:bookmarkStart w:id="57" w:name="Xfb4d5e35d668fabfefbad4052b373bc245e436f"/>
    <w:p>
      <w:pPr>
        <w:pStyle w:val="Heading2"/>
        <w:keepNext/>
      </w:pPr>
      <w:r>
        <w:t xml:space="preserve">11.2 Plan statuses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Status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Entered when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Exit event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draft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Inputs are being assembled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Validation completes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awaiting_user_input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Required context/product/volume is missing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User supplies input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ready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 valid current step exists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User starts plan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active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Current step is underway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User records application/completion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waiting_for_circulation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Chemical added; required mixing interval active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Minimum interval passes and user confirms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waiting_for_retest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Retest is 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New valid test session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recalculation_required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 new reading or material context change occurs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Engine generates replacement plan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completed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actionable abnormal conditions remain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New test creates a new evaluation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superseded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 newer plan replaces this plan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Terminal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cancelled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User/admin cancels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Terminal</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Style w:val="VerbatimChar"/>
                <w:rFonts w:ascii="Arial" w:hAnsi="Arial" w:eastAsia="Arial"/>
                <w:color w:val="000000"/>
                <w:sz w:val="16"/>
              </w:rPr>
              <w:t xml:space="preserve">expired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Plan is too old or inputs are stale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New test required</w:t>
            </w:r>
          </w:p>
        </w:tc>
      </w:tr>
    </w:tbl>
    <w:bookmarkEnd w:id="57"/>
    <w:bookmarkStart w:id="58" w:name="X8d86d60a77166e617fc9a0a4098e1e62c32ae60"/>
    <w:p>
      <w:pPr>
        <w:pStyle w:val="Heading2"/>
        <w:keepNext/>
      </w:pPr>
      <w:r>
        <w:t xml:space="preserve">11.3 Step statuses</w:t>
      </w:r>
    </w:p>
    <w:p>
      <w:pPr>
        <w:pStyle w:val="FirstParagraph"/>
      </w:pP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completed</w:t>
      </w:r>
      <w:r>
        <w:t xml:space="preserve">,</w:t>
      </w:r>
      <w:r>
        <w:t xml:space="preserve"> </w:t>
      </w:r>
      <w:r>
        <w:rPr>
          <w:rStyle w:val="VerbatimChar"/>
        </w:rPr>
        <w:t xml:space="preserve">skipped</w:t>
      </w:r>
      <w:r>
        <w:t xml:space="preserve">,</w:t>
      </w:r>
      <w:r>
        <w:t xml:space="preserve"> </w:t>
      </w:r>
      <w:r>
        <w:rPr>
          <w:rStyle w:val="VerbatimChar"/>
        </w:rPr>
        <w:t xml:space="preserve">blocked</w:t>
      </w:r>
      <w:r>
        <w:t xml:space="preserve">,</w:t>
      </w:r>
      <w:r>
        <w:t xml:space="preserve"> </w:t>
      </w:r>
      <w:r>
        <w:rPr>
          <w:rStyle w:val="VerbatimChar"/>
        </w:rPr>
        <w:t xml:space="preserve">locked_until_retest</w:t>
      </w:r>
      <w:r>
        <w:t xml:space="preserve">,</w:t>
      </w:r>
      <w:r>
        <w:t xml:space="preserve"> </w:t>
      </w:r>
      <w:r>
        <w:rPr>
          <w:rStyle w:val="VerbatimChar"/>
        </w:rPr>
        <w:t xml:space="preserve">replaced</w:t>
      </w:r>
      <w:r>
        <w:t xml:space="preserve">,</w:t>
      </w:r>
      <w:r>
        <w:t xml:space="preserve"> </w:t>
      </w:r>
      <w:r>
        <w:rPr>
          <w:rStyle w:val="VerbatimChar"/>
        </w:rPr>
        <w:t xml:space="preserve">awaiting_retest</w:t>
      </w:r>
      <w:r>
        <w:t xml:space="preserve">,</w:t>
      </w:r>
      <w:r>
        <w:t xml:space="preserve"> </w:t>
      </w:r>
      <w:r>
        <w:rPr>
          <w:rStyle w:val="VerbatimChar"/>
        </w:rPr>
        <w:t xml:space="preserve">cancelled</w:t>
      </w:r>
      <w:r>
        <w:t xml:space="preserve">.</w:t>
      </w:r>
    </w:p>
    <w:p>
      <w:pPr>
        <w:pStyle w:val="BodyText"/>
      </w:pPr>
      <w:r>
        <w:t xml:space="preserve">A new test session never silently carries unfinished chemical doses into the new plan. The old plan remains immutable for history and becomes</w:t>
      </w:r>
      <w:r>
        <w:t xml:space="preserve"> </w:t>
      </w:r>
      <w:r>
        <w:rPr>
          <w:rStyle w:val="VerbatimChar"/>
        </w:rPr>
        <w:t xml:space="preserve">superseded</w:t>
      </w:r>
      <w:r>
        <w:t xml:space="preserve">. Physical context such as a recent partial drain or logged chemical addition remains available as treatment history.</w:t>
      </w:r>
    </w:p>
    <w:bookmarkEnd w:id="58"/>
    <w:bookmarkEnd w:id="59"/>
    <w:bookmarkStart w:id="63" w:name="X4d5ca72d874f529e4b80f20529e6e9a021ea58c"/>
    <w:p>
      <w:pPr>
        <w:pStyle w:val="Heading1"/>
        <w:keepNext/>
      </w:pPr>
      <w:r>
        <w:t xml:space="preserve">12. Dosage Calculation Architecture</w:t>
      </w:r>
    </w:p>
    <w:bookmarkStart w:id="60" w:name="X4fb77f6a7501a23ef55a274c97cd9d83974843a"/>
    <w:p>
      <w:pPr>
        <w:pStyle w:val="Heading2"/>
        <w:keepNext/>
      </w:pPr>
      <w:r>
        <w:t xml:space="preserve">12.1 General rule</w:t>
      </w:r>
    </w:p>
    <w:p>
      <w:pPr>
        <w:pStyle w:val="FirstParagraph"/>
        <w:keepNext/>
      </w:pPr>
      <w:r>
        <w:t xml:space="preserve">An exact dose is generated only when all of the following are true:</w:t>
      </w:r>
    </w:p>
    <w:p>
      <w:pPr>
        <w:pStyle w:val="Normal"/>
        <w:numPr>
          <w:ilvl w:val="0"/>
          <w:numId w:val="1009"/>
        </w:numPr>
      </w:pPr>
      <w:r>
        <w:t xml:space="preserve">the reading is exact or sufficiently bounded for the selected rule;</w:t>
      </w:r>
    </w:p>
    <w:p>
      <w:pPr>
        <w:pStyle w:val="Normal"/>
        <w:numPr>
          <w:ilvl w:val="0"/>
          <w:numId w:val="1009"/>
        </w:numPr>
      </w:pPr>
      <w:r>
        <w:t xml:space="preserve">the pool volume and unit are known;</w:t>
      </w:r>
    </w:p>
    <w:p>
      <w:pPr>
        <w:pStyle w:val="Normal"/>
        <w:numPr>
          <w:ilvl w:val="0"/>
          <w:numId w:val="1009"/>
        </w:numPr>
      </w:pPr>
      <w:r>
        <w:t xml:space="preserve">the target is approved and context-specific;</w:t>
      </w:r>
    </w:p>
    <w:p>
      <w:pPr>
        <w:pStyle w:val="Normal"/>
        <w:numPr>
          <w:ilvl w:val="0"/>
          <w:numId w:val="1009"/>
        </w:numPr>
      </w:pPr>
      <w:r>
        <w:t xml:space="preserve">the product, active ingredient, concentration/purity, and label dosing basis are known;</w:t>
      </w:r>
    </w:p>
    <w:p>
      <w:pPr>
        <w:pStyle w:val="Normal"/>
        <w:numPr>
          <w:ilvl w:val="0"/>
          <w:numId w:val="1009"/>
        </w:numPr>
      </w:pPr>
      <w:r>
        <w:t xml:space="preserve">the product profile allows the action for the pool/vessel;</w:t>
      </w:r>
    </w:p>
    <w:p>
      <w:pPr>
        <w:pStyle w:val="Normal"/>
        <w:numPr>
          <w:ilvl w:val="0"/>
          <w:numId w:val="1009"/>
        </w:numPr>
      </w:pPr>
      <w:r>
        <w:t xml:space="preserve">no blocker or incompatible active treatment exists;</w:t>
      </w:r>
    </w:p>
    <w:p>
      <w:pPr>
        <w:pStyle w:val="Normal"/>
        <w:numPr>
          <w:ilvl w:val="0"/>
          <w:numId w:val="1009"/>
        </w:numPr>
      </w:pPr>
      <w:r>
        <w:t xml:space="preserve">the calculator version is approved and recorded.</w:t>
      </w:r>
    </w:p>
    <w:p>
      <w:pPr>
        <w:pStyle w:val="FirstParagraph"/>
      </w:pPr>
      <w:r>
        <w:t xml:space="preserve">Otherwise return a product category and</w:t>
      </w:r>
      <w:r>
        <w:t xml:space="preserve"> </w:t>
      </w:r>
      <w:r>
        <w:rPr>
          <w:rStyle w:val="VerbatimChar"/>
        </w:rPr>
        <w:t xml:space="preserve">dose_status = requires_inputs</w:t>
      </w:r>
      <w:r>
        <w:t xml:space="preserve"> </w:t>
      </w:r>
      <w:r>
        <w:t xml:space="preserve">or</w:t>
      </w:r>
      <w:r>
        <w:t xml:space="preserve"> </w:t>
      </w:r>
      <w:r>
        <w:rPr>
          <w:rStyle w:val="VerbatimChar"/>
        </w:rPr>
        <w:t xml:space="preserve">label_only</w:t>
      </w:r>
      <w:r>
        <w:t xml:space="preserve">.</w:t>
      </w:r>
    </w:p>
    <w:bookmarkEnd w:id="60"/>
    <w:bookmarkStart w:id="61" w:name="Xe8618899ecab4b6c7dc8bb1131ef89fa91f1279"/>
    <w:p>
      <w:pPr>
        <w:pStyle w:val="Heading2"/>
        <w:keepNext/>
      </w:pPr>
      <w:r>
        <w:t xml:space="preserve">12.2 Calculation families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Action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Formula architecture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Source completeness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Chlorine / bromine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Use current level, target, volume, active ingredient, strength/density, and label/calculator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Required inputs named; universal formula not supplied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pH decrease/increase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Nonlinear approved calculator using current pH, target pH, TA, volume, product type/strength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Formula missing; block exact dose until approved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TA increase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Label-derived sodium-bicarbonate dose scaled by volume and desired increase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Product-label architecture supplied; universal factor not supplied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TA staged decrease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Approved acid-demand calculator, safe pH floor, retest between stages, aeration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Formula missing</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Calcium increase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Product-label dose adjusted for calcium-chloride strength and desired increase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Label architecture supplied; universal factor prohibited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 increase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Label-derived dose for required increase; retest after 24 h or label interval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Supported architecture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Salt increase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Equipment target plus confirmed current salt, volume, and product label/conversion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Formula not explicitly supplied; manufacturer profile required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Phosphate removal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Exact product label and concentration, confirmed ppb, volume, filter capacity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Universal dose explicitly prohibited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Metals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Product-specific label and compatibility rules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Universal dose not supplied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Water replacement</w:t>
            </w:r>
          </w:p>
        </w:tc>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(current-target)/(current-fill)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Explicit formula supplied; present as estimate and stage when &gt;30%</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Breakpoint oxidation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Ten times confirmed CC is referenced, but only with precise testing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Never calculate from strip block; requires approval and precise result</w:t>
            </w:r>
          </w:p>
        </w:tc>
      </w:tr>
    </w:tbl>
    <w:bookmarkEnd w:id="61"/>
    <w:bookmarkStart w:id="62" w:name="X24e1fdaefd4bea141a7667c10bb9c659197c353"/>
    <w:p>
      <w:pPr>
        <w:pStyle w:val="Heading2"/>
        <w:keepNext/>
      </w:pPr>
      <w:r>
        <w:t xml:space="preserve">12.3 Product profile data</w:t>
      </w:r>
    </w:p>
    <w:p>
      <w:pPr>
        <w:pStyle w:val="FirstParagraph"/>
      </w:pPr>
      <w:r>
        <w:t xml:space="preserve">Each product profile should store active ingredient, concentration, density where needed, supported vessel types, dose basis, minimum/maximum single dose, application instructions key, circulation interval, earliest retest interval, prohibited combinations, and label revision date. Product labels are configuration data, not hard-coded UI strings.</w:t>
      </w:r>
    </w:p>
    <w:bookmarkEnd w:id="62"/>
    <w:bookmarkEnd w:id="63"/>
    <w:bookmarkStart w:id="68" w:name="Xae1ee117f443527c9b5f7d3d98763bd78ac105e"/>
    <w:p>
      <w:pPr>
        <w:pStyle w:val="Heading1"/>
        <w:keepNext/>
      </w:pPr>
      <w:r>
        <w:t xml:space="preserve">13. Swimming, Guest-Ready, and Safety Resolution</w:t>
      </w:r>
    </w:p>
    <w:p>
      <w:pPr>
        <w:pStyle w:val="FirstParagraph"/>
      </w:pPr>
      <w:r>
        <w:t xml:space="preserve">No individual parameter may declare the pool "safe to swim." The classification module returns provisional effects; the combination module resolves the final status.</w:t>
      </w:r>
    </w:p>
    <w:bookmarkStart w:id="64" w:name="Xd741ac7a11e6e2574a1744a54146fe292627bee"/>
    <w:p>
      <w:pPr>
        <w:pStyle w:val="Heading2"/>
        <w:keepNext/>
      </w:pPr>
      <w:r>
        <w:t xml:space="preserve">13.1 Final status precedence</w:t>
      </w:r>
    </w:p>
    <w:p>
      <w:pPr>
        <w:pStyle w:val="Normal"/>
        <w:numPr>
          <w:ilvl w:val="0"/>
          <w:numId w:val="1010"/>
        </w:numPr>
      </w:pPr>
      <w:r>
        <w:rPr>
          <w:rStyle w:val="VerbatimChar"/>
        </w:rPr>
        <w:t xml:space="preserve">do_not_swim</w:t>
      </w:r>
    </w:p>
    <w:p>
      <w:pPr>
        <w:pStyle w:val="Normal"/>
        <w:numPr>
          <w:ilvl w:val="0"/>
          <w:numId w:val="1010"/>
        </w:numPr>
      </w:pPr>
      <w:r>
        <w:rPr>
          <w:rStyle w:val="VerbatimChar"/>
        </w:rPr>
        <w:t xml:space="preserve">unable_to_determine</w:t>
      </w:r>
    </w:p>
    <w:p>
      <w:pPr>
        <w:pStyle w:val="Normal"/>
        <w:numPr>
          <w:ilvl w:val="0"/>
          <w:numId w:val="1010"/>
        </w:numPr>
      </w:pPr>
      <w:r>
        <w:rPr>
          <w:rStyle w:val="VerbatimChar"/>
        </w:rPr>
        <w:t xml:space="preserve">wait_before_swimming</w:t>
      </w:r>
    </w:p>
    <w:p>
      <w:pPr>
        <w:pStyle w:val="Normal"/>
        <w:numPr>
          <w:ilvl w:val="0"/>
          <w:numId w:val="1010"/>
        </w:numPr>
      </w:pPr>
      <w:r>
        <w:rPr>
          <w:rStyle w:val="VerbatimChar"/>
        </w:rPr>
        <w:t xml:space="preserve">provisionally_acceptable</w:t>
      </w:r>
    </w:p>
    <w:bookmarkEnd w:id="64"/>
    <w:bookmarkStart w:id="65" w:name="Xf4bcf6abe50cf19aa20775ceb5d2a033c5e4a6c"/>
    <w:p>
      <w:pPr>
        <w:pStyle w:val="Heading2"/>
        <w:keepNext/>
      </w:pPr>
      <w:r>
        <w:t xml:space="preserve">13.2 Do-not-swim triggers from the source</w:t>
      </w:r>
    </w:p>
    <w:p>
      <w:pPr>
        <w:pStyle w:val="Normal"/>
        <w:numPr>
          <w:ilvl w:val="0"/>
          <w:numId w:val="1011"/>
        </w:numPr>
      </w:pPr>
      <w:r>
        <w:t xml:space="preserve">FC below the selected minimum.</w:t>
      </w:r>
    </w:p>
    <w:p>
      <w:pPr>
        <w:pStyle w:val="Normal"/>
        <w:numPr>
          <w:ilvl w:val="0"/>
          <w:numId w:val="1011"/>
        </w:numPr>
      </w:pPr>
      <w:r>
        <w:t xml:space="preserve">Bromine below the selected minimum.</w:t>
      </w:r>
    </w:p>
    <w:p>
      <w:pPr>
        <w:pStyle w:val="Normal"/>
        <w:numPr>
          <w:ilvl w:val="0"/>
          <w:numId w:val="1011"/>
        </w:numPr>
      </w:pPr>
      <w:r>
        <w:t xml:space="preserve">FC above 10 ppm under detailed chlorine logic, subject to approval in Section 19.</w:t>
      </w:r>
    </w:p>
    <w:p>
      <w:pPr>
        <w:pStyle w:val="Normal"/>
        <w:numPr>
          <w:ilvl w:val="0"/>
          <w:numId w:val="1011"/>
        </w:numPr>
      </w:pPr>
      <w:r>
        <w:t xml:space="preserve">Bromine above 8 ppm.</w:t>
      </w:r>
    </w:p>
    <w:p>
      <w:pPr>
        <w:pStyle w:val="Normal"/>
        <w:numPr>
          <w:ilvl w:val="0"/>
          <w:numId w:val="1011"/>
        </w:numPr>
      </w:pPr>
      <w:r>
        <w:t xml:space="preserve">Combined chlorine at or above 0.5 ppm.</w:t>
      </w:r>
    </w:p>
    <w:p>
      <w:pPr>
        <w:pStyle w:val="Normal"/>
        <w:numPr>
          <w:ilvl w:val="0"/>
          <w:numId w:val="1011"/>
        </w:numPr>
      </w:pPr>
      <w:r>
        <w:t xml:space="preserve">pH below 7.0 or above 8.0.</w:t>
      </w:r>
    </w:p>
    <w:p>
      <w:pPr>
        <w:pStyle w:val="Normal"/>
        <w:numPr>
          <w:ilvl w:val="0"/>
          <w:numId w:val="1011"/>
        </w:numPr>
      </w:pPr>
      <w:r>
        <w:t xml:space="preserve">pH 7.9-8.0 is</w:t>
      </w:r>
      <w:r>
        <w:t xml:space="preserve"> </w:t>
      </w:r>
      <w:r>
        <w:rPr>
          <w:rStyle w:val="VerbatimChar"/>
        </w:rPr>
        <w:t xml:space="preserve">correct_before_swimming</w:t>
      </w:r>
      <w:r>
        <w:t xml:space="preserve">.</w:t>
      </w:r>
    </w:p>
    <w:p>
      <w:pPr>
        <w:pStyle w:val="Normal"/>
        <w:numPr>
          <w:ilvl w:val="0"/>
          <w:numId w:val="1011"/>
        </w:numPr>
      </w:pPr>
      <w:r>
        <w:t xml:space="preserve">Critical CYA/FC interaction over 45:1.</w:t>
      </w:r>
    </w:p>
    <w:p>
      <w:pPr>
        <w:pStyle w:val="Normal"/>
        <w:numPr>
          <w:ilvl w:val="0"/>
          <w:numId w:val="1011"/>
        </w:numPr>
      </w:pPr>
      <w:r>
        <w:t xml:space="preserve">CYA at or above 300 ppm under the source's conservative residential rule.</w:t>
      </w:r>
    </w:p>
    <w:p>
      <w:pPr>
        <w:pStyle w:val="Normal"/>
        <w:numPr>
          <w:ilvl w:val="0"/>
          <w:numId w:val="1011"/>
        </w:numPr>
      </w:pPr>
      <w:r>
        <w:t xml:space="preserve">Main drain/deepest point not visible.</w:t>
      </w:r>
    </w:p>
    <w:p>
      <w:pPr>
        <w:pStyle w:val="Normal"/>
        <w:numPr>
          <w:ilvl w:val="0"/>
          <w:numId w:val="1011"/>
        </w:numPr>
      </w:pPr>
      <w:r>
        <w:t xml:space="preserve">Green/visibly contaminated water.</w:t>
      </w:r>
    </w:p>
    <w:p>
      <w:pPr>
        <w:pStyle w:val="Normal"/>
        <w:numPr>
          <w:ilvl w:val="0"/>
          <w:numId w:val="1011"/>
        </w:numPr>
      </w:pPr>
      <w:r>
        <w:t xml:space="preserve">An active chemical treatment whose label wait is incomplete.</w:t>
      </w:r>
    </w:p>
    <w:bookmarkEnd w:id="65"/>
    <w:bookmarkStart w:id="66" w:name="X5c87457df21550a017bb53d1c2ff4175930d8ed"/>
    <w:p>
      <w:pPr>
        <w:pStyle w:val="Heading2"/>
        <w:keepNext/>
      </w:pPr>
      <w:r>
        <w:t xml:space="preserve">13.3 Unable-to-determine triggers</w:t>
      </w:r>
    </w:p>
    <w:p>
      <w:pPr>
        <w:pStyle w:val="FirstParagraph"/>
      </w:pPr>
      <w:r>
        <w:t xml:space="preserve">Sanitizer or pH not tested, conflicting sanitizer results, pH unreliable because chlorine is extremely high, outside-range result, low scanner confidence, or a required parameter unsupported by the kit.</w:t>
      </w:r>
    </w:p>
    <w:bookmarkEnd w:id="66"/>
    <w:bookmarkStart w:id="67" w:name="X4e7eeab52c3d4d4fc2e0b99954268a86f9f83d5"/>
    <w:p>
      <w:pPr>
        <w:pStyle w:val="Heading2"/>
        <w:keepNext/>
      </w:pPr>
      <w:r>
        <w:t xml:space="preserve">13.4 Guest-ready overrides</w:t>
      </w:r>
    </w:p>
    <w:p>
      <w:pPr>
        <w:pStyle w:val="FirstParagraph"/>
      </w:pPr>
      <w:r>
        <w:t xml:space="preserve">For short-term rentals, pH outside 7.2-7.8, stale TA under source freshness rules, CYA at or above 100 ppm, or other local lodging rules may prevent</w:t>
      </w:r>
      <w:r>
        <w:t xml:space="preserve"> </w:t>
      </w:r>
      <w:r>
        <w:rPr>
          <w:rStyle w:val="VerbatimChar"/>
        </w:rPr>
        <w:t xml:space="preserve">guest_ready=true</w:t>
      </w:r>
      <w:r>
        <w:t xml:space="preserve"> </w:t>
      </w:r>
      <w:r>
        <w:t xml:space="preserve">even when the general residential status is less strict. Local regulatory profiles must be able to override PoolWise defaults.</w:t>
      </w:r>
    </w:p>
    <w:bookmarkEnd w:id="67"/>
    <w:bookmarkEnd w:id="68"/>
    <w:bookmarkStart w:id="74" w:name="X1a012e4f8577cf6359679853fe82dce52dd6ec3"/>
    <w:p>
      <w:pPr>
        <w:pStyle w:val="Heading1"/>
        <w:keepNext/>
      </w:pPr>
      <w:r>
        <w:t xml:space="preserve">14. Supabase Architecture</w:t>
      </w:r>
    </w:p>
    <w:bookmarkStart w:id="69" w:name="X0c75cdeb63da1c0a6338f544210ca5409dc5347"/>
    <w:p>
      <w:pPr>
        <w:pStyle w:val="Heading2"/>
        <w:keepNext/>
      </w:pPr>
      <w:r>
        <w:t xml:space="preserve">14.1 Recommended execution placement</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Responsibility</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Location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Reason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Ownership, constraints, immutable history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PostgreSQL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Transactional integrity and auditability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Large decision-engine orchestration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Supabase Edge Function (TypeScript)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Testable, versioned, debuggable; avoids giant triggers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Simple unit normalization helpers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Shared TypeScript library plus optional SQL functions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Same logic in tests and engine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Style w:val="VerbatimChar"/>
                <w:rFonts w:ascii="Arial" w:hAnsi="Arial" w:eastAsia="Arial"/>
                <w:color w:val="000000"/>
                <w:sz w:val="16"/>
              </w:rPr>
              <w:t xml:space="preserve">created_at</w:t>
            </w:r>
            <w:r>
              <w:rPr>
                <w:rFonts w:ascii="Arial" w:hAnsi="Arial" w:eastAsia="Arial"/>
                <w:color w:val="000000"/>
                <w:sz w:val="16"/>
              </w:rPr>
              <w:t xml:space="preserve">/</w:t>
            </w:r>
            <w:r>
              <w:rPr>
                <w:rStyle w:val="VerbatimChar"/>
                <w:rFonts w:ascii="Arial" w:hAnsi="Arial" w:eastAsia="Arial"/>
                <w:color w:val="000000"/>
                <w:sz w:val="16"/>
              </w:rPr>
              <w:t xml:space="preserve">updated_at</w:t>
            </w:r>
            <w:r>
              <w:rPr>
                <w:rFonts w:ascii="Arial" w:hAnsi="Arial" w:eastAsia="Arial"/>
                <w:color w:val="000000"/>
                <w:sz w:val="16"/>
              </w:rPr>
              <w:t xml:space="preserve"> </w:t>
            </w:r>
            <w:r>
              <w:rPr>
                <w:rFonts w:ascii="Arial" w:hAnsi="Arial" w:eastAsia="Arial"/>
                <w:color w:val="000000"/>
                <w:sz w:val="16"/>
              </w:rPr>
              <w:t xml:space="preserve">and audit events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Small database triggers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Appropriate limited trigger use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Rule editing and approval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Admin dashboard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Non-developer rule governance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Reminder delivery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Scheduled Edge Function / Supabase cron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Future delivery and expiration checks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Input collection and display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Mobile client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Client is not chemistry authority</w:t>
            </w:r>
          </w:p>
        </w:tc>
      </w:tr>
    </w:tbl>
    <w:bookmarkEnd w:id="69"/>
    <w:bookmarkStart w:id="70" w:name="X1eae66dac6dc01934cf44715b84a6ce6a6e3652"/>
    <w:p>
      <w:pPr>
        <w:pStyle w:val="Heading2"/>
        <w:keepNext/>
      </w:pPr>
      <w:r>
        <w:t xml:space="preserve">14.2 Core schema</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Table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Key columns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Purpose / constraint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pools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owner_id uuid; purpose text; environment text; default_volume numeric; volume_unit text; active_sanitizer text; created_at/updated_at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One user pool profile; RLS by owner/team</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water_bodies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pool_id FK; body_type text; shares_water boolean; volume numeric; surface_profile_id FK</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Main pool and detached/attached spas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pool_equipment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pool_id FK; equipment_type text; manufacturer text; model text; config jsonb; active boolean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Salt cells, filters, heaters, feeders; flexible manufacturer metadata</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sanitizer_profiles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pool_id FK; sanitizer_type text; product_key text; active boolean; effective_from timestamptz</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Current sanitizer and product history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test_methods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method_key unique; method_type text; default_confidence 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Strip, comparator, titration, photometer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test_kits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brand text; model text; test_method_id FK; version text; active boolean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Kit identity and revision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test_kit_parameters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test_kit_id FK; parameter_id FK; unit text; resolution numeric; value_kind text; scale_config jsonb</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Kit-specific blocks/ranges; JSONB justified for irregular printed scales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test_sessions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water_body_id FK; test_kit_id FK; performed_at timestamptz; source text; scan_confidence numeric; status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One test event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test_readings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session_id FK; parameter_id FK; display_value text; numeric_min/max numeric; is_exact bool; value_kind text; measured_or_calculated text; source_reading_ids uuid[]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Raw/normalized readings; unique session+parameter+source type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observations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session_id FK; water_color text; visible_algae bool; deepest_point_visible bool; notes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Visual and equipment observations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parameter_definitions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parameter_key unique; display_key text; default_unit text; applicability 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Stable parameter registry</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rule_versions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domain text; semantic_version text; status text; effective_at timestamptz; source_revision text; checksum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Draft/approved/active/retired versions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target_profiles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parameter_id FK; profile_key text; rule_version_id FK; sanitizer_type text; body_type text; environment text; manufacturer_model_id uuid; target_min/max/aim numeric; priority int; conditions jsonb</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Context selection; structured columns plus limited condition AST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threshold_bands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target_profile_id FK; classification_code text; min/max numeric; min/max_inclusive bool; sort_order int; safety_effect text; treatment_permission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No overlaps; exclusion constraint or validation job</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treatment_actions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action_key unique; action_type text; product_category_id FK; instruction_key text; requires_retest bool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Reusable action definitions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treatment_rules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rule_key text; rule_version_id FK; priority_tier int; trigger_ast jsonb; blocker_ast jsonb; evidence_status text; source_pages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Versioned rule predicates; AST is justified for varied conditions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treatment_rule_actions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rule_id FK; action_id FK; sequence_hint int; relationship 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Many-to-many mapping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action_compatibility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action_a_id FK; action_b_id FK; compatibility text; separation_policy jsonb; rule_version_id FK</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Server-side chemical compatibility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product_categories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category_key unique; display_key 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Generic category first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product_profiles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category_id FK; brand/model text; active_ingredient text; concentration numeric; concentration_unit text; label_config jsonb; label_revision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Optional exact product and dose/wait data</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treatment_plans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session_id FK; water_body_id FK; status text; rule_snapshot jsonb; swimming_status text; generated_at timestamptz; supersedes_plan_id FK</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Immutable evaluated plan snapshot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treatment_plan_steps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plan_id FK; phase_no int; step_no int; action_id FK; status text; reason_codes text[]; quantity numeric; unit text; product_profile_id FK; earliest_retest_at timestamptz</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One active chemical step enforced by transaction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treatment_events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plan_step_id FK; event_type text; occurred_at timestamptz; quantity numeric; unit text; notes 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Applied/completed/skipped/circulation logged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retest_requests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 uuid PK; plan_id FK; required_parameters text[]; earliest_at timestamptz; recommended_at timestamptz; status text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Retest gate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notifications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user_id FK; retest_request_id FK; scheduled_at timestamptz; status text; channel text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Reminder lifecycle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reason_code_messages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reason_code text; locale text; title text; body text; PRIMARY KEY(reason_code,locale)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Localization outside chemistry rules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local_rule_overrides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id uuid PK; jurisdiction text; parameter_id FK; override_config jsonb; effective dates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Local rental/public-pool override capability</w:t>
            </w:r>
          </w:p>
        </w:tc>
      </w:tr>
    </w:tbl>
    <w:bookmarkEnd w:id="70"/>
    <w:bookmarkStart w:id="71" w:name="X0d507c7e6b9121b2fa21e527a4ca0a8907757ac"/>
    <w:p>
      <w:pPr>
        <w:pStyle w:val="Heading2"/>
        <w:keepNext/>
      </w:pPr>
      <w:r>
        <w:t xml:space="preserve">14.3 Constraints and indexes</w:t>
      </w:r>
    </w:p>
    <w:p>
      <w:pPr>
        <w:pStyle w:val="Normal"/>
        <w:numPr>
          <w:ilvl w:val="0"/>
          <w:numId w:val="1012"/>
        </w:numPr>
      </w:pPr>
      <w:r>
        <w:t xml:space="preserve">Unique</w:t>
      </w:r>
      <w:r>
        <w:t xml:space="preserve"> </w:t>
      </w:r>
      <w:r>
        <w:rPr>
          <w:rStyle w:val="VerbatimChar"/>
        </w:rPr>
        <w:t xml:space="preserve">(test_session_id, parameter_id, measured_or_calculated)</w:t>
      </w:r>
      <w:r>
        <w:t xml:space="preserve"> </w:t>
      </w:r>
      <w:r>
        <w:t xml:space="preserve">where appropriate.</w:t>
      </w:r>
    </w:p>
    <w:p>
      <w:pPr>
        <w:pStyle w:val="Normal"/>
        <w:numPr>
          <w:ilvl w:val="0"/>
          <w:numId w:val="1012"/>
        </w:numPr>
      </w:pPr>
      <w:r>
        <w:t xml:space="preserve">Check</w:t>
      </w:r>
      <w:r>
        <w:t xml:space="preserve"> </w:t>
      </w:r>
      <w:r>
        <w:rPr>
          <w:rStyle w:val="VerbatimChar"/>
        </w:rPr>
        <w:t xml:space="preserve">numeric_min &lt;= numeric_max</w:t>
      </w:r>
      <w:r>
        <w:t xml:space="preserve"> </w:t>
      </w:r>
      <w:r>
        <w:t xml:space="preserve">when both exist.</w:t>
      </w:r>
    </w:p>
    <w:p>
      <w:pPr>
        <w:pStyle w:val="Normal"/>
        <w:numPr>
          <w:ilvl w:val="0"/>
          <w:numId w:val="1012"/>
        </w:numPr>
      </w:pPr>
      <w:r>
        <w:t xml:space="preserve">Check exact readings have equal min/max and</w:t>
      </w:r>
      <w:r>
        <w:t xml:space="preserve"> </w:t>
      </w:r>
      <w:r>
        <w:rPr>
          <w:rStyle w:val="VerbatimChar"/>
        </w:rPr>
        <w:t xml:space="preserve">is_exact=true</w:t>
      </w:r>
      <w:r>
        <w:t xml:space="preserve">.</w:t>
      </w:r>
    </w:p>
    <w:p>
      <w:pPr>
        <w:pStyle w:val="Normal"/>
        <w:numPr>
          <w:ilvl w:val="0"/>
          <w:numId w:val="1012"/>
        </w:numPr>
      </w:pPr>
      <w:r>
        <w:t xml:space="preserve">Check open-ended readings have one null bound and</w:t>
      </w:r>
      <w:r>
        <w:t xml:space="preserve"> </w:t>
      </w:r>
      <w:r>
        <w:rPr>
          <w:rStyle w:val="VerbatimChar"/>
        </w:rPr>
        <w:t xml:space="preserve">is_exact=false</w:t>
      </w:r>
      <w:r>
        <w:t xml:space="preserve">.</w:t>
      </w:r>
    </w:p>
    <w:p>
      <w:pPr>
        <w:pStyle w:val="Normal"/>
        <w:numPr>
          <w:ilvl w:val="0"/>
          <w:numId w:val="1012"/>
        </w:numPr>
      </w:pPr>
      <w:r>
        <w:t xml:space="preserve">Unique active semantic version per rule domain.</w:t>
      </w:r>
    </w:p>
    <w:p>
      <w:pPr>
        <w:pStyle w:val="Normal"/>
        <w:numPr>
          <w:ilvl w:val="0"/>
          <w:numId w:val="1012"/>
        </w:numPr>
      </w:pPr>
      <w:r>
        <w:t xml:space="preserve">Prevent overlapping threshold bands inside a target profile through an approval-time validation function; PostgreSQL range exclusion constraints may be used when all bands can be represented uniformly.</w:t>
      </w:r>
    </w:p>
    <w:p>
      <w:pPr>
        <w:pStyle w:val="Normal"/>
        <w:numPr>
          <w:ilvl w:val="0"/>
          <w:numId w:val="1012"/>
        </w:numPr>
      </w:pPr>
      <w:r>
        <w:t xml:space="preserve">Partial unique index allowing only one</w:t>
      </w:r>
      <w:r>
        <w:t xml:space="preserve"> </w:t>
      </w:r>
      <w:r>
        <w:rPr>
          <w:rStyle w:val="VerbatimChar"/>
        </w:rPr>
        <w:t xml:space="preserve">active</w:t>
      </w:r>
      <w:r>
        <w:t xml:space="preserve"> </w:t>
      </w:r>
      <w:r>
        <w:t xml:space="preserve">chemical step per plan.</w:t>
      </w:r>
    </w:p>
    <w:p>
      <w:pPr>
        <w:pStyle w:val="Normal"/>
        <w:numPr>
          <w:ilvl w:val="0"/>
          <w:numId w:val="1012"/>
        </w:numPr>
      </w:pPr>
      <w:r>
        <w:t xml:space="preserve">Index test sessions by</w:t>
      </w:r>
      <w:r>
        <w:t xml:space="preserve"> </w:t>
      </w:r>
      <w:r>
        <w:rPr>
          <w:rStyle w:val="VerbatimChar"/>
        </w:rPr>
        <w:t xml:space="preserve">(water_body_id, performed_at desc)</w:t>
      </w:r>
      <w:r>
        <w:t xml:space="preserve">.</w:t>
      </w:r>
    </w:p>
    <w:p>
      <w:pPr>
        <w:pStyle w:val="Normal"/>
        <w:numPr>
          <w:ilvl w:val="0"/>
          <w:numId w:val="1012"/>
        </w:numPr>
      </w:pPr>
      <w:r>
        <w:t xml:space="preserve">Index readings by</w:t>
      </w:r>
      <w:r>
        <w:t xml:space="preserve"> </w:t>
      </w:r>
      <w:r>
        <w:rPr>
          <w:rStyle w:val="VerbatimChar"/>
        </w:rPr>
        <w:t xml:space="preserve">(parameter_id, session_id)</w:t>
      </w:r>
      <w:r>
        <w:t xml:space="preserve"> </w:t>
      </w:r>
      <w:r>
        <w:t xml:space="preserve">and plans by</w:t>
      </w:r>
      <w:r>
        <w:t xml:space="preserve"> </w:t>
      </w:r>
      <w:r>
        <w:rPr>
          <w:rStyle w:val="VerbatimChar"/>
        </w:rPr>
        <w:t xml:space="preserve">(water_body_id, generated_at desc)</w:t>
      </w:r>
      <w:r>
        <w:t xml:space="preserve">.</w:t>
      </w:r>
    </w:p>
    <w:p>
      <w:pPr>
        <w:pStyle w:val="Normal"/>
        <w:numPr>
          <w:ilvl w:val="0"/>
          <w:numId w:val="1012"/>
        </w:numPr>
      </w:pPr>
      <w:r>
        <w:t xml:space="preserve">Rule/config tables are read-only to normal users. Only approved admin/service roles can mutate them.</w:t>
      </w:r>
    </w:p>
    <w:bookmarkEnd w:id="71"/>
    <w:bookmarkStart w:id="72" w:name="X9b382e60eeace3b8c4a58b3df2422215177c1cb"/>
    <w:p>
      <w:pPr>
        <w:pStyle w:val="Heading2"/>
        <w:keepNext/>
      </w:pPr>
      <w:r>
        <w:t xml:space="preserve">14.4 RLS</w:t>
      </w:r>
    </w:p>
    <w:p>
      <w:pPr>
        <w:pStyle w:val="FirstParagraph"/>
      </w:pPr>
      <w:r>
        <w:t xml:space="preserve">Users may read/write pools, sessions, observations, and treatment logs they own or are assigned to. Users may read their generated plans but may not insert or modify rule snapshots directly. Active rule/configuration tables are readable through controlled views or the service role. The plan-generation Edge Function uses a service role after verifying the caller's ownership of the water body.</w:t>
      </w:r>
    </w:p>
    <w:bookmarkEnd w:id="72"/>
    <w:bookmarkStart w:id="73" w:name="X9f739d18f2b526273be8edd917c2796924dbadf"/>
    <w:p>
      <w:pPr>
        <w:pStyle w:val="Heading2"/>
        <w:keepNext/>
      </w:pPr>
      <w:r>
        <w:t xml:space="preserve">14.5 Versioning and traceability</w:t>
      </w:r>
    </w:p>
    <w:p>
      <w:pPr>
        <w:pStyle w:val="FirstParagraph"/>
      </w:pPr>
      <w:r>
        <w:t xml:space="preserve">Every generated plan stores the rule version IDs plus a compact immutable snapshot of the target bands, selected triggers, product/calculator version, and reason codes used. Updating a rule must never alter the historical explanation of a prior plan.</w:t>
      </w:r>
    </w:p>
    <w:bookmarkEnd w:id="73"/>
    <w:bookmarkEnd w:id="74"/>
    <w:bookmarkStart w:id="77" w:name="X26aad0568650957a629f7fa7f7894cc0d51eba8"/>
    <w:p>
      <w:pPr>
        <w:pStyle w:val="Heading1"/>
        <w:keepNext/>
      </w:pPr>
      <w:r>
        <w:t xml:space="preserve">15. Backend Execution Flow and API Contract</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Mobile app</w:t>
      </w:r>
      <w:r>
        <w:br/>
      </w:r>
      <w:r>
        <w:rPr>
          <w:rStyle w:val="VerbatimChar"/>
        </w:rPr>
        <w:t xml:space="preserve">  -&gt; creates test session and raw readings</w:t>
      </w:r>
      <w:r>
        <w:br/>
      </w:r>
      <w:r>
        <w:rPr>
          <w:rStyle w:val="VerbatimChar"/>
        </w:rPr>
        <w:t xml:space="preserve">  -&gt; submits observations/current context</w:t>
      </w:r>
      <w:r>
        <w:br/>
      </w:r>
      <w:r>
        <w:rPr>
          <w:rStyle w:val="VerbatimChar"/>
        </w:rPr>
        <w:t xml:space="preserve">  -&gt; invokes generate-treatment-plan Edge Function</w:t>
      </w:r>
      <w:r>
        <w:br/>
      </w:r>
      <w:r>
        <w:rPr>
          <w:rStyle w:val="VerbatimChar"/>
        </w:rPr>
        <w:t xml:space="preserve">Edge Function</w:t>
      </w:r>
      <w:r>
        <w:br/>
      </w:r>
      <w:r>
        <w:rPr>
          <w:rStyle w:val="VerbatimChar"/>
        </w:rPr>
        <w:t xml:space="preserve">  -&gt; verifies user access</w:t>
      </w:r>
      <w:r>
        <w:br/>
      </w:r>
      <w:r>
        <w:rPr>
          <w:rStyle w:val="VerbatimChar"/>
        </w:rPr>
        <w:t xml:space="preserve">  -&gt; loads water body, equipment, current sanitizer, recent treatment events</w:t>
      </w:r>
      <w:r>
        <w:br/>
      </w:r>
      <w:r>
        <w:rPr>
          <w:rStyle w:val="VerbatimChar"/>
        </w:rPr>
        <w:t xml:space="preserve">  -&gt; loads one approved rule snapshot</w:t>
      </w:r>
      <w:r>
        <w:br/>
      </w:r>
      <w:r>
        <w:rPr>
          <w:rStyle w:val="VerbatimChar"/>
        </w:rPr>
        <w:t xml:space="preserve">  -&gt; validates kit support and reading structure</w:t>
      </w:r>
      <w:r>
        <w:br/>
      </w:r>
      <w:r>
        <w:rPr>
          <w:rStyle w:val="VerbatimChar"/>
        </w:rPr>
        <w:t xml:space="preserve">  -&gt; normalizes units/ranges without inventing precision</w:t>
      </w:r>
      <w:r>
        <w:br/>
      </w:r>
      <w:r>
        <w:rPr>
          <w:rStyle w:val="VerbatimChar"/>
        </w:rPr>
        <w:t xml:space="preserve">  -&gt; selects target profiles</w:t>
      </w:r>
      <w:r>
        <w:br/>
      </w:r>
      <w:r>
        <w:rPr>
          <w:rStyle w:val="VerbatimChar"/>
        </w:rPr>
        <w:t xml:space="preserve">  -&gt; evaluates classifications, derived values, and interactions</w:t>
      </w:r>
      <w:r>
        <w:br/>
      </w:r>
      <w:r>
        <w:rPr>
          <w:rStyle w:val="VerbatimChar"/>
        </w:rPr>
        <w:t xml:space="preserve">  -&gt; resolves final swimming state</w:t>
      </w:r>
      <w:r>
        <w:br/>
      </w:r>
      <w:r>
        <w:rPr>
          <w:rStyle w:val="VerbatimChar"/>
        </w:rPr>
        <w:t xml:space="preserve">  -&gt; selects one active action and locks future actions</w:t>
      </w:r>
      <w:r>
        <w:br/>
      </w:r>
      <w:r>
        <w:rPr>
          <w:rStyle w:val="VerbatimChar"/>
        </w:rPr>
        <w:t xml:space="preserve">  -&gt; calculates quantity only when all approved inputs exist</w:t>
      </w:r>
      <w:r>
        <w:br/>
      </w:r>
      <w:r>
        <w:rPr>
          <w:rStyle w:val="VerbatimChar"/>
        </w:rPr>
        <w:t xml:space="preserve">  -&gt; stores plan, steps, reason codes, rule snapshot, and retest request in one transaction</w:t>
      </w:r>
      <w:r>
        <w:br/>
      </w:r>
      <w:r>
        <w:rPr>
          <w:rStyle w:val="VerbatimChar"/>
        </w:rPr>
        <w:t xml:space="preserve">  -&gt; returns display-ready DTO</w:t>
      </w:r>
      <w:r>
        <w:br/>
      </w:r>
      <w:r>
        <w:rPr>
          <w:rStyle w:val="VerbatimChar"/>
        </w:rPr>
        <w:t xml:space="preserve">Mobile app</w:t>
      </w:r>
      <w:r>
        <w:br/>
      </w:r>
      <w:r>
        <w:rPr>
          <w:rStyle w:val="VerbatimChar"/>
        </w:rPr>
        <w:t xml:space="preserve">  -&gt; renders checklist and safety banner</w:t>
      </w:r>
      <w:r>
        <w:br/>
      </w:r>
      <w:r>
        <w:rPr>
          <w:rStyle w:val="VerbatimChar"/>
        </w:rPr>
        <w:t xml:space="preserve">  -&gt; records application/circulation/completion</w:t>
      </w:r>
      <w:r>
        <w:br/>
      </w:r>
      <w:r>
        <w:rPr>
          <w:rStyle w:val="VerbatimChar"/>
        </w:rPr>
        <w:t xml:space="preserve">  -&gt; schedules reminder no earlier than earliest valid retest</w:t>
      </w:r>
      <w:r>
        <w:br/>
      </w:r>
      <w:r>
        <w:rPr>
          <w:rStyle w:val="VerbatimChar"/>
        </w:rPr>
        <w:t xml:space="preserve">New test</w:t>
      </w:r>
      <w:r>
        <w:br/>
      </w:r>
      <w:r>
        <w:rPr>
          <w:rStyle w:val="VerbatimChar"/>
        </w:rPr>
        <w:t xml:space="preserve">  -&gt; supersedes prior plan</w:t>
      </w:r>
      <w:r>
        <w:br/>
      </w:r>
      <w:r>
        <w:rPr>
          <w:rStyle w:val="VerbatimChar"/>
        </w:rPr>
        <w:t xml:space="preserve">  -&gt; invokes the engine again from current readings and treatment history</w:t>
      </w:r>
    </w:p>
    <w:bookmarkStart w:id="75" w:name="X098ba33a9d02bcf286f0cbed56694859e10afbf"/>
    <w:p>
      <w:pPr>
        <w:pStyle w:val="Heading2"/>
        <w:keepNext/>
      </w:pPr>
      <w:r>
        <w:t xml:space="preserve">15.1 Recommended Edge Function endpoints</w:t>
      </w:r>
    </w:p>
    <w:p>
      <w:pPr>
        <w:pStyle w:val="Normal"/>
        <w:numPr>
          <w:ilvl w:val="0"/>
          <w:numId w:val="1013"/>
        </w:numPr>
      </w:pPr>
      <w:r>
        <w:rPr>
          <w:rStyle w:val="VerbatimChar"/>
        </w:rPr>
        <w:t xml:space="preserve">POST /test-sessions</w:t>
      </w:r>
      <w:r>
        <w:t xml:space="preserve">: validate and create session/readings.</w:t>
      </w:r>
    </w:p>
    <w:p>
      <w:pPr>
        <w:pStyle w:val="Normal"/>
        <w:numPr>
          <w:ilvl w:val="0"/>
          <w:numId w:val="1013"/>
        </w:numPr>
      </w:pPr>
      <w:r>
        <w:rPr>
          <w:rStyle w:val="VerbatimChar"/>
        </w:rPr>
        <w:t xml:space="preserve">POST /treatment-plans/generate</w:t>
      </w:r>
      <w:r>
        <w:t xml:space="preserve">: run engine for a completed session.</w:t>
      </w:r>
    </w:p>
    <w:p>
      <w:pPr>
        <w:pStyle w:val="Normal"/>
        <w:numPr>
          <w:ilvl w:val="0"/>
          <w:numId w:val="1013"/>
        </w:numPr>
      </w:pPr>
      <w:r>
        <w:rPr>
          <w:rStyle w:val="VerbatimChar"/>
        </w:rPr>
        <w:t xml:space="preserve">POST /treatment-steps/{id}/events</w:t>
      </w:r>
      <w:r>
        <w:t xml:space="preserve">: record applied/completed/skipped/circulation.</w:t>
      </w:r>
    </w:p>
    <w:p>
      <w:pPr>
        <w:pStyle w:val="Normal"/>
        <w:numPr>
          <w:ilvl w:val="0"/>
          <w:numId w:val="1013"/>
        </w:numPr>
      </w:pPr>
      <w:r>
        <w:rPr>
          <w:rStyle w:val="VerbatimChar"/>
        </w:rPr>
        <w:t xml:space="preserve">POST /retests</w:t>
      </w:r>
      <w:r>
        <w:t xml:space="preserve">: create a follow-up test linked to a retest request.</w:t>
      </w:r>
    </w:p>
    <w:p>
      <w:pPr>
        <w:pStyle w:val="Normal"/>
        <w:numPr>
          <w:ilvl w:val="0"/>
          <w:numId w:val="1013"/>
        </w:numPr>
      </w:pPr>
      <w:r>
        <w:rPr>
          <w:rStyle w:val="VerbatimChar"/>
        </w:rPr>
        <w:t xml:space="preserve">GET /treatment-plans/{id}</w:t>
      </w:r>
      <w:r>
        <w:t xml:space="preserve">: return immutable plan DTO.</w:t>
      </w:r>
    </w:p>
    <w:p>
      <w:pPr>
        <w:pStyle w:val="Normal"/>
        <w:numPr>
          <w:ilvl w:val="0"/>
          <w:numId w:val="1013"/>
        </w:numPr>
      </w:pPr>
      <w:r>
        <w:t xml:space="preserve">Admin-only endpoints for draft/approve/activate rule versions.</w:t>
      </w:r>
    </w:p>
    <w:bookmarkEnd w:id="75"/>
    <w:bookmarkStart w:id="76" w:name="X20dde06f4862a390bf194bc5f930462ca9b92ee"/>
    <w:p>
      <w:pPr>
        <w:pStyle w:val="Heading2"/>
        <w:keepNext/>
      </w:pPr>
      <w:r>
        <w:t xml:space="preserve">15.2 Transaction boundary</w:t>
      </w:r>
    </w:p>
    <w:p>
      <w:pPr>
        <w:pStyle w:val="FirstParagraph"/>
      </w:pPr>
      <w:r>
        <w:t xml:space="preserve">Plan generation should write the plan, selected profiles, evaluation snapshots, steps, and retest request atomically. If any write fails, no partial plan is exposed.</w:t>
      </w:r>
    </w:p>
    <w:bookmarkEnd w:id="76"/>
    <w:bookmarkEnd w:id="77"/>
    <w:bookmarkStart w:id="81" w:name="Xfcbe717b1a3341a1e1a97e9fa83731f189bd38e"/>
    <w:p>
      <w:pPr>
        <w:pStyle w:val="Heading1"/>
        <w:keepNext/>
      </w:pPr>
      <w:r>
        <w:t xml:space="preserve">16. Machine-Readable Examples</w:t>
      </w:r>
    </w:p>
    <w:bookmarkStart w:id="78" w:name="Xdae91e79581431e99aaebea55b815c3e60fbf95"/>
    <w:p>
      <w:pPr>
        <w:pStyle w:val="Heading2"/>
        <w:keepNext/>
      </w:pPr>
      <w:r>
        <w:t xml:space="preserve">16.1 Threshold profile</w:t>
      </w:r>
    </w:p>
    <w:p>
      <w:pPr>
        <w:pStyle w:val="SourceCode"/>
        <w:shd w:fill="F3F6F7"/>
        <w:pBdr>
          <w:top w:val="single" w:sz="2" w:space="1" w:color="D9E2E5"/>
          <w:left w:val="single" w:sz="2" w:space="1" w:color="D9E2E5"/>
          <w:bottom w:val="single" w:sz="2" w:space="1" w:color="D9E2E5"/>
          <w:right w:val="single" w:sz="2" w:space="1" w:color="D9E2E5"/>
        </w:pBdr>
      </w:pPr>
      <w:r>
        <w:rPr>
          <w:rStyle w:val="FunctionTok"/>
        </w:rPr>
        <w:t xml:space="preserve">{</w:t>
      </w:r>
      <w:r>
        <w:br/>
      </w:r>
      <w:r>
        <w:rPr>
          <w:rStyle w:val="NormalTok"/>
        </w:rPr>
        <w:t xml:space="preserve">  </w:t>
      </w:r>
      <w:r>
        <w:rPr>
          <w:rStyle w:val="DataTypeTok"/>
        </w:rPr>
        <w:t xml:space="preserve">"profile_key"</w:t>
      </w:r>
      <w:r>
        <w:rPr>
          <w:rStyle w:val="FunctionTok"/>
        </w:rPr>
        <w:t xml:space="preserve">:</w:t>
      </w:r>
      <w:r>
        <w:rPr>
          <w:rStyle w:val="NormalTok"/>
        </w:rPr>
        <w:t xml:space="preserve"> </w:t>
      </w:r>
      <w:r>
        <w:rPr>
          <w:rStyle w:val="StringTok"/>
        </w:rPr>
        <w:t xml:space="preserve">"free_chlorine_standard_stabilized_v1"</w:t>
      </w:r>
      <w:r>
        <w:rPr>
          <w:rStyle w:val="FunctionTok"/>
        </w:rPr>
        <w:t xml:space="preserve">,</w:t>
      </w:r>
      <w:r>
        <w:br/>
      </w:r>
      <w:r>
        <w:rPr>
          <w:rStyle w:val="NormalTok"/>
        </w:rPr>
        <w:t xml:space="preserve">  </w:t>
      </w:r>
      <w:r>
        <w:rPr>
          <w:rStyle w:val="DataTypeTok"/>
        </w:rPr>
        <w:t xml:space="preserve">"parameter_key"</w:t>
      </w:r>
      <w:r>
        <w:rPr>
          <w:rStyle w:val="FunctionTok"/>
        </w:rPr>
        <w:t xml:space="preserve">:</w:t>
      </w:r>
      <w:r>
        <w:rPr>
          <w:rStyle w:val="NormalTok"/>
        </w:rPr>
        <w:t xml:space="preserve"> </w:t>
      </w:r>
      <w:r>
        <w:rPr>
          <w:rStyle w:val="StringTok"/>
        </w:rPr>
        <w:t xml:space="preserve">"free_chlorine"</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"ppm"</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"active_sanitizer"</w:t>
      </w:r>
      <w:r>
        <w:rPr>
          <w:rStyle w:val="FunctionTok"/>
        </w:rPr>
        <w:t xml:space="preserve">:</w:t>
      </w:r>
      <w:r>
        <w:rPr>
          <w:rStyle w:val="NormalTok"/>
        </w:rPr>
        <w:t xml:space="preserve"> </w:t>
      </w:r>
      <w:r>
        <w:rPr>
          <w:rStyle w:val="OtherTok"/>
        </w:rPr>
        <w:t xml:space="preserve">[</w:t>
      </w:r>
      <w:r>
        <w:rPr>
          <w:rStyle w:val="StringTok"/>
        </w:rPr>
        <w:t xml:space="preserve">"chlorine"</w:t>
      </w:r>
      <w:r>
        <w:rPr>
          <w:rStyle w:val="OtherTok"/>
        </w:rPr>
        <w:t xml:space="preserve">,</w:t>
      </w:r>
      <w:r>
        <w:rPr>
          <w:rStyle w:val="NormalTok"/>
        </w:rPr>
        <w:t xml:space="preserve"> </w:t>
      </w:r>
      <w:r>
        <w:rPr>
          <w:rStyle w:val="StringTok"/>
        </w:rPr>
        <w:t xml:space="preserve">"saltwater"</w:t>
      </w:r>
      <w:r>
        <w:rPr>
          <w:rStyle w:val="OtherTok"/>
        </w:rPr>
        <w:t xml:space="preserve">]</w:t>
      </w:r>
      <w:r>
        <w:rPr>
          <w:rStyle w:val="FunctionTok"/>
        </w:rPr>
        <w:t xml:space="preserve">,</w:t>
      </w:r>
      <w:r>
        <w:br/>
      </w:r>
      <w:r>
        <w:rPr>
          <w:rStyle w:val="NormalTok"/>
        </w:rPr>
        <w:t xml:space="preserve">    </w:t>
      </w:r>
      <w:r>
        <w:rPr>
          <w:rStyle w:val="DataTypeTok"/>
        </w:rPr>
        <w:t xml:space="preserve">"cya_present"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DataTypeTok"/>
        </w:rPr>
        <w:t xml:space="preserve">"min"</w:t>
      </w:r>
      <w:r>
        <w:rPr>
          <w:rStyle w:val="FunctionTok"/>
        </w:rPr>
        <w:t xml:space="preserve">:</w:t>
      </w:r>
      <w:r>
        <w:rPr>
          <w:rStyle w:val="NormalTok"/>
        </w:rPr>
        <w:t xml:space="preserve"> </w:t>
      </w:r>
      <w:r>
        <w:rPr>
          <w:rStyle w:val="FloatTok"/>
        </w:rPr>
        <w:t xml:space="preserve">2.0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"bands"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"extremely_low"</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"low"</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"slightly_low"</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2.0</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"recommended"</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2.0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"slightly_high"</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10.0</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"extremely_high"</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10.0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"min_inclusive"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"max_inclusive"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"rule_version"</w:t>
      </w:r>
      <w:r>
        <w:rPr>
          <w:rStyle w:val="FunctionTok"/>
        </w:rPr>
        <w:t xml:space="preserve">:</w:t>
      </w:r>
      <w:r>
        <w:rPr>
          <w:rStyle w:val="NormalTok"/>
        </w:rPr>
        <w:t xml:space="preserve"> </w:t>
      </w:r>
      <w:r>
        <w:rPr>
          <w:rStyle w:val="StringTok"/>
        </w:rPr>
        <w:t xml:space="preserve">"chlorine-1.0.0"</w:t>
      </w:r>
      <w:r>
        <w:br/>
      </w:r>
      <w:r>
        <w:rPr>
          <w:rStyle w:val="FunctionTok"/>
        </w:rPr>
        <w:t xml:space="preserve">}</w:t>
      </w:r>
    </w:p>
    <w:bookmarkEnd w:id="78"/>
    <w:bookmarkStart w:id="79" w:name="Xbd186243bc36450d5d59e226d95563c8268f9bb"/>
    <w:p>
      <w:pPr>
        <w:pStyle w:val="Heading2"/>
        <w:keepNext/>
      </w:pPr>
      <w:r>
        <w:t xml:space="preserve">16.2 Treatment rule</w:t>
      </w:r>
    </w:p>
    <w:p>
      <w:pPr>
        <w:pStyle w:val="SourceCode"/>
        <w:shd w:fill="F3F6F7"/>
        <w:pBdr>
          <w:top w:val="single" w:sz="2" w:space="1" w:color="D9E2E5"/>
          <w:left w:val="single" w:sz="2" w:space="1" w:color="D9E2E5"/>
          <w:bottom w:val="single" w:sz="2" w:space="1" w:color="D9E2E5"/>
          <w:right w:val="single" w:sz="2" w:space="1" w:color="D9E2E5"/>
        </w:pBdr>
      </w:pPr>
      <w:r>
        <w:rPr>
          <w:rStyle w:val="FunctionTok"/>
        </w:rPr>
        <w:t xml:space="preserve">{</w:t>
      </w:r>
      <w:r>
        <w:br/>
      </w:r>
      <w:r>
        <w:rPr>
          <w:rStyle w:val="NormalTok"/>
        </w:rPr>
        <w:t xml:space="preserve">  </w:t>
      </w:r>
      <w:r>
        <w:rPr>
          <w:rStyle w:val="DataTypeTok"/>
        </w:rPr>
        <w:t xml:space="preserve">"rule_key"</w:t>
      </w:r>
      <w:r>
        <w:rPr>
          <w:rStyle w:val="FunctionTok"/>
        </w:rPr>
        <w:t xml:space="preserve">:</w:t>
      </w:r>
      <w:r>
        <w:rPr>
          <w:rStyle w:val="NormalTok"/>
        </w:rPr>
        <w:t xml:space="preserve"> </w:t>
      </w:r>
      <w:r>
        <w:rPr>
          <w:rStyle w:val="StringTok"/>
        </w:rPr>
        <w:t xml:space="preserve">"low_fc_high_ph_lower_ph_first"</w:t>
      </w:r>
      <w:r>
        <w:rPr>
          <w:rStyle w:val="FunctionTok"/>
        </w:rPr>
        <w:t xml:space="preserve">,</w:t>
      </w:r>
      <w:r>
        <w:br/>
      </w:r>
      <w:r>
        <w:rPr>
          <w:rStyle w:val="NormalTok"/>
        </w:rPr>
        <w:t xml:space="preserve">  </w:t>
      </w:r>
      <w:r>
        <w:rPr>
          <w:rStyle w:val="DataTypeTok"/>
        </w:rPr>
        <w:t xml:space="preserve">"evidence_status"</w:t>
      </w:r>
      <w:r>
        <w:rPr>
          <w:rStyle w:val="FunctionTok"/>
        </w:rPr>
        <w:t xml:space="preserve">:</w:t>
      </w:r>
      <w:r>
        <w:rPr>
          <w:rStyle w:val="NormalTok"/>
        </w:rPr>
        <w:t xml:space="preserve"> </w:t>
      </w:r>
      <w:r>
        <w:rPr>
          <w:rStyle w:val="StringTok"/>
        </w:rPr>
        <w:t xml:space="preserve">"confirmed_source_rule"</w:t>
      </w:r>
      <w:r>
        <w:rPr>
          <w:rStyle w:val="FunctionTok"/>
        </w:rPr>
        <w:t xml:space="preserve">,</w:t>
      </w:r>
      <w:r>
        <w:br/>
      </w:r>
      <w:r>
        <w:rPr>
          <w:rStyle w:val="NormalTok"/>
        </w:rPr>
        <w:t xml:space="preserve">  </w:t>
      </w:r>
      <w:r>
        <w:rPr>
          <w:rStyle w:val="DataTypeTok"/>
        </w:rPr>
        <w:t xml:space="preserve">"source_pages"</w:t>
      </w:r>
      <w:r>
        <w:rPr>
          <w:rStyle w:val="FunctionTok"/>
        </w:rPr>
        <w:t xml:space="preserve">:</w:t>
      </w:r>
      <w:r>
        <w:rPr>
          <w:rStyle w:val="NormalTok"/>
        </w:rPr>
        <w:t xml:space="preserve"> </w:t>
      </w:r>
      <w:r>
        <w:rPr>
          <w:rStyle w:val="StringTok"/>
        </w:rPr>
        <w:t xml:space="preserve">"100-102"</w:t>
      </w:r>
      <w:r>
        <w:rPr>
          <w:rStyle w:val="FunctionTok"/>
        </w:rPr>
        <w:t xml:space="preserve">,</w:t>
      </w:r>
      <w:r>
        <w:br/>
      </w:r>
      <w:r>
        <w:rPr>
          <w:rStyle w:val="NormalTok"/>
        </w:rPr>
        <w:t xml:space="preserve">  </w:t>
      </w:r>
      <w:r>
        <w:rPr>
          <w:rStyle w:val="DataTypeTok"/>
        </w:rPr>
        <w:t xml:space="preserve">"priority_tier"</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"free_chlorine.target_position"</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"below_target"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"ph.requires_correction"</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"ph.target_position"</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"outside_high"</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"current_action"</w:t>
      </w:r>
      <w:r>
        <w:rPr>
          <w:rStyle w:val="FunctionTok"/>
        </w:rPr>
        <w:t xml:space="preserve">:</w:t>
      </w:r>
      <w:r>
        <w:rPr>
          <w:rStyle w:val="NormalTok"/>
        </w:rPr>
        <w:t xml:space="preserve"> </w:t>
      </w:r>
      <w:r>
        <w:rPr>
          <w:rStyle w:val="StringTok"/>
        </w:rPr>
        <w:t xml:space="preserve">"LOWER_PH"</w:t>
      </w:r>
      <w:r>
        <w:rPr>
          <w:rStyle w:val="FunctionTok"/>
        </w:rPr>
        <w:t xml:space="preserve">,</w:t>
      </w:r>
      <w:r>
        <w:br/>
      </w:r>
      <w:r>
        <w:rPr>
          <w:rStyle w:val="NormalTok"/>
        </w:rPr>
        <w:t xml:space="preserve">  </w:t>
      </w:r>
      <w:r>
        <w:rPr>
          <w:rStyle w:val="DataTypeTok"/>
        </w:rPr>
        <w:t xml:space="preserve">"locked_actions"</w:t>
      </w:r>
      <w:r>
        <w:rPr>
          <w:rStyle w:val="FunctionTok"/>
        </w:rPr>
        <w:t xml:space="preserve">:</w:t>
      </w:r>
      <w:r>
        <w:rPr>
          <w:rStyle w:val="NormalTok"/>
        </w:rPr>
        <w:t xml:space="preserve"> </w:t>
      </w:r>
      <w:r>
        <w:rPr>
          <w:rStyle w:val="OtherTok"/>
        </w:rPr>
        <w:t xml:space="preserve">[</w:t>
      </w:r>
      <w:r>
        <w:rPr>
          <w:rStyle w:val="StringTok"/>
        </w:rPr>
        <w:t xml:space="preserve">"RESTORE_CHLORINE"</w:t>
      </w:r>
      <w:r>
        <w:rPr>
          <w:rStyle w:val="OtherTok"/>
        </w:rPr>
        <w:t xml:space="preserve">]</w:t>
      </w:r>
      <w:r>
        <w:rPr>
          <w:rStyle w:val="FunctionTok"/>
        </w:rPr>
        <w:t xml:space="preserve">,</w:t>
      </w:r>
      <w:r>
        <w:br/>
      </w:r>
      <w:r>
        <w:rPr>
          <w:rStyle w:val="NormalTok"/>
        </w:rPr>
        <w:t xml:space="preserve">  </w:t>
      </w:r>
      <w:r>
        <w:rPr>
          <w:rStyle w:val="DataTypeTok"/>
        </w:rPr>
        <w:t xml:space="preserve">"retest_parameters"</w:t>
      </w:r>
      <w:r>
        <w:rPr>
          <w:rStyle w:val="FunctionTok"/>
        </w:rPr>
        <w:t xml:space="preserve">:</w:t>
      </w:r>
      <w:r>
        <w:rPr>
          <w:rStyle w:val="NormalTok"/>
        </w:rPr>
        <w:t xml:space="preserve"> </w:t>
      </w:r>
      <w:r>
        <w:rPr>
          <w:rStyle w:val="OtherTok"/>
        </w:rPr>
        <w:t xml:space="preserve">[</w:t>
      </w:r>
      <w:r>
        <w:rPr>
          <w:rStyle w:val="StringTok"/>
        </w:rPr>
        <w:t xml:space="preserve">"ph"</w:t>
      </w:r>
      <w:r>
        <w:rPr>
          <w:rStyle w:val="OtherTok"/>
        </w:rPr>
        <w:t xml:space="preserve">,</w:t>
      </w:r>
      <w:r>
        <w:rPr>
          <w:rStyle w:val="NormalTok"/>
        </w:rPr>
        <w:t xml:space="preserve"> </w:t>
      </w:r>
      <w:r>
        <w:rPr>
          <w:rStyle w:val="StringTok"/>
        </w:rPr>
        <w:t xml:space="preserve">"free_chlorine"</w:t>
      </w:r>
      <w:r>
        <w:rPr>
          <w:rStyle w:val="OtherTok"/>
        </w:rPr>
        <w:t xml:space="preserve">]</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"PH_CORRECTION_PRECEDES_CHLORINE"</w:t>
      </w:r>
      <w:r>
        <w:rPr>
          <w:rStyle w:val="OtherTok"/>
        </w:rPr>
        <w:t xml:space="preserve">,</w:t>
      </w:r>
      <w:r>
        <w:rPr>
          <w:rStyle w:val="NormalTok"/>
        </w:rPr>
        <w:t xml:space="preserve"> </w:t>
      </w:r>
      <w:r>
        <w:rPr>
          <w:rStyle w:val="StringTok"/>
        </w:rPr>
        <w:t xml:space="preserve">"ACID_CHLORINE_SEPARATION_REQUIRED"</w:t>
      </w:r>
      <w:r>
        <w:rPr>
          <w:rStyle w:val="OtherTok"/>
        </w:rPr>
        <w:t xml:space="preserve">]</w:t>
      </w:r>
      <w:r>
        <w:br/>
      </w:r>
      <w:r>
        <w:rPr>
          <w:rStyle w:val="FunctionTok"/>
        </w:rPr>
        <w:t xml:space="preserve">}</w:t>
      </w:r>
    </w:p>
    <w:bookmarkEnd w:id="79"/>
    <w:bookmarkStart w:id="80" w:name="X4637ce83754962ac35e3116643753a53eccac8f"/>
    <w:p>
      <w:pPr>
        <w:pStyle w:val="Heading2"/>
        <w:keepNext/>
      </w:pPr>
      <w:r>
        <w:t xml:space="preserve">16.3 Generated plan</w:t>
      </w:r>
    </w:p>
    <w:p>
      <w:pPr>
        <w:pStyle w:val="SourceCode"/>
        <w:shd w:fill="F3F6F7"/>
        <w:pBdr>
          <w:top w:val="single" w:sz="2" w:space="1" w:color="D9E2E5"/>
          <w:left w:val="single" w:sz="2" w:space="1" w:color="D9E2E5"/>
          <w:bottom w:val="single" w:sz="2" w:space="1" w:color="D9E2E5"/>
          <w:right w:val="single" w:sz="2" w:space="1" w:color="D9E2E5"/>
        </w:pBdr>
      </w:pP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"rule_versions"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"class-1.0.0"</w:t>
      </w:r>
      <w:r>
        <w:rPr>
          <w:rStyle w:val="FunctionTok"/>
        </w:rPr>
        <w:t xml:space="preserve">,</w:t>
      </w:r>
      <w:r>
        <w:br/>
      </w:r>
      <w:r>
        <w:rPr>
          <w:rStyle w:val="NormalTok"/>
        </w:rPr>
        <w:t xml:space="preserve">    </w:t>
      </w:r>
      <w:r>
        <w:rPr>
          <w:rStyle w:val="DataTypeTok"/>
        </w:rPr>
        <w:t xml:space="preserve">"treatment"</w:t>
      </w:r>
      <w:r>
        <w:rPr>
          <w:rStyle w:val="FunctionTok"/>
        </w:rPr>
        <w:t xml:space="preserve">:</w:t>
      </w:r>
      <w:r>
        <w:rPr>
          <w:rStyle w:val="NormalTok"/>
        </w:rPr>
        <w:t xml:space="preserve"> </w:t>
      </w:r>
      <w:r>
        <w:rPr>
          <w:rStyle w:val="StringTok"/>
        </w:rPr>
        <w:t xml:space="preserve">"treatment-1.0.0"</w:t>
      </w:r>
      <w:r>
        <w:rPr>
          <w:rStyle w:val="FunctionTok"/>
        </w:rPr>
        <w:t xml:space="preserve">,</w:t>
      </w:r>
      <w:r>
        <w:br/>
      </w:r>
      <w:r>
        <w:rPr>
          <w:rStyle w:val="NormalTok"/>
        </w:rPr>
        <w:t xml:space="preserve">    </w:t>
      </w:r>
      <w:r>
        <w:rPr>
          <w:rStyle w:val="DataTypeTok"/>
        </w:rPr>
        <w:t xml:space="preserve">"product_catalog"</w:t>
      </w:r>
      <w:r>
        <w:rPr>
          <w:rStyle w:val="FunctionTok"/>
        </w:rPr>
        <w:t xml:space="preserve">:</w:t>
      </w:r>
      <w:r>
        <w:rPr>
          <w:rStyle w:val="NormalTok"/>
        </w:rPr>
        <w:t xml:space="preserve"> </w:t>
      </w:r>
      <w:r>
        <w:rPr>
          <w:rStyle w:val="StringTok"/>
        </w:rPr>
        <w:t xml:space="preserve">"products-1.0.0"</w:t>
      </w:r>
      <w:r>
        <w:br/>
      </w:r>
      <w:r>
        <w:rPr>
          <w:rStyle w:val="NormalTok"/>
        </w:rPr>
        <w:t xml:space="preserve">  </w:t>
      </w:r>
      <w:r>
        <w:rPr>
          <w:rStyle w:val="FunctionTok"/>
        </w:rPr>
        <w:t xml:space="preserve">},</w:t>
      </w:r>
      <w:r>
        <w:br/>
      </w:r>
      <w:r>
        <w:rPr>
          <w:rStyle w:val="NormalTok"/>
        </w:rPr>
        <w:t xml:space="preserve">  </w:t>
      </w:r>
      <w:r>
        <w:rPr>
          <w:rStyle w:val="DataTypeTok"/>
        </w:rPr>
        <w:t xml:space="preserve">"swimming_status"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"do_not_swim"</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"FREE_CHLORINE_BELOW_MINIMUM"</w:t>
      </w:r>
      <w:r>
        <w:rPr>
          <w:rStyle w:val="OtherTok"/>
        </w:rPr>
        <w:t xml:space="preserve">,</w:t>
      </w:r>
      <w:r>
        <w:rPr>
          <w:rStyle w:val="NormalTok"/>
        </w:rPr>
        <w:t xml:space="preserve"> </w:t>
      </w:r>
      <w:r>
        <w:rPr>
          <w:rStyle w:val="StringTok"/>
        </w:rPr>
        <w:t xml:space="preserve">"PH_ABOVE_OPERATING_WINDOW"</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"action_key"</w:t>
      </w:r>
      <w:r>
        <w:rPr>
          <w:rStyle w:val="FunctionTok"/>
        </w:rPr>
        <w:t xml:space="preserve">:</w:t>
      </w:r>
      <w:r>
        <w:rPr>
          <w:rStyle w:val="NormalTok"/>
        </w:rPr>
        <w:t xml:space="preserve"> </w:t>
      </w:r>
      <w:r>
        <w:rPr>
          <w:rStyle w:val="StringTok"/>
        </w:rPr>
        <w:t xml:space="preserve">"LOWER_PH"</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"product_category_key"</w:t>
      </w:r>
      <w:r>
        <w:rPr>
          <w:rStyle w:val="FunctionTok"/>
        </w:rPr>
        <w:t xml:space="preserve">:</w:t>
      </w:r>
      <w:r>
        <w:rPr>
          <w:rStyle w:val="NormalTok"/>
        </w:rPr>
        <w:t xml:space="preserve"> </w:t>
      </w:r>
      <w:r>
        <w:rPr>
          <w:rStyle w:val="StringTok"/>
        </w:rPr>
        <w:t xml:space="preserve">"PH_DECREASER"</w:t>
      </w:r>
      <w:r>
        <w:rPr>
          <w:rStyle w:val="FunctionTok"/>
        </w:rPr>
        <w:t xml:space="preserve">,</w:t>
      </w:r>
      <w:r>
        <w:br/>
      </w:r>
      <w:r>
        <w:rPr>
          <w:rStyle w:val="NormalTok"/>
        </w:rPr>
        <w:t xml:space="preserve">    </w:t>
      </w:r>
      <w:r>
        <w:rPr>
          <w:rStyle w:val="DataTypeTok"/>
        </w:rPr>
        <w:t xml:space="preserve">"dose_status"</w:t>
      </w:r>
      <w:r>
        <w:rPr>
          <w:rStyle w:val="FunctionTok"/>
        </w:rPr>
        <w:t xml:space="preserve">:</w:t>
      </w:r>
      <w:r>
        <w:rPr>
          <w:rStyle w:val="NormalTok"/>
        </w:rPr>
        <w:t xml:space="preserve"> </w:t>
      </w:r>
      <w:r>
        <w:rPr>
          <w:rStyle w:val="StringTok"/>
        </w:rPr>
        <w:t xml:space="preserve">"requires_product_profile"</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"PH_CORRECTION_PRECEDES_CHLORINE"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"retest"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rPr>
          <w:rStyle w:val="StringTok"/>
        </w:rPr>
        <w:t xml:space="preserve">"ph"</w:t>
      </w:r>
      <w:r>
        <w:rPr>
          <w:rStyle w:val="OtherTok"/>
        </w:rPr>
        <w:t xml:space="preserve">,</w:t>
      </w:r>
      <w:r>
        <w:rPr>
          <w:rStyle w:val="NormalTok"/>
        </w:rPr>
        <w:t xml:space="preserve"> </w:t>
      </w:r>
      <w:r>
        <w:rPr>
          <w:rStyle w:val="StringTok"/>
        </w:rPr>
        <w:t xml:space="preserve">"free_chlorine"</w:t>
      </w:r>
      <w:r>
        <w:rPr>
          <w:rStyle w:val="OtherTok"/>
        </w:rPr>
        <w:t xml:space="preserve">]</w:t>
      </w:r>
      <w:r>
        <w:rPr>
          <w:rStyle w:val="FunctionTok"/>
        </w:rPr>
        <w:t xml:space="preserve">,</w:t>
      </w:r>
      <w:r>
        <w:br/>
      </w:r>
      <w:r>
        <w:rPr>
          <w:rStyle w:val="NormalTok"/>
        </w:rPr>
        <w:t xml:space="preserve">    </w:t>
      </w:r>
      <w:r>
        <w:rPr>
          <w:rStyle w:val="DataTypeTok"/>
        </w:rPr>
        <w:t xml:space="preserve">"timing_source"</w:t>
      </w:r>
      <w:r>
        <w:rPr>
          <w:rStyle w:val="FunctionTok"/>
        </w:rPr>
        <w:t xml:space="preserve">:</w:t>
      </w:r>
      <w:r>
        <w:rPr>
          <w:rStyle w:val="NormalTok"/>
        </w:rPr>
        <w:t xml:space="preserve"> </w:t>
      </w:r>
      <w:r>
        <w:rPr>
          <w:rStyle w:val="StringTok"/>
        </w:rPr>
        <w:t xml:space="preserve">"selected_product_label"</w:t>
      </w:r>
      <w:r>
        <w:br/>
      </w:r>
      <w:r>
        <w:rPr>
          <w:rStyle w:val="NormalTok"/>
        </w:rPr>
        <w:t xml:space="preserve">  </w:t>
      </w:r>
      <w:r>
        <w:rPr>
          <w:rStyle w:val="FunctionTok"/>
        </w:rPr>
        <w:t xml:space="preserve">},</w:t>
      </w:r>
      <w:r>
        <w:br/>
      </w:r>
      <w:r>
        <w:rPr>
          <w:rStyle w:val="NormalTok"/>
        </w:rPr>
        <w:t xml:space="preserve">  </w:t>
      </w:r>
      <w:r>
        <w:rPr>
          <w:rStyle w:val="DataTypeTok"/>
        </w:rPr>
        <w:t xml:space="preserve">"pending_steps"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"action_key"</w:t>
      </w:r>
      <w:r>
        <w:rPr>
          <w:rStyle w:val="FunctionTok"/>
        </w:rPr>
        <w:t xml:space="preserve">:</w:t>
      </w:r>
      <w:r>
        <w:rPr>
          <w:rStyle w:val="NormalTok"/>
        </w:rPr>
        <w:t xml:space="preserve"> </w:t>
      </w:r>
      <w:r>
        <w:rPr>
          <w:rStyle w:val="StringTok"/>
        </w:rPr>
        <w:t xml:space="preserve">"RESTORE_CHLORINE"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"locked_until_retest"</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0"/>
    <w:bookmarkEnd w:id="81"/>
    <w:bookmarkStart w:id="82" w:name="X22adc507dbf14cdabad895d476058b7f1020bbf"/>
    <w:p>
      <w:pPr>
        <w:pStyle w:val="Heading1"/>
        <w:keepNext/>
      </w:pPr>
      <w:r>
        <w:t xml:space="preserve">17. Representative Scenarios</w:t>
      </w:r>
    </w:p>
    <w:p>
      <w:pPr>
        <w:pStyle w:val="FirstParagraph"/>
      </w:pPr>
      <w:r>
        <w:t xml:space="preserve">These scenarios validate the normalized resolver against the source's treatment combinations. Exact quantities remain omitted unless a product profile and volume are supplied.</w:t>
      </w:r>
    </w:p>
    <w:tbl>
      <w:tblPr>
        <w:tblStyle w:val="TableGrid"/>
        <w:tblW w:type="auto" w:w="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Scenario</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Context/readings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Classifications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Triggered rule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Blocked</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Selected action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Retest</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4"/>
              </w:rPr>
              <w:t xml:space="preserve">Homeowner checklist summary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 Conflicting chlorine results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Family chlorine pool; FC 3 ppm; TC 1 ppm; strip tolerance 0.5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FC/TC conflicting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TOTAL_CHLORINE_BELOW_FREE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All chemicals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RETEST_ONLY with FAS-DPD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 FC and TC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Mark results conflicting; do not calculate CC; retest with a precise kit.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2. Low FC and high 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Stabilized pool; FC 1 ppm; pH 8.2</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slightly low; pH very 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PH_CORRECTION_PRECEDES_CHLORINE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LOWER_PH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 and FC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Keep swimmers out; lower pH only; circulate; retest; then restore FC if still low.</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3. Low FC, low pH, low TA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0.5; pH 6.9; TA 50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low; pH very low; TA very 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LOW_TA_LOW_PH_DEPENDENCY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RAISE_PH and chlorine initially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RAISE_TA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TA, pH, FC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Raise alkalinity; circulate; retest; correct pH if needed; restore sanitizer last.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4. Low FC with acceptable 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0.5; pH 7.5; CYA 40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low under stabilized target; pH optimal; CYA recommended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RESTORE_SANITIZER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Stabilized products if CYA/calcium context excludes them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RESTORE_CHLORINE using unstabilized liquid by default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and 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 chlorine; circulate; retest before reopening.</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5. Low FC and low CYA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Outdoor chlorine pool; FC 0.5; CYA 10; pH 7.5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low; CYA 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CHLORINE_BEFORE_STABILIZER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ADD_CYA</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then CYA after separate addition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 chlorine first; later add standalone stabilizer; retest after label interval.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6. Low FC and CYA 120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Outdoor pool; FC 1; CYA exact 120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low; CYA very 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NO_MORE_CYA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Trichlor/dichlor/stabilizer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RESTORE_CHLORINE unstabilized; confirm 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precise 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Keep closed; restore FC without CYA; confirm CYA; plan water replacement.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7. Low FC and low 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Salt pool with valid profile; FC 0.5; salt 2600; pH 7.5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low; salt slightly low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CHLORINE_BEFORE_SALT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ADD_SALT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FC, then 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 sanitizer now; confirm and add salt separately; retest before relying on cell.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8. Elevated CC and high 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FC 2; TC 3; CC 1 confirmed; pH 8.1</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CC high; pH very 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PH_BEFORE_OXIDATION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CONTROL_COMBINED_CHLORINE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LOWER_PH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 FC, TC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Lower pH; retest with FAS-DPD; controlled oxidation only if CC remains high.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9. Multiple dilution-related extremes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CYA 160; salt 5000; confirmed CH 800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CYA extremely high; salt extremely high; CH 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DILUTION_FIRST_OVERRIDE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Fine pH/TA/CYA/salt/CH dosing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DILUTE_WATER / professional review</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Full panel after refill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Confirm extremes; cancel pending doses; staged partial replacement; circulate; create new plan.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10. Low CH with abnormal pH/TA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Plaster; CH 120; TA 50; pH 6.9</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CH very low; TA/pH very 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BALANCE_BEFORE_CALCIUM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RAISE_CALCIUM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RAISE_TA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TA/pH, then CH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Correct TA, retest, correct pH, retest, then calcium last.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11. High phosphate and low sanitizer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Phosphate 1500 confirmed; FC 0.5; visible algae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Phosphate extremely high; FC low; algae present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ALGAE_AND_SANITIZER_FIRST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PHOSPHATE_REMOVAL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TREAT_ALGAE / restore sanitizer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Sanitizer, pH, clarity; phosphate after cleanup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Restore sanitizer and complete algae cleanup; clean filter; retest phosphate; then staged/label treatment.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12. Copper detected before aggressive treatment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Copper 0.35 confirmed; high pH/low FC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Copper high; pH high; FC 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METAL_PRETREATMENT_BLOCKER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Aggressive oxidation/rapid pH rise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METAL_CONTROL or source-specific staged plan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Metal/appearance, then chemistry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Confirm and control copper, observe label separation, then proceed cautiously with pH/sanitizer.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13. Total hardness abnormal only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TH 800+ strip block; no CH result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TH extremely high screening only</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CALCIUM_HARDNESS_CONFIRMATION_REQUIRED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Calcium dose, acid, dilution percentage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RETEST_ONLY / CH-specific test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CH and TH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4"/>
              </w:rPr>
              <w:t xml:space="preserve">Explain TH is not CH; do not calculate calcium or drain plan.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14. Phosphate is the only abnormal result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Clear pool; sanitizer/pH good; phosphate 700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Phosphate high secondary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PHOSPHATE_OPTIONAL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None 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Monitor or optional maintenance removal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Phosphate/filter per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4"/>
              </w:rPr>
              <w:t xml:space="preserve">Do not close pool; confirm coarse result; check filter; offer optional treatment.</w:t>
            </w:r>
          </w:p>
        </w:tc>
      </w:tr>
    </w:tbl>
    <w:bookmarkEnd w:id="82"/>
    <w:bookmarkStart w:id="85" w:name="X6dc6092bd5f02e5e1c64e584b8d90fc0bdb0fb8"/>
    <w:p>
      <w:pPr>
        <w:pStyle w:val="Heading1"/>
        <w:keepNext/>
      </w:pPr>
      <w:r>
        <w:t xml:space="preserve">18. Developer Acceptance Tests</w:t>
      </w:r>
    </w:p>
    <w:bookmarkStart w:id="83" w:name="Xaa1eb51e4249188e5e45c90b16d5952916e9afc"/>
    <w:p>
      <w:pPr>
        <w:pStyle w:val="Heading2"/>
        <w:keepNext/>
      </w:pPr>
      <w:r>
        <w:t xml:space="preserve">18.1 Generic boundary test generator</w:t>
      </w:r>
    </w:p>
    <w:p>
      <w:pPr>
        <w:pStyle w:val="FirstParagraph"/>
      </w:pPr>
      <w:r>
        <w:t xml:space="preserve">Every active threshold profile must automatically generate tests at each boundary. This is safer and more complete than maintaining hand-written tests only.</w:t>
      </w:r>
    </w:p>
    <w:p>
      <w:pPr>
        <w:pStyle w:val="SourceCode"/>
        <w:shd w:fill="F3F6F7"/>
        <w:pBdr>
          <w:top w:val="single" w:sz="2" w:space="1" w:color="D9E2E5"/>
          <w:left w:val="single" w:sz="2" w:space="1" w:color="D9E2E5"/>
          <w:bottom w:val="single" w:sz="2" w:space="1" w:color="D9E2E5"/>
          <w:right w:val="single" w:sz="2" w:space="1" w:color="D9E2E5"/>
        </w:pBdr>
      </w:pPr>
      <w:r>
        <w:rPr>
          <w:rStyle w:val="ControlFlowTok"/>
        </w:rPr>
        <w:t xml:space="preserve">for</w:t>
      </w:r>
      <w:r>
        <w:rPr>
          <w:rStyle w:val="NormalTok"/>
        </w:rPr>
        <w:t xml:space="preserve"> (</w:t>
      </w:r>
      <w:r>
        <w:rPr>
          <w:rStyle w:val="KeywordTok"/>
        </w:rPr>
        <w:t xml:space="preserve">const</w:t>
      </w:r>
      <w:r>
        <w:rPr>
          <w:rStyle w:val="NormalTok"/>
        </w:rPr>
        <w:t xml:space="preserve"> profile </w:t>
      </w:r>
      <w:r>
        <w:rPr>
          <w:rStyle w:val="KeywordTok"/>
        </w:rPr>
        <w:t xml:space="preserve">of</w:t>
      </w:r>
      <w:r>
        <w:rPr>
          <w:rStyle w:val="NormalTok"/>
        </w:rPr>
        <w:t xml:space="preserve"> activeProfiles) {</w:t>
      </w:r>
      <w:r>
        <w:br/>
      </w:r>
      <w:r>
        <w:rPr>
          <w:rStyle w:val="NormalTok"/>
        </w:rPr>
        <w:t xml:space="preserve">  </w:t>
      </w:r>
      <w:r>
        <w:rPr>
          <w:rStyle w:val="FunctionTok"/>
        </w:rPr>
        <w:t xml:space="preserve">assertNoOverlaps</w:t>
      </w:r>
      <w:r>
        <w:rPr>
          <w:rStyle w:val="NormalTok"/>
        </w:rPr>
        <w:t xml:space="preserve">(profile</w:t>
      </w:r>
      <w:r>
        <w:rPr>
          <w:rStyle w:val="OperatorTok"/>
        </w:rPr>
        <w:t xml:space="preserve">.</w:t>
      </w:r>
      <w:r>
        <w:rPr>
          <w:rStyle w:val="AttributeTok"/>
        </w:rPr>
        <w:t xml:space="preserve">bands</w:t>
      </w:r>
      <w:r>
        <w:rPr>
          <w:rStyle w:val="NormalTok"/>
        </w:rPr>
        <w:t xml:space="preserve">)</w:t>
      </w:r>
      <w:r>
        <w:rPr>
          <w:rStyle w:val="OperatorTok"/>
        </w:rPr>
        <w:t xml:space="preserve">;</w:t>
      </w:r>
      <w:r>
        <w:br/>
      </w:r>
      <w:r>
        <w:rPr>
          <w:rStyle w:val="NormalTok"/>
        </w:rPr>
        <w:t xml:space="preserve">  </w:t>
      </w:r>
      <w:r>
        <w:rPr>
          <w:rStyle w:val="FunctionTok"/>
        </w:rPr>
        <w:t xml:space="preserve">assertNoGapsWithinConfiguredDomain</w:t>
      </w:r>
      <w:r>
        <w:rPr>
          <w:rStyle w:val="NormalTok"/>
        </w:rPr>
        <w:t xml:space="preserve">(profile</w:t>
      </w:r>
      <w:r>
        <w:rPr>
          <w:rStyle w:val="OperatorTok"/>
        </w:rPr>
        <w:t xml:space="preserve">.</w:t>
      </w:r>
      <w:r>
        <w:rPr>
          <w:rStyle w:val="AttributeTok"/>
        </w:rPr>
        <w:t xml:space="preserve">bands</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band </w:t>
      </w:r>
      <w:r>
        <w:rPr>
          <w:rStyle w:val="KeywordTok"/>
        </w:rPr>
        <w:t xml:space="preserve">of</w:t>
      </w:r>
      <w:r>
        <w:rPr>
          <w:rStyle w:val="NormalTok"/>
        </w:rPr>
        <w:t xml:space="preserve"> profile</w:t>
      </w:r>
      <w:r>
        <w:rPr>
          <w:rStyle w:val="OperatorTok"/>
        </w:rPr>
        <w:t xml:space="preserve">.</w:t>
      </w:r>
      <w:r>
        <w:rPr>
          <w:rStyle w:val="AttributeTok"/>
        </w:rPr>
        <w:t xml:space="preserve">bands</w:t>
      </w:r>
      <w:r>
        <w:rPr>
          <w:rStyle w:val="NormalTok"/>
        </w:rPr>
        <w:t xml:space="preserve">) {</w:t>
      </w:r>
      <w:r>
        <w:br/>
      </w:r>
      <w:r>
        <w:rPr>
          <w:rStyle w:val="NormalTok"/>
        </w:rPr>
        <w:t xml:space="preserve">    </w:t>
      </w:r>
      <w:r>
        <w:rPr>
          <w:rStyle w:val="FunctionTok"/>
        </w:rPr>
        <w:t xml:space="preserve">testValue</w:t>
      </w:r>
      <w:r>
        <w:rPr>
          <w:rStyle w:val="NormalTok"/>
        </w:rPr>
        <w:t xml:space="preserve">(band</w:t>
      </w:r>
      <w:r>
        <w:rPr>
          <w:rStyle w:val="OperatorTok"/>
        </w:rPr>
        <w:t xml:space="preserve">.</w:t>
      </w:r>
      <w:r>
        <w:rPr>
          <w:rStyle w:val="AttributeTok"/>
        </w:rPr>
        <w:t xml:space="preserve">min</w:t>
      </w:r>
      <w:r>
        <w:rPr>
          <w:rStyle w:val="OperatorTok"/>
        </w:rPr>
        <w:t xml:space="preserve">,</w:t>
      </w:r>
      <w:r>
        <w:rPr>
          <w:rStyle w:val="NormalTok"/>
        </w:rPr>
        <w:t xml:space="preserve"> </w:t>
      </w:r>
      <w:r>
        <w:rPr>
          <w:rStyle w:val="FunctionTok"/>
        </w:rPr>
        <w:t xml:space="preserve">expectedForMinInclusivity</w:t>
      </w:r>
      <w:r>
        <w:rPr>
          <w:rStyle w:val="NormalTok"/>
        </w:rPr>
        <w:t xml:space="preserve">(band))</w:t>
      </w:r>
      <w:r>
        <w:rPr>
          <w:rStyle w:val="OperatorTok"/>
        </w:rPr>
        <w:t xml:space="preserve">;</w:t>
      </w:r>
      <w:r>
        <w:br/>
      </w:r>
      <w:r>
        <w:rPr>
          <w:rStyle w:val="NormalTok"/>
        </w:rPr>
        <w:t xml:space="preserve">    </w:t>
      </w:r>
      <w:r>
        <w:rPr>
          <w:rStyle w:val="FunctionTok"/>
        </w:rPr>
        <w:t xml:space="preserve">testValue</w:t>
      </w:r>
      <w:r>
        <w:rPr>
          <w:rStyle w:val="NormalTok"/>
        </w:rPr>
        <w:t xml:space="preserve">(</w:t>
      </w:r>
      <w:r>
        <w:rPr>
          <w:rStyle w:val="FunctionTok"/>
        </w:rPr>
        <w:t xml:space="preserve">justAbove</w:t>
      </w:r>
      <w:r>
        <w:rPr>
          <w:rStyle w:val="NormalTok"/>
        </w:rPr>
        <w:t xml:space="preserve">(band</w:t>
      </w:r>
      <w:r>
        <w:rPr>
          <w:rStyle w:val="OperatorTok"/>
        </w:rPr>
        <w:t xml:space="preserve">.</w:t>
      </w:r>
      <w:r>
        <w:rPr>
          <w:rStyle w:val="AttributeTok"/>
        </w:rPr>
        <w:t xml:space="preserve">min</w:t>
      </w:r>
      <w:r>
        <w:rPr>
          <w:rStyle w:val="NormalTok"/>
        </w:rPr>
        <w:t xml:space="preserve">)</w:t>
      </w:r>
      <w:r>
        <w:rPr>
          <w:rStyle w:val="OperatorTok"/>
        </w:rPr>
        <w:t xml:space="preserve">,</w:t>
      </w:r>
      <w:r>
        <w:rPr>
          <w:rStyle w:val="NormalTok"/>
        </w:rPr>
        <w:t xml:space="preserve"> band</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w:t>
      </w:r>
      <w:r>
        <w:rPr>
          <w:rStyle w:val="FunctionTok"/>
        </w:rPr>
        <w:t xml:space="preserve">testValue</w:t>
      </w:r>
      <w:r>
        <w:rPr>
          <w:rStyle w:val="NormalTok"/>
        </w:rPr>
        <w:t xml:space="preserve">(</w:t>
      </w:r>
      <w:r>
        <w:rPr>
          <w:rStyle w:val="FunctionTok"/>
        </w:rPr>
        <w:t xml:space="preserve">justBelow</w:t>
      </w:r>
      <w:r>
        <w:rPr>
          <w:rStyle w:val="NormalTok"/>
        </w:rPr>
        <w:t xml:space="preserve">(band</w:t>
      </w:r>
      <w:r>
        <w:rPr>
          <w:rStyle w:val="OperatorTok"/>
        </w:rPr>
        <w:t xml:space="preserve">.</w:t>
      </w:r>
      <w:r>
        <w:rPr>
          <w:rStyle w:val="AttributeTok"/>
        </w:rPr>
        <w:t xml:space="preserve">max</w:t>
      </w:r>
      <w:r>
        <w:rPr>
          <w:rStyle w:val="NormalTok"/>
        </w:rPr>
        <w:t xml:space="preserve">)</w:t>
      </w:r>
      <w:r>
        <w:rPr>
          <w:rStyle w:val="OperatorTok"/>
        </w:rPr>
        <w:t xml:space="preserve">,</w:t>
      </w:r>
      <w:r>
        <w:rPr>
          <w:rStyle w:val="NormalTok"/>
        </w:rPr>
        <w:t xml:space="preserve"> band</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w:t>
      </w:r>
      <w:r>
        <w:rPr>
          <w:rStyle w:val="FunctionTok"/>
        </w:rPr>
        <w:t xml:space="preserve">testValue</w:t>
      </w:r>
      <w:r>
        <w:rPr>
          <w:rStyle w:val="NormalTok"/>
        </w:rPr>
        <w:t xml:space="preserve">(band</w:t>
      </w:r>
      <w:r>
        <w:rPr>
          <w:rStyle w:val="OperatorTok"/>
        </w:rPr>
        <w:t xml:space="preserve">.</w:t>
      </w:r>
      <w:r>
        <w:rPr>
          <w:rStyle w:val="AttributeTok"/>
        </w:rPr>
        <w:t xml:space="preserve">max</w:t>
      </w:r>
      <w:r>
        <w:rPr>
          <w:rStyle w:val="OperatorTok"/>
        </w:rPr>
        <w:t xml:space="preserve">,</w:t>
      </w:r>
      <w:r>
        <w:rPr>
          <w:rStyle w:val="NormalTok"/>
        </w:rPr>
        <w:t xml:space="preserve"> </w:t>
      </w:r>
      <w:r>
        <w:rPr>
          <w:rStyle w:val="FunctionTok"/>
        </w:rPr>
        <w:t xml:space="preserve">expectedForMaxInclusivity</w:t>
      </w:r>
      <w:r>
        <w:rPr>
          <w:rStyle w:val="NormalTok"/>
        </w:rPr>
        <w:t xml:space="preserve">(band))</w:t>
      </w:r>
      <w:r>
        <w:rPr>
          <w:rStyle w:val="OperatorTok"/>
        </w:rPr>
        <w:t xml:space="preserve">;</w:t>
      </w:r>
      <w:r>
        <w:br/>
      </w:r>
      <w:r>
        <w:rPr>
          <w:rStyle w:val="NormalTok"/>
        </w:rPr>
        <w:t xml:space="preserve">    </w:t>
      </w:r>
      <w:r>
        <w:rPr>
          <w:rStyle w:val="FunctionTok"/>
        </w:rPr>
        <w:t xml:space="preserve">testValue</w:t>
      </w:r>
      <w:r>
        <w:rPr>
          <w:rStyle w:val="NormalTok"/>
        </w:rPr>
        <w:t xml:space="preserve">(</w:t>
      </w:r>
      <w:r>
        <w:rPr>
          <w:rStyle w:val="FunctionTok"/>
        </w:rPr>
        <w:t xml:space="preserve">justAbove</w:t>
      </w:r>
      <w:r>
        <w:rPr>
          <w:rStyle w:val="NormalTok"/>
        </w:rPr>
        <w:t xml:space="preserve">(band</w:t>
      </w:r>
      <w:r>
        <w:rPr>
          <w:rStyle w:val="OperatorTok"/>
        </w:rPr>
        <w:t xml:space="preserve">.</w:t>
      </w:r>
      <w:r>
        <w:rPr>
          <w:rStyle w:val="AttributeTok"/>
        </w:rPr>
        <w:t xml:space="preserve">max</w:t>
      </w:r>
      <w:r>
        <w:rPr>
          <w:rStyle w:val="NormalTok"/>
        </w:rPr>
        <w:t xml:space="preserve">)</w:t>
      </w:r>
      <w:r>
        <w:rPr>
          <w:rStyle w:val="OperatorTok"/>
        </w:rPr>
        <w:t xml:space="preserve">,</w:t>
      </w:r>
      <w:r>
        <w:rPr>
          <w:rStyle w:val="NormalTok"/>
        </w:rPr>
        <w:t xml:space="preserve"> </w:t>
      </w:r>
      <w:r>
        <w:rPr>
          <w:rStyle w:val="FunctionTok"/>
        </w:rPr>
        <w:t xml:space="preserve">nextBandCode</w:t>
      </w:r>
      <w:r>
        <w:rPr>
          <w:rStyle w:val="NormalTok"/>
        </w:rPr>
        <w:t xml:space="preserve">(profile</w:t>
      </w:r>
      <w:r>
        <w:rPr>
          <w:rStyle w:val="OperatorTok"/>
        </w:rPr>
        <w:t xml:space="preserve">,</w:t>
      </w:r>
      <w:r>
        <w:rPr>
          <w:rStyle w:val="NormalTok"/>
        </w:rPr>
        <w:t xml:space="preserve"> band))</w:t>
      </w:r>
      <w:r>
        <w:rPr>
          <w:rStyle w:val="OperatorTok"/>
        </w:rPr>
        <w:t xml:space="preserve">;</w:t>
      </w:r>
      <w:r>
        <w:br/>
      </w:r>
      <w:r>
        <w:rPr>
          <w:rStyle w:val="NormalTok"/>
        </w:rPr>
        <w:t xml:space="preserve">  }</w:t>
      </w:r>
      <w:r>
        <w:br/>
      </w:r>
      <w:r>
        <w:rPr>
          <w:rStyle w:val="NormalTok"/>
        </w:rPr>
        <w:t xml:space="preserve">}</w:t>
      </w:r>
    </w:p>
    <w:p>
      <w:pPr>
        <w:pStyle w:val="FirstParagraph"/>
      </w:pPr>
      <w:r>
        <w:t xml:space="preserve">The epsilon must match the parameter/test method resolution rather than a universal decimal.</w:t>
      </w:r>
    </w:p>
    <w:bookmarkEnd w:id="83"/>
    <w:bookmarkStart w:id="84" w:name="X6c9aacc4665a0c2ea9d4bb26a64c9523c20399f"/>
    <w:p>
      <w:pPr>
        <w:pStyle w:val="Heading2"/>
        <w:keepNext/>
      </w:pPr>
      <w:r>
        <w:t xml:space="preserve">18.2 Required Gherkin tests</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GIVEN a stabilized chlorine pool with FC 1.9 ppm</w:t>
      </w:r>
      <w:r>
        <w:br/>
      </w:r>
      <w:r>
        <w:rPr>
          <w:rStyle w:val="VerbatimChar"/>
        </w:rPr>
        <w:t xml:space="preserve">WHEN the result is classified</w:t>
      </w:r>
      <w:r>
        <w:br/>
      </w:r>
      <w:r>
        <w:rPr>
          <w:rStyle w:val="VerbatimChar"/>
        </w:rPr>
        <w:t xml:space="preserve">THEN FC is slightly_low</w:t>
      </w:r>
      <w:r>
        <w:br/>
      </w:r>
      <w:r>
        <w:rPr>
          <w:rStyle w:val="VerbatimChar"/>
        </w:rPr>
        <w:t xml:space="preserve">AND the selected target is 2.0-3.0 ppm.</w:t>
      </w:r>
      <w:r>
        <w:br/>
      </w:r>
      <w:r>
        <w:br/>
      </w:r>
      <w:r>
        <w:rPr>
          <w:rStyle w:val="VerbatimChar"/>
        </w:rPr>
        <w:t xml:space="preserve">GIVEN a stabilized chlorine pool with FC 2.0 ppm</w:t>
      </w:r>
      <w:r>
        <w:br/>
      </w:r>
      <w:r>
        <w:rPr>
          <w:rStyle w:val="VerbatimChar"/>
        </w:rPr>
        <w:t xml:space="preserve">WHEN classified</w:t>
      </w:r>
      <w:r>
        <w:br/>
      </w:r>
      <w:r>
        <w:rPr>
          <w:rStyle w:val="VerbatimChar"/>
        </w:rPr>
        <w:t xml:space="preserve">THEN FC is recommended.</w:t>
      </w:r>
      <w:r>
        <w:br/>
      </w:r>
      <w:r>
        <w:br/>
      </w:r>
      <w:r>
        <w:rPr>
          <w:rStyle w:val="VerbatimChar"/>
        </w:rPr>
        <w:t xml:space="preserve">GIVEN a heavy-use pool with FC 4.0 ppm</w:t>
      </w:r>
      <w:r>
        <w:br/>
      </w:r>
      <w:r>
        <w:rPr>
          <w:rStyle w:val="VerbatimChar"/>
        </w:rPr>
        <w:t xml:space="preserve">WHEN classified</w:t>
      </w:r>
      <w:r>
        <w:br/>
      </w:r>
      <w:r>
        <w:rPr>
          <w:rStyle w:val="VerbatimChar"/>
        </w:rPr>
        <w:t xml:space="preserve">THEN FC is recommended</w:t>
      </w:r>
      <w:r>
        <w:br/>
      </w:r>
      <w:r>
        <w:rPr>
          <w:rStyle w:val="VerbatimChar"/>
        </w:rPr>
        <w:t xml:space="preserve">AND at 4.1 ppm it is slightly_high.</w:t>
      </w:r>
      <w:r>
        <w:br/>
      </w:r>
      <w:r>
        <w:br/>
      </w:r>
      <w:r>
        <w:rPr>
          <w:rStyle w:val="VerbatimChar"/>
        </w:rPr>
        <w:t xml:space="preserve">GIVEN a bromine spa with bromine 8.0 ppm</w:t>
      </w:r>
      <w:r>
        <w:br/>
      </w:r>
      <w:r>
        <w:rPr>
          <w:rStyle w:val="VerbatimChar"/>
        </w:rPr>
        <w:t xml:space="preserve">WHEN classified</w:t>
      </w:r>
      <w:r>
        <w:br/>
      </w:r>
      <w:r>
        <w:rPr>
          <w:rStyle w:val="VerbatimChar"/>
        </w:rPr>
        <w:t xml:space="preserve">THEN bromine is recommended</w:t>
      </w:r>
      <w:r>
        <w:br/>
      </w:r>
      <w:r>
        <w:rPr>
          <w:rStyle w:val="VerbatimChar"/>
        </w:rPr>
        <w:t xml:space="preserve">AND at any value above 8.0 ppm use is restricted.</w:t>
      </w:r>
      <w:r>
        <w:br/>
      </w:r>
      <w:r>
        <w:br/>
      </w:r>
      <w:r>
        <w:rPr>
          <w:rStyle w:val="VerbatimChar"/>
        </w:rPr>
        <w:t xml:space="preserve">GIVEN pH 7.8</w:t>
      </w:r>
      <w:r>
        <w:br/>
      </w:r>
      <w:r>
        <w:rPr>
          <w:rStyle w:val="VerbatimChar"/>
        </w:rPr>
        <w:t xml:space="preserve">WHEN evaluated</w:t>
      </w:r>
      <w:r>
        <w:br/>
      </w:r>
      <w:r>
        <w:rPr>
          <w:rStyle w:val="VerbatimChar"/>
        </w:rPr>
        <w:t xml:space="preserve">THEN classification is acceptable_upper</w:t>
      </w:r>
      <w:r>
        <w:br/>
      </w:r>
      <w:r>
        <w:rPr>
          <w:rStyle w:val="VerbatimChar"/>
        </w:rPr>
        <w:t xml:space="preserve">AND acid is not automatically required without adverse LSI or trend.</w:t>
      </w:r>
      <w:r>
        <w:br/>
      </w:r>
      <w:r>
        <w:br/>
      </w:r>
      <w:r>
        <w:rPr>
          <w:rStyle w:val="VerbatimChar"/>
        </w:rPr>
        <w:t xml:space="preserve">GIVEN pH 8.01</w:t>
      </w:r>
      <w:r>
        <w:br/>
      </w:r>
      <w:r>
        <w:rPr>
          <w:rStyle w:val="VerbatimChar"/>
        </w:rPr>
        <w:t xml:space="preserve">WHEN evaluated</w:t>
      </w:r>
      <w:r>
        <w:br/>
      </w:r>
      <w:r>
        <w:rPr>
          <w:rStyle w:val="VerbatimChar"/>
        </w:rPr>
        <w:t xml:space="preserve">THEN classification is very_high</w:t>
      </w:r>
      <w:r>
        <w:br/>
      </w:r>
      <w:r>
        <w:rPr>
          <w:rStyle w:val="VerbatimChar"/>
        </w:rPr>
        <w:t xml:space="preserve">AND swimming is do_not_swim.</w:t>
      </w:r>
      <w:r>
        <w:br/>
      </w:r>
      <w:r>
        <w:br/>
      </w:r>
      <w:r>
        <w:rPr>
          <w:rStyle w:val="VerbatimChar"/>
        </w:rPr>
        <w:t xml:space="preserve">GIVEN hypochlorite TA of 100 ppm</w:t>
      </w:r>
      <w:r>
        <w:br/>
      </w:r>
      <w:r>
        <w:rPr>
          <w:rStyle w:val="VerbatimChar"/>
        </w:rPr>
        <w:t xml:space="preserve">WHEN classified</w:t>
      </w:r>
      <w:r>
        <w:br/>
      </w:r>
      <w:r>
        <w:rPr>
          <w:rStyle w:val="VerbatimChar"/>
        </w:rPr>
        <w:t xml:space="preserve">THEN it is recommended</w:t>
      </w:r>
      <w:r>
        <w:br/>
      </w:r>
      <w:r>
        <w:rPr>
          <w:rStyle w:val="VerbatimChar"/>
        </w:rPr>
        <w:t xml:space="preserve">AND 101 ppm is acceptable_high.</w:t>
      </w:r>
      <w:r>
        <w:br/>
      </w:r>
      <w:r>
        <w:br/>
      </w:r>
      <w:r>
        <w:rPr>
          <w:rStyle w:val="VerbatimChar"/>
        </w:rPr>
        <w:t xml:space="preserve">GIVEN acidic-chlorine TA of 99 ppm</w:t>
      </w:r>
      <w:r>
        <w:br/>
      </w:r>
      <w:r>
        <w:rPr>
          <w:rStyle w:val="VerbatimChar"/>
        </w:rPr>
        <w:t xml:space="preserve">WHEN classified</w:t>
      </w:r>
      <w:r>
        <w:br/>
      </w:r>
      <w:r>
        <w:rPr>
          <w:rStyle w:val="VerbatimChar"/>
        </w:rPr>
        <w:t xml:space="preserve">THEN it is acceptable_low</w:t>
      </w:r>
      <w:r>
        <w:br/>
      </w:r>
      <w:r>
        <w:rPr>
          <w:rStyle w:val="VerbatimChar"/>
        </w:rPr>
        <w:t xml:space="preserve">AND 100 ppm is recommended.</w:t>
      </w:r>
      <w:r>
        <w:br/>
      </w:r>
      <w:r>
        <w:br/>
      </w:r>
      <w:r>
        <w:rPr>
          <w:rStyle w:val="VerbatimChar"/>
        </w:rPr>
        <w:t xml:space="preserve">GIVEN a cementitious pool with CH 400 ppm</w:t>
      </w:r>
      <w:r>
        <w:br/>
      </w:r>
      <w:r>
        <w:rPr>
          <w:rStyle w:val="VerbatimChar"/>
        </w:rPr>
        <w:t xml:space="preserve">WHEN classified</w:t>
      </w:r>
      <w:r>
        <w:br/>
      </w:r>
      <w:r>
        <w:rPr>
          <w:rStyle w:val="VerbatimChar"/>
        </w:rPr>
        <w:t xml:space="preserve">THEN CH is recommended</w:t>
      </w:r>
      <w:r>
        <w:br/>
      </w:r>
      <w:r>
        <w:rPr>
          <w:rStyle w:val="VerbatimChar"/>
        </w:rPr>
        <w:t xml:space="preserve">AND 401 ppm is above_preferred.</w:t>
      </w:r>
      <w:r>
        <w:br/>
      </w:r>
      <w:r>
        <w:br/>
      </w:r>
      <w:r>
        <w:rPr>
          <w:rStyle w:val="VerbatimChar"/>
        </w:rPr>
        <w:t xml:space="preserve">GIVEN a vinyl pool with CH 250 ppm</w:t>
      </w:r>
      <w:r>
        <w:br/>
      </w:r>
      <w:r>
        <w:rPr>
          <w:rStyle w:val="VerbatimChar"/>
        </w:rPr>
        <w:t xml:space="preserve">WHEN classified</w:t>
      </w:r>
      <w:r>
        <w:br/>
      </w:r>
      <w:r>
        <w:rPr>
          <w:rStyle w:val="VerbatimChar"/>
        </w:rPr>
        <w:t xml:space="preserve">THEN CH is recommended</w:t>
      </w:r>
      <w:r>
        <w:br/>
      </w:r>
      <w:r>
        <w:rPr>
          <w:rStyle w:val="VerbatimChar"/>
        </w:rPr>
        <w:t xml:space="preserve">AND 251 ppm is above_preferred.</w:t>
      </w:r>
      <w:r>
        <w:br/>
      </w:r>
      <w:r>
        <w:br/>
      </w:r>
      <w:r>
        <w:rPr>
          <w:rStyle w:val="VerbatimChar"/>
        </w:rPr>
        <w:t xml:space="preserve">GIVEN outdoor CYA 50 ppm under the generic profile</w:t>
      </w:r>
      <w:r>
        <w:br/>
      </w:r>
      <w:r>
        <w:rPr>
          <w:rStyle w:val="VerbatimChar"/>
        </w:rPr>
        <w:t xml:space="preserve">WHEN classified</w:t>
      </w:r>
      <w:r>
        <w:br/>
      </w:r>
      <w:r>
        <w:rPr>
          <w:rStyle w:val="VerbatimChar"/>
        </w:rPr>
        <w:t xml:space="preserve">THEN it is recommended</w:t>
      </w:r>
      <w:r>
        <w:br/>
      </w:r>
      <w:r>
        <w:rPr>
          <w:rStyle w:val="VerbatimChar"/>
        </w:rPr>
        <w:t xml:space="preserve">AND 51 ppm is slightly_high.</w:t>
      </w:r>
      <w:r>
        <w:br/>
      </w:r>
      <w:r>
        <w:br/>
      </w:r>
      <w:r>
        <w:rPr>
          <w:rStyle w:val="VerbatimChar"/>
        </w:rPr>
        <w:t xml:space="preserve">GIVEN any CYA profile and CYA 100 ppm</w:t>
      </w:r>
      <w:r>
        <w:br/>
      </w:r>
      <w:r>
        <w:rPr>
          <w:rStyle w:val="VerbatimChar"/>
        </w:rPr>
        <w:t xml:space="preserve">WHEN classified</w:t>
      </w:r>
      <w:r>
        <w:br/>
      </w:r>
      <w:r>
        <w:rPr>
          <w:rStyle w:val="VerbatimChar"/>
        </w:rPr>
        <w:t xml:space="preserve">THEN classification is not better than very_high.</w:t>
      </w:r>
      <w:r>
        <w:br/>
      </w:r>
      <w:r>
        <w:br/>
      </w:r>
      <w:r>
        <w:rPr>
          <w:rStyle w:val="VerbatimChar"/>
        </w:rPr>
        <w:t xml:space="preserve">GIVEN generic salt 3400 ppm</w:t>
      </w:r>
      <w:r>
        <w:br/>
      </w:r>
      <w:r>
        <w:rPr>
          <w:rStyle w:val="VerbatimChar"/>
        </w:rPr>
        <w:t xml:space="preserve">WHEN fallback is eligible</w:t>
      </w:r>
      <w:r>
        <w:br/>
      </w:r>
      <w:r>
        <w:rPr>
          <w:rStyle w:val="VerbatimChar"/>
        </w:rPr>
        <w:t xml:space="preserve">THEN salt is recommended</w:t>
      </w:r>
      <w:r>
        <w:br/>
      </w:r>
      <w:r>
        <w:rPr>
          <w:rStyle w:val="VerbatimChar"/>
        </w:rPr>
        <w:t xml:space="preserve">AND 3401 ppm is slightly_high.</w:t>
      </w:r>
      <w:r>
        <w:br/>
      </w:r>
      <w:r>
        <w:br/>
      </w:r>
      <w:r>
        <w:rPr>
          <w:rStyle w:val="VerbatimChar"/>
        </w:rPr>
        <w:t xml:space="preserve">GIVEN total hardness 400 ppm</w:t>
      </w:r>
      <w:r>
        <w:br/>
      </w:r>
      <w:r>
        <w:rPr>
          <w:rStyle w:val="VerbatimChar"/>
        </w:rPr>
        <w:t xml:space="preserve">WHEN classified</w:t>
      </w:r>
      <w:r>
        <w:br/>
      </w:r>
      <w:r>
        <w:rPr>
          <w:rStyle w:val="VerbatimChar"/>
        </w:rPr>
        <w:t xml:space="preserve">THEN it is recommended screening_only</w:t>
      </w:r>
      <w:r>
        <w:br/>
      </w:r>
      <w:r>
        <w:rPr>
          <w:rStyle w:val="VerbatimChar"/>
        </w:rPr>
        <w:t xml:space="preserve">AND 401 ppm is slightly_high.</w:t>
      </w:r>
      <w:r>
        <w:br/>
      </w:r>
      <w:r>
        <w:br/>
      </w:r>
      <w:r>
        <w:rPr>
          <w:rStyle w:val="VerbatimChar"/>
        </w:rPr>
        <w:t xml:space="preserve">GIVEN phosphate 500 ppb</w:t>
      </w:r>
      <w:r>
        <w:br/>
      </w:r>
      <w:r>
        <w:rPr>
          <w:rStyle w:val="VerbatimChar"/>
        </w:rPr>
        <w:t xml:space="preserve">WHEN classified</w:t>
      </w:r>
      <w:r>
        <w:br/>
      </w:r>
      <w:r>
        <w:rPr>
          <w:rStyle w:val="VerbatimChar"/>
        </w:rPr>
        <w:t xml:space="preserve">THEN it is slightly_high</w:t>
      </w:r>
      <w:r>
        <w:br/>
      </w:r>
      <w:r>
        <w:rPr>
          <w:rStyle w:val="VerbatimChar"/>
        </w:rPr>
        <w:t xml:space="preserve">AND 501 ppb is high.</w:t>
      </w:r>
      <w:r>
        <w:br/>
      </w:r>
      <w:r>
        <w:br/>
      </w:r>
      <w:r>
        <w:rPr>
          <w:rStyle w:val="VerbatimChar"/>
        </w:rPr>
        <w:t xml:space="preserve">GIVEN phosphate 2000 ppb</w:t>
      </w:r>
      <w:r>
        <w:br/>
      </w:r>
      <w:r>
        <w:rPr>
          <w:rStyle w:val="VerbatimChar"/>
        </w:rPr>
        <w:t xml:space="preserve">WHEN evaluated</w:t>
      </w:r>
      <w:r>
        <w:br/>
      </w:r>
      <w:r>
        <w:rPr>
          <w:rStyle w:val="VerbatimChar"/>
        </w:rPr>
        <w:t xml:space="preserve">THEN user-facing classification is extremely_high</w:t>
      </w:r>
      <w:r>
        <w:br/>
      </w:r>
      <w:r>
        <w:rPr>
          <w:rStyle w:val="VerbatimChar"/>
        </w:rPr>
        <w:t xml:space="preserve">AND severity_detail is severe.</w:t>
      </w:r>
      <w:r>
        <w:br/>
      </w:r>
      <w:r>
        <w:br/>
      </w:r>
      <w:r>
        <w:rPr>
          <w:rStyle w:val="VerbatimChar"/>
        </w:rPr>
        <w:t xml:space="preserve">GIVEN copper 0.20 ppm in a standard pool</w:t>
      </w:r>
      <w:r>
        <w:br/>
      </w:r>
      <w:r>
        <w:rPr>
          <w:rStyle w:val="VerbatimChar"/>
        </w:rPr>
        <w:t xml:space="preserve">WHEN evaluated</w:t>
      </w:r>
      <w:r>
        <w:br/>
      </w:r>
      <w:r>
        <w:rPr>
          <w:rStyle w:val="VerbatimChar"/>
        </w:rPr>
        <w:t xml:space="preserve">THEN classification is high.</w:t>
      </w:r>
      <w:r>
        <w:br/>
      </w:r>
      <w:r>
        <w:br/>
      </w:r>
      <w:r>
        <w:rPr>
          <w:rStyle w:val="VerbatimChar"/>
        </w:rPr>
        <w:t xml:space="preserve">GIVEN iron 0.30 ppm</w:t>
      </w:r>
      <w:r>
        <w:br/>
      </w:r>
      <w:r>
        <w:rPr>
          <w:rStyle w:val="VerbatimChar"/>
        </w:rPr>
        <w:t xml:space="preserve">WHEN evaluated</w:t>
      </w:r>
      <w:r>
        <w:br/>
      </w:r>
      <w:r>
        <w:rPr>
          <w:rStyle w:val="VerbatimChar"/>
        </w:rPr>
        <w:t xml:space="preserve">THEN classification is high</w:t>
      </w:r>
      <w:r>
        <w:br/>
      </w:r>
      <w:r>
        <w:rPr>
          <w:rStyle w:val="VerbatimChar"/>
        </w:rPr>
        <w:t xml:space="preserve">AND above 0.30 ppm it is extremely_high.</w:t>
      </w:r>
      <w:r>
        <w:br/>
      </w:r>
      <w:r>
        <w:br/>
      </w:r>
      <w:r>
        <w:rPr>
          <w:rStyle w:val="VerbatimChar"/>
        </w:rPr>
        <w:t xml:space="preserve">GIVEN TC is lower than FC by no more than the configured tolerance</w:t>
      </w:r>
      <w:r>
        <w:br/>
      </w:r>
      <w:r>
        <w:rPr>
          <w:rStyle w:val="VerbatimChar"/>
        </w:rPr>
        <w:t xml:space="preserve">WHEN CC is calculated</w:t>
      </w:r>
      <w:r>
        <w:br/>
      </w:r>
      <w:r>
        <w:rPr>
          <w:rStyle w:val="VerbatimChar"/>
        </w:rPr>
        <w:t xml:space="preserve">THEN the result is not conflicting</w:t>
      </w:r>
      <w:r>
        <w:br/>
      </w:r>
      <w:r>
        <w:rPr>
          <w:rStyle w:val="VerbatimChar"/>
        </w:rPr>
        <w:t xml:space="preserve">AND CC is clamped to zero.</w:t>
      </w:r>
      <w:r>
        <w:br/>
      </w:r>
      <w:r>
        <w:br/>
      </w:r>
      <w:r>
        <w:rPr>
          <w:rStyle w:val="VerbatimChar"/>
        </w:rPr>
        <w:t xml:space="preserve">GIVEN TC plus tolerance is lower than FC</w:t>
      </w:r>
      <w:r>
        <w:br/>
      </w:r>
      <w:r>
        <w:rPr>
          <w:rStyle w:val="VerbatimChar"/>
        </w:rPr>
        <w:t xml:space="preserve">WHEN evaluated</w:t>
      </w:r>
      <w:r>
        <w:br/>
      </w:r>
      <w:r>
        <w:rPr>
          <w:rStyle w:val="VerbatimChar"/>
        </w:rPr>
        <w:t xml:space="preserve">THEN FC/TC are conflicting</w:t>
      </w:r>
      <w:r>
        <w:br/>
      </w:r>
      <w:r>
        <w:rPr>
          <w:rStyle w:val="VerbatimChar"/>
        </w:rPr>
        <w:t xml:space="preserve">AND all chemical steps are locked.</w:t>
      </w:r>
      <w:r>
        <w:br/>
      </w:r>
      <w:r>
        <w:br/>
      </w:r>
      <w:r>
        <w:rPr>
          <w:rStyle w:val="VerbatimChar"/>
        </w:rPr>
        <w:t xml:space="preserve">GIVEN a reading range that crosses two bands</w:t>
      </w:r>
      <w:r>
        <w:br/>
      </w:r>
      <w:r>
        <w:rPr>
          <w:rStyle w:val="VerbatimChar"/>
        </w:rPr>
        <w:t xml:space="preserve">WHEN classified</w:t>
      </w:r>
      <w:r>
        <w:br/>
      </w:r>
      <w:r>
        <w:rPr>
          <w:rStyle w:val="VerbatimChar"/>
        </w:rPr>
        <w:t xml:space="preserve">THEN classification is range_crosses_threshold</w:t>
      </w:r>
      <w:r>
        <w:br/>
      </w:r>
      <w:r>
        <w:rPr>
          <w:rStyle w:val="VerbatimChar"/>
        </w:rPr>
        <w:t xml:space="preserve">AND automatic dosing is false.</w:t>
      </w:r>
      <w:r>
        <w:br/>
      </w:r>
      <w:r>
        <w:br/>
      </w:r>
      <w:r>
        <w:rPr>
          <w:rStyle w:val="VerbatimChar"/>
        </w:rPr>
        <w:t xml:space="preserve">GIVEN a highest strip block of 1000 ppm or higher</w:t>
      </w:r>
      <w:r>
        <w:br/>
      </w:r>
      <w:r>
        <w:rPr>
          <w:rStyle w:val="VerbatimChar"/>
        </w:rPr>
        <w:t xml:space="preserve">WHEN stored</w:t>
      </w:r>
      <w:r>
        <w:br/>
      </w:r>
      <w:r>
        <w:rPr>
          <w:rStyle w:val="VerbatimChar"/>
        </w:rPr>
        <w:t xml:space="preserve">THEN numeric_min is 1000</w:t>
      </w:r>
      <w:r>
        <w:br/>
      </w:r>
      <w:r>
        <w:rPr>
          <w:rStyle w:val="VerbatimChar"/>
        </w:rPr>
        <w:t xml:space="preserve">AND numeric_max is null</w:t>
      </w:r>
      <w:r>
        <w:br/>
      </w:r>
      <w:r>
        <w:rPr>
          <w:rStyle w:val="VerbatimChar"/>
        </w:rPr>
        <w:t xml:space="preserve">AND the system does not store an exact value of 1000.</w:t>
      </w:r>
      <w:r>
        <w:br/>
      </w:r>
      <w:r>
        <w:br/>
      </w:r>
      <w:r>
        <w:rPr>
          <w:rStyle w:val="VerbatimChar"/>
        </w:rPr>
        <w:t xml:space="preserve">GIVEN a new valid test session while a plan is waiting_for_retest</w:t>
      </w:r>
      <w:r>
        <w:br/>
      </w:r>
      <w:r>
        <w:rPr>
          <w:rStyle w:val="VerbatimChar"/>
        </w:rPr>
        <w:t xml:space="preserve">WHEN a new plan is generated</w:t>
      </w:r>
      <w:r>
        <w:br/>
      </w:r>
      <w:r>
        <w:rPr>
          <w:rStyle w:val="VerbatimChar"/>
        </w:rPr>
        <w:t xml:space="preserve">THEN the previous plan is superseded</w:t>
      </w:r>
      <w:r>
        <w:br/>
      </w:r>
      <w:r>
        <w:rPr>
          <w:rStyle w:val="VerbatimChar"/>
        </w:rPr>
        <w:t xml:space="preserve">AND unfinished chemical quantities are not carried forward.</w:t>
      </w:r>
    </w:p>
    <w:bookmarkEnd w:id="84"/>
    <w:bookmarkEnd w:id="85"/>
    <w:bookmarkStart w:id="86" w:name="Xaffba2511aed678147096d09e363ef859dbff0d"/>
    <w:p>
      <w:pPr>
        <w:pStyle w:val="Heading1"/>
        <w:keepNext/>
      </w:pPr>
      <w:r>
        <w:t xml:space="preserve">19. Questions and Decisions Requiring PoolWise Approval</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Decision</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Issue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Recommended answer</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Evidence status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Family FC swimmer threshold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One pseudocode line uses</w:t>
            </w:r>
            <w:r>
              <w:rPr>
                <w:rFonts w:ascii="Arial" w:hAnsi="Arial" w:eastAsia="Arial"/>
                <w:color w:val="000000"/>
                <w:sz w:val="16"/>
              </w:rPr>
              <w:t xml:space="preserve"> </w:t>
            </w:r>
            <w:r>
              <w:rPr>
                <w:rStyle w:val="VerbatimChar"/>
                <w:rFonts w:ascii="Arial" w:hAnsi="Arial" w:eastAsia="Arial"/>
                <w:color w:val="000000"/>
                <w:sz w:val="16"/>
              </w:rPr>
              <w:t xml:space="preserve">typical_swimmers &gt;= 3</w:t>
            </w:r>
            <w:r>
              <w:rPr>
                <w:rFonts w:ascii="Arial" w:hAnsi="Arial" w:eastAsia="Arial"/>
                <w:color w:val="000000"/>
                <w:sz w:val="16"/>
              </w:rPr>
              <w:t xml:space="preserve">; surrounding text and final backend logic use five or more.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Use five or more. It matches the final rule and bromine logic.</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Source conflict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Canonical classification vocabulary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file alternates between five labels and seven/parameter-specific labels.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Store parameter-specific</w:t>
            </w:r>
            <w:r>
              <w:rPr>
                <w:rFonts w:ascii="Arial" w:hAnsi="Arial" w:eastAsia="Arial"/>
                <w:color w:val="000000"/>
                <w:sz w:val="16"/>
              </w:rPr>
              <w:t xml:space="preserve"> </w:t>
            </w:r>
            <w:r>
              <w:rPr>
                <w:rStyle w:val="VerbatimChar"/>
                <w:rFonts w:ascii="Arial" w:hAnsi="Arial" w:eastAsia="Arial"/>
                <w:color w:val="000000"/>
                <w:sz w:val="16"/>
              </w:rPr>
              <w:t xml:space="preserve">classification_code</w:t>
            </w:r>
            <w:r>
              <w:rPr>
                <w:rFonts w:ascii="Arial" w:hAnsi="Arial" w:eastAsia="Arial"/>
                <w:color w:val="000000"/>
                <w:sz w:val="16"/>
              </w:rPr>
              <w:t xml:space="preserve"> </w:t>
            </w:r>
            <w:r>
              <w:rPr>
                <w:rFonts w:ascii="Arial" w:hAnsi="Arial" w:eastAsia="Arial"/>
                <w:color w:val="000000"/>
                <w:sz w:val="16"/>
              </w:rPr>
              <w:t xml:space="preserve">plus separate</w:t>
            </w:r>
            <w:r>
              <w:rPr>
                <w:rFonts w:ascii="Arial" w:hAnsi="Arial" w:eastAsia="Arial"/>
                <w:color w:val="000000"/>
                <w:sz w:val="16"/>
              </w:rPr>
              <w:t xml:space="preserve"> </w:t>
            </w:r>
            <w:r>
              <w:rPr>
                <w:rStyle w:val="VerbatimChar"/>
                <w:rFonts w:ascii="Arial" w:hAnsi="Arial" w:eastAsia="Arial"/>
                <w:color w:val="000000"/>
                <w:sz w:val="16"/>
              </w:rPr>
              <w:t xml:space="preserve">severity</w:t>
            </w:r>
            <w:r>
              <w:rPr>
                <w:rFonts w:ascii="Arial" w:hAnsi="Arial" w:eastAsia="Arial"/>
                <w:color w:val="000000"/>
                <w:sz w:val="16"/>
              </w:rPr>
              <w:t xml:space="preserve">,</w:t>
            </w:r>
            <w:r>
              <w:rPr>
                <w:rFonts w:ascii="Arial" w:hAnsi="Arial" w:eastAsia="Arial"/>
                <w:color w:val="000000"/>
                <w:sz w:val="16"/>
              </w:rPr>
              <w:t xml:space="preserve"> </w:t>
            </w:r>
            <w:r>
              <w:rPr>
                <w:rStyle w:val="VerbatimChar"/>
                <w:rFonts w:ascii="Arial" w:hAnsi="Arial" w:eastAsia="Arial"/>
                <w:color w:val="000000"/>
                <w:sz w:val="16"/>
              </w:rPr>
              <w:t xml:space="preserve">target_position</w:t>
            </w:r>
            <w:r>
              <w:rPr>
                <w:rFonts w:ascii="Arial" w:hAnsi="Arial" w:eastAsia="Arial"/>
                <w:color w:val="000000"/>
                <w:sz w:val="16"/>
              </w:rPr>
              <w:t xml:space="preserve">, and</w:t>
            </w:r>
            <w:r>
              <w:rPr>
                <w:rFonts w:ascii="Arial" w:hAnsi="Arial" w:eastAsia="Arial"/>
                <w:color w:val="000000"/>
                <w:sz w:val="16"/>
              </w:rPr>
              <w:t xml:space="preserve"> </w:t>
            </w:r>
            <w:r>
              <w:rPr>
                <w:rStyle w:val="VerbatimChar"/>
                <w:rFonts w:ascii="Arial" w:hAnsi="Arial" w:eastAsia="Arial"/>
                <w:color w:val="000000"/>
                <w:sz w:val="16"/>
              </w:rPr>
              <w:t xml:space="preserve">safety_effect</w:t>
            </w:r>
            <w:r>
              <w:rPr>
                <w:rFonts w:ascii="Arial" w:hAnsi="Arial" w:eastAsia="Arial"/>
                <w:color w:val="000000"/>
                <w:sz w:val="16"/>
              </w:rPr>
              <w:t xml:space="preserve">; localize display labels.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 improvement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High-FC swimming threshold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Detailed logic restricts above 10 ppm, while universal wording says above approved upper range.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Restrict for FC below minimum and above 10 ppm; classify 4.1-10 as high/stop dosing/retest without automatic closure unless local rules say otherwise.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Source conflict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Unknown-model salt fallback</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source both permits a provisional 3000-3400 profile and says do not classify/add without target.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Permit fallback only after conventional standard-salt mode is confirmed and an independent numeric result is obtained; otherwise block.</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Source conflict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Phase 1 summary table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Page 96 gives simplified values that conflict with detailed context profiles.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Mark it non-authoritative/legacy; use detailed final parameter rules.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Source-derived interpretation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Exact wait and circulation times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Most actions defer to labels and provide no universal duration.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Require product profiles. Do not invent times; notification earliest time comes from selected product label.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Missing source information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Approved pH dose calculator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Inputs are named but no formula is supplied.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Add and version an approved acid/base demand calculator before exact pH dosing.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Missing source information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Approved LSI formula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source requires LSI but does not define the exact implementation.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Choose and version one approved calculation, including corrected alkalinity handling and pH ceiling behavior.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Missing source information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Breakpoint chlorination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source references 10x confirmed CC but does not fully specify product/dose controls.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Keep as professional/advanced rule until an approved calculator and safety review exist.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Missing source information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Fiberglass calcium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Manufacturer ranges conflict.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Block automatic calcium addition until manufacturer profile is known.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source rule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Copper ionizer profiles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source includes ionizer examples but states the current assumption is a standard pool with no ionizer.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Disable intentional-copper target profiles in MVP.</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scope choice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Critical residential CYA at 300 ppm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The source applies a conservative public-venue-style critical warning to residential pools.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Approve explicitly as PoolWise safety policy before launch.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 policy from source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Salt severity sub-bands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Generic extreme-high begins at 4500, while scenarios distinguish 4501-5999 and 6000+.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Keep one classification plus internal severity details (</w:t>
            </w:r>
            <w:r>
              <w:rPr>
                <w:rStyle w:val="VerbatimChar"/>
                <w:rFonts w:ascii="Arial" w:hAnsi="Arial" w:eastAsia="Arial"/>
                <w:color w:val="000000"/>
                <w:sz w:val="16"/>
              </w:rPr>
              <w:t xml:space="preserve">extreme</w:t>
            </w:r>
            <w:r>
              <w:rPr>
                <w:rFonts w:ascii="Arial" w:hAnsi="Arial" w:eastAsia="Arial"/>
                <w:color w:val="000000"/>
                <w:sz w:val="16"/>
              </w:rPr>
              <w:t xml:space="preserve">,</w:t>
            </w:r>
            <w:r>
              <w:rPr>
                <w:rFonts w:ascii="Arial" w:hAnsi="Arial" w:eastAsia="Arial"/>
                <w:color w:val="000000"/>
                <w:sz w:val="16"/>
              </w:rPr>
              <w:t xml:space="preserve"> </w:t>
            </w:r>
            <w:r>
              <w:rPr>
                <w:rStyle w:val="VerbatimChar"/>
                <w:rFonts w:ascii="Arial" w:hAnsi="Arial" w:eastAsia="Arial"/>
                <w:color w:val="000000"/>
                <w:sz w:val="16"/>
              </w:rPr>
              <w:t xml:space="preserve">critical</w:t>
            </w:r>
            <w:r>
              <w:rPr>
                <w:rFonts w:ascii="Arial" w:hAnsi="Arial" w:eastAsia="Arial"/>
                <w:color w:val="000000"/>
                <w:sz w:val="16"/>
              </w:rPr>
              <w:t xml:space="preserve">) for treatment order.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Source-derived interpretation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Metal separation intervals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One product example specifies 24 hours; other products vary.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Store label-specific incompatibilities and intervals; never generalize the 24-hour value to all sequestrants.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Missing source information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Final safety language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source says classification module must not return final safe-to-swim.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Use only</w:t>
            </w:r>
            <w:r>
              <w:rPr>
                <w:rFonts w:ascii="Arial" w:hAnsi="Arial" w:eastAsia="Arial"/>
                <w:color w:val="000000"/>
                <w:sz w:val="16"/>
              </w:rPr>
              <w:t xml:space="preserve"> </w:t>
            </w:r>
            <w:r>
              <w:rPr>
                <w:rStyle w:val="VerbatimChar"/>
                <w:rFonts w:ascii="Arial" w:hAnsi="Arial" w:eastAsia="Arial"/>
                <w:color w:val="000000"/>
                <w:sz w:val="16"/>
              </w:rPr>
              <w:t xml:space="preserve">provisionally_acceptable</w:t>
            </w:r>
            <w:r>
              <w:rPr>
                <w:rFonts w:ascii="Arial" w:hAnsi="Arial" w:eastAsia="Arial"/>
                <w:color w:val="000000"/>
                <w:sz w:val="16"/>
              </w:rPr>
              <w:t xml:space="preserve">; final resolution requires sanitizer, pH, CC, clarity, observations, and active treatment.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source rule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Local regulation model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Short-term rentals/public settings may require stricter rules.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Implement versioned jurisdiction overrides but ship residential defaults only where no override applies.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Recommended architecture</w:t>
            </w:r>
          </w:p>
        </w:tc>
      </w:tr>
    </w:tbl>
    <w:bookmarkEnd w:id="86"/>
    <w:bookmarkStart w:id="92" w:name="X44945186e07c8cb1653fabded74f483477219fc"/>
    <w:p>
      <w:pPr>
        <w:pStyle w:val="Heading1"/>
        <w:keepNext/>
      </w:pPr>
      <w:r>
        <w:t xml:space="preserve">20. Final Simplified Implementation Reference</w:t>
      </w:r>
    </w:p>
    <w:bookmarkStart w:id="87" w:name="required-inputs"/>
    <w:p>
      <w:pPr>
        <w:pStyle w:val="Heading2"/>
        <w:keepNext/>
      </w:pPr>
      <w:r>
        <w:t xml:space="preserve">Required inputs</w:t>
      </w:r>
    </w:p>
    <w:p>
      <w:pPr>
        <w:pStyle w:val="FirstParagraph"/>
      </w:pPr>
      <w:r>
        <w:t xml:space="preserve">At minimum: water body, volume for dosing, surface when CH is involved, environment for CYA, purpose/usage for sanitizer target, sanitizer and product type, equipment profile for salt, test kit/method and resolution, raw reading structure, pH/sanitizer observations, clarity, algae, filter context when relevant, recent chemical additions, and selected product profile for exact dosing.</w:t>
      </w:r>
    </w:p>
    <w:bookmarkEnd w:id="87"/>
    <w:bookmarkStart w:id="88" w:name="classification-sequence"/>
    <w:p>
      <w:pPr>
        <w:pStyle w:val="Heading2"/>
        <w:keepNext/>
      </w:pPr>
      <w:r>
        <w:t xml:space="preserve">Classification sequence</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validate kit support</w:t>
      </w:r>
      <w:r>
        <w:br/>
      </w:r>
      <w:r>
        <w:rPr>
          <w:rStyle w:val="VerbatimChar"/>
        </w:rPr>
        <w:t xml:space="preserve">-&gt; preserve exact/block/range/open-ended value</w:t>
      </w:r>
      <w:r>
        <w:br/>
      </w:r>
      <w:r>
        <w:rPr>
          <w:rStyle w:val="VerbatimChar"/>
        </w:rPr>
        <w:t xml:space="preserve">-&gt; apply method tolerance and confidence</w:t>
      </w:r>
      <w:r>
        <w:br/>
      </w:r>
      <w:r>
        <w:rPr>
          <w:rStyle w:val="VerbatimChar"/>
        </w:rPr>
        <w:t xml:space="preserve">-&gt; select context target profile</w:t>
      </w:r>
      <w:r>
        <w:br/>
      </w:r>
      <w:r>
        <w:rPr>
          <w:rStyle w:val="VerbatimChar"/>
        </w:rPr>
        <w:t xml:space="preserve">-&gt; classify against explicit bands</w:t>
      </w:r>
      <w:r>
        <w:br/>
      </w:r>
      <w:r>
        <w:rPr>
          <w:rStyle w:val="VerbatimChar"/>
        </w:rPr>
        <w:t xml:space="preserve">-&gt; calculate supported derived values</w:t>
      </w:r>
      <w:r>
        <w:br/>
      </w:r>
      <w:r>
        <w:rPr>
          <w:rStyle w:val="VerbatimChar"/>
        </w:rPr>
        <w:t xml:space="preserve">-&gt; apply absolute safety/critical overrides</w:t>
      </w:r>
      <w:r>
        <w:br/>
      </w:r>
      <w:r>
        <w:rPr>
          <w:rStyle w:val="VerbatimChar"/>
        </w:rPr>
        <w:t xml:space="preserve">-&gt; return classification + reliability + safety effect + treatment permission</w:t>
      </w:r>
    </w:p>
    <w:bookmarkEnd w:id="88"/>
    <w:bookmarkStart w:id="89" w:name="priority-sequence"/>
    <w:p>
      <w:pPr>
        <w:pStyle w:val="Heading2"/>
        <w:keepNext/>
      </w:pPr>
      <w:r>
        <w:t xml:space="preserve">Priority sequence</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reliability/retest blockers</w:t>
      </w:r>
      <w:r>
        <w:br/>
      </w:r>
      <w:r>
        <w:rPr>
          <w:rStyle w:val="VerbatimChar"/>
        </w:rPr>
        <w:t xml:space="preserve">-&gt; safety banner</w:t>
      </w:r>
      <w:r>
        <w:br/>
      </w:r>
      <w:r>
        <w:rPr>
          <w:rStyle w:val="VerbatimChar"/>
        </w:rPr>
        <w:t xml:space="preserve">-&gt; dilution-first extremes</w:t>
      </w:r>
      <w:r>
        <w:br/>
      </w:r>
      <w:r>
        <w:rPr>
          <w:rStyle w:val="VerbatimChar"/>
        </w:rPr>
        <w:t xml:space="preserve">-&gt; pH/TA dependency overrides</w:t>
      </w:r>
      <w:r>
        <w:br/>
      </w:r>
      <w:r>
        <w:rPr>
          <w:rStyle w:val="VerbatimChar"/>
        </w:rPr>
        <w:t xml:space="preserve">-&gt; sanitizer</w:t>
      </w:r>
      <w:r>
        <w:br/>
      </w:r>
      <w:r>
        <w:rPr>
          <w:rStyle w:val="VerbatimChar"/>
        </w:rPr>
        <w:t xml:space="preserve">-&gt; combined chlorine</w:t>
      </w:r>
      <w:r>
        <w:br/>
      </w:r>
      <w:r>
        <w:rPr>
          <w:rStyle w:val="VerbatimChar"/>
        </w:rPr>
        <w:t xml:space="preserve">-&gt; algae/clarity/circulation/filter</w:t>
      </w:r>
      <w:r>
        <w:br/>
      </w:r>
      <w:r>
        <w:rPr>
          <w:rStyle w:val="VerbatimChar"/>
        </w:rPr>
        <w:t xml:space="preserve">-&gt; CYA and salt support</w:t>
      </w:r>
      <w:r>
        <w:br/>
      </w:r>
      <w:r>
        <w:rPr>
          <w:rStyle w:val="VerbatimChar"/>
        </w:rPr>
        <w:t xml:space="preserve">-&gt; calcium/LSI</w:t>
      </w:r>
      <w:r>
        <w:br/>
      </w:r>
      <w:r>
        <w:rPr>
          <w:rStyle w:val="VerbatimChar"/>
        </w:rPr>
        <w:t xml:space="preserve">-&gt; metals compatibility override</w:t>
      </w:r>
      <w:r>
        <w:br/>
      </w:r>
      <w:r>
        <w:rPr>
          <w:rStyle w:val="VerbatimChar"/>
        </w:rPr>
        <w:t xml:space="preserve">-&gt; phosphate secondary treatment</w:t>
      </w:r>
    </w:p>
    <w:bookmarkEnd w:id="89"/>
    <w:bookmarkStart w:id="90" w:name="treatment-sequence"/>
    <w:p>
      <w:pPr>
        <w:pStyle w:val="Heading2"/>
        <w:keepNext/>
      </w:pPr>
      <w:r>
        <w:t xml:space="preserve">Treatment sequence</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choose one active chemical action</w:t>
      </w:r>
      <w:r>
        <w:br/>
      </w:r>
      <w:r>
        <w:rPr>
          <w:rStyle w:val="VerbatimChar"/>
        </w:rPr>
        <w:t xml:space="preserve">-&gt; filter eligible products</w:t>
      </w:r>
      <w:r>
        <w:br/>
      </w:r>
      <w:r>
        <w:rPr>
          <w:rStyle w:val="VerbatimChar"/>
        </w:rPr>
        <w:t xml:space="preserve">-&gt; calculate dose only with approved inputs</w:t>
      </w:r>
      <w:r>
        <w:br/>
      </w:r>
      <w:r>
        <w:rPr>
          <w:rStyle w:val="VerbatimChar"/>
        </w:rPr>
        <w:t xml:space="preserve">-&gt; record application</w:t>
      </w:r>
      <w:r>
        <w:br/>
      </w:r>
      <w:r>
        <w:rPr>
          <w:rStyle w:val="VerbatimChar"/>
        </w:rPr>
        <w:t xml:space="preserve">-&gt; circulate/wait by product profile</w:t>
      </w:r>
      <w:r>
        <w:br/>
      </w:r>
      <w:r>
        <w:rPr>
          <w:rStyle w:val="VerbatimChar"/>
        </w:rPr>
        <w:t xml:space="preserve">-&gt; lock later chemicals</w:t>
      </w:r>
      <w:r>
        <w:br/>
      </w:r>
      <w:r>
        <w:rPr>
          <w:rStyle w:val="VerbatimChar"/>
        </w:rPr>
        <w:t xml:space="preserve">-&gt; retest required parameters</w:t>
      </w:r>
      <w:r>
        <w:br/>
      </w:r>
      <w:r>
        <w:rPr>
          <w:rStyle w:val="VerbatimChar"/>
        </w:rPr>
        <w:t xml:space="preserve">-&gt; supersede prior plan</w:t>
      </w:r>
      <w:r>
        <w:br/>
      </w:r>
      <w:r>
        <w:rPr>
          <w:rStyle w:val="VerbatimChar"/>
        </w:rPr>
        <w:t xml:space="preserve">-&gt; generate a new plan from new readings</w:t>
      </w:r>
    </w:p>
    <w:bookmarkEnd w:id="90"/>
    <w:bookmarkStart w:id="91" w:name="supabase-sequence"/>
    <w:p>
      <w:pPr>
        <w:pStyle w:val="Heading2"/>
        <w:keepNext/>
      </w:pPr>
      <w:r>
        <w:t xml:space="preserve">Supabase sequence</w:t>
      </w:r>
    </w:p>
    <w:p>
      <w:pPr>
        <w:pStyle w:val="SourceCode"/>
        <w:shd w:fill="F3F6F7"/>
        <w:pBdr>
          <w:top w:val="single" w:sz="2" w:space="1" w:color="D9E2E5"/>
          <w:left w:val="single" w:sz="2" w:space="1" w:color="D9E2E5"/>
          <w:bottom w:val="single" w:sz="2" w:space="1" w:color="D9E2E5"/>
          <w:right w:val="single" w:sz="2" w:space="1" w:color="D9E2E5"/>
        </w:pBdr>
      </w:pPr>
      <w:r>
        <w:rPr>
          <w:rStyle w:val="VerbatimChar"/>
        </w:rPr>
        <w:t xml:space="preserve">client submits raw session</w:t>
      </w:r>
      <w:r>
        <w:br/>
      </w:r>
      <w:r>
        <w:rPr>
          <w:rStyle w:val="VerbatimChar"/>
        </w:rPr>
        <w:t xml:space="preserve">-&gt; Edge Function loads one approved rule snapshot</w:t>
      </w:r>
      <w:r>
        <w:br/>
      </w:r>
      <w:r>
        <w:rPr>
          <w:rStyle w:val="VerbatimChar"/>
        </w:rPr>
        <w:t xml:space="preserve">-&gt; engine evaluates and writes immutable plan transactionally</w:t>
      </w:r>
      <w:r>
        <w:br/>
      </w:r>
      <w:r>
        <w:rPr>
          <w:rStyle w:val="VerbatimChar"/>
        </w:rPr>
        <w:t xml:space="preserve">-&gt; client renders localized checklist</w:t>
      </w:r>
      <w:r>
        <w:br/>
      </w:r>
      <w:r>
        <w:rPr>
          <w:rStyle w:val="VerbatimChar"/>
        </w:rPr>
        <w:t xml:space="preserve">-&gt; user logs events and schedules a valid retest reminder</w:t>
      </w:r>
      <w:r>
        <w:br/>
      </w:r>
      <w:r>
        <w:rPr>
          <w:rStyle w:val="VerbatimChar"/>
        </w:rPr>
        <w:t xml:space="preserve">-&gt; new test invokes a fresh evaluation</w:t>
      </w:r>
    </w:p>
    <w:p>
      <w:pPr>
        <w:pStyle w:val="FirstParagraph"/>
      </w:pPr>
      <w:r>
        <w:t xml:space="preserve">The developer should be able to implement the MVP without encoding every combination as a unique conditional. The core contract is a versioned, traceable evaluation object plus one active treatment step and a mandatory retest gate.</w:t>
      </w:r>
    </w:p>
    <w:bookmarkEnd w:id="91"/>
    <w:bookmarkEnd w:id="92"/>
    <w:bookmarkStart w:id="93" w:name="appendix-a-major-rule-source-ledger"/>
    <w:p>
      <w:pPr>
        <w:pStyle w:val="Heading1"/>
        <w:keepNext/>
      </w:pPr>
      <w:r>
        <w:t xml:space="preserve">Appendix A. Major Rule Source Ledger</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Topic</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Source pages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Status</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Implementation note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Classification labels and precheck</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1-2</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Preserve missing, unsupported, range, boundary, conflict states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Free chlorine target profiles and backend logic</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3-13</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with one conflict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Swimmer count conflict listed in Section 19</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Total/combined 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7-13</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TC relationship only; CC derived with tolerance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Bromine profiles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13-18</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Later updated target-specific tables govern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 classification and treatment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19-27</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Universal target; LSI/trend affects treatment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Total alkalinity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27-37</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Sanitizer-specific preferred targets; broad outer range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Calcium hardness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37-50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Surface-specific; fiberglass/manufacturer blocker</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Cyanuric acid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50-64</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Environment/equipment profiles and absolute overrides</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64-67</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Conflicting fallback behavior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Approval required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Total hardness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67-77</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Screening only; never substitute for CH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Phosphate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77-88</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Secondary; algae/sanitizer/filter first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Copper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88-90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for no-intentional-copper MVP</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Ionizer logic excluded from MVP</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Iron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90-93</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Zero preferred; source/appearance-dependent response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Universal safety and strip engine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93-96</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 with FC upper-range ambiguity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Final safety belongs to combination module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Treatment/product principles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97-98</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Category first; one active chemical; dose only with full inputs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Scenarios A-C reliability/hardness</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98-100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Retest-only and CH confirmation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Scenarios D-J pH/TA/sanitizer</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100-103</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Defines key sequencing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Scenarios K-Q CYA/salt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pp. 103-108</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Sanitizer vs support/dilution ordering</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Scenarios R-AA CC/metals/dilution/CH/phosphate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pp. 108-114</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Defines later complex combinations</w:t>
            </w:r>
          </w:p>
        </w:tc>
      </w:tr>
    </w:tbl>
    <w:bookmarkEnd w:id="93"/>
    <w:bookmarkStart w:id="94" w:name="appendix-b-initial-reason-code-catalogue"/>
    <w:p>
      <w:pPr>
        <w:pStyle w:val="Heading1"/>
        <w:keepNext/>
      </w:pPr>
      <w:r>
        <w:t xml:space="preserve">Appendix B. Initial Reason-Code Catalogue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Reason code</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Trigger</w:t>
            </w:r>
          </w:p>
        </w:tc>
        <w:tc>
          <w:tcPr>
            <w:vAlign w:val="top"/>
            <w:tcMar>
              <w:top w:w="45" w:type="dxa"/>
              <w:start w:w="55" w:type="dxa"/>
              <w:bottom w:w="45" w:type="dxa"/>
              <w:end w:w="55" w:type="dxa"/>
            </w:tcMar>
            <w:shd w:fill="049199"/>
          </w:tcPr>
          <w:p>
            <w:pPr>
              <w:pStyle w:val="Normal"/>
              <w:keepLines/>
              <w:spacing w:after="30" w:before="0" w:line="240" w:lineRule="auto"/>
              <w:jc w:val="left"/>
            </w:pPr>
            <w:r>
              <w:rPr>
                <w:rFonts w:ascii="Arial" w:hAnsi="Arial" w:eastAsia="Arial"/>
                <w:b/>
                <w:color w:val="FFFFFF"/>
                <w:sz w:val="16"/>
              </w:rPr>
              <w:t xml:space="preserve">Default homeowner explanation</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PARAMETER_NOT_TESTED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Required parameter missing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 required result was not tested.</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TEST_METHOD_DOES_NOT_SUPPORT_PARAMETER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Kit capability mismatch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This test does not measure that parameter.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READING_RANGE_CROSSES_THRESHOLD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Range spans multiple bands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result is too broad for a treatment decision.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OPEN_ENDED_RESULT_REQUIRES_CONFIRMATION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Highest/lowest block</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Confirm the result with a more precise test.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TOTAL_CHLORINE_BELOW_FREE_CHLORINE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FC/TC conflict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Free and total chlorine results do not agree.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CALCIUM_HARDNESS_REQUIRED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Only total hardness available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Test calcium hardness before adding a hardness increaser.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FREE_CHLORINE_BELOW_MINIMUM</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FC below profile target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Free chlorine is below the minimum for this pool.</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FREE_CHLORINE_EXTREMELY_HIGH</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FC &gt;10 or top-block concern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Chlorine is too high or beyond the test range.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COMBINED_CHLORINE_HIGH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CC &gt;=0.5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Combined chlorine requires confirmation and treatment.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BROMINE_BELOW_MINIMUM</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Bromine below profile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Bromine is below the minimum for this water body.</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PH_BELOW_SAFE_RANGE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 &lt;7.0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 is below the safe operating range.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PH_ABOVE_SAFE_RANGE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pH &gt;8.0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pH is above the safe operating range.</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PH_CORRECTION_PRECEDES_CHLORINE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Low sanitizer plus high pH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Correct pH before adding chlorine.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LOW_TA_LOW_PH_DEPENDENCY</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TA and pH low</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Raise alkalinity first, then retest pH.</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ACID_CHLORINE_SEPARATION_REQUIRED</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Incompatible active steps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Do not add acid and chlorine in the same step.</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CYA_PROFILE_REQUIRED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Equipment/environment context missing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PoolWise needs the correct stabilizer target.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CYA_VERY_HIGH</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CYA &gt;=100</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 the stabilizer result and plan reduction.</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CYA_CRITICAL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CYA &gt;=300</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Immediate remediation and professional review are required.</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CYA_FC_RATIO_CRITICAL</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CYA/FC &gt;45</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The stabilizer-to-chlorine relationship is unsafe.</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SALT_PROFILE_REQUIRED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Unknown equipment target</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Identify the salt-system target before adding salt.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CHLORINE_BEFORE_SALT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Low FC and low salt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Restore chlorine before adding salt.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CHLORINE_BEFORE_STABILIZER</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Low FC and low CYA</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Restore chlorine before adding stabilizer.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DILUTION_FIRST_OVERRIDE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Multiple/extreme dissolved accumulations</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Replace water before fine balancing.</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FIBERGLASS_MANUFACTURER_REQUIRED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Fiberglass CH profile unknown</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Check manufacturer guidance before adding calcium.</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CALCIUM_CARBONATE_ADDITION_SEPARATION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CH plus carbonate/bicarbonate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Separate calcium and alkalinity/pH products.</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PHOSPHATE_TREATMENT_DEFERRED</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Primary chemistry abnormal</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Address sanitizer, pH, algae, and filtration first.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METAL_CONTROL_BEFORE_AGGRESSIVE_OXIDATION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Confirmed copper/iron</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Control metals before aggressive treatment.</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WATER_CLARITY_UNSAFE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Deepest point not visible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Do not swim until the water is clear.</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RETEST_REQUIRED_AFTER_TREATMENT</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Plan gate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Record a new test before the next chemical step.</w:t>
            </w:r>
          </w:p>
        </w:tc>
      </w:tr>
      <w:tr>
        <w:trPr>
          <w:cantSplit/>
        </w:trPr>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POOL_VOLUME_REQUIRED_FOR_DOSAGE</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Volume missing</w:t>
            </w:r>
          </w:p>
        </w:tc>
        <w:tc>
          <w:tcPr>
            <w:vAlign w:val="top"/>
            <w:tcMar>
              <w:top w:w="45" w:type="dxa"/>
              <w:start w:w="55" w:type="dxa"/>
              <w:bottom w:w="45" w:type="dxa"/>
              <w:end w:w="55" w:type="dxa"/>
            </w:tcMar>
            <w:shd w:fill="F5FAFA"/>
          </w:tcPr>
          <w:p>
            <w:pPr>
              <w:pStyle w:val="Normal"/>
              <w:keepLines/>
              <w:spacing w:after="30" w:before="0" w:line="240" w:lineRule="auto"/>
              <w:jc w:val="left"/>
            </w:pPr>
            <w:r>
              <w:rPr>
                <w:rFonts w:ascii="Arial" w:hAnsi="Arial" w:eastAsia="Arial"/>
                <w:color w:val="000000"/>
                <w:sz w:val="16"/>
              </w:rPr>
              <w:t xml:space="preserve">Enter pool volume before calculating an amount.</w:t>
            </w:r>
          </w:p>
        </w:tc>
      </w:tr>
      <w:tr>
        <w:trPr>
          <w:cantSplit/>
        </w:trPr>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PRODUCT_PROFILE_REQUIRED_FOR_DOSAGE</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Product data missing</w:t>
            </w:r>
          </w:p>
        </w:tc>
        <w:tc>
          <w:tcPr>
            <w:vAlign w:val="top"/>
            <w:tcMar>
              <w:top w:w="45" w:type="dxa"/>
              <w:start w:w="55" w:type="dxa"/>
              <w:bottom w:w="45" w:type="dxa"/>
              <w:end w:w="55" w:type="dxa"/>
            </w:tcMar>
          </w:tcPr>
          <w:p>
            <w:pPr>
              <w:pStyle w:val="Normal"/>
              <w:keepLines/>
              <w:spacing w:after="30" w:before="0" w:line="240" w:lineRule="auto"/>
              <w:jc w:val="left"/>
            </w:pPr>
            <w:r>
              <w:rPr>
                <w:rFonts w:ascii="Arial" w:hAnsi="Arial" w:eastAsia="Arial"/>
                <w:color w:val="000000"/>
                <w:sz w:val="16"/>
              </w:rPr>
              <w:t xml:space="preserve">Select the exact product before calculating an amount.</w:t>
            </w:r>
          </w:p>
        </w:tc>
      </w:tr>
    </w:tbl>
    <w:bookmarkEnd w:id="94"/>
    <w:sectPr w:rsidR="00FC693F" w:rsidRPr="0006063C" w:rsidSect="00034616">
      <w:headerReference r:id="rId9" w:type="default"/>
      <w:footerReference r:id="rId10" w:type="default"/>
      <w:pgSz w:h="16838" w:w="11906"/>
      <w:pgMar w:bottom="879" w:footer="369" w:gutter="0" w:header="312" w:left="907" w:right="907"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670"/>
        <w:sz w:val="14"/>
      </w:rPr>
      <w:t xml:space="preserve">PoolWise Confidential  |  </w:t>
    </w:r>
    <w:r>
      <w:rPr>
        <w:rFonts w:ascii="Arial" w:hAnsi="Arial"/>
        <w:color w:val="5B6670"/>
        <w:sz w:val="1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49199"/>
        <w:sz w:val="14"/>
      </w:rPr>
      <w:t>POOLWISE  |  SUPABASE DEVELOPER LOGIC SPECIFICATION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4" w:lineRule="auto"/>
    </w:pPr>
    <w:rPr>
      <w:rFonts w:ascii="Arial" w:eastAsia="Arial" w:hAnsi="Arial"/>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spacing w:after="140" w:before="240"/>
      <w:outlineLvl w:val="0"/>
    </w:pPr>
    <w:rPr>
      <w:rFonts w:ascii="Arial" w:asciiTheme="majorHAnsi" w:cstheme="majorBidi" w:eastAsia="Arial" w:eastAsiaTheme="majorEastAsia" w:hAnsi="Arial" w:hAnsiTheme="majorHAnsi"/>
      <w:b/>
      <w:bCs/>
      <w:color w:val="12313B"/>
      <w:sz w:val="34"/>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rial" w:asciiTheme="majorHAnsi" w:cstheme="majorBidi" w:eastAsia="Arial" w:eastAsiaTheme="majorEastAsia" w:hAnsi="Arial" w:hAnsiTheme="majorHAnsi"/>
      <w:b/>
      <w:bCs/>
      <w:color w:val="049199"/>
      <w:sz w:val="26"/>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Arial" w:asciiTheme="majorHAnsi" w:cstheme="majorBidi" w:eastAsia="Arial" w:eastAsiaTheme="majorEastAsia" w:hAnsi="Arial" w:hAnsiTheme="majorHAnsi"/>
      <w:b/>
      <w:bCs/>
      <w:color w:val="12313B"/>
      <w:sz w:val="21"/>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Arial" w:asciiTheme="majorHAnsi" w:cstheme="majorBidi" w:eastAsia="Arial" w:eastAsiaTheme="majorEastAsia" w:hAnsi="Arial" w:hAnsiTheme="majorHAnsi"/>
      <w:b/>
      <w:bCs/>
      <w:i/>
      <w:iCs/>
      <w:color w:val="049199"/>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rial" w:asciiTheme="majorHAnsi" w:cstheme="majorBidi" w:eastAsia="Arial" w:eastAsiaTheme="majorEastAsia" w:hAnsi="Arial" w:hAnsiTheme="majorHAnsi"/>
      <w:b/>
      <w:color w:val="12313B"/>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pPr>
    <w:rPr>
      <w:rFonts w:ascii="Arial" w:asciiTheme="majorHAnsi" w:cstheme="majorBidi" w:eastAsia="Arial" w:eastAsiaTheme="majorEastAsia" w:hAnsi="Arial" w:hAnsiTheme="majorHAnsi"/>
      <w:b/>
      <w:i/>
      <w:iCs/>
      <w:color w:val="049199"/>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54" w:lineRule="auto"/>
    </w:pPr>
    <w:rPr>
      <w:rFonts w:ascii="Arial" w:hAnsi="Arial" w:eastAsia="Arial"/>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Arial" w:hAnsi="Arial"/>
      <w:i/>
      <w:iCs/>
      <w:color w:val="5B6670"/>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00" w:before="60"/>
      <w:ind w:left="142" w:right="142"/>
    </w:pPr>
    <w:rPr>
      <w:rFonts w:ascii="Consolas" w:eastAsia="Consolas" w:hAnsi="Consolas"/>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PoolWise Normalized Chemistry and Treatment Logic - Supabase Developer Specification</dc:title>
  <dc:creator>PoolWise</dc:creator>
  <cp:keywords>PoolWise, Supabase, pool chemistry, treatment engine, PostgreSQL</cp:keywords>
  <dcterms:created xsi:type="dcterms:W3CDTF">2026-08-05T01:12:57Z</dcterms:created>
  <dcterms:modified xsi:type="dcterms:W3CDTF">2026-08-05T01:12:57Z</dcterms:modified>
  <dc:subject>Developer handoff for PoolWise chemistry classification and treatment-plan logic</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Supabase Developer Specification</vt:lpwstr>
  </property>
</Properties>
</file>