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5E8EBA">
      <w:pPr>
        <w:spacing w:line="360" w:lineRule="auto"/>
        <w:jc w:val="center"/>
        <w:rPr>
          <w:rFonts w:ascii="Times New Roman" w:hAnsi="Times New Roman" w:cs="Times New Roman"/>
          <w:b/>
          <w:bCs/>
          <w:sz w:val="28"/>
          <w:szCs w:val="28"/>
        </w:rPr>
      </w:pPr>
      <w:r>
        <w:rPr>
          <w:rFonts w:hint="default" w:ascii="Times New Roman" w:hAnsi="Times New Roman" w:cs="Times New Roman"/>
          <w:b/>
          <w:bCs/>
          <w:sz w:val="28"/>
          <w:szCs w:val="28"/>
          <w:lang w:val="en-US"/>
        </w:rPr>
        <w:t>DEEP</w:t>
      </w:r>
      <w:r>
        <w:rPr>
          <w:rFonts w:ascii="Times New Roman" w:hAnsi="Times New Roman" w:cs="Times New Roman"/>
          <w:b/>
          <w:bCs/>
          <w:sz w:val="28"/>
          <w:szCs w:val="28"/>
        </w:rPr>
        <w:t xml:space="preserve"> LEARNING</w:t>
      </w:r>
    </w:p>
    <w:p w14:paraId="0253A3C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6519EA19">
      <w:pPr>
        <w:spacing w:line="360" w:lineRule="auto"/>
        <w:jc w:val="center"/>
        <w:rPr>
          <w:rFonts w:ascii="Times New Roman" w:hAnsi="Times New Roman" w:cs="Times New Roman"/>
        </w:rPr>
      </w:pPr>
    </w:p>
    <w:p w14:paraId="7653B3DA">
      <w:pPr>
        <w:spacing w:line="360" w:lineRule="auto"/>
        <w:jc w:val="center"/>
        <w:rPr>
          <w:rFonts w:ascii="Times New Roman" w:hAnsi="Times New Roman" w:cs="Times New Roman"/>
        </w:rPr>
      </w:pPr>
    </w:p>
    <w:p w14:paraId="629D584D">
      <w:pPr>
        <w:spacing w:line="360" w:lineRule="auto"/>
        <w:jc w:val="center"/>
        <w:rPr>
          <w:rFonts w:ascii="Times New Roman" w:hAnsi="Times New Roman" w:cs="Times New Roman"/>
          <w:sz w:val="36"/>
          <w:szCs w:val="36"/>
        </w:rPr>
      </w:pPr>
      <w:r>
        <w:rPr>
          <w:rFonts w:ascii="Times New Roman" w:hAnsi="Times New Roman" w:cs="Times New Roman"/>
        </w:rPr>
        <w:drawing>
          <wp:inline distT="0" distB="0" distL="0" distR="0">
            <wp:extent cx="1463040" cy="1463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17010797">
      <w:pPr>
        <w:spacing w:line="360" w:lineRule="auto"/>
        <w:rPr>
          <w:rFonts w:ascii="Times New Roman" w:hAnsi="Times New Roman" w:cs="Times New Roman"/>
          <w:sz w:val="36"/>
          <w:szCs w:val="36"/>
        </w:rPr>
      </w:pPr>
    </w:p>
    <w:p w14:paraId="331AF75A">
      <w:pPr>
        <w:spacing w:line="360" w:lineRule="auto"/>
        <w:rPr>
          <w:rFonts w:hint="default" w:ascii="Times New Roman" w:hAnsi="Times New Roman" w:cs="Times New Roman"/>
          <w:sz w:val="28"/>
          <w:szCs w:val="28"/>
          <w:lang w:val="en-US"/>
        </w:rPr>
      </w:pPr>
      <w:r>
        <w:rPr>
          <w:rFonts w:ascii="Times New Roman" w:hAnsi="Times New Roman" w:cs="Times New Roman"/>
          <w:b/>
          <w:bCs/>
          <w:sz w:val="28"/>
          <w:szCs w:val="28"/>
        </w:rPr>
        <w:t>PROJECT TITLE:</w:t>
      </w:r>
      <w:r>
        <w:rPr>
          <w:rFonts w:ascii="Times New Roman" w:hAnsi="Times New Roman" w:cs="Times New Roman"/>
          <w:b/>
          <w:bCs/>
          <w:sz w:val="28"/>
          <w:szCs w:val="28"/>
        </w:rPr>
        <w:tab/>
      </w:r>
      <w:r>
        <w:rPr>
          <w:rFonts w:hint="default" w:ascii="Times New Roman" w:hAnsi="Times New Roman" w:cs="Times New Roman"/>
          <w:sz w:val="28"/>
          <w:szCs w:val="28"/>
          <w:lang w:val="en-US"/>
        </w:rPr>
        <w:t>BREAST CANCER PREDICTION</w:t>
      </w:r>
    </w:p>
    <w:p w14:paraId="7DBDE85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SUPERVISED BY:         </w:t>
      </w:r>
      <w:r>
        <w:rPr>
          <w:rFonts w:ascii="Times New Roman" w:hAnsi="Times New Roman" w:cs="Times New Roman"/>
          <w:sz w:val="28"/>
          <w:szCs w:val="28"/>
        </w:rPr>
        <w:t>DR SADAF HUSSAIN</w:t>
      </w:r>
    </w:p>
    <w:p w14:paraId="0AE19003">
      <w:pPr>
        <w:spacing w:after="0" w:line="240" w:lineRule="auto"/>
        <w:rPr>
          <w:rFonts w:ascii="Times New Roman" w:hAnsi="Times New Roman" w:cs="Times New Roman"/>
          <w:b/>
          <w:bCs/>
          <w:sz w:val="28"/>
          <w:szCs w:val="28"/>
        </w:rPr>
      </w:pPr>
    </w:p>
    <w:p w14:paraId="1012C7EC">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SUBMITTED BY:         </w:t>
      </w:r>
      <w:r>
        <w:rPr>
          <w:rFonts w:ascii="Times New Roman" w:hAnsi="Times New Roman" w:cs="Times New Roman"/>
          <w:sz w:val="28"/>
          <w:szCs w:val="28"/>
        </w:rPr>
        <w:t xml:space="preserve">MUHAMMAD ABDULLAH </w:t>
      </w:r>
    </w:p>
    <w:p w14:paraId="35170D22">
      <w:pPr>
        <w:spacing w:line="240" w:lineRule="auto"/>
        <w:ind w:left="2160" w:firstLine="720"/>
        <w:rPr>
          <w:rFonts w:ascii="Times New Roman" w:hAnsi="Times New Roman" w:cs="Times New Roman"/>
          <w:b/>
          <w:bCs/>
          <w:sz w:val="28"/>
          <w:szCs w:val="28"/>
        </w:rPr>
      </w:pPr>
      <w:r>
        <w:rPr>
          <w:rFonts w:ascii="Times New Roman" w:hAnsi="Times New Roman" w:cs="Times New Roman"/>
          <w:sz w:val="28"/>
          <w:szCs w:val="28"/>
        </w:rPr>
        <w:t>FA-2020/BSCS/</w:t>
      </w:r>
      <w:r>
        <w:rPr>
          <w:rFonts w:ascii="Times New Roman" w:hAnsi="Times New Roman" w:cs="Times New Roman"/>
          <w:b/>
          <w:bCs/>
          <w:sz w:val="28"/>
          <w:szCs w:val="28"/>
        </w:rPr>
        <w:t>014-(A)</w:t>
      </w:r>
    </w:p>
    <w:p w14:paraId="5C53DD2D">
      <w:pPr>
        <w:spacing w:after="0" w:line="240" w:lineRule="auto"/>
        <w:ind w:left="2160" w:firstLine="720"/>
        <w:rPr>
          <w:rFonts w:ascii="Times New Roman" w:hAnsi="Times New Roman" w:cs="Times New Roman"/>
          <w:bCs/>
          <w:sz w:val="28"/>
          <w:szCs w:val="28"/>
        </w:rPr>
      </w:pPr>
      <w:r>
        <w:rPr>
          <w:rFonts w:ascii="Times New Roman" w:hAnsi="Times New Roman" w:cs="Times New Roman"/>
          <w:bCs/>
          <w:sz w:val="28"/>
          <w:szCs w:val="28"/>
        </w:rPr>
        <w:t>MUHAMMAD NABEEL AMJAD</w:t>
      </w:r>
    </w:p>
    <w:p w14:paraId="4BF4361A">
      <w:pPr>
        <w:spacing w:line="240" w:lineRule="auto"/>
        <w:ind w:left="2160" w:firstLine="720"/>
        <w:rPr>
          <w:rFonts w:ascii="Times New Roman" w:hAnsi="Times New Roman" w:cs="Times New Roman"/>
          <w:b/>
          <w:bCs/>
          <w:sz w:val="28"/>
          <w:szCs w:val="28"/>
        </w:rPr>
      </w:pPr>
      <w:r>
        <w:rPr>
          <w:rFonts w:ascii="Times New Roman" w:hAnsi="Times New Roman" w:cs="Times New Roman"/>
          <w:sz w:val="28"/>
          <w:szCs w:val="28"/>
        </w:rPr>
        <w:t>FA-2020/BSCS/</w:t>
      </w:r>
      <w:r>
        <w:rPr>
          <w:rFonts w:ascii="Times New Roman" w:hAnsi="Times New Roman" w:cs="Times New Roman"/>
          <w:b/>
          <w:bCs/>
          <w:sz w:val="28"/>
          <w:szCs w:val="28"/>
        </w:rPr>
        <w:t>221-(A)</w:t>
      </w:r>
    </w:p>
    <w:p w14:paraId="61DB2C6C">
      <w:pPr>
        <w:spacing w:after="0" w:line="240" w:lineRule="auto"/>
        <w:ind w:left="2160" w:firstLine="720"/>
        <w:rPr>
          <w:rFonts w:ascii="Times New Roman" w:hAnsi="Times New Roman" w:cs="Times New Roman"/>
          <w:bCs/>
          <w:sz w:val="28"/>
          <w:szCs w:val="28"/>
        </w:rPr>
      </w:pPr>
      <w:r>
        <w:rPr>
          <w:rFonts w:ascii="Times New Roman" w:hAnsi="Times New Roman" w:cs="Times New Roman"/>
          <w:bCs/>
          <w:sz w:val="28"/>
          <w:szCs w:val="28"/>
        </w:rPr>
        <w:t>TOUSEEF ABBAS</w:t>
      </w:r>
    </w:p>
    <w:p w14:paraId="75FD4D23">
      <w:pPr>
        <w:spacing w:after="0" w:line="240" w:lineRule="auto"/>
        <w:ind w:left="2160" w:firstLine="720"/>
        <w:rPr>
          <w:rFonts w:ascii="Times New Roman" w:hAnsi="Times New Roman" w:cs="Times New Roman"/>
          <w:b/>
          <w:bCs/>
          <w:sz w:val="28"/>
          <w:szCs w:val="28"/>
        </w:rPr>
      </w:pPr>
      <w:r>
        <w:rPr>
          <w:rFonts w:ascii="Times New Roman" w:hAnsi="Times New Roman" w:cs="Times New Roman"/>
          <w:sz w:val="28"/>
          <w:szCs w:val="28"/>
        </w:rPr>
        <w:t>FA-2020/BSCS/</w:t>
      </w:r>
      <w:r>
        <w:rPr>
          <w:rFonts w:ascii="Times New Roman" w:hAnsi="Times New Roman" w:cs="Times New Roman"/>
          <w:b/>
          <w:bCs/>
          <w:sz w:val="28"/>
          <w:szCs w:val="28"/>
        </w:rPr>
        <w:t>525-(A)</w:t>
      </w:r>
    </w:p>
    <w:p w14:paraId="3FDAF54D">
      <w:pPr>
        <w:spacing w:after="0" w:line="240" w:lineRule="auto"/>
        <w:ind w:left="2160" w:firstLine="720"/>
        <w:rPr>
          <w:rFonts w:ascii="Times New Roman" w:hAnsi="Times New Roman" w:cs="Times New Roman"/>
          <w:b/>
          <w:bCs/>
          <w:sz w:val="28"/>
          <w:szCs w:val="28"/>
        </w:rPr>
      </w:pPr>
    </w:p>
    <w:p w14:paraId="30C5D92A">
      <w:pPr>
        <w:spacing w:after="0" w:line="240" w:lineRule="auto"/>
        <w:ind w:left="2160" w:firstLine="720"/>
        <w:rPr>
          <w:rFonts w:ascii="Times New Roman" w:hAnsi="Times New Roman" w:cs="Times New Roman"/>
          <w:b/>
          <w:bCs/>
          <w:sz w:val="28"/>
          <w:szCs w:val="28"/>
        </w:rPr>
      </w:pPr>
    </w:p>
    <w:p w14:paraId="6FF968F0">
      <w:pPr>
        <w:spacing w:line="360" w:lineRule="auto"/>
        <w:rPr>
          <w:rFonts w:ascii="Times New Roman" w:hAnsi="Times New Roman" w:cs="Times New Roman"/>
          <w:sz w:val="28"/>
          <w:szCs w:val="28"/>
        </w:rPr>
      </w:pPr>
      <w:r>
        <w:rPr>
          <w:rFonts w:ascii="Times New Roman" w:hAnsi="Times New Roman" w:cs="Times New Roman"/>
          <w:b/>
          <w:bCs/>
          <w:sz w:val="28"/>
          <w:szCs w:val="28"/>
        </w:rPr>
        <w:t>SUBMISSION DATE:</w:t>
      </w:r>
      <w:r>
        <w:rPr>
          <w:rFonts w:ascii="Times New Roman" w:hAnsi="Times New Roman" w:cs="Times New Roman"/>
          <w:b/>
          <w:bCs/>
          <w:sz w:val="28"/>
          <w:szCs w:val="28"/>
        </w:rPr>
        <w:tab/>
      </w:r>
      <w:r>
        <w:rPr>
          <w:rFonts w:hint="default" w:ascii="Times New Roman" w:hAnsi="Times New Roman" w:cs="Times New Roman"/>
          <w:b w:val="0"/>
          <w:bCs w:val="0"/>
          <w:sz w:val="28"/>
          <w:szCs w:val="28"/>
          <w:lang w:val="en-US"/>
        </w:rPr>
        <w:t>JULY</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1</w:t>
      </w:r>
      <w:r>
        <w:rPr>
          <w:rFonts w:ascii="Times New Roman" w:hAnsi="Times New Roman" w:cs="Times New Roman"/>
          <w:bCs/>
          <w:sz w:val="28"/>
          <w:szCs w:val="28"/>
        </w:rPr>
        <w:t>4</w:t>
      </w:r>
      <w:r>
        <w:rPr>
          <w:rFonts w:ascii="Times New Roman" w:hAnsi="Times New Roman" w:cs="Times New Roman"/>
          <w:bCs/>
          <w:sz w:val="28"/>
          <w:szCs w:val="28"/>
          <w:vertAlign w:val="superscript"/>
        </w:rPr>
        <w:t>TH</w:t>
      </w:r>
      <w:r>
        <w:rPr>
          <w:rFonts w:ascii="Times New Roman" w:hAnsi="Times New Roman" w:cs="Times New Roman"/>
          <w:bCs/>
          <w:sz w:val="28"/>
          <w:szCs w:val="28"/>
        </w:rPr>
        <w:t>, 2024</w:t>
      </w:r>
    </w:p>
    <w:p w14:paraId="62983016">
      <w:pPr>
        <w:spacing w:line="360" w:lineRule="auto"/>
        <w:rPr>
          <w:rFonts w:ascii="Times New Roman" w:hAnsi="Times New Roman" w:cs="Times New Roman"/>
          <w:b/>
          <w:bCs/>
          <w:sz w:val="36"/>
          <w:szCs w:val="36"/>
        </w:rPr>
      </w:pPr>
    </w:p>
    <w:p w14:paraId="7B1F0187">
      <w:pPr>
        <w:spacing w:line="360" w:lineRule="auto"/>
        <w:rPr>
          <w:rFonts w:ascii="Times New Roman" w:hAnsi="Times New Roman" w:cs="Times New Roman"/>
          <w:b/>
          <w:bCs/>
          <w:sz w:val="36"/>
          <w:szCs w:val="36"/>
        </w:rPr>
      </w:pPr>
    </w:p>
    <w:p w14:paraId="150BF127">
      <w:pPr>
        <w:spacing w:line="360" w:lineRule="auto"/>
        <w:rPr>
          <w:rFonts w:ascii="Times New Roman" w:hAnsi="Times New Roman" w:cs="Times New Roman"/>
          <w:b/>
          <w:bCs/>
          <w:sz w:val="36"/>
          <w:szCs w:val="36"/>
        </w:rPr>
      </w:pPr>
    </w:p>
    <w:p w14:paraId="71A5B8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5C8D1F7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LAHORE GARRISON UNIVERSITY</w:t>
      </w:r>
    </w:p>
    <w:sdt>
      <w:sdtPr>
        <w:id w:val="-2114205889"/>
        <w:docPartObj>
          <w:docPartGallery w:val="Table of Contents"/>
          <w:docPartUnique/>
        </w:docPartObj>
      </w:sdtPr>
      <w:sdtContent>
        <w:p w14:paraId="125286E8">
          <w:pPr>
            <w:spacing w:after="309"/>
            <w:ind w:right="761"/>
            <w:jc w:val="center"/>
            <w:rPr>
              <w:rFonts w:ascii="Times New Roman" w:hAnsi="Times New Roman" w:eastAsia="Times New Roman" w:cs="Times New Roman"/>
              <w:color w:val="000000"/>
              <w:sz w:val="24"/>
            </w:rPr>
          </w:pPr>
          <w:r>
            <w:rPr>
              <w:rFonts w:ascii="Times New Roman" w:hAnsi="Times New Roman" w:eastAsia="Times New Roman" w:cs="Times New Roman"/>
              <w:b/>
              <w:sz w:val="32"/>
            </w:rPr>
            <w:t xml:space="preserve">Table of Contents </w:t>
          </w:r>
          <w:r>
            <w:fldChar w:fldCharType="begin"/>
          </w:r>
          <w:r>
            <w:instrText xml:space="preserve"> TOC \o "1-2" \h \z \u </w:instrText>
          </w:r>
          <w:r>
            <w:fldChar w:fldCharType="separate"/>
          </w:r>
        </w:p>
        <w:p w14:paraId="66602DD9">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"_Toc157961909" </w:instrText>
          </w:r>
          <w:r>
            <w:fldChar w:fldCharType="separate"/>
          </w:r>
          <w:r>
            <w:rPr>
              <w:rStyle w:val="9"/>
            </w:rPr>
            <w:t xml:space="preserve"> 1: ABSTRACT</w:t>
          </w:r>
          <w:r>
            <w:tab/>
          </w:r>
          <w:r>
            <w:fldChar w:fldCharType="begin"/>
          </w:r>
          <w:r>
            <w:instrText xml:space="preserve"> PAGEREF _Toc157961909 \h </w:instrText>
          </w:r>
          <w:r>
            <w:fldChar w:fldCharType="separate"/>
          </w:r>
          <w:r>
            <w:rPr>
              <w:b/>
              <w:bCs/>
            </w:rPr>
            <w:t>Error! Bookmark not defined.</w:t>
          </w:r>
          <w:r>
            <w:fldChar w:fldCharType="end"/>
          </w:r>
          <w:r>
            <w:fldChar w:fldCharType="end"/>
          </w:r>
        </w:p>
        <w:p w14:paraId="7FE5A861">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"_Toc157961913" </w:instrText>
          </w:r>
          <w:r>
            <w:fldChar w:fldCharType="separate"/>
          </w:r>
          <w:r>
            <w:rPr>
              <w:rStyle w:val="9"/>
            </w:rPr>
            <w:t>2: INTRODUCTION</w:t>
          </w:r>
          <w:r>
            <w:tab/>
          </w:r>
          <w:r>
            <w:fldChar w:fldCharType="begin"/>
          </w:r>
          <w:r>
            <w:instrText xml:space="preserve"> PAGEREF _Toc157961913 \h </w:instrText>
          </w:r>
          <w:r>
            <w:fldChar w:fldCharType="separate"/>
          </w:r>
          <w:r>
            <w:rPr>
              <w:b/>
              <w:bCs/>
            </w:rPr>
            <w:t>Error! Bookmark not defined.</w:t>
          </w:r>
          <w:r>
            <w:fldChar w:fldCharType="end"/>
          </w:r>
          <w:r>
            <w:fldChar w:fldCharType="end"/>
          </w:r>
        </w:p>
        <w:p w14:paraId="7E928D0C">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"_Toc157961914" </w:instrText>
          </w:r>
          <w:r>
            <w:fldChar w:fldCharType="separate"/>
          </w:r>
          <w:r>
            <w:rPr>
              <w:rStyle w:val="9"/>
            </w:rPr>
            <w:t>3: LITERATURE REVIEW</w:t>
          </w:r>
          <w:r>
            <w:tab/>
          </w:r>
          <w:r>
            <w:fldChar w:fldCharType="begin"/>
          </w:r>
          <w:r>
            <w:instrText xml:space="preserve"> PAGEREF _Toc157961914 \h </w:instrText>
          </w:r>
          <w:r>
            <w:fldChar w:fldCharType="separate"/>
          </w:r>
          <w:r>
            <w:rPr>
              <w:b/>
              <w:bCs/>
            </w:rPr>
            <w:t>Error! Bookmark not defined.</w:t>
          </w:r>
          <w:r>
            <w:fldChar w:fldCharType="end"/>
          </w:r>
          <w:r>
            <w:fldChar w:fldCharType="end"/>
          </w:r>
        </w:p>
        <w:p w14:paraId="4CE7A7B9">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"_Toc157961915" </w:instrText>
          </w:r>
          <w:r>
            <w:fldChar w:fldCharType="separate"/>
          </w:r>
          <w:r>
            <w:rPr>
              <w:rStyle w:val="9"/>
            </w:rPr>
            <w:t>4: METHODOLOGY</w:t>
          </w:r>
          <w:r>
            <w:tab/>
          </w:r>
          <w:r>
            <w:fldChar w:fldCharType="begin"/>
          </w:r>
          <w:r>
            <w:instrText xml:space="preserve"> PAGEREF _Toc157961915 \h </w:instrText>
          </w:r>
          <w:r>
            <w:fldChar w:fldCharType="separate"/>
          </w:r>
          <w:r>
            <w:rPr>
              <w:b/>
              <w:bCs/>
            </w:rPr>
            <w:t>Error! Bookmark not defined.</w:t>
          </w:r>
          <w:r>
            <w:fldChar w:fldCharType="end"/>
          </w:r>
          <w:r>
            <w:fldChar w:fldCharType="end"/>
          </w:r>
        </w:p>
        <w:p w14:paraId="4320B0E1">
          <w:pPr>
            <w:pStyle w:val="13"/>
            <w:tabs>
              <w:tab w:val="right" w:leader="dot" w:pos="9344"/>
            </w:tabs>
            <w:rPr>
              <w:rFonts w:asciiTheme="minorHAnsi" w:hAnsiTheme="minorHAnsi" w:eastAsiaTheme="minorEastAsia" w:cstheme="minorBidi"/>
              <w:color w:val="auto"/>
              <w:sz w:val="22"/>
            </w:rPr>
          </w:pPr>
          <w:r>
            <w:fldChar w:fldCharType="begin"/>
          </w:r>
          <w:r>
            <w:instrText xml:space="preserve"> HYPERLINK \l "_Toc157961916" </w:instrText>
          </w:r>
          <w:r>
            <w:fldChar w:fldCharType="separate"/>
          </w:r>
          <w:r>
            <w:rPr>
              <w:rStyle w:val="9"/>
            </w:rPr>
            <w:t>4.1 Dataset Description and Visualization</w:t>
          </w:r>
          <w:r>
            <w:tab/>
          </w:r>
          <w:r>
            <w:fldChar w:fldCharType="begin"/>
          </w:r>
          <w:r>
            <w:instrText xml:space="preserve"> PAGEREF _Toc157961916 \h </w:instrText>
          </w:r>
          <w:r>
            <w:fldChar w:fldCharType="separate"/>
          </w:r>
          <w:r>
            <w:rPr>
              <w:b/>
              <w:bCs/>
            </w:rPr>
            <w:t>Error! Bookmark not defined.</w:t>
          </w:r>
          <w:r>
            <w:fldChar w:fldCharType="end"/>
          </w:r>
          <w:r>
            <w:fldChar w:fldCharType="end"/>
          </w:r>
        </w:p>
        <w:p w14:paraId="0E21C755">
          <w:pPr>
            <w:pStyle w:val="13"/>
            <w:tabs>
              <w:tab w:val="right" w:leader="dot" w:pos="9344"/>
            </w:tabs>
            <w:rPr>
              <w:rFonts w:asciiTheme="minorHAnsi" w:hAnsiTheme="minorHAnsi" w:eastAsiaTheme="minorEastAsia" w:cstheme="minorBidi"/>
              <w:color w:val="auto"/>
              <w:sz w:val="22"/>
            </w:rPr>
          </w:pPr>
          <w:r>
            <w:fldChar w:fldCharType="begin"/>
          </w:r>
          <w:r>
            <w:instrText xml:space="preserve"> HYPERLINK \l "_Toc157961917" </w:instrText>
          </w:r>
          <w:r>
            <w:fldChar w:fldCharType="separate"/>
          </w:r>
          <w:r>
            <w:rPr>
              <w:rStyle w:val="9"/>
            </w:rPr>
            <w:t xml:space="preserve">4.2 </w:t>
          </w:r>
          <w:r>
            <w:rPr>
              <w:rStyle w:val="9"/>
              <w:rFonts w:hint="default"/>
              <w:lang w:val="en-US"/>
            </w:rPr>
            <w:t>Data Cleaning</w:t>
          </w:r>
          <w:r>
            <w:tab/>
          </w:r>
          <w:r>
            <w:fldChar w:fldCharType="begin"/>
          </w:r>
          <w:r>
            <w:instrText xml:space="preserve"> PAGEREF _Toc157961917 \h </w:instrText>
          </w:r>
          <w:r>
            <w:fldChar w:fldCharType="separate"/>
          </w:r>
          <w:r>
            <w:rPr>
              <w:b/>
              <w:bCs/>
            </w:rPr>
            <w:t>Error! Bookmark not defined.</w:t>
          </w:r>
          <w:r>
            <w:fldChar w:fldCharType="end"/>
          </w:r>
          <w:r>
            <w:fldChar w:fldCharType="end"/>
          </w:r>
        </w:p>
        <w:p w14:paraId="10DED5EB">
          <w:pPr>
            <w:pStyle w:val="13"/>
            <w:tabs>
              <w:tab w:val="right" w:leader="dot" w:pos="9344"/>
            </w:tabs>
          </w:pPr>
          <w:r>
            <w:fldChar w:fldCharType="begin"/>
          </w:r>
          <w:r>
            <w:instrText xml:space="preserve"> HYPERLINK \l "_Toc157961918" </w:instrText>
          </w:r>
          <w:r>
            <w:fldChar w:fldCharType="separate"/>
          </w:r>
          <w:r>
            <w:rPr>
              <w:rStyle w:val="9"/>
            </w:rPr>
            <w:t xml:space="preserve">4.3 </w:t>
          </w:r>
          <w:r>
            <w:rPr>
              <w:rStyle w:val="9"/>
              <w:rFonts w:hint="default"/>
              <w:lang w:val="en-US"/>
            </w:rPr>
            <w:t>Data Augmentation</w:t>
          </w:r>
          <w:r>
            <w:tab/>
          </w:r>
          <w:r>
            <w:fldChar w:fldCharType="begin"/>
          </w:r>
          <w:r>
            <w:instrText xml:space="preserve"> PAGEREF _Toc157961918 \h </w:instrText>
          </w:r>
          <w:r>
            <w:fldChar w:fldCharType="separate"/>
          </w:r>
          <w:r>
            <w:rPr>
              <w:b/>
              <w:bCs/>
            </w:rPr>
            <w:t>Error! Bookmark not defined.</w:t>
          </w:r>
          <w:r>
            <w:fldChar w:fldCharType="end"/>
          </w:r>
          <w:r>
            <w:fldChar w:fldCharType="end"/>
          </w:r>
        </w:p>
        <w:p w14:paraId="48669047">
          <w:pPr>
            <w:pStyle w:val="13"/>
            <w:tabs>
              <w:tab w:val="right" w:leader="dot" w:pos="9344"/>
            </w:tabs>
          </w:pPr>
          <w:r>
            <w:fldChar w:fldCharType="begin"/>
          </w:r>
          <w:r>
            <w:instrText xml:space="preserve"> HYPERLINK \l "_Toc157961918" </w:instrText>
          </w:r>
          <w:r>
            <w:fldChar w:fldCharType="separate"/>
          </w:r>
          <w:r>
            <w:rPr>
              <w:rStyle w:val="9"/>
            </w:rPr>
            <w:t>4.</w:t>
          </w:r>
          <w:r>
            <w:rPr>
              <w:rStyle w:val="9"/>
              <w:rFonts w:hint="default"/>
              <w:lang w:val="en-US"/>
            </w:rPr>
            <w:t>4</w:t>
          </w:r>
          <w:r>
            <w:rPr>
              <w:rStyle w:val="9"/>
            </w:rPr>
            <w:t xml:space="preserve"> Algorithm Selection and Usage</w:t>
          </w:r>
          <w:r>
            <w:tab/>
          </w:r>
          <w:r>
            <w:fldChar w:fldCharType="begin"/>
          </w:r>
          <w:r>
            <w:instrText xml:space="preserve"> PAGEREF _Toc157961918 \h </w:instrText>
          </w:r>
          <w:r>
            <w:fldChar w:fldCharType="separate"/>
          </w:r>
          <w:r>
            <w:rPr>
              <w:b/>
              <w:bCs/>
            </w:rPr>
            <w:t>Error! Bookmark not defined.</w:t>
          </w:r>
          <w:r>
            <w:fldChar w:fldCharType="end"/>
          </w:r>
          <w:r>
            <w:fldChar w:fldCharType="end"/>
          </w:r>
        </w:p>
        <w:p w14:paraId="158E7B46">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"_Toc157961919" </w:instrText>
          </w:r>
          <w:r>
            <w:fldChar w:fldCharType="separate"/>
          </w:r>
          <w:r>
            <w:rPr>
              <w:rStyle w:val="9"/>
            </w:rPr>
            <w:t>5: RESULTS</w:t>
          </w:r>
          <w:r>
            <w:tab/>
          </w:r>
          <w:r>
            <w:fldChar w:fldCharType="begin"/>
          </w:r>
          <w:r>
            <w:instrText xml:space="preserve"> PAGEREF _Toc157961919 \h </w:instrText>
          </w:r>
          <w:r>
            <w:fldChar w:fldCharType="separate"/>
          </w:r>
          <w:r>
            <w:rPr>
              <w:b/>
              <w:bCs/>
            </w:rPr>
            <w:t>Error! Bookmark not defined.</w:t>
          </w:r>
          <w:r>
            <w:fldChar w:fldCharType="end"/>
          </w:r>
          <w:r>
            <w:fldChar w:fldCharType="end"/>
          </w:r>
        </w:p>
        <w:p w14:paraId="14D10549">
          <w:pPr>
            <w:pStyle w:val="13"/>
            <w:tabs>
              <w:tab w:val="right" w:leader="dot" w:pos="9344"/>
            </w:tabs>
            <w:rPr>
              <w:rFonts w:asciiTheme="minorHAnsi" w:hAnsiTheme="minorHAnsi" w:eastAsiaTheme="minorEastAsia" w:cstheme="minorBidi"/>
              <w:color w:val="auto"/>
              <w:sz w:val="22"/>
            </w:rPr>
          </w:pPr>
          <w:r>
            <w:fldChar w:fldCharType="begin"/>
          </w:r>
          <w:r>
            <w:instrText xml:space="preserve"> HYPERLINK \l "_Toc157961920" </w:instrText>
          </w:r>
          <w:r>
            <w:fldChar w:fldCharType="separate"/>
          </w:r>
          <w:r>
            <w:rPr>
              <w:rStyle w:val="9"/>
            </w:rPr>
            <w:t>5.1 Discussion</w:t>
          </w:r>
          <w:r>
            <w:tab/>
          </w:r>
          <w:r>
            <w:fldChar w:fldCharType="begin"/>
          </w:r>
          <w:r>
            <w:instrText xml:space="preserve"> PAGEREF _Toc157961920 \h </w:instrText>
          </w:r>
          <w:r>
            <w:fldChar w:fldCharType="separate"/>
          </w:r>
          <w:r>
            <w:rPr>
              <w:b/>
              <w:bCs/>
            </w:rPr>
            <w:t>Error! Bookmark not defined.</w:t>
          </w:r>
          <w:r>
            <w:fldChar w:fldCharType="end"/>
          </w:r>
          <w:r>
            <w:fldChar w:fldCharType="end"/>
          </w:r>
        </w:p>
        <w:p w14:paraId="6879DD2F">
          <w:pPr>
            <w:pStyle w:val="13"/>
            <w:tabs>
              <w:tab w:val="right" w:leader="dot" w:pos="9344"/>
            </w:tabs>
            <w:rPr>
              <w:rFonts w:asciiTheme="minorHAnsi" w:hAnsiTheme="minorHAnsi" w:eastAsiaTheme="minorEastAsia" w:cstheme="minorBidi"/>
              <w:color w:val="auto"/>
              <w:sz w:val="22"/>
            </w:rPr>
          </w:pPr>
          <w:r>
            <w:fldChar w:fldCharType="begin"/>
          </w:r>
          <w:r>
            <w:instrText xml:space="preserve"> HYPERLINK \l "_Toc157961921" </w:instrText>
          </w:r>
          <w:r>
            <w:fldChar w:fldCharType="separate"/>
          </w:r>
          <w:r>
            <w:rPr>
              <w:rStyle w:val="9"/>
            </w:rPr>
            <w:t>5.2 Performance Matrices</w:t>
          </w:r>
          <w:r>
            <w:tab/>
          </w:r>
          <w:r>
            <w:fldChar w:fldCharType="begin"/>
          </w:r>
          <w:r>
            <w:instrText xml:space="preserve"> PAGEREF _Toc157961921 \h </w:instrText>
          </w:r>
          <w:r>
            <w:fldChar w:fldCharType="separate"/>
          </w:r>
          <w:r>
            <w:rPr>
              <w:b/>
              <w:bCs/>
            </w:rPr>
            <w:t>Error! Bookmark not defined.</w:t>
          </w:r>
          <w:r>
            <w:fldChar w:fldCharType="end"/>
          </w:r>
          <w:r>
            <w:fldChar w:fldCharType="end"/>
          </w:r>
        </w:p>
        <w:p w14:paraId="30203691">
          <w:pPr>
            <w:pStyle w:val="13"/>
            <w:tabs>
              <w:tab w:val="right" w:leader="dot" w:pos="9344"/>
            </w:tabs>
            <w:rPr>
              <w:rFonts w:asciiTheme="minorHAnsi" w:hAnsiTheme="minorHAnsi" w:eastAsiaTheme="minorEastAsia" w:cstheme="minorBidi"/>
              <w:color w:val="auto"/>
              <w:sz w:val="22"/>
            </w:rPr>
          </w:pPr>
          <w:r>
            <w:fldChar w:fldCharType="begin"/>
          </w:r>
          <w:r>
            <w:instrText xml:space="preserve"> HYPERLINK \l "_Toc157961922" </w:instrText>
          </w:r>
          <w:r>
            <w:fldChar w:fldCharType="separate"/>
          </w:r>
          <w:r>
            <w:rPr>
              <w:rStyle w:val="9"/>
            </w:rPr>
            <w:t>5.3 Comparison with Explanation</w:t>
          </w:r>
          <w:r>
            <w:tab/>
          </w:r>
          <w:r>
            <w:fldChar w:fldCharType="begin"/>
          </w:r>
          <w:r>
            <w:instrText xml:space="preserve"> PAGEREF _Toc157961922 \h </w:instrText>
          </w:r>
          <w:r>
            <w:fldChar w:fldCharType="separate"/>
          </w:r>
          <w:r>
            <w:rPr>
              <w:b/>
              <w:bCs/>
            </w:rPr>
            <w:t>Error! Bookmark not defined.</w:t>
          </w:r>
          <w:r>
            <w:fldChar w:fldCharType="end"/>
          </w:r>
          <w:r>
            <w:fldChar w:fldCharType="end"/>
          </w:r>
        </w:p>
        <w:p w14:paraId="720374BE">
          <w:pPr>
            <w:pStyle w:val="12"/>
            <w:tabs>
              <w:tab w:val="right" w:leader="dot" w:pos="9344"/>
            </w:tabs>
            <w:rPr>
              <w:rFonts w:asciiTheme="minorHAnsi" w:hAnsiTheme="minorHAnsi" w:eastAsiaTheme="minorEastAsia" w:cstheme="minorBidi"/>
              <w:color w:val="auto"/>
              <w:sz w:val="22"/>
            </w:rPr>
          </w:pPr>
          <w:r>
            <w:fldChar w:fldCharType="begin"/>
          </w:r>
          <w:r>
            <w:instrText xml:space="preserve"> HYPERLINK \l "_Toc157961924" </w:instrText>
          </w:r>
          <w:r>
            <w:fldChar w:fldCharType="separate"/>
          </w:r>
          <w:r>
            <w:rPr>
              <w:rStyle w:val="9"/>
            </w:rPr>
            <w:t>6: CONCLUSION</w:t>
          </w:r>
          <w:r>
            <w:tab/>
          </w:r>
          <w:r>
            <w:fldChar w:fldCharType="begin"/>
          </w:r>
          <w:r>
            <w:instrText xml:space="preserve"> PAGEREF _Toc157961924 \h </w:instrText>
          </w:r>
          <w:r>
            <w:fldChar w:fldCharType="separate"/>
          </w:r>
          <w:r>
            <w:rPr>
              <w:b/>
              <w:bCs/>
            </w:rPr>
            <w:t>Error! Bookmark not defined.</w:t>
          </w:r>
          <w:r>
            <w:fldChar w:fldCharType="end"/>
          </w:r>
          <w:r>
            <w:fldChar w:fldCharType="end"/>
          </w:r>
        </w:p>
        <w:p w14:paraId="01271DAE">
          <w:pPr>
            <w:pStyle w:val="12"/>
            <w:tabs>
              <w:tab w:val="right" w:leader="dot" w:pos="9344"/>
            </w:tabs>
            <w:rPr>
              <w:rFonts w:asciiTheme="minorHAnsi" w:hAnsiTheme="minorHAnsi" w:eastAsiaTheme="minorEastAsia" w:cstheme="minorBidi"/>
              <w:color w:val="auto"/>
              <w:sz w:val="22"/>
            </w:rPr>
          </w:pPr>
        </w:p>
        <w:p w14:paraId="091E84F6">
          <w:r>
            <w:fldChar w:fldCharType="end"/>
          </w:r>
        </w:p>
      </w:sdtContent>
    </w:sdt>
    <w:p w14:paraId="22177AF6">
      <w:pPr>
        <w:spacing w:after="126" w:line="249" w:lineRule="auto"/>
        <w:ind w:left="10" w:hanging="10"/>
        <w:jc w:val="both"/>
      </w:pPr>
    </w:p>
    <w:p w14:paraId="4D9AC927">
      <w:pPr>
        <w:rPr>
          <w:rFonts w:asciiTheme="majorBidi" w:hAnsiTheme="majorBidi" w:cstheme="majorBidi"/>
          <w:b/>
          <w:bCs/>
          <w:sz w:val="28"/>
          <w:szCs w:val="28"/>
          <w:u w:val="single"/>
        </w:rPr>
      </w:pPr>
    </w:p>
    <w:p w14:paraId="02358D6F">
      <w:pPr>
        <w:rPr>
          <w:rFonts w:asciiTheme="majorBidi" w:hAnsiTheme="majorBidi" w:cstheme="majorBidi"/>
          <w:b/>
          <w:bCs/>
          <w:sz w:val="28"/>
          <w:szCs w:val="28"/>
          <w:u w:val="single"/>
        </w:rPr>
      </w:pPr>
    </w:p>
    <w:p w14:paraId="134DA50F">
      <w:pPr>
        <w:rPr>
          <w:rFonts w:asciiTheme="majorBidi" w:hAnsiTheme="majorBidi" w:cstheme="majorBidi"/>
          <w:b/>
          <w:bCs/>
          <w:sz w:val="28"/>
          <w:szCs w:val="28"/>
          <w:u w:val="single"/>
        </w:rPr>
      </w:pPr>
    </w:p>
    <w:p w14:paraId="0D8782C8">
      <w:pPr>
        <w:rPr>
          <w:rFonts w:asciiTheme="majorBidi" w:hAnsiTheme="majorBidi" w:cstheme="majorBidi"/>
          <w:b/>
          <w:bCs/>
          <w:sz w:val="28"/>
          <w:szCs w:val="28"/>
          <w:u w:val="single"/>
        </w:rPr>
      </w:pPr>
    </w:p>
    <w:p w14:paraId="7F7088D0">
      <w:pPr>
        <w:rPr>
          <w:rFonts w:asciiTheme="majorBidi" w:hAnsiTheme="majorBidi" w:cstheme="majorBidi"/>
          <w:b/>
          <w:bCs/>
          <w:sz w:val="28"/>
          <w:szCs w:val="28"/>
          <w:u w:val="single"/>
        </w:rPr>
      </w:pPr>
    </w:p>
    <w:p w14:paraId="01402E3D">
      <w:pPr>
        <w:rPr>
          <w:rFonts w:asciiTheme="majorBidi" w:hAnsiTheme="majorBidi" w:cstheme="majorBidi"/>
          <w:b/>
          <w:bCs/>
          <w:sz w:val="28"/>
          <w:szCs w:val="28"/>
          <w:u w:val="single"/>
        </w:rPr>
      </w:pPr>
    </w:p>
    <w:p w14:paraId="46631B9E">
      <w:pPr>
        <w:rPr>
          <w:rFonts w:asciiTheme="majorBidi" w:hAnsiTheme="majorBidi" w:cstheme="majorBidi"/>
          <w:b/>
          <w:bCs/>
          <w:sz w:val="28"/>
          <w:szCs w:val="28"/>
          <w:u w:val="single"/>
        </w:rPr>
      </w:pPr>
    </w:p>
    <w:p w14:paraId="1FB86DFD">
      <w:pPr>
        <w:rPr>
          <w:rFonts w:asciiTheme="majorBidi" w:hAnsiTheme="majorBidi" w:cstheme="majorBidi"/>
          <w:b/>
          <w:bCs/>
          <w:sz w:val="28"/>
          <w:szCs w:val="28"/>
          <w:u w:val="single"/>
        </w:rPr>
      </w:pPr>
    </w:p>
    <w:p w14:paraId="5831DA84">
      <w:pPr>
        <w:rPr>
          <w:rFonts w:asciiTheme="majorBidi" w:hAnsiTheme="majorBidi" w:cstheme="majorBidi"/>
          <w:b/>
          <w:bCs/>
          <w:sz w:val="28"/>
          <w:szCs w:val="28"/>
          <w:u w:val="single"/>
        </w:rPr>
      </w:pPr>
    </w:p>
    <w:p w14:paraId="6E15EC8B">
      <w:pPr>
        <w:rPr>
          <w:rFonts w:asciiTheme="majorBidi" w:hAnsiTheme="majorBidi" w:cstheme="majorBidi"/>
          <w:b/>
          <w:bCs/>
          <w:sz w:val="28"/>
          <w:szCs w:val="28"/>
          <w:u w:val="single"/>
        </w:rPr>
      </w:pPr>
    </w:p>
    <w:p w14:paraId="1C967B44">
      <w:pPr>
        <w:rPr>
          <w:rFonts w:asciiTheme="majorBidi" w:hAnsiTheme="majorBidi" w:cstheme="majorBidi"/>
          <w:b/>
          <w:bCs/>
          <w:sz w:val="28"/>
          <w:szCs w:val="28"/>
          <w:u w:val="single"/>
        </w:rPr>
      </w:pPr>
    </w:p>
    <w:p w14:paraId="64334610">
      <w:pPr>
        <w:rPr>
          <w:rFonts w:asciiTheme="majorBidi" w:hAnsiTheme="majorBidi" w:cstheme="majorBidi"/>
          <w:b/>
          <w:bCs/>
          <w:sz w:val="28"/>
          <w:szCs w:val="28"/>
          <w:u w:val="single"/>
        </w:rPr>
      </w:pPr>
    </w:p>
    <w:p w14:paraId="73597EEF">
      <w:pPr>
        <w:rPr>
          <w:rFonts w:asciiTheme="majorBidi" w:hAnsiTheme="majorBidi" w:cstheme="majorBidi"/>
          <w:b/>
          <w:bCs/>
          <w:sz w:val="28"/>
          <w:szCs w:val="28"/>
          <w:u w:val="single"/>
        </w:rPr>
      </w:pPr>
    </w:p>
    <w:p w14:paraId="4BAD5976">
      <w:pPr>
        <w:rPr>
          <w:rFonts w:asciiTheme="majorBidi" w:hAnsiTheme="majorBidi" w:cstheme="majorBidi"/>
          <w:b/>
          <w:bCs/>
          <w:sz w:val="28"/>
          <w:szCs w:val="28"/>
          <w:u w:val="single"/>
        </w:rPr>
      </w:pPr>
    </w:p>
    <w:p w14:paraId="4C0B69AA">
      <w:pPr>
        <w:pStyle w:val="14"/>
        <w:numPr>
          <w:ilvl w:val="0"/>
          <w:numId w:val="1"/>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Abstract</w:t>
      </w:r>
    </w:p>
    <w:p w14:paraId="77A36C89">
      <w:pPr>
        <w:pStyle w:val="14"/>
        <w:ind w:left="-270"/>
        <w:jc w:val="both"/>
        <w:rPr>
          <w:rFonts w:asciiTheme="majorBidi" w:hAnsiTheme="majorBidi" w:cstheme="majorBidi"/>
          <w:sz w:val="24"/>
          <w:szCs w:val="24"/>
        </w:rPr>
      </w:pPr>
      <w:r>
        <w:rPr>
          <w:rFonts w:asciiTheme="majorBidi" w:hAnsiTheme="majorBidi" w:cstheme="majorBidi"/>
          <w:sz w:val="24"/>
          <w:szCs w:val="24"/>
        </w:rPr>
        <w:t>This document presents a comprehensive exploration of breast cancer prediction using deep learning algorithms. Our study investigates the performance of diverse algorithms, including Convolutional Neural Networks (CNN), Transfer Learning, Logistic Regression, Support Vector Machines (SVM), Random Forest, Gradient Boosting, and Decision Trees.</w:t>
      </w:r>
    </w:p>
    <w:p w14:paraId="26143154">
      <w:pPr>
        <w:pStyle w:val="14"/>
        <w:ind w:left="-270"/>
        <w:jc w:val="both"/>
        <w:rPr>
          <w:rFonts w:asciiTheme="majorBidi" w:hAnsiTheme="majorBidi" w:cstheme="majorBidi"/>
          <w:sz w:val="24"/>
          <w:szCs w:val="24"/>
        </w:rPr>
      </w:pPr>
    </w:p>
    <w:p w14:paraId="544E8374">
      <w:pPr>
        <w:pStyle w:val="14"/>
        <w:ind w:left="-270"/>
        <w:jc w:val="both"/>
        <w:rPr>
          <w:rFonts w:hint="default" w:asciiTheme="majorBidi" w:hAnsiTheme="majorBidi" w:cstheme="majorBidi"/>
          <w:i/>
          <w:iCs/>
          <w:sz w:val="24"/>
          <w:szCs w:val="24"/>
          <w:lang w:val="en-US"/>
        </w:rPr>
      </w:pPr>
      <w:r>
        <w:rPr>
          <w:rFonts w:asciiTheme="majorBidi" w:hAnsiTheme="majorBidi" w:cstheme="majorBidi"/>
          <w:i/>
          <w:iCs/>
          <w:sz w:val="24"/>
          <w:szCs w:val="24"/>
        </w:rPr>
        <w:t xml:space="preserve">Keywords: </w:t>
      </w:r>
      <w:r>
        <w:rPr>
          <w:rFonts w:hint="default" w:asciiTheme="majorBidi" w:hAnsiTheme="majorBidi" w:cstheme="majorBidi"/>
          <w:i/>
          <w:iCs/>
          <w:sz w:val="24"/>
          <w:szCs w:val="24"/>
          <w:lang w:val="en-US"/>
        </w:rPr>
        <w:t>Deep</w:t>
      </w:r>
      <w:r>
        <w:rPr>
          <w:rFonts w:asciiTheme="majorBidi" w:hAnsiTheme="majorBidi" w:cstheme="majorBidi"/>
          <w:i/>
          <w:iCs/>
          <w:sz w:val="24"/>
          <w:szCs w:val="24"/>
        </w:rPr>
        <w:t xml:space="preserve"> Learning, </w:t>
      </w:r>
      <w:r>
        <w:rPr>
          <w:rFonts w:hint="default" w:asciiTheme="majorBidi" w:hAnsiTheme="majorBidi" w:cstheme="majorBidi"/>
          <w:i/>
          <w:iCs/>
          <w:sz w:val="24"/>
          <w:szCs w:val="24"/>
          <w:lang w:val="en-US"/>
        </w:rPr>
        <w:t>Breast Cancer</w:t>
      </w:r>
      <w:r>
        <w:rPr>
          <w:rFonts w:asciiTheme="majorBidi" w:hAnsiTheme="majorBidi" w:cstheme="majorBidi"/>
          <w:i/>
          <w:iCs/>
          <w:sz w:val="24"/>
          <w:szCs w:val="24"/>
        </w:rPr>
        <w:t>,</w:t>
      </w:r>
      <w:r>
        <w:rPr>
          <w:rFonts w:hint="default" w:asciiTheme="majorBidi" w:hAnsiTheme="majorBidi" w:cstheme="majorBidi"/>
          <w:i/>
          <w:iCs/>
          <w:sz w:val="24"/>
          <w:szCs w:val="24"/>
          <w:lang w:val="en-US"/>
        </w:rPr>
        <w:t xml:space="preserve"> CNN, Transfer Learning</w:t>
      </w:r>
    </w:p>
    <w:p w14:paraId="1ED6FB8D">
      <w:pPr>
        <w:pStyle w:val="14"/>
        <w:ind w:left="-270"/>
        <w:jc w:val="both"/>
        <w:rPr>
          <w:rFonts w:asciiTheme="majorBidi" w:hAnsiTheme="majorBidi" w:cstheme="majorBidi"/>
          <w:sz w:val="24"/>
          <w:szCs w:val="24"/>
        </w:rPr>
      </w:pPr>
    </w:p>
    <w:p w14:paraId="429C1F61">
      <w:pPr>
        <w:pStyle w:val="14"/>
        <w:numPr>
          <w:ilvl w:val="0"/>
          <w:numId w:val="1"/>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Introduction</w:t>
      </w:r>
    </w:p>
    <w:p w14:paraId="5B72A496">
      <w:pPr>
        <w:pStyle w:val="14"/>
        <w:ind w:left="-270"/>
        <w:jc w:val="both"/>
        <w:rPr>
          <w:rFonts w:asciiTheme="majorBidi" w:hAnsiTheme="majorBidi" w:cstheme="majorBidi"/>
          <w:sz w:val="24"/>
          <w:szCs w:val="24"/>
        </w:rPr>
      </w:pPr>
      <w:r>
        <w:rPr>
          <w:rFonts w:asciiTheme="majorBidi" w:hAnsiTheme="majorBidi" w:cstheme="majorBidi"/>
          <w:sz w:val="24"/>
          <w:szCs w:val="24"/>
        </w:rPr>
        <w:t>With the rising importance of predictive healthcare, this study focuses on breast cancer prediction using deep learning techniques. Utilizing datasets from renowned repositories, our investigation delves into the performance of various algorithms as well as pre-trained models. The introduction outlines the significance of accurate breast cancer prediction, emphasizing its potential impact on early diagnosis and intervention.</w:t>
      </w:r>
    </w:p>
    <w:p w14:paraId="50199C93">
      <w:pPr>
        <w:pStyle w:val="14"/>
        <w:numPr>
          <w:ilvl w:val="0"/>
          <w:numId w:val="1"/>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Literature Review</w:t>
      </w:r>
    </w:p>
    <w:p w14:paraId="6D85E048">
      <w:pPr>
        <w:pStyle w:val="14"/>
        <w:ind w:left="-270"/>
        <w:jc w:val="both"/>
        <w:rPr>
          <w:rFonts w:asciiTheme="majorBidi" w:hAnsiTheme="majorBidi" w:cstheme="majorBidi"/>
          <w:sz w:val="24"/>
          <w:szCs w:val="24"/>
        </w:rPr>
      </w:pPr>
      <w:r>
        <w:rPr>
          <w:rFonts w:asciiTheme="majorBidi" w:hAnsiTheme="majorBidi" w:cstheme="majorBidi"/>
          <w:sz w:val="24"/>
          <w:szCs w:val="24"/>
        </w:rPr>
        <w:t xml:space="preserve">A comprehensive literature review highlights key studies in </w:t>
      </w:r>
      <w:r>
        <w:rPr>
          <w:rFonts w:hint="default" w:asciiTheme="majorBidi" w:hAnsiTheme="majorBidi" w:cstheme="majorBidi"/>
          <w:sz w:val="24"/>
          <w:szCs w:val="24"/>
          <w:lang w:val="en-US"/>
        </w:rPr>
        <w:t xml:space="preserve">Breast Cancer Prediction </w:t>
      </w:r>
      <w:r>
        <w:rPr>
          <w:rFonts w:asciiTheme="majorBidi" w:hAnsiTheme="majorBidi" w:cstheme="majorBidi"/>
          <w:sz w:val="24"/>
          <w:szCs w:val="24"/>
        </w:rPr>
        <w:t>using machine learning</w:t>
      </w:r>
      <w:r>
        <w:rPr>
          <w:rFonts w:hint="default" w:asciiTheme="majorBidi" w:hAnsiTheme="majorBidi" w:cstheme="majorBidi"/>
          <w:sz w:val="24"/>
          <w:szCs w:val="24"/>
          <w:lang w:val="en-US"/>
        </w:rPr>
        <w:t xml:space="preserve"> and deep learning</w:t>
      </w:r>
      <w:r>
        <w:rPr>
          <w:rFonts w:asciiTheme="majorBidi" w:hAnsiTheme="majorBidi" w:cstheme="majorBidi"/>
          <w:sz w:val="24"/>
          <w:szCs w:val="24"/>
        </w:rPr>
        <w:t>.</w:t>
      </w:r>
    </w:p>
    <w:tbl>
      <w:tblPr>
        <w:tblStyle w:val="11"/>
        <w:tblW w:w="72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350"/>
        <w:gridCol w:w="810"/>
        <w:gridCol w:w="1260"/>
        <w:gridCol w:w="1620"/>
        <w:gridCol w:w="1710"/>
      </w:tblGrid>
      <w:tr w14:paraId="26BC6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535" w:type="dxa"/>
            <w:vAlign w:val="center"/>
          </w:tcPr>
          <w:p w14:paraId="6B0D7687">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Sr.</w:t>
            </w:r>
          </w:p>
        </w:tc>
        <w:tc>
          <w:tcPr>
            <w:tcW w:w="1350" w:type="dxa"/>
            <w:vAlign w:val="center"/>
          </w:tcPr>
          <w:p w14:paraId="5BF26030">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Title Author</w:t>
            </w:r>
          </w:p>
        </w:tc>
        <w:tc>
          <w:tcPr>
            <w:tcW w:w="810" w:type="dxa"/>
            <w:vAlign w:val="center"/>
          </w:tcPr>
          <w:p w14:paraId="76CE00BC">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Year</w:t>
            </w:r>
          </w:p>
        </w:tc>
        <w:tc>
          <w:tcPr>
            <w:tcW w:w="1260" w:type="dxa"/>
            <w:vAlign w:val="center"/>
          </w:tcPr>
          <w:p w14:paraId="4938B81D">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Algorithm</w:t>
            </w:r>
          </w:p>
        </w:tc>
        <w:tc>
          <w:tcPr>
            <w:tcW w:w="1620" w:type="dxa"/>
            <w:vAlign w:val="center"/>
          </w:tcPr>
          <w:p w14:paraId="29CBD6FD">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Dataset</w:t>
            </w:r>
          </w:p>
        </w:tc>
        <w:tc>
          <w:tcPr>
            <w:tcW w:w="1710" w:type="dxa"/>
            <w:vAlign w:val="center"/>
          </w:tcPr>
          <w:p w14:paraId="6BC406E5">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Accuracy</w:t>
            </w:r>
          </w:p>
        </w:tc>
      </w:tr>
      <w:tr w14:paraId="17476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2" w:hRule="atLeast"/>
          <w:jc w:val="center"/>
        </w:trPr>
        <w:tc>
          <w:tcPr>
            <w:tcW w:w="535" w:type="dxa"/>
            <w:vAlign w:val="center"/>
          </w:tcPr>
          <w:p w14:paraId="02A0BABE">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1</w:t>
            </w:r>
          </w:p>
        </w:tc>
        <w:tc>
          <w:tcPr>
            <w:tcW w:w="1350" w:type="dxa"/>
            <w:vAlign w:val="center"/>
          </w:tcPr>
          <w:p w14:paraId="02DCCC90">
            <w:pPr>
              <w:spacing w:after="0" w:line="240" w:lineRule="auto"/>
              <w:jc w:val="both"/>
              <w:rPr>
                <w:rFonts w:asciiTheme="majorBidi" w:hAnsiTheme="majorBidi" w:cstheme="majorBidi"/>
                <w:sz w:val="24"/>
                <w:szCs w:val="24"/>
              </w:rPr>
            </w:pPr>
            <w:r>
              <w:rPr>
                <w:rFonts w:hint="default" w:ascii="Times New Roman" w:hAnsi="Times New Roman" w:eastAsia="SimSun" w:cs="Times New Roman"/>
                <w:sz w:val="24"/>
                <w:szCs w:val="24"/>
              </w:rPr>
              <w:t>Breast Cancer Detection and Classification using Deep Learning Xception Algorithm</w:t>
            </w:r>
          </w:p>
        </w:tc>
        <w:tc>
          <w:tcPr>
            <w:tcW w:w="810" w:type="dxa"/>
            <w:vAlign w:val="center"/>
          </w:tcPr>
          <w:p w14:paraId="5FABFEF1">
            <w:pPr>
              <w:spacing w:after="0" w:line="240" w:lineRule="auto"/>
              <w:jc w:val="both"/>
              <w:rPr>
                <w:rFonts w:hint="default" w:asciiTheme="majorBidi" w:hAnsiTheme="majorBidi" w:cstheme="majorBidi"/>
                <w:sz w:val="24"/>
                <w:szCs w:val="24"/>
                <w:lang w:val="en-US"/>
              </w:rPr>
            </w:pPr>
            <w:r>
              <w:rPr>
                <w:rFonts w:asciiTheme="majorBidi" w:hAnsiTheme="majorBidi" w:cstheme="majorBidi"/>
                <w:sz w:val="24"/>
                <w:szCs w:val="24"/>
              </w:rPr>
              <w:t>202</w:t>
            </w:r>
            <w:r>
              <w:rPr>
                <w:rFonts w:hint="default" w:asciiTheme="majorBidi" w:hAnsiTheme="majorBidi" w:cstheme="majorBidi"/>
                <w:sz w:val="24"/>
                <w:szCs w:val="24"/>
                <w:lang w:val="en-US"/>
              </w:rPr>
              <w:t>2</w:t>
            </w:r>
          </w:p>
        </w:tc>
        <w:tc>
          <w:tcPr>
            <w:tcW w:w="1260" w:type="dxa"/>
            <w:vAlign w:val="center"/>
          </w:tcPr>
          <w:p w14:paraId="728094BC">
            <w:pPr>
              <w:spacing w:after="0" w:line="240" w:lineRule="auto"/>
              <w:jc w:val="both"/>
              <w:rPr>
                <w:rFonts w:asciiTheme="majorBidi" w:hAnsiTheme="majorBidi" w:cstheme="majorBidi"/>
                <w:sz w:val="24"/>
                <w:szCs w:val="24"/>
              </w:rPr>
            </w:pPr>
            <w:r>
              <w:rPr>
                <w:rFonts w:hint="default" w:asciiTheme="majorBidi" w:hAnsiTheme="majorBidi" w:cstheme="majorBidi"/>
                <w:sz w:val="24"/>
                <w:szCs w:val="24"/>
                <w:lang w:val="en-US"/>
              </w:rPr>
              <w:t>Xception Algorithm</w:t>
            </w:r>
            <w:r>
              <w:rPr>
                <w:rFonts w:asciiTheme="majorBidi" w:hAnsiTheme="majorBidi" w:cstheme="majorBidi"/>
                <w:sz w:val="24"/>
                <w:szCs w:val="24"/>
              </w:rPr>
              <w:t xml:space="preserve"> </w:t>
            </w:r>
          </w:p>
        </w:tc>
        <w:tc>
          <w:tcPr>
            <w:tcW w:w="1620" w:type="dxa"/>
            <w:vAlign w:val="center"/>
          </w:tcPr>
          <w:p w14:paraId="0B8A4045">
            <w:pPr>
              <w:spacing w:after="0" w:line="240" w:lineRule="auto"/>
              <w:jc w:val="both"/>
              <w:rPr>
                <w:rFonts w:hint="default" w:asciiTheme="majorBidi" w:hAnsiTheme="majorBidi" w:cstheme="majorBidi"/>
                <w:sz w:val="24"/>
                <w:szCs w:val="24"/>
                <w:lang w:val="en-US"/>
              </w:rPr>
            </w:pPr>
            <w:r>
              <w:rPr>
                <w:rFonts w:hint="default" w:ascii="Times New Roman" w:hAnsi="Times New Roman" w:cs="Times New Roman"/>
                <w:sz w:val="24"/>
                <w:szCs w:val="24"/>
                <w:lang w:val="en-US"/>
              </w:rPr>
              <w:t>Kaggle.com</w:t>
            </w:r>
          </w:p>
        </w:tc>
        <w:tc>
          <w:tcPr>
            <w:tcW w:w="1710" w:type="dxa"/>
            <w:vAlign w:val="center"/>
          </w:tcPr>
          <w:p w14:paraId="43ACBD61">
            <w:pPr>
              <w:spacing w:after="0" w:line="240" w:lineRule="auto"/>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99.78%</w:t>
            </w:r>
          </w:p>
          <w:p w14:paraId="2A12747D">
            <w:pPr>
              <w:spacing w:after="0" w:line="240" w:lineRule="auto"/>
              <w:jc w:val="both"/>
              <w:rPr>
                <w:rFonts w:hint="default" w:asciiTheme="majorBidi" w:hAnsiTheme="majorBidi" w:cstheme="majorBidi"/>
                <w:sz w:val="24"/>
                <w:szCs w:val="24"/>
                <w:lang w:val="en-US"/>
              </w:rPr>
            </w:pPr>
          </w:p>
        </w:tc>
      </w:tr>
      <w:tr w14:paraId="188F5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2" w:hRule="atLeast"/>
          <w:jc w:val="center"/>
        </w:trPr>
        <w:tc>
          <w:tcPr>
            <w:tcW w:w="535" w:type="dxa"/>
            <w:vAlign w:val="center"/>
          </w:tcPr>
          <w:p w14:paraId="055025CF">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2</w:t>
            </w:r>
          </w:p>
        </w:tc>
        <w:tc>
          <w:tcPr>
            <w:tcW w:w="1350" w:type="dxa"/>
            <w:vAlign w:val="center"/>
          </w:tcPr>
          <w:p w14:paraId="7D1D29EE">
            <w:pPr>
              <w:spacing w:after="0" w:line="240" w:lineRule="auto"/>
              <w:jc w:val="both"/>
              <w:rPr>
                <w:rFonts w:hint="default" w:asciiTheme="majorBidi" w:hAnsiTheme="majorBidi" w:cstheme="majorBidi"/>
                <w:sz w:val="24"/>
                <w:szCs w:val="24"/>
              </w:rPr>
            </w:pPr>
            <w:r>
              <w:rPr>
                <w:rFonts w:hint="default" w:asciiTheme="majorBidi" w:hAnsiTheme="majorBidi" w:cstheme="majorBidi"/>
                <w:sz w:val="24"/>
                <w:szCs w:val="24"/>
              </w:rPr>
              <w:t>Convolution Neural Network for Breast Cancer Detection and Classification Using Deep Learning</w:t>
            </w:r>
          </w:p>
          <w:p w14:paraId="4A6D81D8">
            <w:pPr>
              <w:spacing w:after="0" w:line="240" w:lineRule="auto"/>
              <w:jc w:val="both"/>
              <w:rPr>
                <w:rFonts w:asciiTheme="majorBidi" w:hAnsiTheme="majorBidi" w:cstheme="majorBidi"/>
                <w:sz w:val="24"/>
                <w:szCs w:val="24"/>
              </w:rPr>
            </w:pPr>
          </w:p>
        </w:tc>
        <w:tc>
          <w:tcPr>
            <w:tcW w:w="810" w:type="dxa"/>
            <w:vAlign w:val="center"/>
          </w:tcPr>
          <w:p w14:paraId="7A4B2094">
            <w:pPr>
              <w:spacing w:after="0" w:line="240" w:lineRule="auto"/>
              <w:jc w:val="both"/>
              <w:rPr>
                <w:rFonts w:hint="default" w:asciiTheme="majorBidi" w:hAnsiTheme="majorBidi" w:cstheme="majorBidi"/>
                <w:sz w:val="24"/>
                <w:szCs w:val="24"/>
                <w:lang w:val="en-US"/>
              </w:rPr>
            </w:pPr>
            <w:r>
              <w:rPr>
                <w:rFonts w:asciiTheme="majorBidi" w:hAnsiTheme="majorBidi" w:cstheme="majorBidi"/>
                <w:sz w:val="24"/>
                <w:szCs w:val="24"/>
              </w:rPr>
              <w:t>202</w:t>
            </w:r>
            <w:r>
              <w:rPr>
                <w:rFonts w:hint="default" w:asciiTheme="majorBidi" w:hAnsiTheme="majorBidi" w:cstheme="majorBidi"/>
                <w:sz w:val="24"/>
                <w:szCs w:val="24"/>
                <w:lang w:val="en-US"/>
              </w:rPr>
              <w:t>3</w:t>
            </w:r>
          </w:p>
        </w:tc>
        <w:tc>
          <w:tcPr>
            <w:tcW w:w="1260" w:type="dxa"/>
            <w:vAlign w:val="center"/>
          </w:tcPr>
          <w:p w14:paraId="7D0D9C05">
            <w:pPr>
              <w:spacing w:after="0" w:line="240" w:lineRule="auto"/>
              <w:jc w:val="both"/>
              <w:rPr>
                <w:rFonts w:asciiTheme="majorBidi" w:hAnsiTheme="majorBidi" w:cstheme="majorBidi"/>
                <w:sz w:val="24"/>
                <w:szCs w:val="24"/>
              </w:rPr>
            </w:pPr>
            <w:r>
              <w:rPr>
                <w:rFonts w:hint="default" w:asciiTheme="majorBidi" w:hAnsiTheme="majorBidi" w:cstheme="majorBidi"/>
                <w:sz w:val="24"/>
                <w:szCs w:val="24"/>
              </w:rPr>
              <w:t>Xception, InceptionV3, VGG16, MobileNet and ResNet50</w:t>
            </w:r>
          </w:p>
        </w:tc>
        <w:tc>
          <w:tcPr>
            <w:tcW w:w="1620" w:type="dxa"/>
            <w:vAlign w:val="center"/>
          </w:tcPr>
          <w:p w14:paraId="0720A71E">
            <w:pPr>
              <w:spacing w:after="0" w:line="240" w:lineRule="auto"/>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Kaggle.com</w:t>
            </w:r>
          </w:p>
        </w:tc>
        <w:tc>
          <w:tcPr>
            <w:tcW w:w="1710" w:type="dxa"/>
            <w:vAlign w:val="center"/>
          </w:tcPr>
          <w:p w14:paraId="324D3ED6">
            <w:pPr>
              <w:spacing w:after="0" w:line="240" w:lineRule="auto"/>
              <w:jc w:val="both"/>
              <w:rPr>
                <w:rFonts w:hint="default" w:asciiTheme="majorBidi" w:hAnsiTheme="majorBidi" w:cstheme="majorBidi"/>
                <w:sz w:val="24"/>
                <w:szCs w:val="24"/>
              </w:rPr>
            </w:pPr>
            <w:r>
              <w:rPr>
                <w:rFonts w:hint="default" w:asciiTheme="majorBidi" w:hAnsiTheme="majorBidi" w:cstheme="majorBidi"/>
                <w:sz w:val="24"/>
                <w:szCs w:val="24"/>
              </w:rPr>
              <w:t>Xception</w:t>
            </w:r>
            <w:r>
              <w:rPr>
                <w:rFonts w:hint="default" w:asciiTheme="majorBidi" w:hAnsiTheme="majorBidi" w:cstheme="majorBidi"/>
                <w:sz w:val="24"/>
                <w:szCs w:val="24"/>
                <w:lang w:val="en-US"/>
              </w:rPr>
              <w:t>: 97.54%,</w:t>
            </w:r>
            <w:r>
              <w:rPr>
                <w:rFonts w:hint="default" w:asciiTheme="majorBidi" w:hAnsiTheme="majorBidi" w:cstheme="majorBidi"/>
                <w:sz w:val="24"/>
                <w:szCs w:val="24"/>
              </w:rPr>
              <w:t xml:space="preserve"> InceptionV3</w:t>
            </w:r>
            <w:r>
              <w:rPr>
                <w:rFonts w:hint="default" w:asciiTheme="majorBidi" w:hAnsiTheme="majorBidi" w:cstheme="majorBidi"/>
                <w:sz w:val="24"/>
                <w:szCs w:val="24"/>
                <w:lang w:val="en-US"/>
              </w:rPr>
              <w:t>: 95.33%</w:t>
            </w:r>
            <w:r>
              <w:rPr>
                <w:rFonts w:hint="default" w:asciiTheme="majorBidi" w:hAnsiTheme="majorBidi" w:cstheme="majorBidi"/>
                <w:sz w:val="24"/>
                <w:szCs w:val="24"/>
              </w:rPr>
              <w:t>, ResNet50</w:t>
            </w:r>
            <w:r>
              <w:rPr>
                <w:rFonts w:hint="default" w:asciiTheme="majorBidi" w:hAnsiTheme="majorBidi" w:cstheme="majorBidi"/>
                <w:sz w:val="24"/>
                <w:szCs w:val="24"/>
                <w:lang w:val="en-US"/>
              </w:rPr>
              <w:t>:98.14%</w:t>
            </w:r>
            <w:r>
              <w:rPr>
                <w:rFonts w:hint="default" w:asciiTheme="majorBidi" w:hAnsiTheme="majorBidi" w:cstheme="majorBidi"/>
                <w:sz w:val="24"/>
                <w:szCs w:val="24"/>
              </w:rPr>
              <w:t xml:space="preserve">, </w:t>
            </w:r>
          </w:p>
          <w:p w14:paraId="385D27C6">
            <w:pPr>
              <w:spacing w:after="0" w:line="240" w:lineRule="auto"/>
              <w:jc w:val="both"/>
              <w:rPr>
                <w:rFonts w:asciiTheme="majorBidi" w:hAnsiTheme="majorBidi" w:cstheme="majorBidi"/>
                <w:sz w:val="24"/>
                <w:szCs w:val="24"/>
              </w:rPr>
            </w:pPr>
            <w:r>
              <w:rPr>
                <w:rFonts w:hint="default" w:asciiTheme="majorBidi" w:hAnsiTheme="majorBidi" w:cstheme="majorBidi"/>
                <w:sz w:val="24"/>
                <w:szCs w:val="24"/>
              </w:rPr>
              <w:t>VGG16</w:t>
            </w:r>
            <w:r>
              <w:rPr>
                <w:rFonts w:hint="default" w:asciiTheme="majorBidi" w:hAnsiTheme="majorBidi" w:cstheme="majorBidi"/>
                <w:sz w:val="24"/>
                <w:szCs w:val="24"/>
                <w:lang w:val="en-US"/>
              </w:rPr>
              <w:t>: 97.67%</w:t>
            </w:r>
            <w:r>
              <w:rPr>
                <w:rFonts w:hint="default" w:asciiTheme="majorBidi" w:hAnsiTheme="majorBidi" w:cstheme="majorBidi"/>
                <w:sz w:val="24"/>
                <w:szCs w:val="24"/>
              </w:rPr>
              <w:t>, MobileNet</w:t>
            </w:r>
            <w:r>
              <w:rPr>
                <w:rFonts w:hint="default" w:asciiTheme="majorBidi" w:hAnsiTheme="majorBidi" w:cstheme="majorBidi"/>
                <w:sz w:val="24"/>
                <w:szCs w:val="24"/>
                <w:lang w:val="en-US"/>
              </w:rPr>
              <w:t>: 93.98%</w:t>
            </w:r>
            <w:r>
              <w:rPr>
                <w:rFonts w:hint="default" w:asciiTheme="majorBidi" w:hAnsiTheme="majorBidi" w:cstheme="majorBidi"/>
                <w:sz w:val="24"/>
                <w:szCs w:val="24"/>
              </w:rPr>
              <w:t>,</w:t>
            </w:r>
            <w:r>
              <w:rPr>
                <w:rFonts w:hint="default" w:asciiTheme="majorBidi" w:hAnsiTheme="majorBidi" w:cstheme="majorBidi"/>
                <w:sz w:val="24"/>
                <w:szCs w:val="24"/>
                <w:lang w:val="en-US"/>
              </w:rPr>
              <w:t xml:space="preserve"> </w:t>
            </w:r>
            <w:r>
              <w:rPr>
                <w:rFonts w:hint="default" w:asciiTheme="majorBidi" w:hAnsiTheme="majorBidi" w:cstheme="majorBidi"/>
                <w:sz w:val="24"/>
                <w:szCs w:val="24"/>
              </w:rPr>
              <w:t>BCCNN</w:t>
            </w:r>
            <w:r>
              <w:rPr>
                <w:rFonts w:hint="default" w:asciiTheme="majorBidi" w:hAnsiTheme="majorBidi" w:cstheme="majorBidi"/>
                <w:sz w:val="24"/>
                <w:szCs w:val="24"/>
                <w:lang w:val="en-US"/>
              </w:rPr>
              <w:t>: 98.28%</w:t>
            </w:r>
            <w:r>
              <w:rPr>
                <w:rFonts w:hint="default" w:asciiTheme="majorBidi" w:hAnsiTheme="majorBidi" w:cstheme="majorBidi"/>
                <w:sz w:val="24"/>
                <w:szCs w:val="24"/>
              </w:rPr>
              <w:t xml:space="preserve"> </w:t>
            </w:r>
          </w:p>
        </w:tc>
      </w:tr>
      <w:tr w14:paraId="2F99B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jc w:val="center"/>
        </w:trPr>
        <w:tc>
          <w:tcPr>
            <w:tcW w:w="535" w:type="dxa"/>
            <w:vAlign w:val="center"/>
          </w:tcPr>
          <w:p w14:paraId="71AD61FD">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3</w:t>
            </w:r>
          </w:p>
        </w:tc>
        <w:tc>
          <w:tcPr>
            <w:tcW w:w="1350" w:type="dxa"/>
            <w:vAlign w:val="center"/>
          </w:tcPr>
          <w:p w14:paraId="0DAF2C9B">
            <w:pPr>
              <w:spacing w:after="0" w:line="240" w:lineRule="auto"/>
              <w:jc w:val="both"/>
              <w:rPr>
                <w:rFonts w:hint="default" w:asciiTheme="majorBidi" w:hAnsiTheme="majorBidi" w:cstheme="majorBidi"/>
                <w:sz w:val="24"/>
                <w:szCs w:val="24"/>
              </w:rPr>
            </w:pPr>
            <w:r>
              <w:rPr>
                <w:rFonts w:hint="default" w:asciiTheme="majorBidi" w:hAnsiTheme="majorBidi" w:cstheme="majorBidi"/>
                <w:sz w:val="24"/>
                <w:szCs w:val="24"/>
              </w:rPr>
              <w:t>Prediction of Breast Cancer using Machine Learning Approaches</w:t>
            </w:r>
          </w:p>
          <w:p w14:paraId="5851E18A">
            <w:pPr>
              <w:spacing w:after="0" w:line="240" w:lineRule="auto"/>
              <w:jc w:val="both"/>
              <w:rPr>
                <w:rFonts w:asciiTheme="majorBidi" w:hAnsiTheme="majorBidi" w:cstheme="majorBidi"/>
                <w:sz w:val="24"/>
                <w:szCs w:val="24"/>
              </w:rPr>
            </w:pPr>
          </w:p>
        </w:tc>
        <w:tc>
          <w:tcPr>
            <w:tcW w:w="810" w:type="dxa"/>
            <w:vAlign w:val="center"/>
          </w:tcPr>
          <w:p w14:paraId="2C8613F8">
            <w:pPr>
              <w:spacing w:after="0" w:line="240" w:lineRule="auto"/>
              <w:jc w:val="both"/>
              <w:rPr>
                <w:rFonts w:hint="default" w:asciiTheme="majorBidi" w:hAnsiTheme="majorBidi" w:cstheme="majorBidi"/>
                <w:sz w:val="24"/>
                <w:szCs w:val="24"/>
                <w:lang w:val="en-US"/>
              </w:rPr>
            </w:pPr>
            <w:r>
              <w:rPr>
                <w:rFonts w:asciiTheme="majorBidi" w:hAnsiTheme="majorBidi" w:cstheme="majorBidi"/>
                <w:sz w:val="24"/>
                <w:szCs w:val="24"/>
              </w:rPr>
              <w:t>202</w:t>
            </w:r>
            <w:r>
              <w:rPr>
                <w:rFonts w:hint="default" w:asciiTheme="majorBidi" w:hAnsiTheme="majorBidi" w:cstheme="majorBidi"/>
                <w:sz w:val="24"/>
                <w:szCs w:val="24"/>
                <w:lang w:val="en-US"/>
              </w:rPr>
              <w:t>2</w:t>
            </w:r>
          </w:p>
        </w:tc>
        <w:tc>
          <w:tcPr>
            <w:tcW w:w="1260" w:type="dxa"/>
            <w:vAlign w:val="center"/>
          </w:tcPr>
          <w:p w14:paraId="67549947">
            <w:pPr>
              <w:spacing w:after="0" w:line="240" w:lineRule="auto"/>
              <w:jc w:val="both"/>
              <w:rPr>
                <w:rFonts w:asciiTheme="majorBidi" w:hAnsiTheme="majorBidi" w:cstheme="majorBidi"/>
                <w:sz w:val="24"/>
                <w:szCs w:val="24"/>
              </w:rPr>
            </w:pPr>
            <w:r>
              <w:rPr>
                <w:rFonts w:hint="default" w:asciiTheme="majorBidi" w:hAnsiTheme="majorBidi" w:cstheme="majorBidi"/>
                <w:sz w:val="24"/>
                <w:szCs w:val="24"/>
              </w:rPr>
              <w:t>random forest (RF), neural network (MLP), gradient boosting trees (GBT), and genetic algorithms (GA)</w:t>
            </w:r>
          </w:p>
        </w:tc>
        <w:tc>
          <w:tcPr>
            <w:tcW w:w="1620" w:type="dxa"/>
            <w:vAlign w:val="center"/>
          </w:tcPr>
          <w:p w14:paraId="516E8A2A">
            <w:pPr>
              <w:spacing w:after="0" w:line="240" w:lineRule="auto"/>
              <w:jc w:val="both"/>
              <w:rPr>
                <w:rFonts w:asciiTheme="majorBidi" w:hAnsiTheme="majorBidi" w:cstheme="majorBidi"/>
                <w:sz w:val="24"/>
                <w:szCs w:val="24"/>
              </w:rPr>
            </w:pPr>
            <w:r>
              <w:rPr>
                <w:rFonts w:hint="default" w:asciiTheme="majorBidi" w:hAnsiTheme="majorBidi" w:cstheme="majorBidi"/>
                <w:sz w:val="24"/>
                <w:szCs w:val="24"/>
              </w:rPr>
              <w:t>DCIS: Ductal carcinoma in situ, IDC: Invasive ductal carcinoma, ILC: Invasive lobular carcinoma</w:t>
            </w:r>
          </w:p>
        </w:tc>
        <w:tc>
          <w:tcPr>
            <w:tcW w:w="1710" w:type="dxa"/>
            <w:vAlign w:val="center"/>
          </w:tcPr>
          <w:p w14:paraId="2869D09B">
            <w:pPr>
              <w:spacing w:after="0" w:line="240" w:lineRule="auto"/>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RF: 80%</w:t>
            </w:r>
          </w:p>
          <w:p w14:paraId="56517CB5">
            <w:pPr>
              <w:spacing w:after="0" w:line="240" w:lineRule="auto"/>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MLP: 73%</w:t>
            </w:r>
          </w:p>
          <w:p w14:paraId="00A50D89">
            <w:pPr>
              <w:spacing w:after="0" w:line="240" w:lineRule="auto"/>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GBT: 74%</w:t>
            </w:r>
          </w:p>
          <w:p w14:paraId="40698BBC">
            <w:pPr>
              <w:spacing w:after="0" w:line="240" w:lineRule="auto"/>
              <w:jc w:val="both"/>
              <w:rPr>
                <w:rFonts w:hint="default" w:asciiTheme="majorBidi" w:hAnsiTheme="majorBidi" w:cstheme="majorBidi"/>
                <w:sz w:val="24"/>
                <w:szCs w:val="24"/>
                <w:lang w:val="en-US"/>
              </w:rPr>
            </w:pPr>
          </w:p>
        </w:tc>
      </w:tr>
    </w:tbl>
    <w:p w14:paraId="66EA74CA">
      <w:pPr>
        <w:pStyle w:val="14"/>
        <w:ind w:left="-270"/>
        <w:jc w:val="both"/>
        <w:rPr>
          <w:rFonts w:asciiTheme="majorBidi" w:hAnsiTheme="majorBidi" w:cstheme="majorBidi"/>
          <w:b/>
          <w:bCs/>
          <w:sz w:val="28"/>
          <w:szCs w:val="28"/>
          <w:u w:val="single"/>
        </w:rPr>
      </w:pPr>
    </w:p>
    <w:p w14:paraId="7421F07A">
      <w:pPr>
        <w:pStyle w:val="14"/>
        <w:numPr>
          <w:ilvl w:val="0"/>
          <w:numId w:val="1"/>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Methodology</w:t>
      </w:r>
    </w:p>
    <w:p w14:paraId="101FA391">
      <w:pPr>
        <w:pStyle w:val="14"/>
        <w:numPr>
          <w:numId w:val="0"/>
        </w:numPr>
        <w:ind w:left="-270" w:leftChars="0"/>
        <w:jc w:val="both"/>
        <w:rPr>
          <w:rFonts w:hint="default" w:ascii="Times New Roman" w:hAnsi="Times New Roman" w:cs="Times New Roman"/>
          <w:b w:val="0"/>
          <w:bCs w:val="0"/>
          <w:sz w:val="24"/>
          <w:szCs w:val="24"/>
          <w:u w:val="none"/>
          <w:lang w:val="en-US"/>
        </w:rPr>
      </w:pPr>
      <w:r>
        <w:rPr>
          <w:rFonts w:hint="default" w:ascii="Times New Roman" w:hAnsi="Times New Roman" w:eastAsia="SimSun" w:cs="Times New Roman"/>
          <w:sz w:val="24"/>
          <w:szCs w:val="24"/>
        </w:rPr>
        <w:t>The aim of this system is to predict whether a patient has a malignant or benign case of breast cancer. Here is the methodology employed in our project.</w:t>
      </w:r>
    </w:p>
    <w:p w14:paraId="0F8ECF2E">
      <w:pPr>
        <w:pStyle w:val="14"/>
        <w:numPr>
          <w:ilvl w:val="1"/>
          <w:numId w:val="2"/>
        </w:numPr>
        <w:jc w:val="both"/>
        <w:rPr>
          <w:rFonts w:hint="default" w:asciiTheme="majorBidi" w:hAnsiTheme="majorBidi" w:cstheme="majorBidi"/>
          <w:b w:val="0"/>
          <w:bCs w:val="0"/>
          <w:sz w:val="24"/>
          <w:szCs w:val="24"/>
          <w:u w:val="none"/>
          <w:lang w:val="en-US"/>
        </w:rPr>
      </w:pPr>
      <w:r>
        <w:rPr>
          <w:rFonts w:asciiTheme="majorBidi" w:hAnsiTheme="majorBidi" w:cstheme="majorBidi"/>
          <w:b/>
          <w:bCs/>
          <w:sz w:val="24"/>
          <w:szCs w:val="24"/>
        </w:rPr>
        <w:t>Dataset Description and Visualization</w:t>
      </w:r>
    </w:p>
    <w:p w14:paraId="6C2460D3">
      <w:pPr>
        <w:pStyle w:val="14"/>
        <w:numPr>
          <w:numId w:val="0"/>
        </w:numPr>
        <w:jc w:val="left"/>
        <w:rPr>
          <w:rFonts w:hint="default" w:asciiTheme="majorBidi" w:hAnsiTheme="majorBidi" w:cstheme="majorBidi"/>
          <w:b w:val="0"/>
          <w:bCs w:val="0"/>
          <w:sz w:val="24"/>
          <w:szCs w:val="24"/>
          <w:u w:val="none"/>
          <w:lang w:val="en-US"/>
        </w:rPr>
      </w:pPr>
      <w:r>
        <w:rPr>
          <w:rFonts w:hint="default" w:asciiTheme="majorBidi" w:hAnsiTheme="majorBidi" w:cstheme="majorBidi"/>
          <w:b/>
          <w:bCs/>
          <w:sz w:val="24"/>
          <w:szCs w:val="24"/>
          <w:lang w:val="en-US"/>
        </w:rPr>
        <w:t xml:space="preserve">Link: </w:t>
      </w:r>
      <w:r>
        <w:rPr>
          <w:rFonts w:hint="default" w:asciiTheme="majorBidi" w:hAnsiTheme="majorBidi"/>
          <w:b w:val="0"/>
          <w:bCs w:val="0"/>
          <w:sz w:val="24"/>
          <w:szCs w:val="24"/>
          <w:lang w:val="en-US"/>
        </w:rPr>
        <w:fldChar w:fldCharType="begin"/>
      </w:r>
      <w:r>
        <w:rPr>
          <w:rFonts w:hint="default" w:asciiTheme="majorBidi" w:hAnsiTheme="majorBidi"/>
          <w:b w:val="0"/>
          <w:bCs w:val="0"/>
          <w:sz w:val="24"/>
          <w:szCs w:val="24"/>
          <w:lang w:val="en-US"/>
        </w:rPr>
        <w:instrText xml:space="preserve"> HYPERLINK "https://www.kaggle.com/datasets/tathagatbanerjee/breakhis-breast-cancer-histopathological/data" </w:instrText>
      </w:r>
      <w:r>
        <w:rPr>
          <w:rFonts w:hint="default" w:asciiTheme="majorBidi" w:hAnsiTheme="majorBidi"/>
          <w:b w:val="0"/>
          <w:bCs w:val="0"/>
          <w:sz w:val="24"/>
          <w:szCs w:val="24"/>
          <w:lang w:val="en-US"/>
        </w:rPr>
        <w:fldChar w:fldCharType="separate"/>
      </w:r>
      <w:r>
        <w:rPr>
          <w:rStyle w:val="9"/>
          <w:rFonts w:hint="default" w:asciiTheme="majorBidi" w:hAnsiTheme="majorBidi"/>
          <w:b w:val="0"/>
          <w:bCs w:val="0"/>
          <w:sz w:val="24"/>
          <w:szCs w:val="24"/>
          <w:lang w:val="en-US"/>
        </w:rPr>
        <w:t>https://www.kaggle.com/datasets/tathagatbanerjee/breakhis-breast-cancer-histopathological/data</w:t>
      </w:r>
      <w:r>
        <w:rPr>
          <w:rFonts w:hint="default" w:asciiTheme="majorBidi" w:hAnsiTheme="majorBidi"/>
          <w:b w:val="0"/>
          <w:bCs w:val="0"/>
          <w:sz w:val="24"/>
          <w:szCs w:val="24"/>
          <w:lang w:val="en-US"/>
        </w:rPr>
        <w:fldChar w:fldCharType="end"/>
      </w:r>
    </w:p>
    <w:p w14:paraId="0DE5A8B9">
      <w:pPr>
        <w:jc w:val="both"/>
        <w:rPr>
          <w:rFonts w:hint="default" w:asciiTheme="majorBidi" w:hAnsiTheme="majorBidi"/>
          <w:sz w:val="24"/>
          <w:szCs w:val="24"/>
          <w:lang w:val="en-US"/>
        </w:rPr>
      </w:pPr>
      <w:r>
        <w:rPr>
          <w:rFonts w:hint="default" w:asciiTheme="majorBidi" w:hAnsiTheme="majorBidi"/>
          <w:sz w:val="24"/>
          <w:szCs w:val="24"/>
          <w:lang w:val="en-US"/>
        </w:rPr>
        <w:t>This dataset was created for use in deep learning tasks for both binary and multiclass classification problems. It consists of 7,909 microscopic images of breast tumor tissue, captured using different magnification factors (40X, 100X, 200X, and 400X). The images in this dataset were resized to 224x224 pixels and organized according to binary and multiclass classification tasks. Below is the visualization of the dataset, showing the appearance of malignant and benign tissues in breast cancer.</w:t>
      </w:r>
    </w:p>
    <w:p w14:paraId="1CB93A02">
      <w:pPr>
        <w:jc w:val="both"/>
        <w:rPr>
          <w:rFonts w:hint="default" w:asciiTheme="majorBidi" w:hAnsiTheme="majorBidi"/>
          <w:sz w:val="24"/>
          <w:szCs w:val="24"/>
          <w:lang w:val="en-US"/>
        </w:rPr>
      </w:pPr>
      <w:r>
        <w:rPr>
          <w:rFonts w:hint="default" w:asciiTheme="majorBidi" w:hAnsiTheme="majorBidi"/>
          <w:sz w:val="24"/>
          <w:szCs w:val="24"/>
          <w:lang w:val="en-US"/>
        </w:rPr>
        <w:t>Here is the stats of dataset shown in this graph.</w:t>
      </w:r>
    </w:p>
    <w:p w14:paraId="1EE371CC">
      <w:pPr>
        <w:jc w:val="both"/>
      </w:pPr>
      <w:r>
        <w:drawing>
          <wp:inline distT="0" distB="0" distL="114300" distR="114300">
            <wp:extent cx="5730875" cy="2150110"/>
            <wp:effectExtent l="0" t="0" r="952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730875" cy="2150110"/>
                    </a:xfrm>
                    <a:prstGeom prst="rect">
                      <a:avLst/>
                    </a:prstGeom>
                    <a:noFill/>
                    <a:ln>
                      <a:noFill/>
                    </a:ln>
                  </pic:spPr>
                </pic:pic>
              </a:graphicData>
            </a:graphic>
          </wp:inline>
        </w:drawing>
      </w:r>
    </w:p>
    <w:p w14:paraId="4198E920">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Below is the visualization of the dataset.</w:t>
      </w:r>
    </w:p>
    <w:p w14:paraId="651AA3C6">
      <w:pPr>
        <w:jc w:val="both"/>
      </w:pPr>
      <w:r>
        <w:drawing>
          <wp:inline distT="0" distB="0" distL="114300" distR="114300">
            <wp:extent cx="5731510" cy="4283710"/>
            <wp:effectExtent l="0" t="0" r="889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8"/>
                    <a:stretch>
                      <a:fillRect/>
                    </a:stretch>
                  </pic:blipFill>
                  <pic:spPr>
                    <a:xfrm>
                      <a:off x="0" y="0"/>
                      <a:ext cx="5731510" cy="4283710"/>
                    </a:xfrm>
                    <a:prstGeom prst="rect">
                      <a:avLst/>
                    </a:prstGeom>
                    <a:noFill/>
                    <a:ln>
                      <a:noFill/>
                    </a:ln>
                  </pic:spPr>
                </pic:pic>
              </a:graphicData>
            </a:graphic>
          </wp:inline>
        </w:drawing>
      </w:r>
    </w:p>
    <w:p w14:paraId="42DB4C2A">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we can see how the malignant and benign tissues look in breast cancer.</w:t>
      </w:r>
    </w:p>
    <w:p w14:paraId="7D65E83B">
      <w:pPr>
        <w:jc w:val="both"/>
      </w:pPr>
      <w:r>
        <w:drawing>
          <wp:inline distT="0" distB="0" distL="114300" distR="114300">
            <wp:extent cx="5727700" cy="2533650"/>
            <wp:effectExtent l="0" t="0" r="0"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9"/>
                    <a:stretch>
                      <a:fillRect/>
                    </a:stretch>
                  </pic:blipFill>
                  <pic:spPr>
                    <a:xfrm>
                      <a:off x="0" y="0"/>
                      <a:ext cx="5727700" cy="2533650"/>
                    </a:xfrm>
                    <a:prstGeom prst="rect">
                      <a:avLst/>
                    </a:prstGeom>
                    <a:noFill/>
                    <a:ln>
                      <a:noFill/>
                    </a:ln>
                  </pic:spPr>
                </pic:pic>
              </a:graphicData>
            </a:graphic>
          </wp:inline>
        </w:drawing>
      </w:r>
    </w:p>
    <w:p w14:paraId="37D10E12">
      <w:pPr>
        <w:pStyle w:val="14"/>
        <w:numPr>
          <w:ilvl w:val="1"/>
          <w:numId w:val="2"/>
        </w:numPr>
        <w:jc w:val="both"/>
        <w:rPr>
          <w:rFonts w:asciiTheme="majorBidi" w:hAnsiTheme="majorBidi" w:cstheme="majorBidi"/>
          <w:b/>
          <w:bCs/>
          <w:sz w:val="24"/>
          <w:szCs w:val="24"/>
          <w:u w:val="none"/>
        </w:rPr>
      </w:pPr>
      <w:r>
        <w:rPr>
          <w:rFonts w:hint="default" w:asciiTheme="majorBidi" w:hAnsiTheme="majorBidi" w:cstheme="majorBidi"/>
          <w:b/>
          <w:bCs/>
          <w:sz w:val="24"/>
          <w:szCs w:val="24"/>
          <w:u w:val="none"/>
          <w:lang w:val="en-US"/>
        </w:rPr>
        <w:t>Data Cleaning</w:t>
      </w:r>
    </w:p>
    <w:p w14:paraId="1843A327">
      <w:pPr>
        <w:pStyle w:val="14"/>
        <w:numPr>
          <w:numId w:val="0"/>
        </w:numPr>
        <w:ind w:left="-270" w:leftChars="0"/>
        <w:jc w:val="both"/>
        <w:rPr>
          <w:rFonts w:hint="default" w:ascii="Times New Roman" w:hAnsi="Times New Roman" w:cs="Times New Roman"/>
          <w:b/>
          <w:bCs/>
          <w:sz w:val="24"/>
          <w:szCs w:val="24"/>
          <w:u w:val="none"/>
        </w:rPr>
      </w:pPr>
      <w:r>
        <w:rPr>
          <w:rFonts w:hint="default" w:ascii="Times New Roman" w:hAnsi="Times New Roman" w:eastAsia="SimSun" w:cs="Times New Roman"/>
          <w:sz w:val="24"/>
          <w:szCs w:val="24"/>
        </w:rPr>
        <w:t>Upon examining the dataset, we identified 250 exact duplicate images and 7 nearly duplicate images. To ensure each data point is represented only once, we removed these duplicates to prevent model bias.</w:t>
      </w:r>
    </w:p>
    <w:p w14:paraId="380D573A">
      <w:pPr>
        <w:pStyle w:val="14"/>
        <w:numPr>
          <w:ilvl w:val="1"/>
          <w:numId w:val="2"/>
        </w:numPr>
        <w:jc w:val="both"/>
        <w:rPr>
          <w:rFonts w:asciiTheme="majorBidi" w:hAnsiTheme="majorBidi" w:cstheme="majorBidi"/>
          <w:b/>
          <w:bCs/>
          <w:sz w:val="24"/>
          <w:szCs w:val="24"/>
          <w:u w:val="none"/>
        </w:rPr>
      </w:pPr>
      <w:r>
        <w:rPr>
          <w:rFonts w:hint="default" w:asciiTheme="majorBidi" w:hAnsiTheme="majorBidi" w:cstheme="majorBidi"/>
          <w:b/>
          <w:bCs/>
          <w:sz w:val="24"/>
          <w:szCs w:val="24"/>
          <w:u w:val="none"/>
          <w:lang w:val="en-US"/>
        </w:rPr>
        <w:t>Data Augmentation</w:t>
      </w:r>
    </w:p>
    <w:p w14:paraId="03F982FD">
      <w:pPr>
        <w:pStyle w:val="14"/>
        <w:numPr>
          <w:numId w:val="0"/>
        </w:numPr>
        <w:ind w:left="-270" w:leftChars="0"/>
        <w:jc w:val="both"/>
        <w:rPr>
          <w:rFonts w:hint="default" w:asciiTheme="majorBidi" w:hAnsiTheme="majorBidi" w:cstheme="majorBidi"/>
          <w:b w:val="0"/>
          <w:bCs w:val="0"/>
          <w:sz w:val="24"/>
          <w:szCs w:val="24"/>
          <w:lang w:val="en-US"/>
        </w:rPr>
      </w:pPr>
      <w:r>
        <w:rPr>
          <w:rFonts w:hint="default" w:asciiTheme="majorBidi" w:hAnsiTheme="majorBidi" w:cstheme="majorBidi"/>
          <w:b w:val="0"/>
          <w:bCs w:val="0"/>
          <w:sz w:val="24"/>
          <w:szCs w:val="24"/>
          <w:lang w:val="en-US"/>
        </w:rPr>
        <w:t>We applied data augmentation techniques to create variations that can help improve model accuracy. Random brightness, random flip, and random rotation were used for augmentation.</w:t>
      </w:r>
    </w:p>
    <w:p w14:paraId="010561A8">
      <w:pPr>
        <w:ind w:left="-270"/>
        <w:jc w:val="center"/>
        <w:rPr>
          <w:rFonts w:asciiTheme="majorBidi" w:hAnsiTheme="majorBidi" w:cstheme="majorBidi"/>
          <w:sz w:val="24"/>
          <w:szCs w:val="24"/>
        </w:rPr>
      </w:pPr>
      <w:r>
        <w:drawing>
          <wp:inline distT="0" distB="0" distL="114300" distR="114300">
            <wp:extent cx="4819650" cy="4502150"/>
            <wp:effectExtent l="0" t="0" r="6350" b="63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0"/>
                    <a:stretch>
                      <a:fillRect/>
                    </a:stretch>
                  </pic:blipFill>
                  <pic:spPr>
                    <a:xfrm>
                      <a:off x="0" y="0"/>
                      <a:ext cx="4819650" cy="4502150"/>
                    </a:xfrm>
                    <a:prstGeom prst="rect">
                      <a:avLst/>
                    </a:prstGeom>
                    <a:noFill/>
                    <a:ln>
                      <a:noFill/>
                    </a:ln>
                  </pic:spPr>
                </pic:pic>
              </a:graphicData>
            </a:graphic>
          </wp:inline>
        </w:drawing>
      </w:r>
    </w:p>
    <w:p w14:paraId="482596CF">
      <w:pPr>
        <w:ind w:left="-270"/>
        <w:jc w:val="both"/>
        <w:rPr>
          <w:rFonts w:asciiTheme="majorBidi" w:hAnsiTheme="majorBidi" w:cstheme="majorBidi"/>
          <w:sz w:val="24"/>
          <w:szCs w:val="24"/>
        </w:rPr>
      </w:pPr>
    </w:p>
    <w:p w14:paraId="18828996">
      <w:pPr>
        <w:pStyle w:val="14"/>
        <w:numPr>
          <w:ilvl w:val="1"/>
          <w:numId w:val="2"/>
        </w:numPr>
        <w:jc w:val="both"/>
        <w:rPr>
          <w:rFonts w:asciiTheme="majorBidi" w:hAnsiTheme="majorBidi" w:cstheme="majorBidi"/>
          <w:b/>
          <w:bCs/>
          <w:sz w:val="24"/>
          <w:szCs w:val="24"/>
          <w:u w:val="single"/>
        </w:rPr>
      </w:pPr>
      <w:r>
        <w:rPr>
          <w:rFonts w:asciiTheme="majorBidi" w:hAnsiTheme="majorBidi" w:cstheme="majorBidi"/>
          <w:b/>
          <w:bCs/>
          <w:sz w:val="24"/>
          <w:szCs w:val="24"/>
        </w:rPr>
        <w:t>Algorithm Selection and Usage</w:t>
      </w:r>
    </w:p>
    <w:p w14:paraId="0F63D659">
      <w:pPr>
        <w:ind w:left="-270"/>
        <w:jc w:val="both"/>
        <w:rPr>
          <w:rFonts w:asciiTheme="majorBidi" w:hAnsiTheme="majorBidi" w:cstheme="majorBidi"/>
          <w:sz w:val="24"/>
          <w:szCs w:val="24"/>
        </w:rPr>
      </w:pPr>
      <w:r>
        <w:rPr>
          <w:rFonts w:asciiTheme="majorBidi" w:hAnsiTheme="majorBidi" w:cstheme="majorBidi"/>
          <w:sz w:val="24"/>
          <w:szCs w:val="24"/>
        </w:rPr>
        <w:t>These are the Algorithms We Selected:</w:t>
      </w:r>
    </w:p>
    <w:p w14:paraId="1B5E3968">
      <w:pPr>
        <w:ind w:left="-270"/>
        <w:jc w:val="both"/>
        <w:rPr>
          <w:rFonts w:asciiTheme="majorBidi" w:hAnsiTheme="majorBidi" w:cstheme="majorBidi"/>
          <w:sz w:val="24"/>
          <w:szCs w:val="24"/>
        </w:rPr>
      </w:pPr>
      <w:r>
        <w:rPr>
          <w:rFonts w:hint="default" w:asciiTheme="majorBidi" w:hAnsiTheme="majorBidi" w:cstheme="majorBidi"/>
          <w:b/>
          <w:bCs/>
          <w:sz w:val="24"/>
          <w:szCs w:val="24"/>
          <w:lang w:val="en-US"/>
        </w:rPr>
        <w:t>CNN</w:t>
      </w:r>
      <w:r>
        <w:rPr>
          <w:rFonts w:asciiTheme="majorBidi" w:hAnsiTheme="majorBidi" w:cstheme="majorBidi"/>
          <w:b/>
          <w:bCs/>
          <w:sz w:val="24"/>
          <w:szCs w:val="24"/>
        </w:rPr>
        <w:t>:</w:t>
      </w:r>
      <w:r>
        <w:rPr>
          <w:rFonts w:asciiTheme="majorBidi" w:hAnsiTheme="majorBidi" w:cstheme="majorBidi"/>
          <w:sz w:val="24"/>
          <w:szCs w:val="24"/>
        </w:rPr>
        <w:t xml:space="preserve"> </w:t>
      </w:r>
    </w:p>
    <w:p w14:paraId="01F1C795">
      <w:pPr>
        <w:ind w:left="-270"/>
        <w:jc w:val="both"/>
        <w:rPr>
          <w:rFonts w:hint="default" w:ascii="Times New Roman" w:hAnsi="Times New Roman" w:cs="Times New Roman"/>
          <w:sz w:val="24"/>
          <w:szCs w:val="24"/>
          <w:lang w:val="en-US"/>
        </w:rPr>
      </w:pPr>
      <w:r>
        <w:rPr>
          <w:rFonts w:hint="default" w:ascii="Times New Roman" w:hAnsi="Times New Roman" w:eastAsia="Arial" w:cs="Times New Roman"/>
          <w:i w:val="0"/>
          <w:iCs w:val="0"/>
          <w:caps w:val="0"/>
          <w:color w:val="202124"/>
          <w:spacing w:val="0"/>
          <w:sz w:val="24"/>
          <w:szCs w:val="24"/>
          <w:shd w:val="clear" w:fill="FFFFFF"/>
        </w:rPr>
        <w:t>CNN is the most popular deep-learning technique that has been utilized in several studies for breast cancer detection. </w:t>
      </w:r>
      <w:r>
        <w:rPr>
          <w:rFonts w:hint="default" w:ascii="Times New Roman" w:hAnsi="Times New Roman" w:eastAsia="Arial" w:cs="Times New Roman"/>
          <w:i w:val="0"/>
          <w:iCs w:val="0"/>
          <w:caps w:val="0"/>
          <w:color w:val="040C28"/>
          <w:spacing w:val="0"/>
          <w:sz w:val="24"/>
          <w:szCs w:val="24"/>
        </w:rPr>
        <w:t>The CNN is a deep learning model which represents hierarchical abstraction and consists of various layers which accept features as raw data</w:t>
      </w:r>
      <w:r>
        <w:rPr>
          <w:rFonts w:hint="default" w:ascii="Times New Roman" w:hAnsi="Times New Roman" w:eastAsia="Arial" w:cs="Times New Roman"/>
          <w:i w:val="0"/>
          <w:iCs w:val="0"/>
          <w:caps w:val="0"/>
          <w:color w:val="040C28"/>
          <w:spacing w:val="0"/>
          <w:sz w:val="24"/>
          <w:szCs w:val="24"/>
          <w:lang w:val="en-US"/>
        </w:rPr>
        <w:t>.</w:t>
      </w:r>
    </w:p>
    <w:p w14:paraId="2EFE45BA">
      <w:pPr>
        <w:ind w:left="-270"/>
        <w:jc w:val="both"/>
        <w:rPr>
          <w:rFonts w:asciiTheme="majorBidi" w:hAnsiTheme="majorBidi" w:cstheme="majorBidi"/>
          <w:sz w:val="24"/>
          <w:szCs w:val="24"/>
        </w:rPr>
      </w:pPr>
      <w:r>
        <w:rPr>
          <w:rFonts w:hint="default" w:asciiTheme="majorBidi" w:hAnsiTheme="majorBidi" w:cstheme="majorBidi"/>
          <w:b/>
          <w:bCs/>
          <w:sz w:val="24"/>
          <w:szCs w:val="24"/>
          <w:lang w:val="en-US"/>
        </w:rPr>
        <w:t>LSTM</w:t>
      </w:r>
      <w:r>
        <w:rPr>
          <w:rFonts w:asciiTheme="majorBidi" w:hAnsiTheme="majorBidi" w:cstheme="majorBidi"/>
          <w:b/>
          <w:bCs/>
          <w:sz w:val="24"/>
          <w:szCs w:val="24"/>
        </w:rPr>
        <w:t>:</w:t>
      </w:r>
      <w:r>
        <w:rPr>
          <w:rFonts w:asciiTheme="majorBidi" w:hAnsiTheme="majorBidi" w:cstheme="majorBidi"/>
          <w:sz w:val="24"/>
          <w:szCs w:val="24"/>
        </w:rPr>
        <w:t xml:space="preserve"> </w:t>
      </w:r>
    </w:p>
    <w:p w14:paraId="333A1673">
      <w:pPr>
        <w:ind w:left="-270"/>
        <w:jc w:val="both"/>
        <w:rPr>
          <w:rFonts w:asciiTheme="majorBidi" w:hAnsiTheme="majorBidi" w:cstheme="majorBidi"/>
          <w:sz w:val="24"/>
          <w:szCs w:val="24"/>
        </w:rPr>
      </w:pPr>
      <w:r>
        <w:rPr>
          <w:rFonts w:asciiTheme="majorBidi" w:hAnsiTheme="majorBidi" w:cstheme="majorBidi"/>
          <w:sz w:val="24"/>
          <w:szCs w:val="24"/>
        </w:rPr>
        <w:t>Recent research has explored the integration of LSTM network with feature selection techniques to improve breast cancer recurrence prediction. This approach</w:t>
      </w:r>
      <w:r>
        <w:rPr>
          <w:rFonts w:hint="default" w:asciiTheme="majorBidi" w:hAnsiTheme="majorBidi" w:cstheme="majorBidi"/>
          <w:sz w:val="24"/>
          <w:szCs w:val="24"/>
        </w:rPr>
        <w:t> combines the capabilities of deep learning in modelling sequential data with the benefits of feature selection in enhancing model interpretability.</w:t>
      </w:r>
    </w:p>
    <w:p w14:paraId="2B10758A">
      <w:pPr>
        <w:ind w:left="-270"/>
        <w:jc w:val="both"/>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Transfer Learning:</w:t>
      </w:r>
    </w:p>
    <w:p w14:paraId="1E8819DA">
      <w:pPr>
        <w:ind w:left="-270"/>
        <w:jc w:val="both"/>
        <w:rPr>
          <w:rFonts w:hint="default" w:asciiTheme="majorBidi" w:hAnsiTheme="majorBidi" w:cstheme="majorBidi"/>
          <w:b w:val="0"/>
          <w:bCs w:val="0"/>
          <w:sz w:val="24"/>
          <w:szCs w:val="24"/>
          <w:lang w:val="en-US"/>
        </w:rPr>
      </w:pPr>
      <w:r>
        <w:rPr>
          <w:rFonts w:hint="default" w:asciiTheme="majorBidi" w:hAnsiTheme="majorBidi" w:cstheme="majorBidi"/>
          <w:b w:val="0"/>
          <w:bCs w:val="0"/>
          <w:sz w:val="24"/>
          <w:szCs w:val="24"/>
          <w:lang w:val="en-US"/>
        </w:rPr>
        <w:t>A powerful technique in deep learning, transfer learning reuses existing models and their knowledge for new problems, enabling the training of deep neural networks even with limited data.</w:t>
      </w:r>
    </w:p>
    <w:p w14:paraId="031A2FDB">
      <w:pPr>
        <w:ind w:left="-270"/>
        <w:jc w:val="both"/>
        <w:rPr>
          <w:rFonts w:hint="default" w:asciiTheme="majorBidi" w:hAnsiTheme="majorBidi" w:cstheme="majorBidi"/>
          <w:b w:val="0"/>
          <w:bCs w:val="0"/>
          <w:sz w:val="24"/>
          <w:szCs w:val="24"/>
          <w:lang w:val="en-US"/>
        </w:rPr>
      </w:pPr>
      <w:r>
        <w:rPr>
          <w:rFonts w:hint="default" w:asciiTheme="majorBidi" w:hAnsiTheme="majorBidi" w:cstheme="majorBidi"/>
          <w:b w:val="0"/>
          <w:bCs w:val="0"/>
          <w:sz w:val="24"/>
          <w:szCs w:val="24"/>
          <w:lang w:val="en-US"/>
        </w:rPr>
        <w:t>We utilized the following pre-trained CNN models:</w:t>
      </w:r>
    </w:p>
    <w:p w14:paraId="271ED769">
      <w:pPr>
        <w:ind w:left="-270"/>
        <w:jc w:val="both"/>
        <w:rPr>
          <w:rFonts w:hint="default" w:asciiTheme="majorBidi" w:hAnsiTheme="majorBidi" w:cstheme="majorBidi"/>
          <w:b w:val="0"/>
          <w:bCs w:val="0"/>
          <w:sz w:val="24"/>
          <w:szCs w:val="24"/>
          <w:lang w:val="en-US"/>
        </w:rPr>
      </w:pPr>
      <w:bookmarkStart w:id="0" w:name="_GoBack"/>
      <w:bookmarkEnd w:id="0"/>
    </w:p>
    <w:p w14:paraId="62B15628">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MobileNetV3</w:t>
      </w:r>
    </w:p>
    <w:p w14:paraId="3C30188C">
      <w:pPr>
        <w:numPr>
          <w:numId w:val="0"/>
        </w:numPr>
        <w:ind w:leftChars="0"/>
        <w:jc w:val="both"/>
        <w:rPr>
          <w:rFonts w:asciiTheme="majorBidi" w:hAnsiTheme="majorBidi" w:cstheme="majorBidi"/>
          <w:b w:val="0"/>
          <w:bCs w:val="0"/>
          <w:sz w:val="24"/>
          <w:szCs w:val="24"/>
        </w:rPr>
      </w:pPr>
      <w:r>
        <w:rPr>
          <w:rFonts w:asciiTheme="majorBidi" w:hAnsiTheme="majorBidi" w:cstheme="majorBidi"/>
          <w:b w:val="0"/>
          <w:bCs w:val="0"/>
          <w:sz w:val="24"/>
          <w:szCs w:val="24"/>
        </w:rPr>
        <w:t>MobileNet is</w:t>
      </w:r>
      <w:r>
        <w:rPr>
          <w:rFonts w:hint="default" w:asciiTheme="majorBidi" w:hAnsiTheme="majorBidi" w:cstheme="majorBidi"/>
          <w:b w:val="0"/>
          <w:bCs w:val="0"/>
          <w:sz w:val="24"/>
          <w:szCs w:val="24"/>
        </w:rPr>
        <w:t> a type of convolutional neural network designed for mobile and embedded vision applications. They are based on a streamlined architecture that uses depthwise separable convolutions to build lightweight deep neural networks that can have low latency for mobile and embedded devices.</w:t>
      </w:r>
    </w:p>
    <w:p w14:paraId="4397E134">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EfficientNetB1</w:t>
      </w:r>
      <w:r>
        <w:rPr>
          <w:rFonts w:asciiTheme="majorBidi" w:hAnsiTheme="majorBidi" w:cstheme="majorBidi"/>
          <w:sz w:val="24"/>
          <w:szCs w:val="24"/>
        </w:rPr>
        <w:t xml:space="preserve"> </w:t>
      </w:r>
    </w:p>
    <w:p w14:paraId="0F843DDA">
      <w:pPr>
        <w:numPr>
          <w:numId w:val="0"/>
        </w:numPr>
        <w:ind w:leftChars="0"/>
        <w:jc w:val="both"/>
        <w:rPr>
          <w:rFonts w:hint="default" w:asciiTheme="majorBidi" w:hAnsiTheme="majorBidi" w:cstheme="majorBidi"/>
          <w:sz w:val="24"/>
          <w:szCs w:val="24"/>
          <w:lang w:val="en-US"/>
        </w:rPr>
      </w:pPr>
      <w:r>
        <w:rPr>
          <w:rFonts w:asciiTheme="majorBidi" w:hAnsiTheme="majorBidi" w:cstheme="majorBidi"/>
          <w:sz w:val="24"/>
          <w:szCs w:val="24"/>
        </w:rPr>
        <w:t>EfficientNet is</w:t>
      </w:r>
      <w:r>
        <w:rPr>
          <w:rFonts w:hint="default" w:asciiTheme="majorBidi" w:hAnsiTheme="majorBidi" w:cstheme="majorBidi"/>
          <w:sz w:val="24"/>
          <w:szCs w:val="24"/>
        </w:rPr>
        <w:t> a convolutional neural network architecture and scaling method that uniformly scales all dimensions of depth/width/resolution using a compound coefficient.</w:t>
      </w:r>
      <w:r>
        <w:rPr>
          <w:rFonts w:hint="default" w:asciiTheme="majorBidi" w:hAnsiTheme="majorBidi" w:cstheme="majorBidi"/>
          <w:sz w:val="24"/>
          <w:szCs w:val="24"/>
          <w:lang w:val="en-US"/>
        </w:rPr>
        <w:t xml:space="preserve"> </w:t>
      </w:r>
    </w:p>
    <w:p w14:paraId="56F15C40">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VGG16</w:t>
      </w:r>
    </w:p>
    <w:p w14:paraId="3C186E3E">
      <w:pPr>
        <w:numPr>
          <w:numId w:val="0"/>
        </w:numPr>
        <w:ind w:leftChars="0"/>
        <w:jc w:val="both"/>
        <w:rPr>
          <w:rFonts w:asciiTheme="majorBidi" w:hAnsiTheme="majorBidi" w:cstheme="majorBidi"/>
          <w:sz w:val="24"/>
          <w:szCs w:val="24"/>
        </w:rPr>
      </w:pPr>
      <w:r>
        <w:rPr>
          <w:rFonts w:asciiTheme="majorBidi" w:hAnsiTheme="majorBidi" w:cstheme="majorBidi"/>
          <w:sz w:val="24"/>
          <w:szCs w:val="24"/>
        </w:rPr>
        <w:t>VGG16 is a convolutional neural network model that's used for</w:t>
      </w:r>
      <w:r>
        <w:rPr>
          <w:rFonts w:hint="default" w:asciiTheme="majorBidi" w:hAnsiTheme="majorBidi" w:cstheme="majorBidi"/>
          <w:sz w:val="24"/>
          <w:szCs w:val="24"/>
        </w:rPr>
        <w:t> image recognition. It's unique in that it has only 16 layers that have weights, as opposed to relying on a large number of hyper-parameters. It's considered one of the best vision model architectures.</w:t>
      </w:r>
    </w:p>
    <w:p w14:paraId="17926430">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ResNet50V2</w:t>
      </w:r>
    </w:p>
    <w:p w14:paraId="1EE091BE">
      <w:pPr>
        <w:numPr>
          <w:numId w:val="0"/>
        </w:numPr>
        <w:ind w:leftChars="0"/>
        <w:jc w:val="both"/>
        <w:rPr>
          <w:rFonts w:asciiTheme="majorBidi" w:hAnsiTheme="majorBidi" w:cstheme="majorBidi"/>
          <w:sz w:val="24"/>
          <w:szCs w:val="24"/>
        </w:rPr>
      </w:pPr>
      <w:r>
        <w:rPr>
          <w:rFonts w:asciiTheme="majorBidi" w:hAnsiTheme="majorBidi" w:cstheme="majorBidi"/>
          <w:sz w:val="24"/>
          <w:szCs w:val="24"/>
        </w:rPr>
        <w:t>ResNet</w:t>
      </w:r>
      <w:r>
        <w:rPr>
          <w:rFonts w:hint="default" w:asciiTheme="majorBidi" w:hAnsiTheme="majorBidi" w:cstheme="majorBidi"/>
          <w:sz w:val="24"/>
          <w:szCs w:val="24"/>
        </w:rPr>
        <w:t> enables the construction of deeper neural networks, with more than a hundred layers, which was previously impossible due to the vanishing gradient problem. The residual connections allow the Network to learn better representations and optimize the gradient flow, making it easier to train deeper networks.</w:t>
      </w:r>
    </w:p>
    <w:p w14:paraId="4BC09169">
      <w:pPr>
        <w:jc w:val="both"/>
        <w:rPr>
          <w:rFonts w:asciiTheme="majorBidi" w:hAnsiTheme="majorBidi" w:cstheme="majorBidi"/>
          <w:b/>
          <w:bCs/>
          <w:sz w:val="24"/>
          <w:szCs w:val="24"/>
        </w:rPr>
      </w:pPr>
    </w:p>
    <w:p w14:paraId="3A9BA336">
      <w:pPr>
        <w:pStyle w:val="14"/>
        <w:numPr>
          <w:ilvl w:val="0"/>
          <w:numId w:val="2"/>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Results</w:t>
      </w:r>
    </w:p>
    <w:p w14:paraId="60234E9D">
      <w:pPr>
        <w:pStyle w:val="14"/>
        <w:ind w:left="-270"/>
        <w:jc w:val="both"/>
        <w:rPr>
          <w:rFonts w:asciiTheme="majorBidi" w:hAnsiTheme="majorBidi" w:cstheme="majorBidi"/>
          <w:sz w:val="24"/>
          <w:szCs w:val="24"/>
        </w:rPr>
      </w:pPr>
      <w:r>
        <w:rPr>
          <w:rFonts w:asciiTheme="majorBidi" w:hAnsiTheme="majorBidi" w:cstheme="majorBidi"/>
          <w:sz w:val="24"/>
          <w:szCs w:val="24"/>
        </w:rPr>
        <w:t>The result is shown and discussed.</w:t>
      </w:r>
    </w:p>
    <w:p w14:paraId="60DCE0CA">
      <w:pPr>
        <w:pStyle w:val="14"/>
        <w:ind w:left="-270"/>
        <w:jc w:val="both"/>
        <w:rPr>
          <w:rFonts w:hint="default" w:asciiTheme="majorBidi" w:hAnsiTheme="majorBidi" w:cstheme="majorBidi"/>
          <w:sz w:val="24"/>
          <w:szCs w:val="24"/>
          <w:lang w:val="en-US"/>
        </w:rPr>
      </w:pPr>
      <w:r>
        <w:rPr>
          <w:rFonts w:hint="default" w:asciiTheme="majorBidi" w:hAnsiTheme="majorBidi" w:cstheme="majorBidi"/>
          <w:sz w:val="24"/>
          <w:szCs w:val="24"/>
          <w:lang w:val="en-US"/>
        </w:rPr>
        <w:t>Below you can see the visualized accuracy of each trained model and also the loss.</w:t>
      </w:r>
    </w:p>
    <w:p w14:paraId="278F2671">
      <w:pPr>
        <w:ind w:left="-270"/>
        <w:jc w:val="both"/>
        <w:rPr>
          <w:rFonts w:asciiTheme="majorBidi" w:hAnsiTheme="majorBidi" w:cstheme="majorBidi"/>
          <w:sz w:val="24"/>
          <w:szCs w:val="24"/>
        </w:rPr>
      </w:pPr>
      <w:r>
        <w:rPr>
          <w:rFonts w:hint="default" w:asciiTheme="majorBidi" w:hAnsiTheme="majorBidi" w:cstheme="majorBidi"/>
          <w:b/>
          <w:bCs/>
          <w:sz w:val="24"/>
          <w:szCs w:val="24"/>
          <w:lang w:val="en-US"/>
        </w:rPr>
        <w:t>CNN</w:t>
      </w:r>
      <w:r>
        <w:rPr>
          <w:rFonts w:asciiTheme="majorBidi" w:hAnsiTheme="majorBidi" w:cstheme="majorBidi"/>
          <w:b/>
          <w:bCs/>
          <w:sz w:val="24"/>
          <w:szCs w:val="24"/>
        </w:rPr>
        <w:t>:</w:t>
      </w:r>
      <w:r>
        <w:rPr>
          <w:rFonts w:asciiTheme="majorBidi" w:hAnsiTheme="majorBidi" w:cstheme="majorBidi"/>
          <w:sz w:val="24"/>
          <w:szCs w:val="24"/>
        </w:rPr>
        <w:t xml:space="preserve"> </w:t>
      </w:r>
    </w:p>
    <w:p w14:paraId="0CB3980F">
      <w:pPr>
        <w:ind w:left="-270"/>
        <w:jc w:val="both"/>
      </w:pPr>
      <w:r>
        <w:drawing>
          <wp:inline distT="0" distB="0" distL="114300" distR="114300">
            <wp:extent cx="5727065" cy="2472055"/>
            <wp:effectExtent l="0" t="0" r="635" b="44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stretch>
                      <a:fillRect/>
                    </a:stretch>
                  </pic:blipFill>
                  <pic:spPr>
                    <a:xfrm>
                      <a:off x="0" y="0"/>
                      <a:ext cx="5727065" cy="2472055"/>
                    </a:xfrm>
                    <a:prstGeom prst="rect">
                      <a:avLst/>
                    </a:prstGeom>
                    <a:noFill/>
                    <a:ln>
                      <a:noFill/>
                    </a:ln>
                  </pic:spPr>
                </pic:pic>
              </a:graphicData>
            </a:graphic>
          </wp:inline>
        </w:drawing>
      </w:r>
    </w:p>
    <w:p w14:paraId="12A3C67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0.82570</w:t>
      </w:r>
    </w:p>
    <w:p w14:paraId="083D112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0.82768</w:t>
      </w:r>
    </w:p>
    <w:p w14:paraId="1682565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      0.55176</w:t>
      </w:r>
    </w:p>
    <w:p w14:paraId="7B311B4D">
      <w:pPr>
        <w:ind w:left="-270"/>
        <w:jc w:val="both"/>
      </w:pPr>
    </w:p>
    <w:p w14:paraId="5D6576C1">
      <w:pPr>
        <w:ind w:left="-270"/>
        <w:jc w:val="both"/>
        <w:rPr>
          <w:rFonts w:asciiTheme="majorBidi" w:hAnsiTheme="majorBidi" w:cstheme="majorBidi"/>
          <w:sz w:val="24"/>
          <w:szCs w:val="24"/>
        </w:rPr>
      </w:pPr>
      <w:r>
        <w:rPr>
          <w:rFonts w:hint="default" w:asciiTheme="majorBidi" w:hAnsiTheme="majorBidi" w:cstheme="majorBidi"/>
          <w:b/>
          <w:bCs/>
          <w:sz w:val="24"/>
          <w:szCs w:val="24"/>
          <w:lang w:val="en-US"/>
        </w:rPr>
        <w:t>LSTM</w:t>
      </w:r>
      <w:r>
        <w:rPr>
          <w:rFonts w:asciiTheme="majorBidi" w:hAnsiTheme="majorBidi" w:cstheme="majorBidi"/>
          <w:b/>
          <w:bCs/>
          <w:sz w:val="24"/>
          <w:szCs w:val="24"/>
        </w:rPr>
        <w:t>:</w:t>
      </w:r>
      <w:r>
        <w:rPr>
          <w:rFonts w:asciiTheme="majorBidi" w:hAnsiTheme="majorBidi" w:cstheme="majorBidi"/>
          <w:sz w:val="24"/>
          <w:szCs w:val="24"/>
        </w:rPr>
        <w:t xml:space="preserve"> </w:t>
      </w:r>
    </w:p>
    <w:p w14:paraId="2B258A57">
      <w:pPr>
        <w:ind w:left="-270"/>
        <w:jc w:val="both"/>
      </w:pPr>
      <w:r>
        <w:drawing>
          <wp:inline distT="0" distB="0" distL="114300" distR="114300">
            <wp:extent cx="5728970" cy="2490470"/>
            <wp:effectExtent l="0" t="0" r="11430" b="1143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2"/>
                    <a:stretch>
                      <a:fillRect/>
                    </a:stretch>
                  </pic:blipFill>
                  <pic:spPr>
                    <a:xfrm>
                      <a:off x="0" y="0"/>
                      <a:ext cx="5728970" cy="2490470"/>
                    </a:xfrm>
                    <a:prstGeom prst="rect">
                      <a:avLst/>
                    </a:prstGeom>
                    <a:noFill/>
                    <a:ln>
                      <a:noFill/>
                    </a:ln>
                  </pic:spPr>
                </pic:pic>
              </a:graphicData>
            </a:graphic>
          </wp:inline>
        </w:drawing>
      </w:r>
    </w:p>
    <w:p w14:paraId="75B52F6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0.50000</w:t>
      </w:r>
    </w:p>
    <w:p w14:paraId="7FE7F2C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0.70844</w:t>
      </w:r>
    </w:p>
    <w:p w14:paraId="31D9B58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      0.60736</w:t>
      </w:r>
    </w:p>
    <w:p w14:paraId="4E222B36">
      <w:pPr>
        <w:ind w:left="-270"/>
        <w:jc w:val="both"/>
      </w:pPr>
    </w:p>
    <w:p w14:paraId="48B8DFB6">
      <w:pPr>
        <w:ind w:left="-270"/>
        <w:jc w:val="both"/>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Transfer Learning:</w:t>
      </w:r>
    </w:p>
    <w:p w14:paraId="56C89866">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MobileNetV3</w:t>
      </w:r>
      <w:r>
        <w:rPr>
          <w:rFonts w:asciiTheme="majorBidi" w:hAnsiTheme="majorBidi" w:cstheme="majorBidi"/>
          <w:b/>
          <w:bCs/>
          <w:sz w:val="24"/>
          <w:szCs w:val="24"/>
        </w:rPr>
        <w:t>:</w:t>
      </w:r>
    </w:p>
    <w:p w14:paraId="6172678C">
      <w:pPr>
        <w:numPr>
          <w:numId w:val="0"/>
        </w:numPr>
        <w:ind w:leftChars="0"/>
        <w:jc w:val="both"/>
      </w:pPr>
      <w:r>
        <w:drawing>
          <wp:inline distT="0" distB="0" distL="114300" distR="114300">
            <wp:extent cx="5725160" cy="2520315"/>
            <wp:effectExtent l="0" t="0" r="2540" b="698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3"/>
                    <a:stretch>
                      <a:fillRect/>
                    </a:stretch>
                  </pic:blipFill>
                  <pic:spPr>
                    <a:xfrm>
                      <a:off x="0" y="0"/>
                      <a:ext cx="5725160" cy="2520315"/>
                    </a:xfrm>
                    <a:prstGeom prst="rect">
                      <a:avLst/>
                    </a:prstGeom>
                    <a:noFill/>
                    <a:ln>
                      <a:noFill/>
                    </a:ln>
                  </pic:spPr>
                </pic:pic>
              </a:graphicData>
            </a:graphic>
          </wp:inline>
        </w:drawing>
      </w:r>
    </w:p>
    <w:p w14:paraId="7E97E7A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0.74243</w:t>
      </w:r>
    </w:p>
    <w:p w14:paraId="44597F7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0.72672</w:t>
      </w:r>
    </w:p>
    <w:p w14:paraId="4F67AEA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      0.55209</w:t>
      </w:r>
    </w:p>
    <w:p w14:paraId="11DB0001">
      <w:pPr>
        <w:numPr>
          <w:numId w:val="0"/>
        </w:numPr>
        <w:ind w:leftChars="0"/>
        <w:jc w:val="both"/>
      </w:pPr>
    </w:p>
    <w:p w14:paraId="71C5F9A9">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EfficientNetB1:</w:t>
      </w:r>
    </w:p>
    <w:p w14:paraId="7829A73F">
      <w:pPr>
        <w:numPr>
          <w:numId w:val="0"/>
        </w:numPr>
        <w:ind w:leftChars="0"/>
        <w:jc w:val="both"/>
      </w:pPr>
      <w:r>
        <w:drawing>
          <wp:inline distT="0" distB="0" distL="114300" distR="114300">
            <wp:extent cx="5725160" cy="2383790"/>
            <wp:effectExtent l="0" t="0" r="2540" b="381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4"/>
                    <a:stretch>
                      <a:fillRect/>
                    </a:stretch>
                  </pic:blipFill>
                  <pic:spPr>
                    <a:xfrm>
                      <a:off x="0" y="0"/>
                      <a:ext cx="5725160" cy="2383790"/>
                    </a:xfrm>
                    <a:prstGeom prst="rect">
                      <a:avLst/>
                    </a:prstGeom>
                    <a:noFill/>
                    <a:ln>
                      <a:noFill/>
                    </a:ln>
                  </pic:spPr>
                </pic:pic>
              </a:graphicData>
            </a:graphic>
          </wp:inline>
        </w:drawing>
      </w:r>
    </w:p>
    <w:p w14:paraId="46114D3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0.87666</w:t>
      </w:r>
    </w:p>
    <w:p w14:paraId="391F4FD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0.79634</w:t>
      </w:r>
    </w:p>
    <w:p w14:paraId="116063A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      0.44258</w:t>
      </w:r>
    </w:p>
    <w:p w14:paraId="27E97642">
      <w:pPr>
        <w:numPr>
          <w:numId w:val="0"/>
        </w:numPr>
        <w:ind w:leftChars="0"/>
        <w:jc w:val="both"/>
      </w:pPr>
    </w:p>
    <w:p w14:paraId="5651CFB3">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VGG16:</w:t>
      </w:r>
    </w:p>
    <w:p w14:paraId="2B556650">
      <w:pPr>
        <w:numPr>
          <w:numId w:val="0"/>
        </w:numPr>
        <w:ind w:leftChars="0"/>
        <w:jc w:val="both"/>
      </w:pPr>
      <w:r>
        <w:drawing>
          <wp:inline distT="0" distB="0" distL="114300" distR="114300">
            <wp:extent cx="5730240" cy="2483485"/>
            <wp:effectExtent l="0" t="0" r="10160" b="571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5"/>
                    <a:stretch>
                      <a:fillRect/>
                    </a:stretch>
                  </pic:blipFill>
                  <pic:spPr>
                    <a:xfrm>
                      <a:off x="0" y="0"/>
                      <a:ext cx="5730240" cy="2483485"/>
                    </a:xfrm>
                    <a:prstGeom prst="rect">
                      <a:avLst/>
                    </a:prstGeom>
                    <a:noFill/>
                    <a:ln>
                      <a:noFill/>
                    </a:ln>
                  </pic:spPr>
                </pic:pic>
              </a:graphicData>
            </a:graphic>
          </wp:inline>
        </w:drawing>
      </w:r>
    </w:p>
    <w:p w14:paraId="2DBE236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0.75920</w:t>
      </w:r>
    </w:p>
    <w:p w14:paraId="21C7BEE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0.71018</w:t>
      </w:r>
    </w:p>
    <w:p w14:paraId="43B6506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w:t>
      </w: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lang w:val="en-US"/>
        </w:rPr>
        <w:t xml:space="preserve"> </w:t>
      </w: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0.56242</w:t>
      </w:r>
    </w:p>
    <w:p w14:paraId="2A1EC3BF">
      <w:pPr>
        <w:numPr>
          <w:numId w:val="0"/>
        </w:numPr>
        <w:ind w:leftChars="0"/>
        <w:jc w:val="both"/>
      </w:pPr>
    </w:p>
    <w:p w14:paraId="095E7156">
      <w:pPr>
        <w:numPr>
          <w:ilvl w:val="0"/>
          <w:numId w:val="3"/>
        </w:numPr>
        <w:ind w:left="360" w:leftChars="0" w:hanging="360" w:firstLineChars="0"/>
        <w:jc w:val="both"/>
        <w:rPr>
          <w:rFonts w:asciiTheme="majorBidi" w:hAnsiTheme="majorBidi" w:cstheme="majorBidi"/>
          <w:sz w:val="24"/>
          <w:szCs w:val="24"/>
        </w:rPr>
      </w:pPr>
      <w:r>
        <w:rPr>
          <w:rFonts w:hint="default" w:asciiTheme="majorBidi" w:hAnsiTheme="majorBidi" w:cstheme="majorBidi"/>
          <w:b/>
          <w:bCs/>
          <w:sz w:val="24"/>
          <w:szCs w:val="24"/>
          <w:lang w:val="en-US"/>
        </w:rPr>
        <w:t>ResNet50V2:</w:t>
      </w:r>
    </w:p>
    <w:p w14:paraId="16D03B8F">
      <w:pPr>
        <w:pStyle w:val="14"/>
        <w:ind w:left="-270"/>
        <w:jc w:val="both"/>
      </w:pPr>
      <w:r>
        <w:drawing>
          <wp:inline distT="0" distB="0" distL="114300" distR="114300">
            <wp:extent cx="5726430" cy="2435860"/>
            <wp:effectExtent l="0" t="0" r="1270" b="254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6"/>
                    <a:stretch>
                      <a:fillRect/>
                    </a:stretch>
                  </pic:blipFill>
                  <pic:spPr>
                    <a:xfrm>
                      <a:off x="0" y="0"/>
                      <a:ext cx="5726430" cy="2435860"/>
                    </a:xfrm>
                    <a:prstGeom prst="rect">
                      <a:avLst/>
                    </a:prstGeom>
                    <a:noFill/>
                    <a:ln>
                      <a:noFill/>
                    </a:ln>
                  </pic:spPr>
                </pic:pic>
              </a:graphicData>
            </a:graphic>
          </wp:inline>
        </w:drawing>
      </w:r>
    </w:p>
    <w:p w14:paraId="23B3B2E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ROC-AUC:   0.82299</w:t>
      </w:r>
    </w:p>
    <w:p w14:paraId="2EE18BF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Accuracy:  0.78416</w:t>
      </w:r>
    </w:p>
    <w:p w14:paraId="62B8CCF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000000"/>
          <w:spacing w:val="0"/>
          <w:sz w:val="24"/>
          <w:szCs w:val="24"/>
          <w:bdr w:val="none" w:color="auto" w:sz="0" w:space="0"/>
          <w:shd w:val="clear" w:fill="FFFFFF"/>
          <w:vertAlign w:val="baseline"/>
        </w:rPr>
        <w:t>Loss:      0.45556</w:t>
      </w:r>
    </w:p>
    <w:p w14:paraId="4FE9D913">
      <w:pPr>
        <w:pStyle w:val="14"/>
        <w:ind w:left="-270"/>
        <w:jc w:val="both"/>
      </w:pPr>
    </w:p>
    <w:p w14:paraId="2F4E5A9B">
      <w:pPr>
        <w:pStyle w:val="14"/>
        <w:ind w:left="-270"/>
        <w:jc w:val="both"/>
      </w:pPr>
    </w:p>
    <w:p w14:paraId="7043D50E">
      <w:pPr>
        <w:pStyle w:val="14"/>
        <w:numPr>
          <w:ilvl w:val="1"/>
          <w:numId w:val="2"/>
        </w:numPr>
        <w:jc w:val="both"/>
        <w:rPr>
          <w:rFonts w:asciiTheme="majorBidi" w:hAnsiTheme="majorBidi" w:cstheme="majorBidi"/>
          <w:b/>
          <w:bCs/>
          <w:sz w:val="24"/>
          <w:szCs w:val="24"/>
          <w:u w:val="single"/>
        </w:rPr>
      </w:pPr>
      <w:r>
        <w:rPr>
          <w:rFonts w:asciiTheme="majorBidi" w:hAnsiTheme="majorBidi" w:cstheme="majorBidi"/>
          <w:b/>
          <w:bCs/>
          <w:sz w:val="24"/>
          <w:szCs w:val="24"/>
        </w:rPr>
        <w:t>Discussion</w:t>
      </w:r>
    </w:p>
    <w:p w14:paraId="14A7B42D">
      <w:pPr>
        <w:ind w:left="-270"/>
        <w:jc w:val="both"/>
        <w:rPr>
          <w:rFonts w:hint="default" w:asciiTheme="majorBidi" w:hAnsiTheme="majorBidi" w:cstheme="majorBidi"/>
          <w:sz w:val="24"/>
          <w:szCs w:val="24"/>
          <w:lang w:val="en-US"/>
        </w:rPr>
      </w:pPr>
      <w:r>
        <w:rPr>
          <w:rFonts w:asciiTheme="majorBidi" w:hAnsiTheme="majorBidi" w:cstheme="majorBidi"/>
          <w:sz w:val="24"/>
          <w:szCs w:val="24"/>
        </w:rPr>
        <w:t xml:space="preserve">we applied the algorithms which we selected above and the highest accuracy we got was </w:t>
      </w:r>
      <w:r>
        <w:rPr>
          <w:rFonts w:hint="default" w:asciiTheme="majorBidi" w:hAnsiTheme="majorBidi" w:cstheme="majorBidi"/>
          <w:sz w:val="24"/>
          <w:szCs w:val="24"/>
          <w:lang w:val="en-US"/>
        </w:rPr>
        <w:t xml:space="preserve">87% which was on our Pre trained model name EfficientNetB1. </w:t>
      </w:r>
    </w:p>
    <w:p w14:paraId="0ABDBE62">
      <w:pPr>
        <w:pStyle w:val="14"/>
        <w:numPr>
          <w:ilvl w:val="1"/>
          <w:numId w:val="2"/>
        </w:numPr>
        <w:jc w:val="both"/>
        <w:rPr>
          <w:rFonts w:asciiTheme="majorBidi" w:hAnsiTheme="majorBidi" w:cstheme="majorBidi"/>
          <w:b/>
          <w:bCs/>
          <w:sz w:val="24"/>
          <w:szCs w:val="24"/>
          <w:u w:val="single"/>
        </w:rPr>
      </w:pPr>
      <w:r>
        <w:rPr>
          <w:rFonts w:asciiTheme="majorBidi" w:hAnsiTheme="majorBidi" w:cstheme="majorBidi"/>
          <w:b/>
          <w:bCs/>
          <w:sz w:val="24"/>
          <w:szCs w:val="24"/>
        </w:rPr>
        <w:t>Performance Matrices</w:t>
      </w:r>
    </w:p>
    <w:p w14:paraId="5EE1E923">
      <w:pPr>
        <w:pStyle w:val="14"/>
        <w:numPr>
          <w:numId w:val="0"/>
        </w:numPr>
        <w:ind w:left="-270" w:leftChars="0"/>
        <w:jc w:val="both"/>
        <w:rPr>
          <w:rFonts w:hint="default" w:asciiTheme="majorBidi" w:hAnsiTheme="majorBidi" w:cstheme="majorBidi"/>
          <w:b w:val="0"/>
          <w:bCs w:val="0"/>
          <w:sz w:val="24"/>
          <w:szCs w:val="24"/>
          <w:u w:val="none"/>
          <w:lang w:val="en-US"/>
        </w:rPr>
      </w:pPr>
      <w:r>
        <w:rPr>
          <w:rFonts w:hint="default" w:asciiTheme="majorBidi" w:hAnsiTheme="majorBidi" w:cstheme="majorBidi"/>
          <w:b w:val="0"/>
          <w:bCs w:val="0"/>
          <w:sz w:val="24"/>
          <w:szCs w:val="24"/>
          <w:u w:val="none"/>
          <w:lang w:val="en-US"/>
        </w:rPr>
        <w:t>Here clearly we can see that EfficientNetB1 is the Model with Highest Accuracy.</w:t>
      </w:r>
    </w:p>
    <w:p w14:paraId="7D8EE463">
      <w:pPr>
        <w:pStyle w:val="14"/>
        <w:numPr>
          <w:numId w:val="0"/>
        </w:numPr>
        <w:ind w:left="-270" w:leftChars="0"/>
        <w:jc w:val="both"/>
        <w:rPr>
          <w:rFonts w:asciiTheme="majorBidi" w:hAnsiTheme="majorBidi" w:cstheme="majorBidi"/>
          <w:b/>
          <w:bCs/>
          <w:sz w:val="24"/>
          <w:szCs w:val="24"/>
          <w:u w:val="single"/>
        </w:rPr>
      </w:pPr>
      <w:r>
        <w:drawing>
          <wp:inline distT="0" distB="0" distL="114300" distR="114300">
            <wp:extent cx="4298950" cy="920750"/>
            <wp:effectExtent l="0" t="0" r="635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4298950" cy="920750"/>
                    </a:xfrm>
                    <a:prstGeom prst="rect">
                      <a:avLst/>
                    </a:prstGeom>
                    <a:noFill/>
                    <a:ln>
                      <a:noFill/>
                    </a:ln>
                  </pic:spPr>
                </pic:pic>
              </a:graphicData>
            </a:graphic>
          </wp:inline>
        </w:drawing>
      </w:r>
    </w:p>
    <w:p w14:paraId="0B5A5384">
      <w:pPr>
        <w:ind w:left="-270"/>
        <w:jc w:val="both"/>
        <w:rPr>
          <w:rFonts w:asciiTheme="majorBidi" w:hAnsiTheme="majorBidi" w:cstheme="majorBidi"/>
          <w:b/>
          <w:bCs/>
          <w:sz w:val="24"/>
          <w:szCs w:val="24"/>
          <w:u w:val="single"/>
        </w:rPr>
      </w:pPr>
    </w:p>
    <w:p w14:paraId="59CB7ACE">
      <w:pPr>
        <w:pStyle w:val="14"/>
        <w:numPr>
          <w:ilvl w:val="1"/>
          <w:numId w:val="2"/>
        </w:numPr>
        <w:jc w:val="both"/>
        <w:rPr>
          <w:rFonts w:asciiTheme="majorBidi" w:hAnsiTheme="majorBidi" w:cstheme="majorBidi"/>
          <w:b/>
          <w:bCs/>
          <w:sz w:val="24"/>
          <w:szCs w:val="24"/>
          <w:u w:val="single"/>
        </w:rPr>
      </w:pPr>
      <w:r>
        <w:rPr>
          <w:rFonts w:asciiTheme="majorBidi" w:hAnsiTheme="majorBidi" w:cstheme="majorBidi"/>
          <w:b/>
          <w:bCs/>
          <w:sz w:val="24"/>
          <w:szCs w:val="24"/>
        </w:rPr>
        <w:t>Comparison</w:t>
      </w:r>
    </w:p>
    <w:p w14:paraId="704EA04F">
      <w:pPr>
        <w:pStyle w:val="14"/>
        <w:numPr>
          <w:numId w:val="0"/>
        </w:numPr>
        <w:ind w:left="-270" w:leftChars="0"/>
        <w:jc w:val="both"/>
        <w:rPr>
          <w:rFonts w:hint="default" w:asciiTheme="majorBidi" w:hAnsiTheme="majorBidi" w:cstheme="majorBidi"/>
          <w:b w:val="0"/>
          <w:bCs w:val="0"/>
          <w:sz w:val="24"/>
          <w:szCs w:val="24"/>
          <w:u w:val="none"/>
          <w:lang w:val="en-US"/>
        </w:rPr>
      </w:pPr>
      <w:r>
        <w:rPr>
          <w:rFonts w:hint="default" w:asciiTheme="majorBidi" w:hAnsiTheme="majorBidi" w:cstheme="majorBidi"/>
          <w:b w:val="0"/>
          <w:bCs w:val="0"/>
          <w:sz w:val="24"/>
          <w:szCs w:val="24"/>
          <w:u w:val="none"/>
          <w:lang w:val="en-US"/>
        </w:rPr>
        <w:t>Given below is the comparison of each training model.</w:t>
      </w:r>
    </w:p>
    <w:p w14:paraId="23BF571A">
      <w:pPr>
        <w:ind w:left="-270"/>
        <w:jc w:val="both"/>
      </w:pPr>
      <w:r>
        <w:drawing>
          <wp:inline distT="0" distB="0" distL="114300" distR="114300">
            <wp:extent cx="5725160" cy="1848485"/>
            <wp:effectExtent l="0" t="0" r="2540" b="571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5725160" cy="1848485"/>
                    </a:xfrm>
                    <a:prstGeom prst="rect">
                      <a:avLst/>
                    </a:prstGeom>
                    <a:noFill/>
                    <a:ln>
                      <a:noFill/>
                    </a:ln>
                  </pic:spPr>
                </pic:pic>
              </a:graphicData>
            </a:graphic>
          </wp:inline>
        </w:drawing>
      </w:r>
    </w:p>
    <w:p w14:paraId="06C7FB56">
      <w:pPr>
        <w:ind w:left="-270"/>
        <w:jc w:val="both"/>
      </w:pPr>
      <w:r>
        <w:drawing>
          <wp:inline distT="0" distB="0" distL="114300" distR="114300">
            <wp:extent cx="5727700" cy="1957705"/>
            <wp:effectExtent l="0" t="0" r="0" b="1079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9"/>
                    <a:stretch>
                      <a:fillRect/>
                    </a:stretch>
                  </pic:blipFill>
                  <pic:spPr>
                    <a:xfrm>
                      <a:off x="0" y="0"/>
                      <a:ext cx="5727700" cy="1957705"/>
                    </a:xfrm>
                    <a:prstGeom prst="rect">
                      <a:avLst/>
                    </a:prstGeom>
                    <a:noFill/>
                    <a:ln>
                      <a:noFill/>
                    </a:ln>
                  </pic:spPr>
                </pic:pic>
              </a:graphicData>
            </a:graphic>
          </wp:inline>
        </w:drawing>
      </w:r>
    </w:p>
    <w:p w14:paraId="3175B94F">
      <w:pPr>
        <w:ind w:left="-270"/>
        <w:jc w:val="both"/>
      </w:pPr>
      <w:r>
        <w:drawing>
          <wp:inline distT="0" distB="0" distL="114300" distR="114300">
            <wp:extent cx="5727700" cy="2016125"/>
            <wp:effectExtent l="0" t="0" r="0" b="317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0"/>
                    <a:stretch>
                      <a:fillRect/>
                    </a:stretch>
                  </pic:blipFill>
                  <pic:spPr>
                    <a:xfrm>
                      <a:off x="0" y="0"/>
                      <a:ext cx="5727700" cy="2016125"/>
                    </a:xfrm>
                    <a:prstGeom prst="rect">
                      <a:avLst/>
                    </a:prstGeom>
                    <a:noFill/>
                    <a:ln>
                      <a:noFill/>
                    </a:ln>
                  </pic:spPr>
                </pic:pic>
              </a:graphicData>
            </a:graphic>
          </wp:inline>
        </w:drawing>
      </w:r>
    </w:p>
    <w:p w14:paraId="319733FA">
      <w:pPr>
        <w:pStyle w:val="14"/>
        <w:numPr>
          <w:ilvl w:val="0"/>
          <w:numId w:val="2"/>
        </w:numPr>
        <w:ind w:left="-450" w:firstLine="180"/>
        <w:jc w:val="both"/>
        <w:rPr>
          <w:rFonts w:asciiTheme="majorBidi" w:hAnsiTheme="majorBidi" w:cstheme="majorBidi"/>
          <w:b/>
          <w:bCs/>
          <w:sz w:val="28"/>
          <w:szCs w:val="28"/>
          <w:u w:val="single"/>
        </w:rPr>
      </w:pPr>
      <w:r>
        <w:rPr>
          <w:rFonts w:asciiTheme="majorBidi" w:hAnsiTheme="majorBidi" w:cstheme="majorBidi"/>
          <w:b/>
          <w:bCs/>
          <w:sz w:val="28"/>
          <w:szCs w:val="28"/>
        </w:rPr>
        <w:t>Conclusion</w:t>
      </w:r>
    </w:p>
    <w:p w14:paraId="22A8CF1A">
      <w:pPr>
        <w:pStyle w:val="14"/>
        <w:ind w:left="-270"/>
        <w:jc w:val="both"/>
        <w:rPr>
          <w:rFonts w:asciiTheme="majorBidi" w:hAnsiTheme="majorBidi" w:cstheme="majorBidi"/>
          <w:sz w:val="24"/>
          <w:szCs w:val="24"/>
        </w:rPr>
      </w:pPr>
      <w:r>
        <w:rPr>
          <w:rFonts w:asciiTheme="majorBidi" w:hAnsiTheme="majorBidi" w:cstheme="majorBidi"/>
          <w:sz w:val="24"/>
          <w:szCs w:val="24"/>
        </w:rPr>
        <w:t xml:space="preserve">The project concludes with the successful implementation of </w:t>
      </w:r>
      <w:r>
        <w:rPr>
          <w:rFonts w:hint="default" w:asciiTheme="majorBidi" w:hAnsiTheme="majorBidi" w:cstheme="majorBidi"/>
          <w:sz w:val="24"/>
          <w:szCs w:val="24"/>
          <w:lang w:val="en-US"/>
        </w:rPr>
        <w:t>deep</w:t>
      </w:r>
      <w:r>
        <w:rPr>
          <w:rFonts w:asciiTheme="majorBidi" w:hAnsiTheme="majorBidi" w:cstheme="majorBidi"/>
          <w:sz w:val="24"/>
          <w:szCs w:val="24"/>
        </w:rPr>
        <w:t xml:space="preserve"> learning algorithms, particularly </w:t>
      </w:r>
      <w:r>
        <w:rPr>
          <w:rFonts w:hint="default" w:asciiTheme="majorBidi" w:hAnsiTheme="majorBidi" w:cstheme="majorBidi"/>
          <w:sz w:val="24"/>
          <w:szCs w:val="24"/>
          <w:lang w:val="en-US"/>
        </w:rPr>
        <w:t>Pre trained EfficientNetB1</w:t>
      </w:r>
      <w:r>
        <w:rPr>
          <w:rFonts w:asciiTheme="majorBidi" w:hAnsiTheme="majorBidi" w:cstheme="majorBidi"/>
          <w:sz w:val="24"/>
          <w:szCs w:val="24"/>
        </w:rPr>
        <w:t xml:space="preserve">, for </w:t>
      </w:r>
      <w:r>
        <w:rPr>
          <w:rFonts w:hint="default" w:asciiTheme="majorBidi" w:hAnsiTheme="majorBidi" w:cstheme="majorBidi"/>
          <w:sz w:val="24"/>
          <w:szCs w:val="24"/>
          <w:lang w:val="en-US"/>
        </w:rPr>
        <w:t>Breast Cancer</w:t>
      </w:r>
      <w:r>
        <w:rPr>
          <w:rFonts w:asciiTheme="majorBidi" w:hAnsiTheme="majorBidi" w:cstheme="majorBidi"/>
          <w:sz w:val="24"/>
          <w:szCs w:val="24"/>
        </w:rPr>
        <w:t xml:space="preserve"> prediction, achieving accuracy rate</w:t>
      </w:r>
      <w:r>
        <w:rPr>
          <w:rFonts w:hint="default" w:asciiTheme="majorBidi" w:hAnsiTheme="majorBidi" w:cstheme="majorBidi"/>
          <w:sz w:val="24"/>
          <w:szCs w:val="24"/>
          <w:lang w:val="en-US"/>
        </w:rPr>
        <w:t xml:space="preserve"> </w:t>
      </w:r>
      <w:r>
        <w:rPr>
          <w:rFonts w:asciiTheme="majorBidi" w:hAnsiTheme="majorBidi" w:cstheme="majorBidi"/>
          <w:sz w:val="24"/>
          <w:szCs w:val="24"/>
        </w:rPr>
        <w:t>of 8</w:t>
      </w:r>
      <w:r>
        <w:rPr>
          <w:rFonts w:hint="default" w:asciiTheme="majorBidi" w:hAnsiTheme="majorBidi" w:cstheme="majorBidi"/>
          <w:sz w:val="24"/>
          <w:szCs w:val="24"/>
          <w:lang w:val="en-US"/>
        </w:rPr>
        <w:t>7</w:t>
      </w:r>
      <w:r>
        <w:rPr>
          <w:rFonts w:asciiTheme="majorBidi" w:hAnsiTheme="majorBidi" w:cstheme="majorBidi"/>
          <w:sz w:val="24"/>
          <w:szCs w:val="24"/>
        </w:rPr>
        <w:t xml:space="preserve">% respectively. The </w:t>
      </w:r>
      <w:r>
        <w:rPr>
          <w:rFonts w:hint="default" w:asciiTheme="majorBidi" w:hAnsiTheme="majorBidi" w:cstheme="majorBidi"/>
          <w:sz w:val="24"/>
          <w:szCs w:val="24"/>
          <w:lang w:val="en-US"/>
        </w:rPr>
        <w:t>initial</w:t>
      </w:r>
      <w:r>
        <w:rPr>
          <w:rFonts w:asciiTheme="majorBidi" w:hAnsiTheme="majorBidi" w:cstheme="majorBidi"/>
          <w:sz w:val="24"/>
          <w:szCs w:val="24"/>
        </w:rPr>
        <w:t xml:space="preserve"> steps, including </w:t>
      </w:r>
      <w:r>
        <w:rPr>
          <w:rFonts w:hint="default" w:asciiTheme="majorBidi" w:hAnsiTheme="majorBidi" w:cstheme="majorBidi"/>
          <w:sz w:val="24"/>
          <w:szCs w:val="24"/>
          <w:lang w:val="en-US"/>
        </w:rPr>
        <w:t>data augmentation</w:t>
      </w:r>
      <w:r>
        <w:rPr>
          <w:rFonts w:asciiTheme="majorBidi" w:hAnsiTheme="majorBidi" w:cstheme="majorBidi"/>
          <w:sz w:val="24"/>
          <w:szCs w:val="24"/>
        </w:rPr>
        <w:t xml:space="preserve"> significantly contributed to model performance.</w:t>
      </w:r>
    </w:p>
    <w:p w14:paraId="2B8D684D">
      <w:pPr>
        <w:pStyle w:val="14"/>
        <w:ind w:left="-270"/>
        <w:jc w:val="both"/>
        <w:rPr>
          <w:rFonts w:asciiTheme="majorBidi" w:hAnsiTheme="majorBidi" w:cstheme="majorBidi"/>
          <w:sz w:val="24"/>
          <w:szCs w:val="24"/>
        </w:rPr>
      </w:pPr>
    </w:p>
    <w:p w14:paraId="4A60E914">
      <w:pPr>
        <w:pStyle w:val="14"/>
        <w:ind w:left="-270"/>
        <w:jc w:val="both"/>
        <w:rPr>
          <w:rFonts w:asciiTheme="majorBidi" w:hAnsiTheme="majorBidi" w:cstheme="majorBidi"/>
          <w:sz w:val="24"/>
          <w:szCs w:val="24"/>
        </w:rPr>
      </w:pPr>
    </w:p>
    <w:p w14:paraId="71C89EFE">
      <w:pPr>
        <w:pStyle w:val="14"/>
        <w:ind w:left="-270"/>
        <w:jc w:val="both"/>
        <w:rPr>
          <w:rFonts w:asciiTheme="majorBidi" w:hAnsiTheme="majorBidi" w:cstheme="majorBidi"/>
          <w:sz w:val="24"/>
          <w:szCs w:val="24"/>
        </w:rPr>
      </w:pPr>
    </w:p>
    <w:p w14:paraId="002EC0F0">
      <w:pPr>
        <w:pStyle w:val="14"/>
        <w:ind w:left="-270"/>
        <w:jc w:val="both"/>
        <w:rPr>
          <w:rFonts w:asciiTheme="majorBidi" w:hAnsiTheme="majorBidi" w:cstheme="majorBidi"/>
          <w:sz w:val="24"/>
          <w:szCs w:val="24"/>
        </w:rPr>
      </w:pPr>
    </w:p>
    <w:p w14:paraId="2D5742D1">
      <w:pPr>
        <w:pStyle w:val="14"/>
        <w:ind w:left="-270"/>
        <w:jc w:val="both"/>
        <w:rPr>
          <w:rFonts w:asciiTheme="majorBidi" w:hAnsiTheme="majorBidi" w:cstheme="majorBidi"/>
          <w:sz w:val="24"/>
          <w:szCs w:val="24"/>
        </w:rPr>
      </w:pPr>
    </w:p>
    <w:p w14:paraId="29D503D9">
      <w:pPr>
        <w:pStyle w:val="14"/>
        <w:ind w:left="-270"/>
        <w:jc w:val="both"/>
        <w:rPr>
          <w:rFonts w:asciiTheme="majorBidi" w:hAnsiTheme="majorBidi" w:cstheme="majorBidi"/>
          <w:sz w:val="24"/>
          <w:szCs w:val="24"/>
        </w:rPr>
      </w:pPr>
    </w:p>
    <w:p w14:paraId="1DF7B87F">
      <w:pPr>
        <w:pStyle w:val="14"/>
        <w:ind w:left="-270"/>
        <w:jc w:val="both"/>
        <w:rPr>
          <w:rFonts w:asciiTheme="majorBidi" w:hAnsiTheme="majorBidi" w:cstheme="majorBidi"/>
          <w:sz w:val="24"/>
          <w:szCs w:val="24"/>
        </w:rPr>
      </w:pPr>
    </w:p>
    <w:p w14:paraId="7A78A94C">
      <w:pPr>
        <w:pStyle w:val="14"/>
        <w:ind w:left="-270"/>
        <w:jc w:val="both"/>
        <w:rPr>
          <w:rFonts w:asciiTheme="majorBidi" w:hAnsiTheme="majorBidi" w:cstheme="majorBidi"/>
          <w:sz w:val="24"/>
          <w:szCs w:val="24"/>
        </w:rPr>
      </w:pPr>
    </w:p>
    <w:p w14:paraId="45FD2F59">
      <w:pPr>
        <w:pStyle w:val="14"/>
        <w:ind w:left="-270"/>
        <w:jc w:val="both"/>
        <w:rPr>
          <w:rFonts w:asciiTheme="majorBidi" w:hAnsiTheme="majorBidi" w:cstheme="majorBidi"/>
          <w:sz w:val="24"/>
          <w:szCs w:val="24"/>
        </w:rPr>
      </w:pPr>
    </w:p>
    <w:p w14:paraId="2D216685">
      <w:pPr>
        <w:pStyle w:val="14"/>
        <w:ind w:left="-270"/>
        <w:jc w:val="both"/>
        <w:rPr>
          <w:rFonts w:asciiTheme="majorBidi" w:hAnsiTheme="majorBidi" w:cstheme="majorBidi"/>
          <w:sz w:val="24"/>
          <w:szCs w:val="24"/>
        </w:rPr>
      </w:pPr>
    </w:p>
    <w:p w14:paraId="5DDDCAE6">
      <w:pPr>
        <w:pStyle w:val="14"/>
        <w:ind w:left="-270"/>
        <w:jc w:val="both"/>
        <w:rPr>
          <w:rFonts w:asciiTheme="majorBidi" w:hAnsiTheme="majorBidi" w:cstheme="majorBidi"/>
          <w:sz w:val="24"/>
          <w:szCs w:val="24"/>
        </w:rPr>
      </w:pPr>
    </w:p>
    <w:p w14:paraId="4E76B672">
      <w:pPr>
        <w:pStyle w:val="14"/>
        <w:ind w:left="-270"/>
        <w:jc w:val="both"/>
        <w:rPr>
          <w:rFonts w:asciiTheme="majorBidi" w:hAnsiTheme="majorBidi" w:cstheme="majorBidi"/>
          <w:sz w:val="24"/>
          <w:szCs w:val="24"/>
        </w:rPr>
      </w:pPr>
    </w:p>
    <w:p w14:paraId="6A72133A">
      <w:pPr>
        <w:pStyle w:val="14"/>
        <w:ind w:left="-270"/>
        <w:jc w:val="both"/>
        <w:rPr>
          <w:rFonts w:asciiTheme="majorBidi" w:hAnsiTheme="majorBidi" w:cstheme="majorBidi"/>
          <w:sz w:val="24"/>
          <w:szCs w:val="24"/>
        </w:rPr>
      </w:pPr>
    </w:p>
    <w:p w14:paraId="516F0E81">
      <w:pPr>
        <w:pStyle w:val="14"/>
        <w:ind w:left="-270"/>
        <w:jc w:val="both"/>
        <w:rPr>
          <w:rFonts w:asciiTheme="majorBidi" w:hAnsiTheme="majorBidi" w:cstheme="majorBidi"/>
          <w:sz w:val="24"/>
          <w:szCs w:val="24"/>
        </w:rPr>
      </w:pPr>
    </w:p>
    <w:p w14:paraId="5E8F8814">
      <w:pPr>
        <w:pStyle w:val="14"/>
        <w:ind w:left="-270"/>
        <w:jc w:val="both"/>
        <w:rPr>
          <w:rFonts w:asciiTheme="majorBidi" w:hAnsiTheme="majorBidi" w:cstheme="majorBidi"/>
          <w:sz w:val="24"/>
          <w:szCs w:val="24"/>
        </w:rPr>
      </w:pPr>
    </w:p>
    <w:p w14:paraId="1200B946">
      <w:pPr>
        <w:pStyle w:val="14"/>
        <w:ind w:left="-270"/>
        <w:jc w:val="both"/>
        <w:rPr>
          <w:rFonts w:asciiTheme="majorBidi" w:hAnsiTheme="majorBidi" w:cstheme="majorBidi"/>
          <w:sz w:val="24"/>
          <w:szCs w:val="24"/>
        </w:rPr>
      </w:pPr>
    </w:p>
    <w:p w14:paraId="602E2272">
      <w:pPr>
        <w:pStyle w:val="14"/>
        <w:ind w:left="-270"/>
        <w:jc w:val="both"/>
        <w:rPr>
          <w:rFonts w:asciiTheme="majorBidi" w:hAnsiTheme="majorBidi" w:cstheme="majorBidi"/>
          <w:sz w:val="24"/>
          <w:szCs w:val="24"/>
        </w:rPr>
      </w:pPr>
    </w:p>
    <w:p w14:paraId="7D468702">
      <w:pPr>
        <w:pStyle w:val="14"/>
        <w:ind w:left="-270"/>
        <w:jc w:val="both"/>
        <w:rPr>
          <w:rFonts w:asciiTheme="majorBidi" w:hAnsiTheme="majorBidi" w:cstheme="majorBidi"/>
          <w:sz w:val="24"/>
          <w:szCs w:val="24"/>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plified Arabic">
    <w:panose1 w:val="02020603050405020304"/>
    <w:charset w:val="00"/>
    <w:family w:val="auto"/>
    <w:pitch w:val="default"/>
    <w:sig w:usb0="00002003" w:usb1="80000000" w:usb2="00000008" w:usb3="00000000" w:csb0="00000041" w:csb1="2008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117FB0"/>
    <w:multiLevelType w:val="multilevel"/>
    <w:tmpl w:val="09117FB0"/>
    <w:lvl w:ilvl="0" w:tentative="0">
      <w:start w:val="1"/>
      <w:numFmt w:val="decimal"/>
      <w:lvlText w:val="%1."/>
      <w:lvlJc w:val="left"/>
      <w:pPr>
        <w:ind w:left="720" w:hanging="360"/>
      </w:pPr>
      <w:rPr>
        <w:rFonts w:hint="default"/>
      </w:rPr>
    </w:lvl>
    <w:lvl w:ilvl="1" w:tentative="0">
      <w:start w:val="1"/>
      <w:numFmt w:val="decimal"/>
      <w:lvlText w:val="4.%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
    <w:nsid w:val="6C8B797F"/>
    <w:multiLevelType w:val="singleLevel"/>
    <w:tmpl w:val="6C8B79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B0544F0"/>
    <w:multiLevelType w:val="multilevel"/>
    <w:tmpl w:val="7B0544F0"/>
    <w:lvl w:ilvl="0" w:tentative="0">
      <w:start w:val="4"/>
      <w:numFmt w:val="decimal"/>
      <w:lvlText w:val="%1"/>
      <w:lvlJc w:val="left"/>
      <w:pPr>
        <w:ind w:left="360" w:hanging="360"/>
      </w:pPr>
      <w:rPr>
        <w:rFonts w:hint="default"/>
        <w:u w:val="none"/>
      </w:rPr>
    </w:lvl>
    <w:lvl w:ilvl="1" w:tentative="0">
      <w:start w:val="1"/>
      <w:numFmt w:val="decimal"/>
      <w:lvlText w:val="%1.%2"/>
      <w:lvlJc w:val="left"/>
      <w:pPr>
        <w:ind w:left="90" w:hanging="360"/>
      </w:pPr>
      <w:rPr>
        <w:rFonts w:hint="default"/>
        <w:u w:val="none"/>
      </w:rPr>
    </w:lvl>
    <w:lvl w:ilvl="2" w:tentative="0">
      <w:start w:val="1"/>
      <w:numFmt w:val="decimal"/>
      <w:lvlText w:val="%1.%2.%3"/>
      <w:lvlJc w:val="left"/>
      <w:pPr>
        <w:ind w:left="180" w:hanging="720"/>
      </w:pPr>
      <w:rPr>
        <w:rFonts w:hint="default"/>
        <w:u w:val="none"/>
      </w:rPr>
    </w:lvl>
    <w:lvl w:ilvl="3" w:tentative="0">
      <w:start w:val="1"/>
      <w:numFmt w:val="decimal"/>
      <w:lvlText w:val="%1.%2.%3.%4"/>
      <w:lvlJc w:val="left"/>
      <w:pPr>
        <w:ind w:left="-90" w:hanging="720"/>
      </w:pPr>
      <w:rPr>
        <w:rFonts w:hint="default"/>
        <w:u w:val="none"/>
      </w:rPr>
    </w:lvl>
    <w:lvl w:ilvl="4" w:tentative="0">
      <w:start w:val="1"/>
      <w:numFmt w:val="decimal"/>
      <w:lvlText w:val="%1.%2.%3.%4.%5"/>
      <w:lvlJc w:val="left"/>
      <w:pPr>
        <w:ind w:left="0" w:hanging="1080"/>
      </w:pPr>
      <w:rPr>
        <w:rFonts w:hint="default"/>
        <w:u w:val="none"/>
      </w:rPr>
    </w:lvl>
    <w:lvl w:ilvl="5" w:tentative="0">
      <w:start w:val="1"/>
      <w:numFmt w:val="decimal"/>
      <w:lvlText w:val="%1.%2.%3.%4.%5.%6"/>
      <w:lvlJc w:val="left"/>
      <w:pPr>
        <w:ind w:left="-270" w:hanging="1080"/>
      </w:pPr>
      <w:rPr>
        <w:rFonts w:hint="default"/>
        <w:u w:val="none"/>
      </w:rPr>
    </w:lvl>
    <w:lvl w:ilvl="6" w:tentative="0">
      <w:start w:val="1"/>
      <w:numFmt w:val="decimal"/>
      <w:lvlText w:val="%1.%2.%3.%4.%5.%6.%7"/>
      <w:lvlJc w:val="left"/>
      <w:pPr>
        <w:ind w:left="-180" w:hanging="1440"/>
      </w:pPr>
      <w:rPr>
        <w:rFonts w:hint="default"/>
        <w:u w:val="none"/>
      </w:rPr>
    </w:lvl>
    <w:lvl w:ilvl="7" w:tentative="0">
      <w:start w:val="1"/>
      <w:numFmt w:val="decimal"/>
      <w:lvlText w:val="%1.%2.%3.%4.%5.%6.%7.%8"/>
      <w:lvlJc w:val="left"/>
      <w:pPr>
        <w:ind w:left="-450" w:hanging="1440"/>
      </w:pPr>
      <w:rPr>
        <w:rFonts w:hint="default"/>
        <w:u w:val="none"/>
      </w:rPr>
    </w:lvl>
    <w:lvl w:ilvl="8" w:tentative="0">
      <w:start w:val="1"/>
      <w:numFmt w:val="decimal"/>
      <w:lvlText w:val="%1.%2.%3.%4.%5.%6.%7.%8.%9"/>
      <w:lvlJc w:val="left"/>
      <w:pPr>
        <w:ind w:left="-360" w:hanging="1800"/>
      </w:pPr>
      <w:rPr>
        <w:rFonts w:hint="default"/>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1CF"/>
    <w:rsid w:val="00092D35"/>
    <w:rsid w:val="001460BF"/>
    <w:rsid w:val="001655E4"/>
    <w:rsid w:val="001C3409"/>
    <w:rsid w:val="001D1746"/>
    <w:rsid w:val="002022F9"/>
    <w:rsid w:val="002F7DEB"/>
    <w:rsid w:val="00331355"/>
    <w:rsid w:val="00335A48"/>
    <w:rsid w:val="0036461D"/>
    <w:rsid w:val="003C1324"/>
    <w:rsid w:val="003D6BD2"/>
    <w:rsid w:val="00401AF6"/>
    <w:rsid w:val="004249F6"/>
    <w:rsid w:val="00446F74"/>
    <w:rsid w:val="004561A9"/>
    <w:rsid w:val="004A3066"/>
    <w:rsid w:val="004B1C5E"/>
    <w:rsid w:val="004C5349"/>
    <w:rsid w:val="004D60B2"/>
    <w:rsid w:val="00536A9D"/>
    <w:rsid w:val="005B13BF"/>
    <w:rsid w:val="005F6C90"/>
    <w:rsid w:val="006C4C62"/>
    <w:rsid w:val="006D1EDE"/>
    <w:rsid w:val="00730AB9"/>
    <w:rsid w:val="00730D28"/>
    <w:rsid w:val="007368E5"/>
    <w:rsid w:val="0076001B"/>
    <w:rsid w:val="007646E1"/>
    <w:rsid w:val="007846C4"/>
    <w:rsid w:val="007D5EA2"/>
    <w:rsid w:val="008142C5"/>
    <w:rsid w:val="00870BC6"/>
    <w:rsid w:val="00885D36"/>
    <w:rsid w:val="008F71CF"/>
    <w:rsid w:val="0090753B"/>
    <w:rsid w:val="00933F08"/>
    <w:rsid w:val="00945C6C"/>
    <w:rsid w:val="0095093B"/>
    <w:rsid w:val="00995666"/>
    <w:rsid w:val="00997A7B"/>
    <w:rsid w:val="009E2AD3"/>
    <w:rsid w:val="00A013CA"/>
    <w:rsid w:val="00A309A0"/>
    <w:rsid w:val="00A41935"/>
    <w:rsid w:val="00A6003E"/>
    <w:rsid w:val="00B54370"/>
    <w:rsid w:val="00B65C45"/>
    <w:rsid w:val="00B70A71"/>
    <w:rsid w:val="00B80A1D"/>
    <w:rsid w:val="00B93708"/>
    <w:rsid w:val="00C54B2A"/>
    <w:rsid w:val="00C560C4"/>
    <w:rsid w:val="00C8387F"/>
    <w:rsid w:val="00CA481F"/>
    <w:rsid w:val="00CE17AC"/>
    <w:rsid w:val="00CE606D"/>
    <w:rsid w:val="00CF6005"/>
    <w:rsid w:val="00D96CC0"/>
    <w:rsid w:val="00E3100F"/>
    <w:rsid w:val="00E6525C"/>
    <w:rsid w:val="00EA2136"/>
    <w:rsid w:val="00ED3C69"/>
    <w:rsid w:val="00EF6B8B"/>
    <w:rsid w:val="00F06F3E"/>
    <w:rsid w:val="00F179A9"/>
    <w:rsid w:val="4E6D0928"/>
    <w:rsid w:val="62C24CF7"/>
    <w:rsid w:val="67AE67A9"/>
    <w:rsid w:val="759810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paragraph" w:styleId="8">
    <w:name w:val="HTML Preformatted"/>
    <w:basedOn w:val="1"/>
    <w:link w:val="1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3"/>
    <w:unhideWhenUsed/>
    <w:qFormat/>
    <w:uiPriority w:val="99"/>
    <w:rPr>
      <w:color w:val="0563C1" w:themeColor="hyperlink"/>
      <w:u w:val="single"/>
      <w14:textFill>
        <w14:solidFill>
          <w14:schemeClr w14:val="hlink"/>
        </w14:solidFill>
      </w14:textFill>
    </w:r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1">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hidden/>
    <w:uiPriority w:val="39"/>
    <w:pPr>
      <w:spacing w:after="126" w:line="249" w:lineRule="auto"/>
      <w:ind w:left="25" w:right="23" w:hanging="10"/>
      <w:jc w:val="both"/>
    </w:pPr>
    <w:rPr>
      <w:rFonts w:ascii="Times New Roman" w:hAnsi="Times New Roman" w:eastAsia="Times New Roman" w:cs="Times New Roman"/>
      <w:color w:val="000000"/>
      <w:sz w:val="24"/>
      <w:szCs w:val="22"/>
      <w:lang w:val="en-US" w:eastAsia="en-US" w:bidi="ar-SA"/>
    </w:rPr>
  </w:style>
  <w:style w:type="paragraph" w:styleId="13">
    <w:name w:val="toc 2"/>
    <w:hidden/>
    <w:uiPriority w:val="39"/>
    <w:pPr>
      <w:spacing w:after="126" w:line="249" w:lineRule="auto"/>
      <w:ind w:left="265" w:right="23" w:hanging="10"/>
      <w:jc w:val="both"/>
    </w:pPr>
    <w:rPr>
      <w:rFonts w:ascii="Times New Roman" w:hAnsi="Times New Roman" w:eastAsia="Times New Roman" w:cs="Times New Roman"/>
      <w:color w:val="000000"/>
      <w:sz w:val="24"/>
      <w:szCs w:val="22"/>
      <w:lang w:val="en-US" w:eastAsia="en-US" w:bidi="ar-SA"/>
    </w:rPr>
  </w:style>
  <w:style w:type="paragraph" w:styleId="14">
    <w:name w:val="List Paragraph"/>
    <w:basedOn w:val="1"/>
    <w:qFormat/>
    <w:uiPriority w:val="34"/>
    <w:pPr>
      <w:ind w:left="720"/>
      <w:contextualSpacing/>
    </w:pPr>
  </w:style>
  <w:style w:type="character" w:customStyle="1" w:styleId="15">
    <w:name w:val="HTML Preformatted Char"/>
    <w:basedOn w:val="3"/>
    <w:link w:val="8"/>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638E3-10DC-4264-A471-4902E14CBB09}">
  <ds:schemaRefs/>
</ds:datastoreItem>
</file>

<file path=docProps/app.xml><?xml version="1.0" encoding="utf-8"?>
<Properties xmlns="http://schemas.openxmlformats.org/officeDocument/2006/extended-properties" xmlns:vt="http://schemas.openxmlformats.org/officeDocument/2006/docPropsVTypes">
  <Template>Normal</Template>
  <Pages>11</Pages>
  <Words>1775</Words>
  <Characters>10122</Characters>
  <Lines>84</Lines>
  <Paragraphs>23</Paragraphs>
  <TotalTime>395</TotalTime>
  <ScaleCrop>false</ScaleCrop>
  <LinksUpToDate>false</LinksUpToDate>
  <CharactersWithSpaces>11874</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2023-11-17T16:36:00Z</dcterms:created>
  <dc:creator>Abdullah Shakir</dc:creator>
  <cp:lastModifiedBy>Muhammad Abdullah 014</cp:lastModifiedBy>
  <cp:lastPrinted>2024-02-04T17:21:00Z</cp:lastPrinted>
  <dcterms:modified xsi:type="dcterms:W3CDTF">2024-07-14T18:53:59Z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9CA200CD5E274D04A8DD17916BD44BD2_13</vt:lpwstr>
  </property>
</Properties>
</file>