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10 November 2025</w:t>
      </w:r>
    </w:p>
    <w:p w:rsidRDefault="00AE1225">
      <w:r>
        <w:t>Perihal: Cek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selama 1 hari, terhitung mulai tanggal 10 November 2025 sampai dengan tanggal 10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