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tbl>
      <w:tblPr>
        <w:tblW w:type="pct" w:w="100%"/>
        <w:tblBorders>
          <w:top w:val="double" w:color="C9A227" w:sz="12"/>
          <w:left w:val="double" w:color="C9A227" w:sz="12"/>
          <w:bottom w:val="double" w:color="C9A227" w:sz="12"/>
          <w:right w:val="double" w:color="C9A227" w:sz="1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FFFFF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C9A227"/>
                <w:sz w:val="28"/>
                <w:szCs w:val="28"/>
              </w:rPr>
              <w:t xml:space="preserve">❖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4432A"/>
                <w:sz w:val="32"/>
                <w:szCs w:val="32"/>
              </w:rPr>
              <w:t xml:space="preserve">EDUCA INSTITUTE OF CONSULTANCY</w:t>
            </w:r>
          </w:p>
          <w:p>
            <w:pPr>
              <w:spacing w:before="120"/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6A6A6A"/>
                <w:sz w:val="18"/>
                <w:szCs w:val="18"/>
              </w:rPr>
              <w:t xml:space="preserve">Professional Certification Programs in Natural Health &amp; Wellness</w:t>
            </w:r>
          </w:p>
          <w:p>
            <w:pPr>
              <w:spacing w:before="500"/>
              <w:jc w:val="center"/>
            </w:pPr>
            <w:r>
              <w:rPr>
                <w:rFonts w:ascii="Cambria" w:cs="Cambria" w:eastAsia="Cambria" w:hAnsi="Cambria"/>
                <w:color w:val="888888"/>
                <w:sz w:val="18"/>
                <w:szCs w:val="18"/>
              </w:rPr>
              <w:t xml:space="preserve">W E L L N E S S   C O A C H I N G   C E R T I F I C A T I O N   C O U R S E</w:t>
            </w:r>
          </w:p>
          <w:p>
            <w:pPr>
              <w:spacing w:before="600"/>
              <w:jc w:val="center"/>
            </w:pPr>
            <w:r>
              <w:rPr>
                <w:rFonts w:ascii="Cambria" w:cs="Cambria" w:eastAsia="Cambria" w:hAnsi="Cambria"/>
                <w:color w:val="C9A227"/>
                <w:sz w:val="22"/>
                <w:szCs w:val="22"/>
              </w:rPr>
              <w:t xml:space="preserve">❖  ❖  ❖</w:t>
            </w:r>
          </w:p>
          <w:p>
            <w:pPr>
              <w:spacing w:before="50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9A227"/>
                <w:spacing w:val="40"/>
                <w:sz w:val="26"/>
                <w:szCs w:val="26"/>
              </w:rPr>
              <w:t xml:space="preserve">BOOK FOUR</w:t>
            </w:r>
          </w:p>
          <w:p>
            <w:pPr>
              <w:spacing w:befor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56"/>
                <w:szCs w:val="56"/>
              </w:rPr>
              <w:t xml:space="preserve">Human Anatomy Basics</w:t>
            </w:r>
          </w:p>
          <w:p>
            <w:pPr>
              <w:spacing w:before="200"/>
              <w:jc w:val="center"/>
            </w:pPr>
            <w:r>
              <w:rPr>
                <w:rFonts w:ascii="Nirmala UI" w:cs="Nirmala UI" w:eastAsia="Nirmala UI" w:hAnsi="Nirmala UI"/>
                <w:color w:val="3A3A3A"/>
                <w:sz w:val="30"/>
                <w:szCs w:val="30"/>
              </w:rPr>
              <w:t xml:space="preserve">मानव शरीर रचना विज्ञान — आधारभूत ज्ञान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8A8A8A"/>
                <w:sz w:val="18"/>
                <w:szCs w:val="18"/>
              </w:rPr>
              <w:t xml:space="preserve">( Wellness Coach Level  ·  General Awareness — Not for Diagnosis )</w:t>
            </w:r>
          </w:p>
          <w:p>
            <w:pPr>
              <w:spacing w:before="600"/>
              <w:jc w:val="center"/>
            </w:pPr>
            <w:r>
              <w:rPr>
                <w:rFonts w:ascii="Cambria" w:cs="Cambria" w:eastAsia="Cambria" w:hAnsi="Cambria"/>
                <w:color w:val="C9A227"/>
                <w:sz w:val="22"/>
                <w:szCs w:val="22"/>
              </w:rPr>
              <w:t xml:space="preserve">❖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999999"/>
                <w:sz w:val="18"/>
                <w:szCs w:val="18"/>
              </w:rPr>
              <w:t xml:space="preserve">Hindi Version  |  English Version</w:t>
            </w:r>
          </w:p>
        </w:tc>
      </w:tr>
    </w:tbl>
    <w:p>
      <w:r>
        <w:br w:type="page"/>
      </w:r>
    </w:p>
    <w:p>
      <w:pPr>
        <w:spacing w:before="200"/>
        <w:jc w:val="center"/>
      </w:pPr>
      <w:r>
        <w:rPr>
          <w:rFonts w:ascii="Cambria" w:cs="Cambria" w:eastAsia="Cambria" w:hAnsi="Cambria"/>
          <w:color w:val="C9A227"/>
          <w:sz w:val="22"/>
          <w:szCs w:val="22"/>
        </w:rPr>
        <w:t xml:space="preserve">❖</w:t>
      </w:r>
    </w:p>
    <w:p>
      <w:pPr>
        <w:pStyle w:val="Heading1"/>
        <w:spacing w:before="150"/>
        <w:jc w:val="center"/>
      </w:pPr>
      <w:r>
        <w:rPr>
          <w:rFonts w:ascii="Nirmala UI" w:cs="Nirmala UI" w:eastAsia="Nirmala UI" w:hAnsi="Nirmala UI"/>
          <w:color w:val="14432A"/>
          <w:sz w:val="34"/>
          <w:szCs w:val="34"/>
        </w:rPr>
        <w:t xml:space="preserve">विषय-सूची</w:t>
      </w:r>
      <w:r>
        <w:rPr>
          <w:rFonts w:ascii="Cambria" w:cs="Cambria" w:eastAsia="Cambria" w:hAnsi="Cambria"/>
          <w:i/>
          <w:iCs/>
          <w:color w:val="14432A"/>
          <w:sz w:val="24"/>
          <w:szCs w:val="24"/>
        </w:rPr>
        <w:t xml:space="preserve">   /   Table of Contents</w:t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शरीर रचना विज्ञान का परिचय — कोच के लिए महत्व और सीमाएँ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Introduction to Anatomy — Its Importance and Limits for a Coach</w:t>
            </w:r>
          </w:p>
        </w:tc>
      </w:tr>
      <w:tr>
        <w:trPr>
          <w:cantSplit/>
        </w:trPr>
        <w:tc>
          <w:tcPr>
            <w:tcW w:type="pct" w:w="8%"/>
            <w:shd w:fill="1D3557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कंकाल तंत्र — हड्डियों और जोड़ों की बुनियादी समझ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Skeletal System — Basic Understanding of Bones and Joints</w:t>
            </w:r>
          </w:p>
        </w:tc>
      </w:tr>
      <w:tr>
        <w:trPr>
          <w:cantSplit/>
        </w:trPr>
        <w:tc>
          <w:tcPr>
            <w:tcW w:type="pct" w:w="8%"/>
            <w:shd w:fill="9C6644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पेशीय तंत्र — माँसपेशियों की बुनियादी समझ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Muscular System — Basic Understanding of Muscles</w:t>
            </w:r>
          </w:p>
        </w:tc>
      </w:tr>
      <w:tr>
        <w:trPr>
          <w:cantSplit/>
        </w:trPr>
        <w:tc>
          <w:tcPr>
            <w:tcW w:type="pct" w:w="8%"/>
            <w:shd w:fill="6A4C93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पाचन तंत्र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Digestive System</w:t>
            </w:r>
          </w:p>
        </w:tc>
      </w:tr>
      <w:tr>
        <w:trPr>
          <w:cantSplit/>
        </w:trPr>
        <w:tc>
          <w:tcPr>
            <w:tcW w:type="pct" w:w="8%"/>
            <w:shd w:fill="0E7C7B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हृदय-वाहिका तंत्र — हृदय और रक्त संचार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Cardiovascular System — Heart and Blood Circulation</w:t>
            </w:r>
          </w:p>
        </w:tc>
      </w:tr>
      <w:tr>
        <w:trPr>
          <w:cantSplit/>
        </w:trPr>
        <w:tc>
          <w:tcPr>
            <w:tcW w:type="pct" w:w="8%"/>
            <w:shd w:fill="2D6A4F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श्वसन तंत्र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Respiratory System</w:t>
            </w:r>
          </w:p>
        </w:tc>
      </w:tr>
      <w:tr>
        <w:trPr>
          <w:cantSplit/>
        </w:trPr>
        <w:tc>
          <w:tcPr>
            <w:tcW w:type="pct" w:w="8%"/>
            <w:shd w:fill="1D3557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तंत्रिका तंत्र (बुनियादी)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Nervous System (Basic)</w:t>
            </w:r>
          </w:p>
        </w:tc>
      </w:tr>
      <w:tr>
        <w:trPr>
          <w:cantSplit/>
        </w:trPr>
        <w:tc>
          <w:tcPr>
            <w:tcW w:type="pct" w:w="8%"/>
            <w:shd w:fill="9C6644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अंतःस्रावी तंत्र — हार्मोन और ग्रंथियाँ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Endocrine System — Hormones and Glands</w:t>
            </w:r>
          </w:p>
        </w:tc>
      </w:tr>
      <w:tr>
        <w:trPr>
          <w:cantSplit/>
        </w:trPr>
        <w:tc>
          <w:tcPr>
            <w:tcW w:type="pct" w:w="8%"/>
            <w:shd w:fill="6A4C93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प्रतिरक्षा तंत्र (इम्यून सिस्टम)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Immune System</w:t>
            </w:r>
          </w:p>
        </w:tc>
      </w:tr>
      <w:tr>
        <w:trPr>
          <w:cantSplit/>
        </w:trPr>
        <w:tc>
          <w:tcPr>
            <w:tcW w:type="pct" w:w="8%"/>
            <w:shd w:fill="0E7C7B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pct" w:w="92%"/>
            <w:tcBorders>
              <w:bottom w:val="single" w:color="DDDDDD" w:sz="2"/>
            </w:tcBorders>
            <w:tcMar>
              <w:top w:type="dxa" w:w="100"/>
              <w:left w:type="dxa" w:w="200"/>
              <w:bottom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1A1A1A"/>
                <w:sz w:val="22"/>
                <w:szCs w:val="22"/>
              </w:rPr>
              <w:t xml:space="preserve">शारीरिक तंत्रों का एकीकरण और कोच की सीमाएँ (सुरक्षा अध्याय)</w:t>
            </w:r>
          </w:p>
          <w:p>
            <w:pPr>
              <w:spacing w:before="40"/>
            </w:pPr>
            <w:r>
              <w:rPr>
                <w:rFonts w:ascii="Cambria" w:cs="Cambria" w:eastAsia="Cambria" w:hAnsi="Cambria"/>
                <w:i/>
                <w:iCs/>
                <w:color w:val="777777"/>
                <w:sz w:val="18"/>
                <w:szCs w:val="18"/>
              </w:rPr>
              <w:t xml:space="preserve">Body Systems Integration and the Coach's Limits (Safety Chapter)</w:t>
            </w:r>
          </w:p>
        </w:tc>
      </w:tr>
    </w:tbl>
    <w:p>
      <w:r>
        <w:br w:type="page"/>
      </w:r>
    </w:p>
    <w:p>
      <w:pPr>
        <w:spacing w:before="2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4432A" w:val="clear"/>
            <w:tcMar>
              <w:top w:type="dxa" w:w="700"/>
              <w:left w:type="dxa" w:w="400"/>
              <w:bottom w:type="dxa" w:w="7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F0D98C"/>
                <w:sz w:val="20"/>
                <w:szCs w:val="20"/>
              </w:rPr>
              <w:t xml:space="preserve">❖  ❖  ❖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PART ONE  —  HINDI VERSION</w:t>
            </w:r>
          </w:p>
          <w:p>
            <w:pPr>
              <w:spacing w:before="220"/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8F3DC"/>
                <w:sz w:val="24"/>
                <w:szCs w:val="24"/>
              </w:rPr>
              <w:t xml:space="preserve">पूर्ण हिंदी संस्करण  (अध्याय 1–10)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color w:val="F0D98C"/>
                <w:sz w:val="20"/>
                <w:szCs w:val="20"/>
              </w:rPr>
              <w:t xml:space="preserve">❖  ❖  ❖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2D6A4F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2D6A4F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01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शरीर रचना विज्ञान का परिचय — कोच के लिए महत्व और सीमाएँ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Introduction to Anatomy — Its Importance and Limits for a Coach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2D6A4F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1.  </w:t>
      </w:r>
      <w:r>
        <w:rPr>
          <w:rFonts w:ascii="Nirmala UI" w:cs="Nirmala UI" w:eastAsia="Nirmala UI" w:hAnsi="Nirmala UI"/>
          <w:color w:val="14432A"/>
        </w:rPr>
        <w:t xml:space="preserve">शरीर रचना विज्ञान का परिचय — कोच के लिए महत्व और सीमाएँ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1 में वेलनेस कोचिंग की जो भूमिका परिभाषित की गई थी, उसी भूमिका को इस अध्याय में शरीर रचना विज्ञान के संदर्भ में आगे बढ़ाया गया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एनाटॉमी (शरीर रचना विज्ञान) क्या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एनाटॉमी शरीर की संरचना का अध्ययन है — हड्डियाँ, माँसपेशियाँ, अंग और तंत्र किस प्रकार बने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फिजियोलॉजी शरीर के कार्यों का अध्ययन है; एनाटॉमी और फिजियोलॉजी एक-दूसरे से जुड़े हुए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शरीर को समझने के लिए एनाटॉमी एक 'नक्शे' की तरह काम करती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वेलनेस कोच के लिए एनाटॉमी क्यों ज़रूरी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सही एनाटॉमी ज्ञान से कोच जीवनशैली सुझावों को शरीर के तंत्रों से जोड़कर समझा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क्लाइंट के सामान्य प्रश्नों का उत्तर बिना निदान (डायग्नोसिस) किए दिया जा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शरीर के तंत्रों की समझ से आहार-योजना (पुस्तक 6) और जीवनशैली कोचिंग (पुस्तक 7) अधिक सार्थक बन जाती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एनाटॉमी और कोच की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एनाटॉमी सामान्य जागरूकता के लिए पढ़ता है, चिकित्सा अभ्यास के लिए नहीं।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कभी भी किसी बीमारी का निदान या उपचार नहीं करता — यह केवल योग्य चिकित्सक का कार्य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कोई भी गंभीर लक्षण (तेज़ दर्द, बेहोशी, रक्तस्राव, साँस लेने में तकलीफ़) दिखे तो तुरंत डॉक्टर के पास भेजना आवश्यक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इस पुस्तक की संरचना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इस पुस्तक में 9 शारीरिक तंत्रों को सरल, सामान्य-जागरूकता स्तर पर शामिल किया जाएगा।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हर अध्याय में पिछली पुस्तकों (नेचुरोपैथी, आयुर्वेद) की अवधारणाओं से संबंध दिखाया जाएगा।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भारी चिकित्सीय शब्दावली से बचा जाएगा, परंतु जानकारी सही और सटीक रहेगी।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कोच एनाटॉमी के ज्ञान का उपयोग केवल क्लाइंट को समझाने और मार्गदर्शन देने के लिए करता है, कभी भी निदान या उपचार के लिए नहीं।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एनाटॉमी का बुनियादी परिचय और वेलनेस कोच के लिए उसकी सीमाएँ स्पष्ट की गईं। अगला अध्याय कंकाल तंत्र — हड्डियों और जोड़ों की बुनियादी समझ —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1D3557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D3557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02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कंकाल तंत्र — हड्डियों और जोड़ों की बुनियादी समझ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Skeletal System — Basic Understanding of Bones and Joints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1D3557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2.  </w:t>
      </w:r>
      <w:r>
        <w:rPr>
          <w:rFonts w:ascii="Nirmala UI" w:cs="Nirmala UI" w:eastAsia="Nirmala UI" w:hAnsi="Nirmala UI"/>
          <w:color w:val="14432A"/>
        </w:rPr>
        <w:t xml:space="preserve">कंकाल तंत्र — हड्डियों और जोड़ों की बुनियादी समझ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3 में आयुर्वेद के 'अस्थि धातु' सिद्धांत की चर्चा हुई थी; यह अध्याय उसी धातु के भौतिक आधार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कंकाल का बुनियादी परिचय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वयस्क शरीर में लगभग 206 हड्डियाँ होती हैं जो पूरे कंकाल का निर्माण करती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कंकाल शरीर को आकार, सहारा (सपोर्ट) और सुरक्षा प्रदान करता है — जैसे पसलियों का पिंजरा (रिबकेज) हृदय-फेफड़ों की रक्षा करता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हड्डियाँ कैल्शियम और खनिजों (मिनरल्स) को संचित करने का कार्य भी करती हैं।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जोड़ों (जॉइंट्स) की समझ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जोड़ दो या अधिक हड्डियों के मिलने का स्थान है, जो गति (मूवमेंट) को संभव बनाता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कुछ जोड़ (जैसे घुटना, कंधा) अधिक गति देते हैं, कुछ (जैसे खोपड़ी के) स्थिर होते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उपास्थि (कार्टिलेज) और स्नायुबंधन (लिगामेंट्स) जोड़ों को गद्दीदार और स्थिर बनाए रखते हैं।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मुद्रा (पोस्चर) और जीवनशैली का संबंध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लंबे समय तक गलत तरीके से बैठने या खड़े होने से रीढ़ की हड्डी पर असर पड़ता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अच्छी मुद्रा और हल्की गतिविधि हड्डियों-जोड़ों के स्वास्थ्य के लिए सहायक है — यह पुस्तक 7 की दिनचर्या कोचिंग से जुड़ा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भार सहने वाला (वेट-बेयरिंग) हल्का व्यायाम, जैसे चलना, हड्डियों का घनत्व बनाए रखने में सहायक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क्लाइंट को अच्छी मुद्रा और गति संबंधी आदतों के बारे में सामान्य मार्गदर्शन दे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फ्रैक्चर, गठिया (आर्थराइटिस) या जोड़ों की बीमारी जैसी स्थितियों का निदान या उपचार कोच का कार्य नहीं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यदि क्लाइंट को लगातार जोड़ों में सूजन, तेज़ दर्द या गति में कठिनाई हो, तो डॉक्टर के पास भेजें।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जोड़ों या हड्डी से जुड़ा कोई भी लगातार दर्द, सूजन या चोट कोच के दायरे से बाहर है — तुरंत डॉक्टर से संपर्क कराएँ।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कंकाल, जोड़ों और मुद्रा की बुनियादी समझ दी गई। अगला अध्याय पेशीय तंत्र — माँसपेशियों की बुनियादी समझ —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9C6644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9C6644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03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पेशीय तंत्र — माँसपेशियों की बुनियादी समझ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Muscular System — Basic Understanding of Muscles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9C6644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3.  </w:t>
      </w:r>
      <w:r>
        <w:rPr>
          <w:rFonts w:ascii="Nirmala UI" w:cs="Nirmala UI" w:eastAsia="Nirmala UI" w:hAnsi="Nirmala UI"/>
          <w:color w:val="14432A"/>
        </w:rPr>
        <w:t xml:space="preserve">पेशीय तंत्र — माँसपेशियों की बुनियादी समझ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1 में चर्चा की गई थी कि जीवनशैली कोचिंग में गति (मूवमेंट) कितनी ज़रूरी है; यह अध्याय उसके भौतिक आधार — माँसपेशियों —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माँसपेशियों के प्रकार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शरीर में तीन प्रकार की माँसपेशियाँ होती हैं: कंकालीय (गति के लिए), हृदय संबंधी (हृदय की), और चिकनी (आंतरिक अंगों की)।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कंकालीय माँसपेशियाँ हड्डियों से जुड़ी होती हैं और इच्छानुसार (स्वैच्छिक) नियंत्रण में होती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हृदय संबंधी और चिकनी माँसपेशियाँ अपने आप (अनैच्छिक रूप से) कार्य करती हैं, हमारे नियंत्रण से बाहर।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माँसपेशियाँ कैसे काम करती हैं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माँसपेशियाँ सिकुड़कर और फैलकर हड्डियों को गति देती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नियमित उपयोग से माँसपेशियाँ मज़बूत होती हैं; लंबे समय तक निष्क्रियता से कमज़ोर हो जाती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माँसपेशियों को ऑक्सीजन और ऊर्जा की निरंतर आवश्यकता होती है, जो रक्त संचार से मिलती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गति, लचीलापन और जीवनशैली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स्ट्रेचिंग और हल्की गति माँसपेशियों का लचीलापन बनाए रखती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सही जलयोजन (हाइड्रेशन) और संतुलित पोषण माँसपेशियों की रिकवरी में सहायक है — यह पुस्तक 6 से जुड़ा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अत्यधिक उपयोग या गलत तरीके से व्यायाम करने पर माँसपेशियों में खिंचाव हो सकता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क्लाइंट को सामान्य गति, स्ट्रेचिंग और गतिविधि संबंधी जीवनशैली-स्तर का मार्गदर्शन दे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माँसपेशी की चोट, फटन (टियर), या दीर्घकालिक दर्द का आकलन और उपचार कोच के दायरे से बाहर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यदि दर्द 2-3 दिन से अधिक रहे या सूजन/लालिमा हो, तो डॉक्टर/फिज़ियोथेरेपिस्ट के पास भेजें।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माँसपेशी फटने, चोट लगने या लगातार दर्द होने पर कोच का मार्गदर्शन नहीं, चिकित्सीय आकलन आवश्यक है।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माँसपेशियों के प्रकार, कार्यप्रणाली और गति का जीवनशैली से संबंध समझाया गया। अगला अध्याय पाचन तंत्र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6A4C93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6A4C93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04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पाचन तंत्र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Digestive System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6A4C93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4.  </w:t>
      </w:r>
      <w:r>
        <w:rPr>
          <w:rFonts w:ascii="Nirmala UI" w:cs="Nirmala UI" w:eastAsia="Nirmala UI" w:hAnsi="Nirmala UI"/>
          <w:color w:val="14432A"/>
        </w:rPr>
        <w:t xml:space="preserve">पाचन तंत्र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3 में आयुर्वेद के 'अग्नि' सिद्धांत की चर्चा हुई थी; यह अध्याय अग्नि के भौतिक आधार — पाचन तंत्र —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पाचन तंत्र के मुख्य अंग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पाचन तंत्र मुँह से शुरू होकर भोजन-नली (ग्रासनली), पेट, छोटी और बड़ी आँत, तथा मलाशय तक जाता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यकृत (लिवर) और अग्न्याशय (पैंक्रियास) जैसे सहायक अंग भी पाचन में महत्वपूर्ण भूमिका निभाते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हर अंग का कार्य भोजन को तोड़ना, पोषक तत्वों को अवशोषित करना, और अपशिष्ट को बाहर निकालना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पाचन कैसे होता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मुँह में चबाने और लार से भोजन तोड़ना शुरू होता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पेट में अम्ल (एसिड) और एंज़ाइम भोजन को आगे तोड़ते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छोटी आँत में पोषक तत्व रक्त में अवशोषित होते हैं; बड़ी आँत में पानी सोखकर अपशिष्ट ठोस बनता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पाचन और जीवनशैली का संबंध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रेशेयुक्त (फाइबर-युक्त) भोजन, सही जलयोजन और नियमित समय अच्छे पाचन के लिए ज़रूरी हैं — यह पुस्तक 6 से जुड़ा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तनाव और अनियमित खान-पान पाचन पर नकारात्मक असर डाल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हल्की गतिविधि, जैसे भोजन के बाद टहलना, पाचन में सहायक होती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सामान्य स्वस्थ-आहार और दिनचर्या संबंधी मार्गदर्शन दे सकता है जो पाचन को सहयोग दे।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एसिडिटी, आईबीएस, अल्सर जैसी स्थितियों का निदान या उपचार कोच का कार्य नहीं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लगातार पेट दर्द, रक्तस्राव, या अचानक वज़न घटने जैसे लक्षणों पर तुरंत डॉक्टर के पास भेजें।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पाचन तंत्र से जुड़ा कोई भी लगातार या गंभीर लक्षण (दर्द, रक्तस्राव, अचानक वज़न घटना) डॉक्टर के लिए है, कोच के लिए नहीं।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पाचन तंत्र के अंग, कार्यप्रणाली और जीवनशैली से संबंध समझाया गया। अगला अध्याय हृदय-वाहिका तंत्र — हृदय और रक्त संचार —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0E7C7B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0E7C7B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05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हृदय-वाहिका तंत्र — हृदय और रक्त संचार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Cardiovascular System — Heart and Blood Circulation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0E7C7B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5.  </w:t>
      </w:r>
      <w:r>
        <w:rPr>
          <w:rFonts w:ascii="Nirmala UI" w:cs="Nirmala UI" w:eastAsia="Nirmala UI" w:hAnsi="Nirmala UI"/>
          <w:color w:val="14432A"/>
        </w:rPr>
        <w:t xml:space="preserve">हृदय-वाहिका तंत्र — हृदय और रक्त संचार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2 में नेचुरोपैथी के अंतर्गत रक्त संचार और डिटॉक्स की बात हुई थी; यह अध्याय उसी संचार तंत्र के भौतिक आधार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हृदय और रक्त वाहिकाओं का परिचय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हृदय माँसपेशियों से बना एक पंप है जो पूरे शरीर में रक्त भेजता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धमनियाँ रक्त को हृदय से शरीर तक ले जाती हैं; शिराएँ रक्त को वापस हृदय तक लाती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छोटी रक्त वाहिकाएँ (केशिकाएँ) ऊतकों तक ऑक्सीजन और पोषक तत्व पहुँचाती हैं।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रक्त संचार कैसे काम करता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हृदय धड़कता है और रक्त को दबाव के साथ शरीर में भेजता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रक्तचाप (ब्लड प्रेशर) यह बताता है कि रक्त वाहिकाओं की दीवारों पर कितना दबाव पड़ रहा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ऑक्सीजन-युक्त रक्त फेफड़ों से हृदय होते हुए पूरे शरीर में जाता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हृदय स्वास्थ्य और जीवनशैली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नियमित हल्की गतिविधि (जैसे चलना) हृदय को मज़बूत बनाए रखती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तनाव प्रबंधन और अच्छी नींद हृदय स्वास्थ्य के लिए ज़रूरी हैं — यह पुस्तक 7 से जुड़ा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नमक और संतृप्त वसा (सैचुरेटेड फैट) का संतुलित सेवन रक्तचाप को सही बनाए रखने में सहायक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सामान्य गतिविधि, तनाव-प्रबंधन और संतुलित-आहार संबंधी मार्गदर्शन दे सकता है जो हृदय स्वास्थ्य को सहयोग दे।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उच्च रक्तचाप, हृदय रोग का निदान या उपचार कोच का कार्य नहीं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सीने में दर्द, साँस लेने में तकलीफ़, या अचानक अत्यधिक थकान जैसे लक्षणों पर तुरंत डॉक्टर के पास भेजें।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सीने में दर्द या साँस की तकलीफ़ एक आपातकालीन संकेत हो सकता है — कोच तुरंत क्लाइंट को डॉक्टर/इमरजेंसी केयर के पास भेजे।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हृदय, रक्त वाहिकाओं और रक्त संचार की बुनियादी समझ दी गई। अगला अध्याय श्वसन तंत्र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2D6A4F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2D6A4F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06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श्वसन तंत्र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Respiratory System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2D6A4F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6.  </w:t>
      </w:r>
      <w:r>
        <w:rPr>
          <w:rFonts w:ascii="Nirmala UI" w:cs="Nirmala UI" w:eastAsia="Nirmala UI" w:hAnsi="Nirmala UI"/>
          <w:color w:val="14432A"/>
        </w:rPr>
        <w:t xml:space="preserve">श्वसन तंत्र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2 में नेचुरोपैथी के प्राणायाम और श्वसन-तंत्र की बुनियादी चर्चा हुई थी; यह अध्याय उसके शारीरिक-रचनात्मक आधार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श्वसन तंत्र के मुख्य अंग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नाक/मुँह से हवा अंदर जाती है, फिर श्वास-नली (ट्रेकिया) से होकर फेफड़ों तक पहुँचती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फेफड़े छोटी-छोटी थैलियों (एल्वियोली) से बने होते हैं जहाँ गैस का आदान-प्रदान होता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डायाफ्राम एक मुख्य माँसपेशी है जो साँस लेने में सहायता करती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श्वसन क्रिया कैसे काम करती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साँस लेते समय ऑक्सीजन अंदर जाती है और रक्त में अवशोषित होती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साँस छोड़ते समय कार्बन डाइऑक्साइड (अपशिष्ट गैस) बाहर निकलती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यह प्रक्रिया स्वाभाविक रूप से होती है, परंतु इसे सचेत होकर धीमा और गहरा भी किया जा सकता है (जैसे प्राणायाम में)।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श्वसन और जीवनशैली का संबंध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गहरी, धीमी साँस तनाव कम करने और शिथिलीकरण (रिलैक्सेशन) में सहायक होती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स्वच्छ हवा और अच्छी मुद्रा श्वसन तंत्र के लिए लाभदायक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नियमित हल्की गतिविधि फेफड़ों की क्षमता बनाए रखने में सहायक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सामान्य श्वास-जागरूकता और शिथिलीकरण तकनीकों का जीवनशैली-स्तर का मार्गदर्शन दे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अस्थमा, संक्रमण या फेफड़ों की बीमारी का निदान या उपचार कोच के दायरे से बाहर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साँस लेने में लगातार तकलीफ़, सीटी जैसी आवाज़ (व्हीज़िंग), या होंठों का नीला पड़ना — तुरंत डॉक्टर को दिखाएँ।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साँस की लगातार तकलीफ़ या व्हीज़िंग जैसा लक्षण कोच के दायरे से बाहर है — तुरंत डॉक्टर के पास भेजें।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श्वसन तंत्र के अंग, कार्यप्रणाली और जीवनशैली संबंध समझाया गया। अगला अध्याय तंत्रिका तंत्र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1D3557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D3557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07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तंत्रिका तंत्र (बुनियादी)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Nervous System (Basic)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1D3557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7.  </w:t>
      </w:r>
      <w:r>
        <w:rPr>
          <w:rFonts w:ascii="Nirmala UI" w:cs="Nirmala UI" w:eastAsia="Nirmala UI" w:hAnsi="Nirmala UI"/>
          <w:color w:val="14432A"/>
        </w:rPr>
        <w:t xml:space="preserve">तंत्रिका तंत्र (बुनियादी)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1 और पुस्तक 2 में तनाव और मन-शरीर संबंध की बात हुई थी; यह अध्याय उसके शारीरिक-रचनात्मक आधार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तंत्रिका तंत्र का परिचय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तंत्रिका तंत्र में मस्तिष्क, रीढ़ की हड्डी (स्पाइनल कॉर्ड), और तंत्रिकाएँ (नर्व्स) शामिल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यह तंत्र पूरे शरीर को संकेत (सिग्नल) भेजने और प्राप्त करने का कार्य करता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मस्तिष्क शरीर की सभी क्रियाओं का नियंत्रण केंद्र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तंत्रिका तंत्र कैसे काम करता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तंत्रिकाएँ विद्युत संकेतों (इलेक्ट्रिकल सिग्नल्स) के रूप में जानकारी ले जाती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कुछ क्रियाएँ इच्छानुसार (स्वैच्छिक) होती हैं, जैसे हाथ उठाना।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कुछ क्रियाएँ अपने आप (अनैच्छिक) होती हैं, जैसे दिल की धड़कन और पाचन।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तनाव और तंत्रिका तंत्र का संबंध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लंबे समय तक तनाव तंत्रिका तंत्र पर भारी असर डाल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अच्छी नींद, शिथिलीकरण और हल्की गतिविधि तंत्रिका तंत्र के स्वास्थ्य के लिए ज़रूरी है — यह पुस्तक 7 से जुड़ा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ध्यान (मेडिटेशन) और प्राणायाम तंत्रिका तंत्र को शांत करने में सहायक होते हैं।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सामान्य तनाव-प्रबंधन और शिथिलीकरण संबंधी मार्गदर्शन दे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मानसिक स्वास्थ्य स्थितियों, तंत्रिका संबंधी विकारों का निदान या उपचार कोच का कार्य नहीं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बेहोशी, पक्षाघात (स्ट्रोक) के लक्षण, या गंभीर मानसिक संकट दिखने पर तुरंत चिकित्सीय/आपातकालीन सहायता लें।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मानसिक स्वास्थ्य या तंत्रिका संबंधी किसी भी गंभीर लक्षण को कोच 'जीवनशैली की समस्या' मानकर नज़रअंदाज़ न करे — तुरंत पेशेवर सहायता की सलाह दे।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तंत्रिका तंत्र की बुनियादी समझ और तनाव के साथ उसका संबंध समझाया गया। अगला अध्याय अंतःस्रावी तंत्र — हार्मोन और ग्रंथियाँ —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9C6644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9C6644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08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अंतःस्रावी तंत्र — हार्मोन और ग्रंथियाँ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Endocrine System — Hormones and Glands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9C6644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8.  </w:t>
      </w:r>
      <w:r>
        <w:rPr>
          <w:rFonts w:ascii="Nirmala UI" w:cs="Nirmala UI" w:eastAsia="Nirmala UI" w:hAnsi="Nirmala UI"/>
          <w:color w:val="14432A"/>
        </w:rPr>
        <w:t xml:space="preserve">अंतःस्रावी तंत्र — हार्मोन और ग्रंथियाँ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6 में आहार और ऊर्जा का संबंध चर्चा होगी; यह अध्याय उसके पीछे काम करने वाले हार्मोन-तंत्र को पहले से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अंतःस्रावी तंत्र का परिचय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अंतःस्रावी तंत्र ग्रंथियों से बना है जो हार्मोन बनाती हैं — जैसे थायरॉइड, अधिवृक्क (एड्रिनल), अग्न्याशय।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हार्मोन रासायनिक संदेशवाहक हैं जो रक्त के माध्यम से शरीर में यात्रा करते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यह तंत्र चयापचय (मेटाबॉलिज़्म), वृद्धि, मनोदशा (मूड) और ऊर्जा को नियंत्रित करता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कुछ मुख्य ग्रंथियाँ और उनका कार्य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थायरॉइड ग्रंथि चयापचय की गति को नियंत्रित करती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अग्न्याशय इंसुलिन बनाता है जो रक्त शर्करा (ब्लड शुगर) को नियंत्रित करता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अधिवृक्क ग्रंथियाँ तनाव-प्रतिक्रिया हार्मोन (जैसे कॉर्टिसोल) बनाती हैं।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हार्मोन और जीवनशैली का संबंध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नींद, तनाव और खान-पान हार्मोन-संतुलन को सीधे प्रभावित करते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अनियमित जीवनशैली से हार्मोन असंतुलन हो सकता है जो ऊर्जा और मनोदशा पर असर डालता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नियमित दिनचर्या और संतुलित आहार हार्मोन स्वास्थ्य को सहयोग देते हैं — यह पुस्तक 7 से जुड़ा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सामान्य दिनचर्या संबंधी मार्गदर्शन दे सकता है जो हार्मोन संतुलन को सहयोग दे।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थायरॉइड विकार, मधुमेह (डायबिटीज़) जैसी स्थितियों का निदान या उपचार कोच का कार्य नहीं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अचानक वज़न बढ़ना/घटना, लगातार थकान, या असामान्य लक्षणों पर डॉक्टर के पास भेजें।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हार्मोन-संबंधी किसी भी असामान्य लक्षण (जैसे अचानक वज़न परिवर्तन) को कोच स्वयं ठीक करने की कोशिश न करे।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अंतःस्रावी तंत्र, मुख्य ग्रंथियाँ और जीवनशैली का संबंध समझाया गया। अगला अध्याय प्रतिरक्षा तंत्र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6A4C93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6A4C93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09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प्रतिरक्षा तंत्र (इम्यून सिस्टम)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Immune System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6A4C93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9.  </w:t>
      </w:r>
      <w:r>
        <w:rPr>
          <w:rFonts w:ascii="Nirmala UI" w:cs="Nirmala UI" w:eastAsia="Nirmala UI" w:hAnsi="Nirmala UI"/>
          <w:color w:val="14432A"/>
        </w:rPr>
        <w:t xml:space="preserve">प्रतिरक्षा तंत्र (इम्यून सिस्टम)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पुस्तक 2 में नेचुरोपैथी के 'शरीर की स्वयं ठीक होने की शक्ति' सिद्धांत की बात हुई थी; यह अध्याय उसके शारीरिक-रचनात्मक आधार — प्रतिरक्षा तंत्र — को समझाता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प्रतिरक्षा तंत्र का परिचय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प्रतिरक्षा तंत्र शरीर को संक्रमण, वायरस और बैक्टीरिया से बचाने वाला सुरक्षा-तंत्र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इसके मुख्य भागों में श्वेत रक्त कोशिकाएँ, लसिका गाँठें (लिम्फ नोड्स), और त्वचा शामिल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त्वचा शरीर की पहली सुरक्षा-परत (बैरियर) का कार्य करती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प्रतिरक्षा तंत्र कैसे काम करता है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जब कोई बाहरी रोगाणु शरीर में प्रवेश करता है, प्रतिरक्षा तंत्र उसे पहचानकर उसका मुकाबला करता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बुखार शरीर की प्रतिरक्षा-प्रतिक्रिया का एक सामान्य लक्षण हो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प्रतिरक्षा तंत्र की स्मृति भविष्य में उसी रोगाणु से तेज़ी से लड़ने में सहायक होती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प्रतिरक्षा और जीवनशैली का संबंध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पोषक भोजन, अच्छी नींद और तनाव प्रबंधन प्रतिरक्षा तंत्र को मज़बूत रखते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लंबे समय तक तनाव या नींद की कमी प्रतिरक्षा को कमज़ोर कर सकती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नियमित हल्की गतिविधि और स्वच्छता भी प्रतिरक्षा को सहयोग देती है — यह पुस्तक 7 से जुड़ा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कोच की भूमिका और सीमाएँ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सामान्य जीवनशैली मार्गदर्शन दे सकता है जो प्रतिरक्षा को सहयोग दे (नींद, आहार, तनाव-प्रबंधन)।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ऑटोइम्यून बीमारी या संक्रमण का निदान या उपचार कोच के दायरे से बाहर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बार-बार बीमार पड़ना या लगातार तेज़ बुखार जैसे लक्षणों पर डॉक्टर के पास भेजें।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बार-बार संक्रमण होना या लगातार तेज़ बुखार कोच के दायरे से बाहर है, इसलिए डॉक्टर के पास भेजना आवश्यक है।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में प्रतिरक्षा तंत्र, उसकी कार्यप्रणाली और जीवनशैली संबंध समझाया गया। अंतिम अध्याय — शारीरिक तंत्रों का एकीकरण और कोच की सीमाएँ (सुरक्षा अध्याय) — पर केंद्रित होगा।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0E7C7B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0E7C7B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10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शारीरिक तंत्रों का एकीकरण और कोच की सीमाएँ (सुरक्षा अध्याय)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Body Systems Integration and the Coach's Limits (Safety Chapter)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0E7C7B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10.  </w:t>
      </w:r>
      <w:r>
        <w:rPr>
          <w:rFonts w:ascii="Nirmala UI" w:cs="Nirmala UI" w:eastAsia="Nirmala UI" w:hAnsi="Nirmala UI"/>
          <w:color w:val="14432A"/>
        </w:rPr>
        <w:t xml:space="preserve">शारीरिक तंत्रों का एकीकरण और कोच की सीमाएँ (सुरक्षा अध्याय)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Nirmala UI" w:cs="Nirmala UI" w:eastAsia="Nirmala UI" w:hAnsi="Nirmala UI"/>
                <w:i/>
                <w:iCs/>
                <w:color w:val="555555"/>
                <w:sz w:val="20"/>
                <w:szCs w:val="20"/>
              </w:rPr>
              <w:t xml:space="preserve">यह अध्याय पुस्तक 4 के सभी 9 तंत्रों को जोड़ता है और पुस्तक 5 (क्लाइंट आकलन) के लिए आवश्यक सुरक्षा-आधार तैयार करता है।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2D6A4F"/>
                <w:sz w:val="24"/>
                <w:szCs w:val="24"/>
              </w:rPr>
              <w:t xml:space="preserve">सभी तंत्र आपस में कैसे जुड़े हैं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कोई भी एक तंत्र अकेला कार्य नहीं करता — जैसे तंत्रिका तंत्र, अंतःस्रावी तंत्र के साथ मिलकर तनाव-प्रतिक्रिया चलाता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पाचन तंत्र और हृदय-वाहिका तंत्र पोषक तत्वों को शरीर के हर हिस्से तक पहुँचाने के लिए साथ कार्य करते हैं।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एक तंत्र में गड़बड़ी (जैसे नींद की कमी) दूसरे तंत्रों (जैसे प्रतिरक्षा, हार्मोन) को भी प्रभावित कर सकती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1D3557"/>
                <w:sz w:val="24"/>
                <w:szCs w:val="24"/>
              </w:rPr>
              <w:t xml:space="preserve">वेलनेस कोचिंग का 'संपूर्ण शरीर' दृष्टिकोण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क्लाइंट को एक संपूर्ण, जुड़े हुए शरीर की तरह देखता है, न कि अलग-अलग हिस्सों में।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जीवनशैली में एक छोटा बदलाव (जैसे बेहतर नींद) कई तंत्रों को एक साथ लाभ पहुँचा सकता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यह दृष्टिकोण पुस्तक 6, 7 और 8 में आहार, दिनचर्या और रोग-प्रबंधन कोचिंग का आधार बनेगा।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9C6644"/>
                <w:sz w:val="24"/>
                <w:szCs w:val="24"/>
              </w:rPr>
              <w:t xml:space="preserve">कोच की सबसे ज़रूरी सीमाएँ — एक संक्षेप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निदान नहीं करता — केवल सामान्य जागरूकता और जीवनशैली सहयोग देता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उपचार या दवा की सलाह नहीं देता — यह डॉक्टर का कार्य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कोच 'रेड फ्लैग' लक्षणों (तेज़ दर्द, रक्तस्राव, बेहोशी, साँस की तकलीफ़, सीने में दर्द) को तुरंत पहचानकर डॉक्टर के पास भेजता है।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6A4C93"/>
                <w:sz w:val="24"/>
                <w:szCs w:val="24"/>
              </w:rPr>
              <w:t xml:space="preserve">एक ज़िम्मेदार कोच बनने की दिशा में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जब संदेह हो, हमेशा 'डॉक्टर के पास भेजें' का मार्ग चुनें — यह क्लाइंट की सुरक्षा के लिए सबसे ज़रूरी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क्लाइंट के साथ विश्वास बनाने के लिए अपनी सीमाओं को खुलकर बताना आवश्यक है।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Nirmala UI" w:cs="Nirmala UI" w:eastAsia="Nirmala UI" w:hAnsi="Nirmala UI"/>
          <w:sz w:val="22"/>
          <w:szCs w:val="22"/>
        </w:rPr>
        <w:t xml:space="preserve">यह एनाटॉमी ज्ञान पुस्तक 5 (क्लाइंट आकलन) में क्लाइंट को समझने का आधार बनेगा।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सुरक्षा नोट  ·  Safety Note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यह पूरा अध्याय एक सुरक्षा-सारांश है: कोच का कार्य मार्गदर्शन देना है, निदान या उपचार करना नहीं — संदेह होने पर हमेशा डॉक्टर के पास भेजें।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सारांश  ·  Summary</w:t>
            </w:r>
          </w:p>
          <w:p>
            <w:pPr>
              <w:spacing w:before="100"/>
            </w:pPr>
            <w:r>
              <w:rPr>
                <w:rFonts w:ascii="Nirmala UI" w:cs="Nirmala UI" w:eastAsia="Nirmala UI" w:hAnsi="Nirmala UI"/>
                <w:i/>
                <w:iCs/>
                <w:sz w:val="22"/>
                <w:szCs w:val="22"/>
              </w:rPr>
              <w:t xml:space="preserve">इस अध्याय ने पुस्तक 4 के सभी तंत्रों को जोड़ा और कोच की सीमाएँ एक साथ संक्षेप में दीं। अब पुस्तक 5 (क्लाइंट आकलन) में यह ज्ञान क्लाइंट को समझने के लिए उपयोग होगा।</w:t>
            </w:r>
          </w:p>
        </w:tc>
      </w:tr>
    </w:tbl>
    <w:p>
      <w:r>
        <w:br w:type="page"/>
      </w:r>
    </w:p>
    <w:p>
      <w:pPr>
        <w:spacing w:before="2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4432A" w:val="clear"/>
            <w:tcMar>
              <w:top w:type="dxa" w:w="700"/>
              <w:left w:type="dxa" w:w="400"/>
              <w:bottom w:type="dxa" w:w="7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F0D98C"/>
                <w:sz w:val="20"/>
                <w:szCs w:val="20"/>
              </w:rPr>
              <w:t xml:space="preserve">❖  ❖  ❖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PART TWO  —  ENGLISH VERSION</w:t>
            </w:r>
          </w:p>
          <w:p>
            <w:pPr>
              <w:spacing w:before="220"/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8F3DC"/>
                <w:sz w:val="24"/>
                <w:szCs w:val="24"/>
              </w:rPr>
              <w:t xml:space="preserve">Complete English Version (Chapters 1–10)</w:t>
            </w:r>
          </w:p>
          <w:p>
            <w:pPr>
              <w:spacing w:before="300"/>
              <w:jc w:val="center"/>
            </w:pPr>
            <w:r>
              <w:rPr>
                <w:rFonts w:ascii="Cambria" w:cs="Cambria" w:eastAsia="Cambria" w:hAnsi="Cambria"/>
                <w:color w:val="F0D98C"/>
                <w:sz w:val="20"/>
                <w:szCs w:val="20"/>
              </w:rPr>
              <w:t xml:space="preserve">❖  ❖  ❖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2D6A4F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2D6A4F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01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शरीर रचना विज्ञान का परिचय — कोच के लिए महत्व और सीमाएँ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Introduction to Anatomy — Its Importance and Limits for a Coach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2D6A4F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1.  </w:t>
      </w:r>
      <w:r>
        <w:rPr>
          <w:rFonts w:ascii="Cambria" w:cs="Cambria" w:eastAsia="Cambria" w:hAnsi="Cambria"/>
          <w:color w:val="14432A"/>
        </w:rPr>
        <w:t xml:space="preserve">Introduction to Anatomy — Its Importance and Limits for a Coach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This chapter extends the coach's role defined in Book 1 into the context of anatomy.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What is Anatomy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Anatomy is the study of the body's structure — how bones, muscles, organs, and systems are built.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Physiology is the study of how the body functions; anatomy and physiology are always studied together.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For understanding the body, anatomy works like a 'map'.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Why Anatomy Matters for a Wellness Coach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Correct anatomy knowledge lets a coach connect lifestyle suggestions to the body's systems.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It allows the coach to answer a client's general questions without making a diagnosis.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Understanding body systems makes Diet Planning (Book 6) and Lifestyle Coaching (Book 7) more meaningful.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Anatomy and the Coach's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studies anatomy for general awareness, not for medical practice.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never diagnoses or treats a disease — that is strictly the job of a qualified doctor.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Any serious symptom (severe pain, fainting, bleeding, breathing difficulty) must be referred to a doctor immediately.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Structure of This Book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This book covers 9 body systems at a simple, general-awareness level.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Every chapter will show connections to concepts from earlier books (Naturopathy, Ayurveda).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Heavy medical jargon is avoided, while keeping the information accurate.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A coach uses anatomy knowledge only to explain and guide the client — never to diagnose or treat.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introduced the basics of anatomy and the coach's limits. The next chapter covers the Skeletal System — a basic understanding of bones and joints.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1D3557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D3557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02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कंकाल तंत्र — हड्डियों और जोड़ों की बुनियादी समझ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Skeletal System — Basic Understanding of Bones and Joints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1D3557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2.  </w:t>
      </w:r>
      <w:r>
        <w:rPr>
          <w:rFonts w:ascii="Cambria" w:cs="Cambria" w:eastAsia="Cambria" w:hAnsi="Cambria"/>
          <w:color w:val="14432A"/>
        </w:rPr>
        <w:t xml:space="preserve">Skeletal System — Basic Understanding of Bones and Joints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3 discussed the Ayurvedic 'Asthi Dhatu' (bone tissue) concept; this chapter explains its physical basis.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Basic Introduction to the Skeleton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An adult body has about 206 bones that make up the entire skeleton.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skeleton gives the body shape, support, and protection — for example the ribcage protects the heart and lungs.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Bones also store calcium and minerals.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Understanding Joints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joint is where two or more bones meet, allowing movement.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Some joints (like the knee, shoulder) allow a lot of movement; others (like skull joints) are fixed.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Cartilage and ligaments cushion joints and keep them stable.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Posture and Lifestyle Connection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Prolonged poor sitting or standing posture affects the spine.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Good posture and light activity support bone and joint health — this connects to routine coaching in Book 7.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Light weight-bearing exercise (like walking) helps maintain bone density.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guidance on good posture and movement habits.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fractures, arthritis, or joint disease is not the coach's job.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If a client has persistent joint swelling, severe pain, or difficulty moving, refer them to a doctor.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Any persistent bone or joint pain, swelling, or injury is outside the coach's scope — refer to a doctor immediately.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basics of the skeleton, joints, and posture. The next chapter covers the Muscular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9C6644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9C6644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03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पेशीय तंत्र — माँसपेशियों की बुनियादी समझ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Muscular System — Basic Understanding of Muscles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9C6644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3.  </w:t>
      </w:r>
      <w:r>
        <w:rPr>
          <w:rFonts w:ascii="Cambria" w:cs="Cambria" w:eastAsia="Cambria" w:hAnsi="Cambria"/>
          <w:color w:val="14432A"/>
        </w:rPr>
        <w:t xml:space="preserve">Muscular System — Basic Understanding of Muscles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1 discussed the importance of movement in lifestyle coaching; this chapter explains the physical basis — muscles.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Types of Muscles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body has three types of muscle: skeletal (for movement), cardiac (heart), and smooth (internal organs).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Skeletal muscles attach to bones and are under voluntary control.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Cardiac and smooth muscles work automatically (involuntary), outside our conscious control.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How Muscles Work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Muscles contract and relax to move bones.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Regular use strengthens muscles; prolonged inactivity weakens them.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Muscles need a continuous supply of oxygen and energy delivered through blood circulation.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Movement, Flexibility and Lifestyle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Stretching and light movement maintain muscle flexibility.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Proper hydration and balanced nutrition support muscle recovery — this connects to Book 6.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Overuse or incorrect exercise form can cause muscle strain.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lifestyle-level guidance on movement, stretching, and activity.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Assessing or treating a muscle injury, tear, or chronic pain is outside the coach's scope.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If pain lasts more than 2-3 days, or there is swelling/redness, refer to a doctor or physiotherapist.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In case of a muscle tear, injury, or persistent pain, medical assessment is needed, not coach guidance.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explained the types of muscles, how they work, and their link to lifestyle movement. The next chapter covers the Digestive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6A4C93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6A4C93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04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पाचन तंत्र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Digestive System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6A4C93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4.  </w:t>
      </w:r>
      <w:r>
        <w:rPr>
          <w:rFonts w:ascii="Cambria" w:cs="Cambria" w:eastAsia="Cambria" w:hAnsi="Cambria"/>
          <w:color w:val="14432A"/>
        </w:rPr>
        <w:t xml:space="preserve">Digestive System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3 discussed Ayurveda's 'Agni' concept; this chapter explains its physical basis — the digestive system.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Main Parts of the Digestive System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digestive system runs from the mouth through the esophagus, stomach, small and large intestines, to the rectum.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Supporting organs like the liver and pancreas also play an important role in digestion.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Each organ's job is to break down food, absorb nutrients, and remove waste.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How Digestion Happens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Digestion begins in the mouth through chewing and saliva.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In the stomach, acid and enzymes further break down food.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In the small intestine, nutrients are absorbed into the blood; the large intestine absorbs water to form solid waste.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Digestion and Lifestyle Connection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Fiber-rich food, proper hydration, and regular meal timing support good digestion — this connects to Book 6.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Stress and irregular eating can negatively affect digestion.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Light activity, like a walk after eating, can help digestion.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healthy-eating and routine guidance that supports digestion.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acidity, IBS, or ulcers is not the coach's job.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Persistent stomach pain, bleeding, or sudden weight loss should be referred to a doctor immediately.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Any persistent or serious digestive symptom (pain, bleeding, sudden weight loss) is for a doctor, not the coach.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parts of the digestive system, how digestion works, and its lifestyle connection. The next chapter covers the Cardiovascular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0E7C7B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0E7C7B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05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हृदय-वाहिका तंत्र — हृदय और रक्त संचार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Cardiovascular System — Heart and Blood Circulation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0E7C7B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5.  </w:t>
      </w:r>
      <w:r>
        <w:rPr>
          <w:rFonts w:ascii="Cambria" w:cs="Cambria" w:eastAsia="Cambria" w:hAnsi="Cambria"/>
          <w:color w:val="14432A"/>
        </w:rPr>
        <w:t xml:space="preserve">Cardiovascular System — Heart and Blood Circulation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2 discussed circulation and detox within Naturopathy; this chapter explains the physical system behind circulation.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Introduction to the Heart and Blood Vessels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heart is a muscular pump that sends blood throughout the body.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Arteries carry blood from the heart to the body; veins carry blood back to the heart.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Tiny blood vessels (capillaries) deliver oxygen and nutrients to tissues.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How Circulation Works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heart beats and pushes blood through the body under pressure.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Blood pressure indicates how much force is exerted on the walls of blood vessels.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Oxygen-rich blood travels from the lungs through the heart to the rest of the body.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Heart Health and Lifestyle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Regular light activity (like walking) helps keep the heart strong.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Stress management and good sleep are important for heart health — this connects to Book 7.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Balanced intake of salt and saturated fat helps maintain healthy blood pressure.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activity, stress-management, and balanced-eating guidance that supports heart health.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high blood pressure or heart disease is not the coach's job.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Chest pain, breathing difficulty, or sudden extreme fatigue must be referred to a doctor immediately.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Chest pain or breathing difficulty can be an emergency sign — the coach must refer the client to a doctor/emergency care immediately.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basics of the heart, blood vessels, and circulation. The next chapter covers the Respiratory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2D6A4F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2D6A4F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06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श्वसन तंत्र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Respiratory System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2D6A4F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6.  </w:t>
      </w:r>
      <w:r>
        <w:rPr>
          <w:rFonts w:ascii="Cambria" w:cs="Cambria" w:eastAsia="Cambria" w:hAnsi="Cambria"/>
          <w:color w:val="14432A"/>
        </w:rPr>
        <w:t xml:space="preserve">Respiratory System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2 briefly discussed Pranayama and breathing within Naturopathy; this chapter explains its anatomical basis.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Main Parts of the Respiratory System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Air enters through the nose/mouth, passes through the windpipe (trachea), and reaches the lungs.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Lungs are made of tiny air sacs (alveoli) where gas exchange happens.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diaphragm is a key muscle that helps with breathing.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How Breathing Works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When breathing in, oxygen enters and is absorbed into the blood.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When breathing out, carbon dioxide (waste gas) is released.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This process is automatic, but can also be consciously slowed and deepened (as in pranayama).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Breathing and Lifestyle Connection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Deep, slow breathing helps reduce stress and promotes relaxation.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Clean air and good posture benefit the respiratory system.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Regular light activity helps maintain lung capacity.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lifestyle-level guidance on breathing awareness and relaxation techniques.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asthma, infections, or lung disease is outside the coach's scope.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Persistent breathing difficulty, wheezing, or bluish lips should be shown to a doctor immediately.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Persistent breathing trouble or wheezing is outside the coach's scope — refer to a doctor immediately.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parts of the respiratory system, how it works, and its lifestyle connection. The next chapter covers the Nervous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1D3557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D3557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07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तंत्रिका तंत्र (बुनियादी)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Nervous System (Basic)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1D3557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7.  </w:t>
      </w:r>
      <w:r>
        <w:rPr>
          <w:rFonts w:ascii="Cambria" w:cs="Cambria" w:eastAsia="Cambria" w:hAnsi="Cambria"/>
          <w:color w:val="14432A"/>
        </w:rPr>
        <w:t xml:space="preserve">Nervous System (Basic)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Books 1 and 2 discussed stress and the mind-body connection; this chapter explains its anatomical basis.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Introduction to the Nervous System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nervous system includes the brain, spinal cord, and nerves.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This system sends and receives signals throughout the body.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brain is the control center for all body functions.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How the Nervous System Works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Nerves carry information in the form of electrical signals.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Some actions are voluntary, like raising a hand.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Some actions are involuntary (automatic), like heartbeat and digestion.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Stress and the Nervous System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Prolonged stress can have a heavy impact on the nervous system.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Good sleep, relaxation, and light activity are important for nervous system health — this connects to Book 7.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Meditation and pranayama can help calm the nervous system.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stress-management and relaxation guidance.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mental health conditions or neurological disorders is not the coach's job.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Fainting, signs of stroke, or a serious mental health crisis require immediate medical/emergency help.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The coach should never treat a serious mental-health or neurological symptom as just a 'lifestyle issue' — always advise immediate professional help.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basics of the nervous system and its connection to stress. The next chapter covers the Endocrine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9C6644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9C6644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08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अंतःस्रावी तंत्र — हार्मोन और ग्रंथियाँ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Endocrine System — Hormones and Glands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9C6644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8.  </w:t>
      </w:r>
      <w:r>
        <w:rPr>
          <w:rFonts w:ascii="Cambria" w:cs="Cambria" w:eastAsia="Cambria" w:hAnsi="Cambria"/>
          <w:color w:val="14432A"/>
        </w:rPr>
        <w:t xml:space="preserve">Endocrine System — Hormones and Glands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6 will discuss diet and energy; this chapter lays the groundwork by explaining the hormone system behind it.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Introduction to the Endocrine System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endocrine system is made of glands that produce hormones — such as the thyroid, adrenal glands, and pancreas.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Hormones are chemical messengers that travel through the blood.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This system regulates metabolism, growth, mood, and energy.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Some Key Glands and Their Function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thyroid gland controls the speed of metabolism.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pancreas produces insulin, which regulates blood sugar.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adrenal glands produce stress-response hormones (such as cortisol).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Hormones and Lifestyle Connection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Sleep, stress, and diet directly affect hormone balance.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An irregular lifestyle can cause hormone imbalance, affecting energy and mood.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regular routine and balanced diet support hormone health — this connects to Book 7.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routine and lifestyle guidance that supports hormone balance.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thyroid disorders or diabetes is not the coach's job.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Sudden weight gain/loss, persistent fatigue, or unusual symptoms should be referred to a doctor.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The coach should never attempt to treat any unusual hormone-related symptom (like sudden weight change) themselves.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endocrine system, key glands, and their lifestyle connection. The next chapter covers the Immune System.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6A4C93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6A4C93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09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प्रतिरक्षा तंत्र (इम्यून सिस्टम)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Immune System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6A4C93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9.  </w:t>
      </w:r>
      <w:r>
        <w:rPr>
          <w:rFonts w:ascii="Cambria" w:cs="Cambria" w:eastAsia="Cambria" w:hAnsi="Cambria"/>
          <w:color w:val="14432A"/>
        </w:rPr>
        <w:t xml:space="preserve">Immune System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Book 2 discussed Naturopathy's concept of the body's self-healing power; this chapter explains its anatomical basis — the immune system.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Introduction to the Immune System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immune system is the body's defense system against infections, viruses, and bacteria.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Its main parts include white blood cells, lymph nodes, and the skin.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skin acts as the body's first line of defense (barrier).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How the Immune System Works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When a foreign pathogen enters the body, the immune system recognizes and fights it.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Fever can be a normal sign of the body's immune response.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immune system's memory helps it fight the same pathogen faster in the future.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Immunity and Lifestyle Connection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Nutritious food, good sleep, and stress management keep the immune system strong.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Prolonged stress or lack of sleep can weaken immunity.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Regular light activity and cleanliness also support immunity — this connects to Book 7.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Coach's Role and Limits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can give general lifestyle guidance that supports immunity (sleep, diet, stress management).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Diagnosing or treating autoimmune disease or infections is outside the coach's scope.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Frequent illness or persistent high fever should be referred to a doctor.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Frequent infections or persistent high fever are outside the coach's scope, so referral to a doctor is essential.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covered the immune system, how it works, and its lifestyle connection. The final chapter covers Body Systems Integration and the coach's limits — the safety chapter.</w:t>
            </w:r>
          </w:p>
        </w:tc>
      </w:tr>
    </w:tbl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color w:val="0E7C7B"/>
          <w:sz w:val="26"/>
          <w:szCs w:val="26"/>
        </w:rPr>
        <w:t xml:space="preserve">❖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0E7C7B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CHAPTER 10</w:t>
            </w:r>
          </w:p>
        </w:tc>
      </w:tr>
    </w:tbl>
    <w:p>
      <w:pPr>
        <w:spacing w:before="500"/>
        <w:jc w:val="center"/>
      </w:pPr>
      <w:r>
        <w:rPr>
          <w:rFonts w:ascii="Nirmala UI" w:cs="Nirmala UI" w:eastAsia="Nirmala UI" w:hAnsi="Nirmala UI"/>
          <w:b/>
          <w:bCs/>
          <w:color w:val="1A1A1A"/>
          <w:sz w:val="36"/>
          <w:szCs w:val="36"/>
        </w:rPr>
        <w:t xml:space="preserve">शारीरिक तंत्रों का एकीकरण और कोच की सीमाएँ (सुरक्षा अध्याय)</w:t>
      </w:r>
    </w:p>
    <w:p>
      <w:pPr>
        <w:spacing w:before="200"/>
        <w:jc w:val="center"/>
      </w:pPr>
      <w:r>
        <w:rPr>
          <w:rFonts w:ascii="Cambria" w:cs="Cambria" w:eastAsia="Cambria" w:hAnsi="Cambria"/>
          <w:i/>
          <w:iCs/>
          <w:color w:val="666666"/>
          <w:sz w:val="24"/>
          <w:szCs w:val="24"/>
        </w:rPr>
        <w:t xml:space="preserve">Body Systems Integration and the Coach's Limits (Safety Chapter)</w:t>
      </w:r>
    </w:p>
    <w:p>
      <w:pPr>
        <w:spacing w:before="400"/>
        <w:jc w:val="center"/>
      </w:pPr>
      <w:r>
        <w:rPr>
          <w:rFonts w:ascii="Cambria" w:cs="Cambria" w:eastAsia="Cambria" w:hAnsi="Cambria"/>
          <w:color w:val="0E7C7B"/>
          <w:sz w:val="20"/>
          <w:szCs w:val="20"/>
        </w:rPr>
        <w:t xml:space="preserve">❖  ❖  ❖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color w:val="14432A"/>
        </w:rPr>
        <w:t xml:space="preserve">10.  </w:t>
      </w:r>
      <w:r>
        <w:rPr>
          <w:rFonts w:ascii="Cambria" w:cs="Cambria" w:eastAsia="Cambria" w:hAnsi="Cambria"/>
          <w:color w:val="14432A"/>
        </w:rPr>
        <w:t xml:space="preserve">Body Systems Integration and the Coach's Limits (Safety Chapter)</w:t>
      </w:r>
    </w:p>
    <w:p>
      <w:pPr>
        <w:spacing w:after="22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left w:val="single" w:color="C9A227" w:sz="16"/>
            </w:tcBorders>
            <w:shd w:fill="F7F7F2" w:val="clear"/>
            <w:tcMar>
              <w:top w:type="dxa" w:w="140"/>
              <w:left w:type="dxa" w:w="250"/>
              <w:bottom w:type="dxa" w:w="140"/>
              <w:right w:type="dxa" w:w="25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🔗 </w:t>
            </w:r>
            <w:r>
              <w:rPr>
                <w:rFonts w:ascii="Cambria" w:cs="Cambria" w:eastAsia="Cambria" w:hAnsi="Cambria"/>
                <w:i/>
                <w:iCs/>
                <w:color w:val="555555"/>
                <w:sz w:val="20"/>
                <w:szCs w:val="20"/>
              </w:rPr>
              <w:t xml:space="preserve">This chapter connects all 9 systems covered in Book 4 and builds the safety foundation needed for Book 5 (Client Assessment).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2D6A4F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2%"/>
            <w:shd w:fill="E9F5EE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2D6A4F"/>
                <w:sz w:val="24"/>
                <w:szCs w:val="24"/>
              </w:rPr>
              <w:t xml:space="preserve">How All the Systems Are Connected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No single system works alone — for example, the nervous system works with the endocrine system to run the stress response.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The digestive and cardiovascular systems work together to deliver nutrients to every part of the body.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problem in one system (like lack of sleep) can affect other systems too (like immune, hormone).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1D3557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2%"/>
            <w:shd w:fill="E8EE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D3557"/>
                <w:sz w:val="24"/>
                <w:szCs w:val="24"/>
              </w:rPr>
              <w:t xml:space="preserve">The 'Whole Body' View in Wellness Coaching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sees the client as one connected whole body, not separate parts.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One small lifestyle change (like better sleep) can benefit several systems at once.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This view forms the foundation for diet, routine, and disease-management coaching in Books 6, 7, and 8.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9C6644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2%"/>
            <w:shd w:fill="F7EEE3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9C6644"/>
                <w:sz w:val="24"/>
                <w:szCs w:val="24"/>
              </w:rPr>
              <w:t xml:space="preserve">The Coach's Most Important Limits — A Summary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does not diagnose — only provides general awareness and lifestyle support.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does not advise treatment or medication — that is the doctor's job.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A coach must recognize 'red flag' symptoms (severe pain, bleeding, fainting, breathing difficulty, chest pain) and refer immediately.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%"/>
            <w:shd w:fill="6A4C93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2%"/>
            <w:shd w:fill="F1EAF7" w:val="clear"/>
            <w:tcMar>
              <w:top w:type="dxa" w:w="120"/>
              <w:left w:type="dxa" w:w="220"/>
              <w:bottom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6A4C93"/>
                <w:sz w:val="24"/>
                <w:szCs w:val="24"/>
              </w:rPr>
              <w:t xml:space="preserve">Becoming a Responsible Coach</w:t>
            </w:r>
          </w:p>
        </w:tc>
      </w:tr>
    </w:tbl>
    <w:p>
      <w:pPr>
        <w:spacing w:before="100"/>
      </w:pP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When in doubt, always choose the 'refer to doctor' path — this is essential for the client's safety.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Being open about one's limits is important for building trust with the client.</w:t>
      </w:r>
    </w:p>
    <w:p>
      <w:pPr>
        <w:spacing w:after="90" w:before="90"/>
        <w:ind w:left="460" w:hanging="260"/>
      </w:pPr>
      <w:r>
        <w:rPr>
          <w:rFonts w:ascii="Cambria" w:cs="Cambria" w:eastAsia="Cambria" w:hAnsi="Cambria"/>
          <w:b/>
          <w:bCs/>
          <w:color w:val="2D6A4F"/>
          <w:sz w:val="14"/>
          <w:szCs w:val="14"/>
        </w:rPr>
        <w:t xml:space="preserve">●  </w:t>
      </w:r>
      <w:r>
        <w:rPr>
          <w:rFonts w:ascii="Cambria" w:cs="Cambria" w:eastAsia="Cambria" w:hAnsi="Cambria"/>
          <w:sz w:val="22"/>
          <w:szCs w:val="22"/>
        </w:rPr>
        <w:t xml:space="preserve">This anatomy knowledge will form the foundation for understanding the client in Book 5 (Client Assessment).</w:t>
      </w:r>
    </w:p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1272D" w:val="clear"/>
          </w:tcPr>
          <w:p/>
        </w:tc>
        <w:tc>
          <w:tcPr>
            <w:tcW w:type="pct" w:w="94%"/>
            <w:shd w:fill="FDEAE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9A1B1F"/>
                <w:sz w:val="22"/>
                <w:szCs w:val="22"/>
              </w:rPr>
              <w:t xml:space="preserve">⚠  Safety Note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entire chapter is a safety summary: the coach's job is to guide, not diagnose or treat — when in doubt, always refer to a doctor.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6%"/>
            <w:shd w:fill="C9A227" w:val="clear"/>
          </w:tcPr>
          <w:p/>
        </w:tc>
        <w:tc>
          <w:tcPr>
            <w:tcW w:type="pct" w:w="94%"/>
            <w:shd w:fill="FFF6E5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8A6D00"/>
                <w:sz w:val="22"/>
                <w:szCs w:val="22"/>
              </w:rPr>
              <w:t xml:space="preserve">📌  Summary</w:t>
            </w:r>
          </w:p>
          <w:p>
            <w:pPr>
              <w:spacing w:before="10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This chapter connected all the systems from Book 4 and summarized the coach's limits. This knowledge will now be used in Book 5 (Client Assessment) to understand the client.</w:t>
            </w:r>
          </w:p>
        </w:tc>
      </w:tr>
    </w:tbl>
    <w:p>
      <w:r>
        <w:br w:type="page"/>
      </w:r>
    </w:p>
    <w:sectPr>
      <w:footerReference w:type="default" r:id="rId7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6"/>
      </w:pBdr>
      <w:tabs>
        <w:tab w:val="center" w:pos="4513"/>
        <w:tab w:val="right" w:pos="9026"/>
      </w:tabs>
      <w:spacing w:before="120"/>
    </w:pPr>
    <w:r>
      <w:rPr>
        <w:rFonts w:ascii="Cambria" w:cs="Cambria" w:eastAsia="Cambria" w:hAnsi="Cambria"/>
        <w:i/>
        <w:iCs/>
        <w:color w:val="999999"/>
        <w:sz w:val="14"/>
        <w:szCs w:val="14"/>
      </w:rPr>
      <w:t xml:space="preserve">Book 4 · Human Anatomy Basics</w:t>
    </w:r>
    <w:r>
      <w:t xml:space="preserve">	</w:t>
    </w:r>
    <w:r>
      <w:rPr>
        <w:rFonts w:ascii="Cambria" w:cs="Cambria" w:eastAsia="Cambria" w:hAnsi="Cambria"/>
        <w:color w:val="999999"/>
        <w:sz w:val="14"/>
        <w:szCs w:val="14"/>
      </w:rPr>
      <w:t xml:space="preserve">Page </w:t>
    </w:r>
    <w:r>
      <w:rPr>
        <w:rFonts w:ascii="Cambria" w:cs="Cambria" w:eastAsia="Cambria" w:hAnsi="Cambria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t xml:space="preserve">	</w:t>
    </w:r>
    <w:r>
      <w:rPr>
        <w:rFonts w:ascii="Cambria" w:cs="Cambria" w:eastAsia="Cambria" w:hAnsi="Cambria"/>
        <w:b/>
        <w:bCs/>
        <w:color w:val="888888"/>
        <w:sz w:val="14"/>
        <w:szCs w:val="14"/>
      </w:rPr>
      <w:t xml:space="preserve">EDUCA INSTITUTE OF CONSULTANCY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0" w:space="8"/>
      </w:pBdr>
      <w:spacing w:after="200" w:before="120"/>
    </w:pPr>
    <w:rPr>
      <w:rFonts w:ascii="Cambria" w:cs="Cambria" w:eastAsia="Cambria" w:hAnsi="Cambria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2026-09-12T04:29:07.064Z</dcterms:created>
  <dcterms:modified xsi:type="dcterms:W3CDTF">2026-09-12T04:29:07.064Z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